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4AF" w:rsidRPr="009E5E26" w:rsidP="009364AF" w14:paraId="0B1FAC66" w14:textId="3BF1C620">
      <w:pPr>
        <w:pStyle w:val="cover-date"/>
      </w:pPr>
      <w:r>
        <w:t>September 2023</w:t>
      </w:r>
    </w:p>
    <w:p w:rsidR="009364AF" w:rsidRPr="009E5E26" w:rsidP="009364AF" w14:paraId="592575DF" w14:textId="36F0C2C0">
      <w:pPr>
        <w:pStyle w:val="cover-title"/>
        <w:rPr>
          <w:rFonts w:ascii="Helvetica" w:hAnsi="Helvetica"/>
        </w:rPr>
      </w:pPr>
      <w:r w:rsidRPr="009E5E26">
        <w:rPr>
          <w:szCs w:val="24"/>
        </w:rPr>
        <w:t>Cognitive Testing Support Project</w:t>
      </w:r>
      <w:r w:rsidRPr="009E5E26">
        <w:t>:</w:t>
      </w:r>
      <w:r w:rsidRPr="009E5E26">
        <w:br/>
      </w:r>
      <w:r w:rsidRPr="009E5E26">
        <w:rPr>
          <w:szCs w:val="24"/>
        </w:rPr>
        <w:t>Economic Information Collection (EEIC) Question Bank</w:t>
      </w:r>
    </w:p>
    <w:p w:rsidR="009364AF" w:rsidRPr="009E5E26" w:rsidP="009364AF" w14:paraId="0D27BFAC" w14:textId="7B9D9A1B">
      <w:pPr>
        <w:pStyle w:val="cover-subtitle"/>
        <w:rPr>
          <w:rFonts w:ascii="Helvetica" w:hAnsi="Helvetica"/>
        </w:rPr>
      </w:pPr>
      <w:r w:rsidRPr="009E5E26">
        <w:rPr>
          <w:szCs w:val="24"/>
        </w:rPr>
        <w:t>(V</w:t>
      </w:r>
      <w:r w:rsidRPr="009E5E26" w:rsidR="00890969">
        <w:rPr>
          <w:szCs w:val="24"/>
        </w:rPr>
        <w:t xml:space="preserve">ersion </w:t>
      </w:r>
      <w:r w:rsidRPr="009E5E26" w:rsidR="00B33E7C">
        <w:rPr>
          <w:szCs w:val="24"/>
        </w:rPr>
        <w:t>2</w:t>
      </w:r>
      <w:r w:rsidRPr="009E5E26" w:rsidR="00890969">
        <w:rPr>
          <w:szCs w:val="24"/>
        </w:rPr>
        <w:t>.0</w:t>
      </w:r>
      <w:r w:rsidRPr="009E5E26">
        <w:rPr>
          <w:szCs w:val="24"/>
        </w:rPr>
        <w:t>)</w:t>
      </w:r>
    </w:p>
    <w:p w:rsidR="00890969" w:rsidRPr="009E5E26" w:rsidP="00890969" w14:paraId="3C2F17A1" w14:textId="77777777">
      <w:pPr>
        <w:pStyle w:val="cover-text"/>
      </w:pPr>
      <w:r w:rsidRPr="009E5E26">
        <w:t>Prepared for</w:t>
      </w:r>
    </w:p>
    <w:p w:rsidR="00890969" w:rsidRPr="009E5E26" w:rsidP="00890969" w14:paraId="75AA5300" w14:textId="77777777">
      <w:pPr>
        <w:pStyle w:val="cover-address"/>
        <w:rPr>
          <w:b/>
        </w:rPr>
      </w:pPr>
      <w:r w:rsidRPr="009E5E26">
        <w:rPr>
          <w:b/>
          <w:szCs w:val="24"/>
        </w:rPr>
        <w:t>Measurement &amp; Response Improvement for Economic Programs</w:t>
      </w:r>
    </w:p>
    <w:p w:rsidR="00890969" w:rsidRPr="009E5E26" w:rsidP="00890969" w14:paraId="223F2D33" w14:textId="77777777">
      <w:pPr>
        <w:pStyle w:val="cover-address"/>
        <w:rPr>
          <w:b/>
          <w:szCs w:val="24"/>
        </w:rPr>
      </w:pPr>
      <w:r w:rsidRPr="009E5E26">
        <w:rPr>
          <w:b/>
          <w:szCs w:val="24"/>
        </w:rPr>
        <w:t>Economic Statistics and Methodology Division</w:t>
      </w:r>
    </w:p>
    <w:p w:rsidR="00890969" w:rsidRPr="009E5E26" w:rsidP="00890969" w14:paraId="6CB5BD4A" w14:textId="77777777">
      <w:pPr>
        <w:pStyle w:val="cover-address"/>
        <w:rPr>
          <w:b/>
        </w:rPr>
      </w:pPr>
      <w:r w:rsidRPr="009E5E26">
        <w:rPr>
          <w:b/>
        </w:rPr>
        <w:t>Economy-Wide Statistics Division</w:t>
      </w:r>
    </w:p>
    <w:p w:rsidR="00890969" w:rsidRPr="009E5E26" w:rsidP="00890969" w14:paraId="132BAFD4" w14:textId="77777777">
      <w:pPr>
        <w:pStyle w:val="cover-address"/>
        <w:rPr>
          <w:b/>
        </w:rPr>
      </w:pPr>
      <w:r w:rsidRPr="009E5E26">
        <w:rPr>
          <w:b/>
          <w:szCs w:val="24"/>
        </w:rPr>
        <w:t>The U.S. Census Bureau</w:t>
      </w:r>
    </w:p>
    <w:p w:rsidR="00890969" w:rsidRPr="009E5E26" w:rsidP="00890969" w14:paraId="0E0519E2" w14:textId="77777777">
      <w:pPr>
        <w:pStyle w:val="cover-text"/>
      </w:pPr>
      <w:r w:rsidRPr="009E5E26">
        <w:t>Prepared by</w:t>
      </w:r>
    </w:p>
    <w:p w:rsidR="00890969" w:rsidRPr="009E5E26" w:rsidP="00890969" w14:paraId="74BE999D" w14:textId="77777777">
      <w:pPr>
        <w:pStyle w:val="cover-author"/>
      </w:pPr>
      <w:r w:rsidRPr="009E5E26">
        <w:t>Y. Patrick Hsieh, PhD, Rachel Stenger, Katherine Blackburn,</w:t>
      </w:r>
    </w:p>
    <w:p w:rsidR="00890969" w:rsidRPr="009E5E26" w:rsidP="00890969" w14:paraId="4F1803CF" w14:textId="77777777">
      <w:pPr>
        <w:pStyle w:val="cover-author"/>
      </w:pPr>
      <w:r w:rsidRPr="009E5E26">
        <w:t>Jerry Timbrook, PhD, and Chris Ellis</w:t>
      </w:r>
    </w:p>
    <w:p w:rsidR="00890969" w:rsidRPr="009E5E26" w:rsidP="00890969" w14:paraId="67570C11" w14:textId="77777777">
      <w:pPr>
        <w:pStyle w:val="cover-address"/>
      </w:pPr>
      <w:r w:rsidRPr="009E5E26">
        <w:t>RTI International</w:t>
      </w:r>
    </w:p>
    <w:p w:rsidR="00890969" w:rsidRPr="009E5E26" w:rsidP="00890969" w14:paraId="1176C949" w14:textId="77777777">
      <w:pPr>
        <w:pStyle w:val="cover-address"/>
      </w:pPr>
      <w:r w:rsidRPr="009E5E26">
        <w:t>3040 E. Cornwallis Road</w:t>
      </w:r>
    </w:p>
    <w:p w:rsidR="00890969" w:rsidRPr="009E5E26" w:rsidP="00890969" w14:paraId="1514B895" w14:textId="77777777">
      <w:pPr>
        <w:pStyle w:val="cover-address"/>
      </w:pPr>
      <w:r w:rsidRPr="009E5E26">
        <w:t>Research Triangle Park, NC 27709</w:t>
      </w:r>
    </w:p>
    <w:p w:rsidR="009364AF" w:rsidP="00890969" w14:paraId="3F0D3334" w14:textId="59C2E57F">
      <w:pPr>
        <w:pStyle w:val="cover-text"/>
        <w:sectPr w:rsidSect="004A4B96">
          <w:headerReference w:type="even" r:id="rId5"/>
          <w:headerReference w:type="default" r:id="rId6"/>
          <w:footerReference w:type="even" r:id="rId7"/>
          <w:footerReference w:type="default" r:id="rId8"/>
          <w:headerReference w:type="first" r:id="rId9"/>
          <w:pgSz w:w="12240" w:h="15840"/>
          <w:pgMar w:top="1440" w:right="1440" w:bottom="1440" w:left="1440" w:header="720" w:footer="576" w:gutter="0"/>
          <w:cols w:space="720"/>
          <w:docGrid w:linePitch="360"/>
        </w:sectPr>
      </w:pPr>
      <w:r w:rsidRPr="009E5E26">
        <w:t>RTI Project Number 0217758.00</w:t>
      </w:r>
      <w:r w:rsidR="009E5E26">
        <w:t>1</w:t>
      </w:r>
      <w:r w:rsidRPr="009E5E26">
        <w:t>.00</w:t>
      </w:r>
      <w:r w:rsidR="009E5E26">
        <w:t>3</w:t>
      </w:r>
    </w:p>
    <w:p w:rsidR="009364AF" w:rsidRPr="000A6528" w:rsidP="009364AF" w14:paraId="78722176" w14:textId="0A697A75">
      <w:pPr>
        <w:pStyle w:val="cover-text"/>
      </w:pPr>
      <w:r w:rsidRPr="000A6528">
        <w:t>RTI Project Number</w:t>
      </w:r>
      <w:r>
        <w:br/>
      </w:r>
      <w:r w:rsidR="004D1B16">
        <w:t>0217758.000</w:t>
      </w:r>
    </w:p>
    <w:p w:rsidR="004D1B16" w:rsidRPr="000A6528" w:rsidP="004D1B16" w14:paraId="06A70745" w14:textId="1C2940CB">
      <w:pPr>
        <w:pStyle w:val="cover-title"/>
        <w:rPr>
          <w:rFonts w:ascii="Helvetica" w:hAnsi="Helvetica"/>
        </w:rPr>
      </w:pPr>
      <w:r>
        <w:rPr>
          <w:szCs w:val="24"/>
        </w:rPr>
        <w:t>Cognitive Testing Support Project</w:t>
      </w:r>
      <w:r w:rsidRPr="000A6528">
        <w:t>:</w:t>
      </w:r>
      <w:r w:rsidRPr="000A6528">
        <w:br/>
      </w:r>
      <w:r>
        <w:rPr>
          <w:szCs w:val="24"/>
        </w:rPr>
        <w:t>Economic Information Collection</w:t>
      </w:r>
      <w:r w:rsidRPr="001D6C30">
        <w:rPr>
          <w:szCs w:val="24"/>
        </w:rPr>
        <w:t xml:space="preserve"> (</w:t>
      </w:r>
      <w:r>
        <w:rPr>
          <w:szCs w:val="24"/>
        </w:rPr>
        <w:t>EEIC</w:t>
      </w:r>
      <w:r w:rsidRPr="001D6C30">
        <w:rPr>
          <w:szCs w:val="24"/>
        </w:rPr>
        <w:t>)</w:t>
      </w:r>
      <w:r>
        <w:rPr>
          <w:szCs w:val="24"/>
        </w:rPr>
        <w:t xml:space="preserve"> Question Bank</w:t>
      </w:r>
    </w:p>
    <w:p w:rsidR="004D1B16" w:rsidRPr="000A6528" w:rsidP="004D1B16" w14:paraId="1FD30C9A" w14:textId="44CA699E">
      <w:pPr>
        <w:pStyle w:val="cover-subtitle"/>
        <w:rPr>
          <w:rFonts w:ascii="Helvetica" w:hAnsi="Helvetica"/>
        </w:rPr>
      </w:pPr>
      <w:r>
        <w:rPr>
          <w:szCs w:val="24"/>
        </w:rPr>
        <w:t>(V</w:t>
      </w:r>
      <w:r>
        <w:rPr>
          <w:szCs w:val="24"/>
        </w:rPr>
        <w:t xml:space="preserve">ersion </w:t>
      </w:r>
      <w:r w:rsidRPr="008223AD" w:rsidR="00B33E7C">
        <w:rPr>
          <w:szCs w:val="24"/>
        </w:rPr>
        <w:t>2</w:t>
      </w:r>
      <w:r w:rsidRPr="008223AD">
        <w:rPr>
          <w:szCs w:val="24"/>
        </w:rPr>
        <w:t>.0</w:t>
      </w:r>
      <w:r>
        <w:rPr>
          <w:szCs w:val="24"/>
        </w:rPr>
        <w:t>)</w:t>
      </w:r>
    </w:p>
    <w:p w:rsidR="009364AF" w:rsidRPr="000A6528" w:rsidP="009364AF" w14:paraId="6DDF2257" w14:textId="694C721A">
      <w:pPr>
        <w:pStyle w:val="cover-date"/>
        <w:rPr>
          <w:sz w:val="36"/>
        </w:rPr>
      </w:pPr>
      <w:r>
        <w:t>September 2023</w:t>
      </w:r>
    </w:p>
    <w:p w:rsidR="004D1B16" w:rsidP="004D1B16" w14:paraId="54C2D409" w14:textId="77777777">
      <w:pPr>
        <w:pStyle w:val="cover-text"/>
      </w:pPr>
      <w:r>
        <w:t>Prepared for</w:t>
      </w:r>
    </w:p>
    <w:p w:rsidR="004D1B16" w:rsidRPr="000E473B" w:rsidP="004D1B16" w14:paraId="514D47AB" w14:textId="77777777">
      <w:pPr>
        <w:pStyle w:val="cover-address"/>
        <w:rPr>
          <w:b/>
        </w:rPr>
      </w:pPr>
      <w:r w:rsidRPr="000E473B">
        <w:rPr>
          <w:b/>
          <w:szCs w:val="24"/>
        </w:rPr>
        <w:t>Measurement &amp; Response Improvement for Economic Programs</w:t>
      </w:r>
    </w:p>
    <w:p w:rsidR="004D1B16" w:rsidRPr="000E473B" w:rsidP="004D1B16" w14:paraId="1CC34244" w14:textId="77777777">
      <w:pPr>
        <w:pStyle w:val="cover-address"/>
        <w:rPr>
          <w:b/>
          <w:szCs w:val="24"/>
        </w:rPr>
      </w:pPr>
      <w:r w:rsidRPr="000E473B">
        <w:rPr>
          <w:b/>
          <w:szCs w:val="24"/>
        </w:rPr>
        <w:t>Economic Statistics and Methodology Division</w:t>
      </w:r>
    </w:p>
    <w:p w:rsidR="004D1B16" w:rsidRPr="000E473B" w:rsidP="004D1B16" w14:paraId="09D1E7B3" w14:textId="77777777">
      <w:pPr>
        <w:pStyle w:val="cover-address"/>
        <w:rPr>
          <w:b/>
        </w:rPr>
      </w:pPr>
      <w:r w:rsidRPr="000E473B">
        <w:rPr>
          <w:b/>
        </w:rPr>
        <w:t>Economy-Wide Statistics Division</w:t>
      </w:r>
    </w:p>
    <w:p w:rsidR="004D1B16" w:rsidRPr="000E473B" w:rsidP="004D1B16" w14:paraId="54B26BF5" w14:textId="77777777">
      <w:pPr>
        <w:pStyle w:val="cover-address"/>
        <w:rPr>
          <w:b/>
        </w:rPr>
      </w:pPr>
      <w:r w:rsidRPr="000E473B">
        <w:rPr>
          <w:b/>
          <w:szCs w:val="24"/>
        </w:rPr>
        <w:t>The U.S. Census Bureau</w:t>
      </w:r>
    </w:p>
    <w:p w:rsidR="004D1B16" w:rsidP="004D1B16" w14:paraId="5BE47D1B" w14:textId="77777777">
      <w:pPr>
        <w:pStyle w:val="cover-text"/>
      </w:pPr>
      <w:r>
        <w:t>Prepared by</w:t>
      </w:r>
    </w:p>
    <w:p w:rsidR="004D1B16" w:rsidP="004D1B16" w14:paraId="67A04C3F" w14:textId="77777777">
      <w:pPr>
        <w:pStyle w:val="cover-author"/>
      </w:pPr>
      <w:r>
        <w:t>Y. Patrick Hsieh, PhD, Rachel Stenger, Katherine Blackburn,</w:t>
      </w:r>
    </w:p>
    <w:p w:rsidR="004D1B16" w:rsidP="004D1B16" w14:paraId="0B9A0C1E" w14:textId="77777777">
      <w:pPr>
        <w:pStyle w:val="cover-author"/>
      </w:pPr>
      <w:r>
        <w:t>Jerry Timbrook, PhD, and Chris Ellis</w:t>
      </w:r>
    </w:p>
    <w:p w:rsidR="004D1B16" w:rsidP="004D1B16" w14:paraId="2FCF9EB6" w14:textId="77777777">
      <w:pPr>
        <w:pStyle w:val="cover-address"/>
      </w:pPr>
      <w:r>
        <w:t>RTI International</w:t>
      </w:r>
    </w:p>
    <w:p w:rsidR="004D1B16" w:rsidP="004D1B16" w14:paraId="4B086E5A" w14:textId="77777777">
      <w:pPr>
        <w:pStyle w:val="cover-address"/>
      </w:pPr>
      <w:r>
        <w:t>3040 E. Cornwallis Road</w:t>
      </w:r>
    </w:p>
    <w:p w:rsidR="004D1B16" w:rsidP="004D1B16" w14:paraId="1D7E626A" w14:textId="77777777">
      <w:pPr>
        <w:pStyle w:val="cover-address"/>
      </w:pPr>
      <w:r>
        <w:t>Research Triangle Park, NC 27709</w:t>
      </w:r>
    </w:p>
    <w:p w:rsidR="009364AF" w:rsidRPr="00232FA3" w:rsidP="00100C8D" w14:paraId="3F808AC6" w14:textId="77777777">
      <w:pPr>
        <w:pStyle w:val="disclaimer-text"/>
      </w:pPr>
      <w:r w:rsidRPr="009D132B">
        <w:t>_________________________________</w:t>
      </w:r>
      <w:r w:rsidRPr="009D132B">
        <w:br/>
      </w:r>
      <w:r w:rsidRPr="008529F6">
        <w:t xml:space="preserve">RTI International is a trade name of Research Triangle Institute. </w:t>
      </w:r>
      <w:r>
        <w:br/>
      </w:r>
      <w:r w:rsidRPr="008529F6">
        <w:t>RTI and the RTI logo are U.S. registered trademarks of Research Triangle Institute.</w:t>
      </w:r>
    </w:p>
    <w:p w:rsidR="009364AF" w:rsidRPr="000A6528" w:rsidP="009364AF" w14:paraId="4158A0F3" w14:textId="77777777">
      <w:pPr>
        <w:sectPr w:rsidSect="00A52E5C">
          <w:footerReference w:type="first" r:id="rId10"/>
          <w:type w:val="oddPage"/>
          <w:pgSz w:w="12240" w:h="15840"/>
          <w:pgMar w:top="1440" w:right="1440" w:bottom="1440" w:left="1440" w:header="720" w:footer="720" w:gutter="0"/>
          <w:cols w:space="720"/>
          <w:titlePg/>
          <w:docGrid w:linePitch="360"/>
        </w:sectPr>
      </w:pPr>
    </w:p>
    <w:p w:rsidR="009364AF" w:rsidRPr="00F92F95" w:rsidP="00BC1999" w14:paraId="00236E03" w14:textId="0E0CCFD9">
      <w:pPr>
        <w:pStyle w:val="TOCHeading"/>
      </w:pPr>
      <w:r w:rsidRPr="00F92F95">
        <w:t>Contents</w:t>
      </w:r>
    </w:p>
    <w:p w:rsidR="009364AF" w:rsidRPr="004029C3" w:rsidP="009364AF" w14:paraId="6A40137F" w14:textId="1C8E6BFC">
      <w:pPr>
        <w:pStyle w:val="TOCsubheading"/>
      </w:pPr>
      <w:r w:rsidRPr="004029C3">
        <w:t>Section</w:t>
      </w:r>
      <w:r w:rsidRPr="004029C3">
        <w:tab/>
        <w:t>Page</w:t>
      </w:r>
      <w:r>
        <w:t xml:space="preserve"> </w:t>
      </w:r>
    </w:p>
    <w:p w:rsidR="00A41766" w14:paraId="10131C57" w14:textId="35EF7D89">
      <w:pPr>
        <w:pStyle w:val="TOC1"/>
        <w:rPr>
          <w:rFonts w:asciiTheme="minorHAnsi" w:eastAsiaTheme="minorEastAsia" w:hAnsiTheme="minorHAnsi" w:cstheme="minorBidi"/>
          <w:b w:val="0"/>
          <w:sz w:val="22"/>
          <w:lang w:eastAsia="en-US"/>
        </w:rPr>
      </w:pPr>
      <w:r>
        <w:rPr>
          <w:noProof w:val="0"/>
        </w:rPr>
        <w:fldChar w:fldCharType="begin"/>
      </w:r>
      <w:r>
        <w:rPr>
          <w:noProof w:val="0"/>
        </w:rPr>
        <w:instrText xml:space="preserve"> TOC \h \z \t "Heading 1,1,Heading 2,2,Heading 3,3,es-heading_1,1,biblio-header,1" </w:instrText>
      </w:r>
      <w:r>
        <w:rPr>
          <w:noProof w:val="0"/>
        </w:rPr>
        <w:fldChar w:fldCharType="separate"/>
      </w:r>
      <w:hyperlink w:anchor="_Toc146722895" w:history="1">
        <w:r w:rsidRPr="002A66C2">
          <w:rPr>
            <w:rStyle w:val="Hyperlink"/>
          </w:rPr>
          <w:t>1.</w:t>
        </w:r>
        <w:r>
          <w:rPr>
            <w:rFonts w:asciiTheme="minorHAnsi" w:eastAsiaTheme="minorEastAsia" w:hAnsiTheme="minorHAnsi" w:cstheme="minorBidi"/>
            <w:b w:val="0"/>
            <w:sz w:val="22"/>
            <w:lang w:eastAsia="en-US"/>
          </w:rPr>
          <w:tab/>
        </w:r>
        <w:r w:rsidRPr="002A66C2">
          <w:rPr>
            <w:rStyle w:val="Hyperlink"/>
          </w:rPr>
          <w:t>Introduction</w:t>
        </w:r>
        <w:r>
          <w:rPr>
            <w:webHidden/>
          </w:rPr>
          <w:tab/>
        </w:r>
        <w:r>
          <w:rPr>
            <w:webHidden/>
          </w:rPr>
          <w:fldChar w:fldCharType="begin"/>
        </w:r>
        <w:r>
          <w:rPr>
            <w:webHidden/>
          </w:rPr>
          <w:instrText xml:space="preserve"> PAGEREF _Toc146722895 \h </w:instrText>
        </w:r>
        <w:r>
          <w:rPr>
            <w:webHidden/>
          </w:rPr>
          <w:fldChar w:fldCharType="separate"/>
        </w:r>
        <w:r>
          <w:rPr>
            <w:webHidden/>
          </w:rPr>
          <w:t>6</w:t>
        </w:r>
        <w:r>
          <w:rPr>
            <w:webHidden/>
          </w:rPr>
          <w:fldChar w:fldCharType="end"/>
        </w:r>
      </w:hyperlink>
    </w:p>
    <w:p w:rsidR="00A41766" w14:paraId="4832F418" w14:textId="273582F9">
      <w:pPr>
        <w:pStyle w:val="TOC2"/>
        <w:tabs>
          <w:tab w:val="left" w:pos="1800"/>
        </w:tabs>
        <w:rPr>
          <w:rFonts w:asciiTheme="minorHAnsi" w:eastAsiaTheme="minorEastAsia" w:hAnsiTheme="minorHAnsi" w:cstheme="minorBidi"/>
          <w:sz w:val="22"/>
          <w:lang w:eastAsia="en-US"/>
        </w:rPr>
      </w:pPr>
      <w:hyperlink w:anchor="_Toc146722896" w:history="1">
        <w:r w:rsidRPr="002A66C2">
          <w:rPr>
            <w:rStyle w:val="Hyperlink"/>
            <w:lang w:val="en"/>
          </w:rPr>
          <w:t>1.1</w:t>
        </w:r>
        <w:r>
          <w:rPr>
            <w:rFonts w:asciiTheme="minorHAnsi" w:eastAsiaTheme="minorEastAsia" w:hAnsiTheme="minorHAnsi" w:cstheme="minorBidi"/>
            <w:sz w:val="22"/>
            <w:lang w:eastAsia="en-US"/>
          </w:rPr>
          <w:tab/>
        </w:r>
        <w:r w:rsidRPr="002A66C2">
          <w:rPr>
            <w:rStyle w:val="Hyperlink"/>
            <w:lang w:val="en"/>
          </w:rPr>
          <w:t>Cognitive testing participants</w:t>
        </w:r>
        <w:r>
          <w:rPr>
            <w:webHidden/>
          </w:rPr>
          <w:tab/>
        </w:r>
        <w:r>
          <w:rPr>
            <w:webHidden/>
          </w:rPr>
          <w:fldChar w:fldCharType="begin"/>
        </w:r>
        <w:r>
          <w:rPr>
            <w:webHidden/>
          </w:rPr>
          <w:instrText xml:space="preserve"> PAGEREF _Toc146722896 \h </w:instrText>
        </w:r>
        <w:r>
          <w:rPr>
            <w:webHidden/>
          </w:rPr>
          <w:fldChar w:fldCharType="separate"/>
        </w:r>
        <w:r>
          <w:rPr>
            <w:webHidden/>
          </w:rPr>
          <w:t>6</w:t>
        </w:r>
        <w:r>
          <w:rPr>
            <w:webHidden/>
          </w:rPr>
          <w:fldChar w:fldCharType="end"/>
        </w:r>
      </w:hyperlink>
    </w:p>
    <w:p w:rsidR="00A41766" w14:paraId="65CB294A" w14:textId="74832F9C">
      <w:pPr>
        <w:pStyle w:val="TOC1"/>
        <w:rPr>
          <w:rFonts w:asciiTheme="minorHAnsi" w:eastAsiaTheme="minorEastAsia" w:hAnsiTheme="minorHAnsi" w:cstheme="minorBidi"/>
          <w:b w:val="0"/>
          <w:sz w:val="22"/>
          <w:lang w:eastAsia="en-US"/>
        </w:rPr>
      </w:pPr>
      <w:hyperlink w:anchor="_Toc146722897" w:history="1">
        <w:r w:rsidRPr="002A66C2">
          <w:rPr>
            <w:rStyle w:val="Hyperlink"/>
          </w:rPr>
          <w:t>2.</w:t>
        </w:r>
        <w:r>
          <w:rPr>
            <w:rFonts w:asciiTheme="minorHAnsi" w:eastAsiaTheme="minorEastAsia" w:hAnsiTheme="minorHAnsi" w:cstheme="minorBidi"/>
            <w:b w:val="0"/>
            <w:sz w:val="22"/>
            <w:lang w:eastAsia="en-US"/>
          </w:rPr>
          <w:tab/>
        </w:r>
        <w:r w:rsidRPr="002A66C2">
          <w:rPr>
            <w:rStyle w:val="Hyperlink"/>
          </w:rPr>
          <w:t>General instructions</w:t>
        </w:r>
        <w:r>
          <w:rPr>
            <w:webHidden/>
          </w:rPr>
          <w:tab/>
        </w:r>
        <w:r>
          <w:rPr>
            <w:webHidden/>
          </w:rPr>
          <w:fldChar w:fldCharType="begin"/>
        </w:r>
        <w:r>
          <w:rPr>
            <w:webHidden/>
          </w:rPr>
          <w:instrText xml:space="preserve"> PAGEREF _Toc146722897 \h </w:instrText>
        </w:r>
        <w:r>
          <w:rPr>
            <w:webHidden/>
          </w:rPr>
          <w:fldChar w:fldCharType="separate"/>
        </w:r>
        <w:r>
          <w:rPr>
            <w:webHidden/>
          </w:rPr>
          <w:t>8</w:t>
        </w:r>
        <w:r>
          <w:rPr>
            <w:webHidden/>
          </w:rPr>
          <w:fldChar w:fldCharType="end"/>
        </w:r>
      </w:hyperlink>
    </w:p>
    <w:p w:rsidR="00A41766" w14:paraId="3DFBDD4A" w14:textId="65F6E5F3">
      <w:pPr>
        <w:pStyle w:val="TOC2"/>
        <w:tabs>
          <w:tab w:val="left" w:pos="1800"/>
        </w:tabs>
        <w:rPr>
          <w:rFonts w:asciiTheme="minorHAnsi" w:eastAsiaTheme="minorEastAsia" w:hAnsiTheme="minorHAnsi" w:cstheme="minorBidi"/>
          <w:sz w:val="22"/>
          <w:lang w:eastAsia="en-US"/>
        </w:rPr>
      </w:pPr>
      <w:hyperlink w:anchor="_Toc146722898" w:history="1">
        <w:r w:rsidRPr="002A66C2">
          <w:rPr>
            <w:rStyle w:val="Hyperlink"/>
          </w:rPr>
          <w:t>2.1</w:t>
        </w:r>
        <w:r>
          <w:rPr>
            <w:rFonts w:asciiTheme="minorHAnsi" w:eastAsiaTheme="minorEastAsia" w:hAnsiTheme="minorHAnsi" w:cstheme="minorBidi"/>
            <w:sz w:val="22"/>
            <w:lang w:eastAsia="en-US"/>
          </w:rPr>
          <w:tab/>
        </w:r>
        <w:r w:rsidRPr="002A66C2">
          <w:rPr>
            <w:rStyle w:val="Hyperlink"/>
          </w:rPr>
          <w:t>Skip patterns</w:t>
        </w:r>
        <w:r>
          <w:rPr>
            <w:webHidden/>
          </w:rPr>
          <w:tab/>
        </w:r>
        <w:r>
          <w:rPr>
            <w:webHidden/>
          </w:rPr>
          <w:fldChar w:fldCharType="begin"/>
        </w:r>
        <w:r>
          <w:rPr>
            <w:webHidden/>
          </w:rPr>
          <w:instrText xml:space="preserve"> PAGEREF _Toc146722898 \h </w:instrText>
        </w:r>
        <w:r>
          <w:rPr>
            <w:webHidden/>
          </w:rPr>
          <w:fldChar w:fldCharType="separate"/>
        </w:r>
        <w:r>
          <w:rPr>
            <w:webHidden/>
          </w:rPr>
          <w:t>9</w:t>
        </w:r>
        <w:r>
          <w:rPr>
            <w:webHidden/>
          </w:rPr>
          <w:fldChar w:fldCharType="end"/>
        </w:r>
      </w:hyperlink>
    </w:p>
    <w:p w:rsidR="00A41766" w14:paraId="02653ED2" w14:textId="08A08221">
      <w:pPr>
        <w:pStyle w:val="TOC2"/>
        <w:tabs>
          <w:tab w:val="left" w:pos="1800"/>
        </w:tabs>
        <w:rPr>
          <w:rFonts w:asciiTheme="minorHAnsi" w:eastAsiaTheme="minorEastAsia" w:hAnsiTheme="minorHAnsi" w:cstheme="minorBidi"/>
          <w:sz w:val="22"/>
          <w:lang w:eastAsia="en-US"/>
        </w:rPr>
      </w:pPr>
      <w:hyperlink w:anchor="_Toc146722899" w:history="1">
        <w:r w:rsidRPr="002A66C2">
          <w:rPr>
            <w:rStyle w:val="Hyperlink"/>
          </w:rPr>
          <w:t>2.2</w:t>
        </w:r>
        <w:r>
          <w:rPr>
            <w:rFonts w:asciiTheme="minorHAnsi" w:eastAsiaTheme="minorEastAsia" w:hAnsiTheme="minorHAnsi" w:cstheme="minorBidi"/>
            <w:sz w:val="22"/>
            <w:lang w:eastAsia="en-US"/>
          </w:rPr>
          <w:tab/>
        </w:r>
        <w:r w:rsidRPr="002A66C2">
          <w:rPr>
            <w:rStyle w:val="Hyperlink"/>
          </w:rPr>
          <w:t>Grid questions</w:t>
        </w:r>
        <w:r>
          <w:rPr>
            <w:webHidden/>
          </w:rPr>
          <w:tab/>
        </w:r>
        <w:r>
          <w:rPr>
            <w:webHidden/>
          </w:rPr>
          <w:fldChar w:fldCharType="begin"/>
        </w:r>
        <w:r>
          <w:rPr>
            <w:webHidden/>
          </w:rPr>
          <w:instrText xml:space="preserve"> PAGEREF _Toc146722899 \h </w:instrText>
        </w:r>
        <w:r>
          <w:rPr>
            <w:webHidden/>
          </w:rPr>
          <w:fldChar w:fldCharType="separate"/>
        </w:r>
        <w:r>
          <w:rPr>
            <w:webHidden/>
          </w:rPr>
          <w:t>9</w:t>
        </w:r>
        <w:r>
          <w:rPr>
            <w:webHidden/>
          </w:rPr>
          <w:fldChar w:fldCharType="end"/>
        </w:r>
      </w:hyperlink>
    </w:p>
    <w:p w:rsidR="00A41766" w14:paraId="0127B717" w14:textId="63E2DE98">
      <w:pPr>
        <w:pStyle w:val="TOC2"/>
        <w:tabs>
          <w:tab w:val="left" w:pos="1800"/>
        </w:tabs>
        <w:rPr>
          <w:rFonts w:asciiTheme="minorHAnsi" w:eastAsiaTheme="minorEastAsia" w:hAnsiTheme="minorHAnsi" w:cstheme="minorBidi"/>
          <w:sz w:val="22"/>
          <w:lang w:eastAsia="en-US"/>
        </w:rPr>
      </w:pPr>
      <w:hyperlink w:anchor="_Toc146722900" w:history="1">
        <w:r w:rsidRPr="002A66C2">
          <w:rPr>
            <w:rStyle w:val="Hyperlink"/>
          </w:rPr>
          <w:t>2.3</w:t>
        </w:r>
        <w:r>
          <w:rPr>
            <w:rFonts w:asciiTheme="minorHAnsi" w:eastAsiaTheme="minorEastAsia" w:hAnsiTheme="minorHAnsi" w:cstheme="minorBidi"/>
            <w:sz w:val="22"/>
            <w:lang w:eastAsia="en-US"/>
          </w:rPr>
          <w:tab/>
        </w:r>
        <w:r w:rsidRPr="002A66C2">
          <w:rPr>
            <w:rStyle w:val="Hyperlink"/>
          </w:rPr>
          <w:t>Question context effects</w:t>
        </w:r>
        <w:r>
          <w:rPr>
            <w:webHidden/>
          </w:rPr>
          <w:tab/>
        </w:r>
        <w:r>
          <w:rPr>
            <w:webHidden/>
          </w:rPr>
          <w:fldChar w:fldCharType="begin"/>
        </w:r>
        <w:r>
          <w:rPr>
            <w:webHidden/>
          </w:rPr>
          <w:instrText xml:space="preserve"> PAGEREF _Toc146722900 \h </w:instrText>
        </w:r>
        <w:r>
          <w:rPr>
            <w:webHidden/>
          </w:rPr>
          <w:fldChar w:fldCharType="separate"/>
        </w:r>
        <w:r>
          <w:rPr>
            <w:webHidden/>
          </w:rPr>
          <w:t>10</w:t>
        </w:r>
        <w:r>
          <w:rPr>
            <w:webHidden/>
          </w:rPr>
          <w:fldChar w:fldCharType="end"/>
        </w:r>
      </w:hyperlink>
    </w:p>
    <w:p w:rsidR="00A41766" w14:paraId="6BA794B1" w14:textId="2C1A9104">
      <w:pPr>
        <w:pStyle w:val="TOC2"/>
        <w:tabs>
          <w:tab w:val="left" w:pos="1800"/>
        </w:tabs>
        <w:rPr>
          <w:rFonts w:asciiTheme="minorHAnsi" w:eastAsiaTheme="minorEastAsia" w:hAnsiTheme="minorHAnsi" w:cstheme="minorBidi"/>
          <w:sz w:val="22"/>
          <w:lang w:eastAsia="en-US"/>
        </w:rPr>
      </w:pPr>
      <w:hyperlink w:anchor="_Toc146722901" w:history="1">
        <w:r w:rsidRPr="002A66C2">
          <w:rPr>
            <w:rStyle w:val="Hyperlink"/>
          </w:rPr>
          <w:t>2.4</w:t>
        </w:r>
        <w:r>
          <w:rPr>
            <w:rFonts w:asciiTheme="minorHAnsi" w:eastAsiaTheme="minorEastAsia" w:hAnsiTheme="minorHAnsi" w:cstheme="minorBidi"/>
            <w:sz w:val="22"/>
            <w:lang w:eastAsia="en-US"/>
          </w:rPr>
          <w:tab/>
        </w:r>
        <w:r w:rsidRPr="002A66C2">
          <w:rPr>
            <w:rStyle w:val="Hyperlink"/>
          </w:rPr>
          <w:t>Company/Organization sampling</w:t>
        </w:r>
        <w:r>
          <w:rPr>
            <w:webHidden/>
          </w:rPr>
          <w:tab/>
        </w:r>
        <w:r>
          <w:rPr>
            <w:webHidden/>
          </w:rPr>
          <w:fldChar w:fldCharType="begin"/>
        </w:r>
        <w:r>
          <w:rPr>
            <w:webHidden/>
          </w:rPr>
          <w:instrText xml:space="preserve"> PAGEREF _Toc146722901 \h </w:instrText>
        </w:r>
        <w:r>
          <w:rPr>
            <w:webHidden/>
          </w:rPr>
          <w:fldChar w:fldCharType="separate"/>
        </w:r>
        <w:r>
          <w:rPr>
            <w:webHidden/>
          </w:rPr>
          <w:t>10</w:t>
        </w:r>
        <w:r>
          <w:rPr>
            <w:webHidden/>
          </w:rPr>
          <w:fldChar w:fldCharType="end"/>
        </w:r>
      </w:hyperlink>
    </w:p>
    <w:p w:rsidR="00A41766" w14:paraId="17004900" w14:textId="4B782183">
      <w:pPr>
        <w:pStyle w:val="TOC2"/>
        <w:tabs>
          <w:tab w:val="left" w:pos="1800"/>
        </w:tabs>
        <w:rPr>
          <w:rFonts w:asciiTheme="minorHAnsi" w:eastAsiaTheme="minorEastAsia" w:hAnsiTheme="minorHAnsi" w:cstheme="minorBidi"/>
          <w:sz w:val="22"/>
          <w:lang w:eastAsia="en-US"/>
        </w:rPr>
      </w:pPr>
      <w:hyperlink w:anchor="_Toc146722902" w:history="1">
        <w:r w:rsidRPr="002A66C2">
          <w:rPr>
            <w:rStyle w:val="Hyperlink"/>
          </w:rPr>
          <w:t>2.5</w:t>
        </w:r>
        <w:r>
          <w:rPr>
            <w:rFonts w:asciiTheme="minorHAnsi" w:eastAsiaTheme="minorEastAsia" w:hAnsiTheme="minorHAnsi" w:cstheme="minorBidi"/>
            <w:sz w:val="22"/>
            <w:lang w:eastAsia="en-US"/>
          </w:rPr>
          <w:tab/>
        </w:r>
        <w:r w:rsidRPr="002A66C2">
          <w:rPr>
            <w:rStyle w:val="Hyperlink"/>
          </w:rPr>
          <w:t>Other notes to user</w:t>
        </w:r>
        <w:r>
          <w:rPr>
            <w:webHidden/>
          </w:rPr>
          <w:tab/>
        </w:r>
        <w:r>
          <w:rPr>
            <w:webHidden/>
          </w:rPr>
          <w:fldChar w:fldCharType="begin"/>
        </w:r>
        <w:r>
          <w:rPr>
            <w:webHidden/>
          </w:rPr>
          <w:instrText xml:space="preserve"> PAGEREF _Toc146722902 \h </w:instrText>
        </w:r>
        <w:r>
          <w:rPr>
            <w:webHidden/>
          </w:rPr>
          <w:fldChar w:fldCharType="separate"/>
        </w:r>
        <w:r>
          <w:rPr>
            <w:webHidden/>
          </w:rPr>
          <w:t>11</w:t>
        </w:r>
        <w:r>
          <w:rPr>
            <w:webHidden/>
          </w:rPr>
          <w:fldChar w:fldCharType="end"/>
        </w:r>
      </w:hyperlink>
    </w:p>
    <w:p w:rsidR="00A41766" w14:paraId="00FD51A8" w14:textId="7E0979F2">
      <w:pPr>
        <w:pStyle w:val="TOC2"/>
        <w:tabs>
          <w:tab w:val="left" w:pos="1800"/>
        </w:tabs>
        <w:rPr>
          <w:rFonts w:asciiTheme="minorHAnsi" w:eastAsiaTheme="minorEastAsia" w:hAnsiTheme="minorHAnsi" w:cstheme="minorBidi"/>
          <w:sz w:val="22"/>
          <w:lang w:eastAsia="en-US"/>
        </w:rPr>
      </w:pPr>
      <w:hyperlink w:anchor="_Toc146722903" w:history="1">
        <w:r w:rsidRPr="002A66C2">
          <w:rPr>
            <w:rStyle w:val="Hyperlink"/>
          </w:rPr>
          <w:t>2.6</w:t>
        </w:r>
        <w:r>
          <w:rPr>
            <w:rFonts w:asciiTheme="minorHAnsi" w:eastAsiaTheme="minorEastAsia" w:hAnsiTheme="minorHAnsi" w:cstheme="minorBidi"/>
            <w:sz w:val="22"/>
            <w:lang w:eastAsia="en-US"/>
          </w:rPr>
          <w:tab/>
        </w:r>
        <w:r w:rsidRPr="002A66C2">
          <w:rPr>
            <w:rStyle w:val="Hyperlink"/>
          </w:rPr>
          <w:t>Glossary of topics (for content searching and organizing):</w:t>
        </w:r>
        <w:r>
          <w:rPr>
            <w:webHidden/>
          </w:rPr>
          <w:tab/>
        </w:r>
        <w:r>
          <w:rPr>
            <w:webHidden/>
          </w:rPr>
          <w:fldChar w:fldCharType="begin"/>
        </w:r>
        <w:r>
          <w:rPr>
            <w:webHidden/>
          </w:rPr>
          <w:instrText xml:space="preserve"> PAGEREF _Toc146722903 \h </w:instrText>
        </w:r>
        <w:r>
          <w:rPr>
            <w:webHidden/>
          </w:rPr>
          <w:fldChar w:fldCharType="separate"/>
        </w:r>
        <w:r>
          <w:rPr>
            <w:webHidden/>
          </w:rPr>
          <w:t>11</w:t>
        </w:r>
        <w:r>
          <w:rPr>
            <w:webHidden/>
          </w:rPr>
          <w:fldChar w:fldCharType="end"/>
        </w:r>
      </w:hyperlink>
    </w:p>
    <w:p w:rsidR="00A41766" w14:paraId="1132468B" w14:textId="505951C2">
      <w:pPr>
        <w:pStyle w:val="TOC1"/>
        <w:rPr>
          <w:rFonts w:asciiTheme="minorHAnsi" w:eastAsiaTheme="minorEastAsia" w:hAnsiTheme="minorHAnsi" w:cstheme="minorBidi"/>
          <w:b w:val="0"/>
          <w:sz w:val="22"/>
          <w:lang w:eastAsia="en-US"/>
        </w:rPr>
      </w:pPr>
      <w:hyperlink w:anchor="_Toc146722904" w:history="1">
        <w:r w:rsidRPr="002A66C2">
          <w:rPr>
            <w:rStyle w:val="Hyperlink"/>
          </w:rPr>
          <w:t>3.</w:t>
        </w:r>
        <w:r>
          <w:rPr>
            <w:rFonts w:asciiTheme="minorHAnsi" w:eastAsiaTheme="minorEastAsia" w:hAnsiTheme="minorHAnsi" w:cstheme="minorBidi"/>
            <w:b w:val="0"/>
            <w:sz w:val="22"/>
            <w:lang w:eastAsia="en-US"/>
          </w:rPr>
          <w:tab/>
        </w:r>
        <w:r w:rsidRPr="002A66C2">
          <w:rPr>
            <w:rStyle w:val="Hyperlink"/>
          </w:rPr>
          <w:t>Legend</w:t>
        </w:r>
        <w:r>
          <w:rPr>
            <w:webHidden/>
          </w:rPr>
          <w:tab/>
        </w:r>
        <w:r>
          <w:rPr>
            <w:webHidden/>
          </w:rPr>
          <w:fldChar w:fldCharType="begin"/>
        </w:r>
        <w:r>
          <w:rPr>
            <w:webHidden/>
          </w:rPr>
          <w:instrText xml:space="preserve"> PAGEREF _Toc146722904 \h </w:instrText>
        </w:r>
        <w:r>
          <w:rPr>
            <w:webHidden/>
          </w:rPr>
          <w:fldChar w:fldCharType="separate"/>
        </w:r>
        <w:r>
          <w:rPr>
            <w:webHidden/>
          </w:rPr>
          <w:t>20</w:t>
        </w:r>
        <w:r>
          <w:rPr>
            <w:webHidden/>
          </w:rPr>
          <w:fldChar w:fldCharType="end"/>
        </w:r>
      </w:hyperlink>
    </w:p>
    <w:p w:rsidR="00A41766" w14:paraId="50C8F1ED" w14:textId="169475CB">
      <w:pPr>
        <w:pStyle w:val="TOC1"/>
        <w:rPr>
          <w:rFonts w:asciiTheme="minorHAnsi" w:eastAsiaTheme="minorEastAsia" w:hAnsiTheme="minorHAnsi" w:cstheme="minorBidi"/>
          <w:b w:val="0"/>
          <w:sz w:val="22"/>
          <w:lang w:eastAsia="en-US"/>
        </w:rPr>
      </w:pPr>
      <w:hyperlink w:anchor="_Toc146722905" w:history="1">
        <w:r w:rsidRPr="002A66C2">
          <w:rPr>
            <w:rStyle w:val="Hyperlink"/>
          </w:rPr>
          <w:t>4.</w:t>
        </w:r>
        <w:r>
          <w:rPr>
            <w:rFonts w:asciiTheme="minorHAnsi" w:eastAsiaTheme="minorEastAsia" w:hAnsiTheme="minorHAnsi" w:cstheme="minorBidi"/>
            <w:b w:val="0"/>
            <w:sz w:val="22"/>
            <w:lang w:eastAsia="en-US"/>
          </w:rPr>
          <w:tab/>
        </w:r>
        <w:r w:rsidRPr="002A66C2">
          <w:rPr>
            <w:rStyle w:val="Hyperlink"/>
          </w:rPr>
          <w:t>Examples of formatted questions</w:t>
        </w:r>
        <w:r>
          <w:rPr>
            <w:webHidden/>
          </w:rPr>
          <w:tab/>
        </w:r>
        <w:r>
          <w:rPr>
            <w:webHidden/>
          </w:rPr>
          <w:fldChar w:fldCharType="begin"/>
        </w:r>
        <w:r>
          <w:rPr>
            <w:webHidden/>
          </w:rPr>
          <w:instrText xml:space="preserve"> PAGEREF _Toc146722905 \h </w:instrText>
        </w:r>
        <w:r>
          <w:rPr>
            <w:webHidden/>
          </w:rPr>
          <w:fldChar w:fldCharType="separate"/>
        </w:r>
        <w:r>
          <w:rPr>
            <w:webHidden/>
          </w:rPr>
          <w:t>24</w:t>
        </w:r>
        <w:r>
          <w:rPr>
            <w:webHidden/>
          </w:rPr>
          <w:fldChar w:fldCharType="end"/>
        </w:r>
      </w:hyperlink>
    </w:p>
    <w:p w:rsidR="00A41766" w14:paraId="47F5F59D" w14:textId="4AA47224">
      <w:pPr>
        <w:pStyle w:val="TOC1"/>
        <w:rPr>
          <w:rFonts w:asciiTheme="minorHAnsi" w:eastAsiaTheme="minorEastAsia" w:hAnsiTheme="minorHAnsi" w:cstheme="minorBidi"/>
          <w:b w:val="0"/>
          <w:sz w:val="22"/>
          <w:lang w:eastAsia="en-US"/>
        </w:rPr>
      </w:pPr>
      <w:hyperlink w:anchor="_Toc146722906" w:history="1">
        <w:r w:rsidRPr="002A66C2">
          <w:rPr>
            <w:rStyle w:val="Hyperlink"/>
          </w:rPr>
          <w:t>5.</w:t>
        </w:r>
        <w:r>
          <w:rPr>
            <w:rFonts w:asciiTheme="minorHAnsi" w:eastAsiaTheme="minorEastAsia" w:hAnsiTheme="minorHAnsi" w:cstheme="minorBidi"/>
            <w:b w:val="0"/>
            <w:sz w:val="22"/>
            <w:lang w:eastAsia="en-US"/>
          </w:rPr>
          <w:tab/>
        </w:r>
        <w:r w:rsidRPr="002A66C2">
          <w:rPr>
            <w:rStyle w:val="Hyperlink"/>
          </w:rPr>
          <w:t>Employees and Payroll</w:t>
        </w:r>
        <w:r>
          <w:rPr>
            <w:webHidden/>
          </w:rPr>
          <w:tab/>
        </w:r>
        <w:r>
          <w:rPr>
            <w:webHidden/>
          </w:rPr>
          <w:fldChar w:fldCharType="begin"/>
        </w:r>
        <w:r>
          <w:rPr>
            <w:webHidden/>
          </w:rPr>
          <w:instrText xml:space="preserve"> PAGEREF _Toc146722906 \h </w:instrText>
        </w:r>
        <w:r>
          <w:rPr>
            <w:webHidden/>
          </w:rPr>
          <w:fldChar w:fldCharType="separate"/>
        </w:r>
        <w:r>
          <w:rPr>
            <w:webHidden/>
          </w:rPr>
          <w:t>27</w:t>
        </w:r>
        <w:r>
          <w:rPr>
            <w:webHidden/>
          </w:rPr>
          <w:fldChar w:fldCharType="end"/>
        </w:r>
      </w:hyperlink>
    </w:p>
    <w:p w:rsidR="00A41766" w14:paraId="41DC6865" w14:textId="3F4F3CB2">
      <w:pPr>
        <w:pStyle w:val="TOC2"/>
        <w:tabs>
          <w:tab w:val="left" w:pos="1800"/>
        </w:tabs>
        <w:rPr>
          <w:rFonts w:asciiTheme="minorHAnsi" w:eastAsiaTheme="minorEastAsia" w:hAnsiTheme="minorHAnsi" w:cstheme="minorBidi"/>
          <w:sz w:val="22"/>
          <w:lang w:eastAsia="en-US"/>
        </w:rPr>
      </w:pPr>
      <w:hyperlink w:anchor="_Toc146722907" w:history="1">
        <w:r w:rsidRPr="002A66C2">
          <w:rPr>
            <w:rStyle w:val="Hyperlink"/>
          </w:rPr>
          <w:t>5.1</w:t>
        </w:r>
        <w:r>
          <w:rPr>
            <w:rFonts w:asciiTheme="minorHAnsi" w:eastAsiaTheme="minorEastAsia" w:hAnsiTheme="minorHAnsi" w:cstheme="minorBidi"/>
            <w:sz w:val="22"/>
            <w:lang w:eastAsia="en-US"/>
          </w:rPr>
          <w:tab/>
        </w:r>
        <w:r w:rsidRPr="002A66C2">
          <w:rPr>
            <w:rStyle w:val="Hyperlink"/>
          </w:rPr>
          <w:t>Changes in number of employees</w:t>
        </w:r>
        <w:r>
          <w:rPr>
            <w:webHidden/>
          </w:rPr>
          <w:tab/>
        </w:r>
        <w:r>
          <w:rPr>
            <w:webHidden/>
          </w:rPr>
          <w:fldChar w:fldCharType="begin"/>
        </w:r>
        <w:r>
          <w:rPr>
            <w:webHidden/>
          </w:rPr>
          <w:instrText xml:space="preserve"> PAGEREF _Toc146722907 \h </w:instrText>
        </w:r>
        <w:r>
          <w:rPr>
            <w:webHidden/>
          </w:rPr>
          <w:fldChar w:fldCharType="separate"/>
        </w:r>
        <w:r>
          <w:rPr>
            <w:webHidden/>
          </w:rPr>
          <w:t>27</w:t>
        </w:r>
        <w:r>
          <w:rPr>
            <w:webHidden/>
          </w:rPr>
          <w:fldChar w:fldCharType="end"/>
        </w:r>
      </w:hyperlink>
    </w:p>
    <w:p w:rsidR="00A41766" w14:paraId="3F9DB4CC" w14:textId="64820DAC">
      <w:pPr>
        <w:pStyle w:val="TOC2"/>
        <w:tabs>
          <w:tab w:val="left" w:pos="1800"/>
        </w:tabs>
        <w:rPr>
          <w:rFonts w:asciiTheme="minorHAnsi" w:eastAsiaTheme="minorEastAsia" w:hAnsiTheme="minorHAnsi" w:cstheme="minorBidi"/>
          <w:sz w:val="22"/>
          <w:lang w:eastAsia="en-US"/>
        </w:rPr>
      </w:pPr>
      <w:hyperlink w:anchor="_Toc146722908" w:history="1">
        <w:r w:rsidRPr="002A66C2">
          <w:rPr>
            <w:rStyle w:val="Hyperlink"/>
          </w:rPr>
          <w:t>5.2</w:t>
        </w:r>
        <w:r>
          <w:rPr>
            <w:rFonts w:asciiTheme="minorHAnsi" w:eastAsiaTheme="minorEastAsia" w:hAnsiTheme="minorHAnsi" w:cstheme="minorBidi"/>
            <w:sz w:val="22"/>
            <w:lang w:eastAsia="en-US"/>
          </w:rPr>
          <w:tab/>
        </w:r>
        <w:r w:rsidRPr="002A66C2">
          <w:rPr>
            <w:rStyle w:val="Hyperlink"/>
          </w:rPr>
          <w:t>Changes in types of employees</w:t>
        </w:r>
        <w:r>
          <w:rPr>
            <w:webHidden/>
          </w:rPr>
          <w:tab/>
        </w:r>
        <w:r>
          <w:rPr>
            <w:webHidden/>
          </w:rPr>
          <w:fldChar w:fldCharType="begin"/>
        </w:r>
        <w:r>
          <w:rPr>
            <w:webHidden/>
          </w:rPr>
          <w:instrText xml:space="preserve"> PAGEREF _Toc146722908 \h </w:instrText>
        </w:r>
        <w:r>
          <w:rPr>
            <w:webHidden/>
          </w:rPr>
          <w:fldChar w:fldCharType="separate"/>
        </w:r>
        <w:r>
          <w:rPr>
            <w:webHidden/>
          </w:rPr>
          <w:t>45</w:t>
        </w:r>
        <w:r>
          <w:rPr>
            <w:webHidden/>
          </w:rPr>
          <w:fldChar w:fldCharType="end"/>
        </w:r>
      </w:hyperlink>
    </w:p>
    <w:p w:rsidR="00A41766" w14:paraId="202DC23D" w14:textId="6EB50F94">
      <w:pPr>
        <w:pStyle w:val="TOC2"/>
        <w:tabs>
          <w:tab w:val="left" w:pos="1800"/>
        </w:tabs>
        <w:rPr>
          <w:rFonts w:asciiTheme="minorHAnsi" w:eastAsiaTheme="minorEastAsia" w:hAnsiTheme="minorHAnsi" w:cstheme="minorBidi"/>
          <w:sz w:val="22"/>
          <w:lang w:eastAsia="en-US"/>
        </w:rPr>
      </w:pPr>
      <w:hyperlink w:anchor="_Toc146722909" w:history="1">
        <w:r w:rsidRPr="002A66C2">
          <w:rPr>
            <w:rStyle w:val="Hyperlink"/>
          </w:rPr>
          <w:t>5.3</w:t>
        </w:r>
        <w:r>
          <w:rPr>
            <w:rFonts w:asciiTheme="minorHAnsi" w:eastAsiaTheme="minorEastAsia" w:hAnsiTheme="minorHAnsi" w:cstheme="minorBidi"/>
            <w:sz w:val="22"/>
            <w:lang w:eastAsia="en-US"/>
          </w:rPr>
          <w:tab/>
        </w:r>
        <w:r w:rsidRPr="002A66C2">
          <w:rPr>
            <w:rStyle w:val="Hyperlink"/>
          </w:rPr>
          <w:t>Rehiring of furloughed or laid off employees</w:t>
        </w:r>
        <w:r>
          <w:rPr>
            <w:webHidden/>
          </w:rPr>
          <w:tab/>
        </w:r>
        <w:r>
          <w:rPr>
            <w:webHidden/>
          </w:rPr>
          <w:fldChar w:fldCharType="begin"/>
        </w:r>
        <w:r>
          <w:rPr>
            <w:webHidden/>
          </w:rPr>
          <w:instrText xml:space="preserve"> PAGEREF _Toc146722909 \h </w:instrText>
        </w:r>
        <w:r>
          <w:rPr>
            <w:webHidden/>
          </w:rPr>
          <w:fldChar w:fldCharType="separate"/>
        </w:r>
        <w:r>
          <w:rPr>
            <w:webHidden/>
          </w:rPr>
          <w:t>54</w:t>
        </w:r>
        <w:r>
          <w:rPr>
            <w:webHidden/>
          </w:rPr>
          <w:fldChar w:fldCharType="end"/>
        </w:r>
      </w:hyperlink>
    </w:p>
    <w:p w:rsidR="00A41766" w14:paraId="1681669E" w14:textId="163999F3">
      <w:pPr>
        <w:pStyle w:val="TOC2"/>
        <w:tabs>
          <w:tab w:val="left" w:pos="1800"/>
        </w:tabs>
        <w:rPr>
          <w:rFonts w:asciiTheme="minorHAnsi" w:eastAsiaTheme="minorEastAsia" w:hAnsiTheme="minorHAnsi" w:cstheme="minorBidi"/>
          <w:sz w:val="22"/>
          <w:lang w:eastAsia="en-US"/>
        </w:rPr>
      </w:pPr>
      <w:hyperlink w:anchor="_Toc146722910" w:history="1">
        <w:r w:rsidRPr="002A66C2">
          <w:rPr>
            <w:rStyle w:val="Hyperlink"/>
          </w:rPr>
          <w:t>5.4</w:t>
        </w:r>
        <w:r>
          <w:rPr>
            <w:rFonts w:asciiTheme="minorHAnsi" w:eastAsiaTheme="minorEastAsia" w:hAnsiTheme="minorHAnsi" w:cstheme="minorBidi"/>
            <w:sz w:val="22"/>
            <w:lang w:eastAsia="en-US"/>
          </w:rPr>
          <w:tab/>
        </w:r>
        <w:r w:rsidRPr="002A66C2">
          <w:rPr>
            <w:rStyle w:val="Hyperlink"/>
          </w:rPr>
          <w:t>Recent changes in benefits paid or provided to employees</w:t>
        </w:r>
        <w:r>
          <w:rPr>
            <w:webHidden/>
          </w:rPr>
          <w:tab/>
        </w:r>
        <w:r>
          <w:rPr>
            <w:webHidden/>
          </w:rPr>
          <w:fldChar w:fldCharType="begin"/>
        </w:r>
        <w:r>
          <w:rPr>
            <w:webHidden/>
          </w:rPr>
          <w:instrText xml:space="preserve"> PAGEREF _Toc146722910 \h </w:instrText>
        </w:r>
        <w:r>
          <w:rPr>
            <w:webHidden/>
          </w:rPr>
          <w:fldChar w:fldCharType="separate"/>
        </w:r>
        <w:r>
          <w:rPr>
            <w:webHidden/>
          </w:rPr>
          <w:t>61</w:t>
        </w:r>
        <w:r>
          <w:rPr>
            <w:webHidden/>
          </w:rPr>
          <w:fldChar w:fldCharType="end"/>
        </w:r>
      </w:hyperlink>
    </w:p>
    <w:p w:rsidR="00A41766" w14:paraId="7D4A87AC" w14:textId="6E4EB737">
      <w:pPr>
        <w:pStyle w:val="TOC2"/>
        <w:tabs>
          <w:tab w:val="left" w:pos="1800"/>
        </w:tabs>
        <w:rPr>
          <w:rFonts w:asciiTheme="minorHAnsi" w:eastAsiaTheme="minorEastAsia" w:hAnsiTheme="minorHAnsi" w:cstheme="minorBidi"/>
          <w:sz w:val="22"/>
          <w:lang w:eastAsia="en-US"/>
        </w:rPr>
      </w:pPr>
      <w:hyperlink w:anchor="_Toc146722911" w:history="1">
        <w:r w:rsidRPr="002A66C2">
          <w:rPr>
            <w:rStyle w:val="Hyperlink"/>
          </w:rPr>
          <w:t>5.5</w:t>
        </w:r>
        <w:r>
          <w:rPr>
            <w:rFonts w:asciiTheme="minorHAnsi" w:eastAsiaTheme="minorEastAsia" w:hAnsiTheme="minorHAnsi" w:cstheme="minorBidi"/>
            <w:sz w:val="22"/>
            <w:lang w:eastAsia="en-US"/>
          </w:rPr>
          <w:tab/>
        </w:r>
        <w:r w:rsidRPr="002A66C2">
          <w:rPr>
            <w:rStyle w:val="Hyperlink"/>
          </w:rPr>
          <w:t>Benefits paid or provided to laid off employees</w:t>
        </w:r>
        <w:r>
          <w:rPr>
            <w:webHidden/>
          </w:rPr>
          <w:tab/>
        </w:r>
        <w:r>
          <w:rPr>
            <w:webHidden/>
          </w:rPr>
          <w:fldChar w:fldCharType="begin"/>
        </w:r>
        <w:r>
          <w:rPr>
            <w:webHidden/>
          </w:rPr>
          <w:instrText xml:space="preserve"> PAGEREF _Toc146722911 \h </w:instrText>
        </w:r>
        <w:r>
          <w:rPr>
            <w:webHidden/>
          </w:rPr>
          <w:fldChar w:fldCharType="separate"/>
        </w:r>
        <w:r>
          <w:rPr>
            <w:webHidden/>
          </w:rPr>
          <w:t>101</w:t>
        </w:r>
        <w:r>
          <w:rPr>
            <w:webHidden/>
          </w:rPr>
          <w:fldChar w:fldCharType="end"/>
        </w:r>
      </w:hyperlink>
    </w:p>
    <w:p w:rsidR="00A41766" w14:paraId="2F43CE3E" w14:textId="3FA7F3C9">
      <w:pPr>
        <w:pStyle w:val="TOC2"/>
        <w:tabs>
          <w:tab w:val="left" w:pos="1800"/>
        </w:tabs>
        <w:rPr>
          <w:rFonts w:asciiTheme="minorHAnsi" w:eastAsiaTheme="minorEastAsia" w:hAnsiTheme="minorHAnsi" w:cstheme="minorBidi"/>
          <w:sz w:val="22"/>
          <w:lang w:eastAsia="en-US"/>
        </w:rPr>
      </w:pPr>
      <w:hyperlink w:anchor="_Toc146722912" w:history="1">
        <w:r w:rsidRPr="002A66C2">
          <w:rPr>
            <w:rStyle w:val="Hyperlink"/>
          </w:rPr>
          <w:t>5.6</w:t>
        </w:r>
        <w:r>
          <w:rPr>
            <w:rFonts w:asciiTheme="minorHAnsi" w:eastAsiaTheme="minorEastAsia" w:hAnsiTheme="minorHAnsi" w:cstheme="minorBidi"/>
            <w:sz w:val="22"/>
            <w:lang w:eastAsia="en-US"/>
          </w:rPr>
          <w:tab/>
        </w:r>
        <w:r w:rsidRPr="002A66C2">
          <w:rPr>
            <w:rStyle w:val="Hyperlink"/>
          </w:rPr>
          <w:t>Voluntary turnover</w:t>
        </w:r>
        <w:r>
          <w:rPr>
            <w:webHidden/>
          </w:rPr>
          <w:tab/>
        </w:r>
        <w:r>
          <w:rPr>
            <w:webHidden/>
          </w:rPr>
          <w:fldChar w:fldCharType="begin"/>
        </w:r>
        <w:r>
          <w:rPr>
            <w:webHidden/>
          </w:rPr>
          <w:instrText xml:space="preserve"> PAGEREF _Toc146722912 \h </w:instrText>
        </w:r>
        <w:r>
          <w:rPr>
            <w:webHidden/>
          </w:rPr>
          <w:fldChar w:fldCharType="separate"/>
        </w:r>
        <w:r>
          <w:rPr>
            <w:webHidden/>
          </w:rPr>
          <w:t>122</w:t>
        </w:r>
        <w:r>
          <w:rPr>
            <w:webHidden/>
          </w:rPr>
          <w:fldChar w:fldCharType="end"/>
        </w:r>
      </w:hyperlink>
    </w:p>
    <w:p w:rsidR="00A41766" w14:paraId="574BE4A2" w14:textId="48E915A3">
      <w:pPr>
        <w:pStyle w:val="TOC2"/>
        <w:tabs>
          <w:tab w:val="left" w:pos="1800"/>
        </w:tabs>
        <w:rPr>
          <w:rFonts w:asciiTheme="minorHAnsi" w:eastAsiaTheme="minorEastAsia" w:hAnsiTheme="minorHAnsi" w:cstheme="minorBidi"/>
          <w:sz w:val="22"/>
          <w:lang w:eastAsia="en-US"/>
        </w:rPr>
      </w:pPr>
      <w:hyperlink w:anchor="_Toc146722913" w:history="1">
        <w:r w:rsidRPr="002A66C2">
          <w:rPr>
            <w:rStyle w:val="Hyperlink"/>
          </w:rPr>
          <w:t>5.7</w:t>
        </w:r>
        <w:r>
          <w:rPr>
            <w:rFonts w:asciiTheme="minorHAnsi" w:eastAsiaTheme="minorEastAsia" w:hAnsiTheme="minorHAnsi" w:cstheme="minorBidi"/>
            <w:sz w:val="22"/>
            <w:lang w:eastAsia="en-US"/>
          </w:rPr>
          <w:tab/>
        </w:r>
        <w:r w:rsidRPr="002A66C2">
          <w:rPr>
            <w:rStyle w:val="Hyperlink"/>
          </w:rPr>
          <w:t>Changes in payroll</w:t>
        </w:r>
        <w:r>
          <w:rPr>
            <w:webHidden/>
          </w:rPr>
          <w:tab/>
        </w:r>
        <w:r>
          <w:rPr>
            <w:webHidden/>
          </w:rPr>
          <w:fldChar w:fldCharType="begin"/>
        </w:r>
        <w:r>
          <w:rPr>
            <w:webHidden/>
          </w:rPr>
          <w:instrText xml:space="preserve"> PAGEREF _Toc146722913 \h </w:instrText>
        </w:r>
        <w:r>
          <w:rPr>
            <w:webHidden/>
          </w:rPr>
          <w:fldChar w:fldCharType="separate"/>
        </w:r>
        <w:r>
          <w:rPr>
            <w:webHidden/>
          </w:rPr>
          <w:t>124</w:t>
        </w:r>
        <w:r>
          <w:rPr>
            <w:webHidden/>
          </w:rPr>
          <w:fldChar w:fldCharType="end"/>
        </w:r>
      </w:hyperlink>
    </w:p>
    <w:p w:rsidR="00A41766" w14:paraId="158EF8F7" w14:textId="7DE49DFA">
      <w:pPr>
        <w:pStyle w:val="TOC2"/>
        <w:tabs>
          <w:tab w:val="left" w:pos="1800"/>
        </w:tabs>
        <w:rPr>
          <w:rFonts w:asciiTheme="minorHAnsi" w:eastAsiaTheme="minorEastAsia" w:hAnsiTheme="minorHAnsi" w:cstheme="minorBidi"/>
          <w:sz w:val="22"/>
          <w:lang w:eastAsia="en-US"/>
        </w:rPr>
      </w:pPr>
      <w:hyperlink w:anchor="_Toc146722914" w:history="1">
        <w:r w:rsidRPr="002A66C2">
          <w:rPr>
            <w:rStyle w:val="Hyperlink"/>
          </w:rPr>
          <w:t>5.8</w:t>
        </w:r>
        <w:r>
          <w:rPr>
            <w:rFonts w:asciiTheme="minorHAnsi" w:eastAsiaTheme="minorEastAsia" w:hAnsiTheme="minorHAnsi" w:cstheme="minorBidi"/>
            <w:sz w:val="22"/>
            <w:lang w:eastAsia="en-US"/>
          </w:rPr>
          <w:tab/>
        </w:r>
        <w:r w:rsidRPr="002A66C2">
          <w:rPr>
            <w:rStyle w:val="Hyperlink"/>
          </w:rPr>
          <w:t>Employees and payroll: General</w:t>
        </w:r>
        <w:r>
          <w:rPr>
            <w:webHidden/>
          </w:rPr>
          <w:tab/>
        </w:r>
        <w:r>
          <w:rPr>
            <w:webHidden/>
          </w:rPr>
          <w:fldChar w:fldCharType="begin"/>
        </w:r>
        <w:r>
          <w:rPr>
            <w:webHidden/>
          </w:rPr>
          <w:instrText xml:space="preserve"> PAGEREF _Toc146722914 \h </w:instrText>
        </w:r>
        <w:r>
          <w:rPr>
            <w:webHidden/>
          </w:rPr>
          <w:fldChar w:fldCharType="separate"/>
        </w:r>
        <w:r>
          <w:rPr>
            <w:webHidden/>
          </w:rPr>
          <w:t>130</w:t>
        </w:r>
        <w:r>
          <w:rPr>
            <w:webHidden/>
          </w:rPr>
          <w:fldChar w:fldCharType="end"/>
        </w:r>
      </w:hyperlink>
    </w:p>
    <w:p w:rsidR="00A41766" w14:paraId="28F1D49A" w14:textId="0E2D4B6C">
      <w:pPr>
        <w:pStyle w:val="TOC1"/>
        <w:rPr>
          <w:rFonts w:asciiTheme="minorHAnsi" w:eastAsiaTheme="minorEastAsia" w:hAnsiTheme="minorHAnsi" w:cstheme="minorBidi"/>
          <w:b w:val="0"/>
          <w:sz w:val="22"/>
          <w:lang w:eastAsia="en-US"/>
        </w:rPr>
      </w:pPr>
      <w:hyperlink w:anchor="_Toc146722915" w:history="1">
        <w:r w:rsidRPr="002A66C2">
          <w:rPr>
            <w:rStyle w:val="Hyperlink"/>
          </w:rPr>
          <w:t>6.</w:t>
        </w:r>
        <w:r>
          <w:rPr>
            <w:rFonts w:asciiTheme="minorHAnsi" w:eastAsiaTheme="minorEastAsia" w:hAnsiTheme="minorHAnsi" w:cstheme="minorBidi"/>
            <w:b w:val="0"/>
            <w:sz w:val="22"/>
            <w:lang w:eastAsia="en-US"/>
          </w:rPr>
          <w:tab/>
        </w:r>
        <w:r w:rsidRPr="002A66C2">
          <w:rPr>
            <w:rStyle w:val="Hyperlink"/>
          </w:rPr>
          <w:t>Provision of Services</w:t>
        </w:r>
        <w:r>
          <w:rPr>
            <w:webHidden/>
          </w:rPr>
          <w:tab/>
        </w:r>
        <w:r>
          <w:rPr>
            <w:webHidden/>
          </w:rPr>
          <w:fldChar w:fldCharType="begin"/>
        </w:r>
        <w:r>
          <w:rPr>
            <w:webHidden/>
          </w:rPr>
          <w:instrText xml:space="preserve"> PAGEREF _Toc146722915 \h </w:instrText>
        </w:r>
        <w:r>
          <w:rPr>
            <w:webHidden/>
          </w:rPr>
          <w:fldChar w:fldCharType="separate"/>
        </w:r>
        <w:r>
          <w:rPr>
            <w:webHidden/>
          </w:rPr>
          <w:t>194</w:t>
        </w:r>
        <w:r>
          <w:rPr>
            <w:webHidden/>
          </w:rPr>
          <w:fldChar w:fldCharType="end"/>
        </w:r>
      </w:hyperlink>
    </w:p>
    <w:p w:rsidR="00A41766" w14:paraId="6075EC9D" w14:textId="52A57A3A">
      <w:pPr>
        <w:pStyle w:val="TOC2"/>
        <w:tabs>
          <w:tab w:val="left" w:pos="1800"/>
        </w:tabs>
        <w:rPr>
          <w:rFonts w:asciiTheme="minorHAnsi" w:eastAsiaTheme="minorEastAsia" w:hAnsiTheme="minorHAnsi" w:cstheme="minorBidi"/>
          <w:sz w:val="22"/>
          <w:lang w:eastAsia="en-US"/>
        </w:rPr>
      </w:pPr>
      <w:hyperlink w:anchor="_Toc146722916" w:history="1">
        <w:r w:rsidRPr="002A66C2">
          <w:rPr>
            <w:rStyle w:val="Hyperlink"/>
          </w:rPr>
          <w:t>6.1</w:t>
        </w:r>
        <w:r>
          <w:rPr>
            <w:rFonts w:asciiTheme="minorHAnsi" w:eastAsiaTheme="minorEastAsia" w:hAnsiTheme="minorHAnsi" w:cstheme="minorBidi"/>
            <w:sz w:val="22"/>
            <w:lang w:eastAsia="en-US"/>
          </w:rPr>
          <w:tab/>
        </w:r>
        <w:r w:rsidRPr="002A66C2">
          <w:rPr>
            <w:rStyle w:val="Hyperlink"/>
          </w:rPr>
          <w:t>Changes in number of clients serviced or service offering(s)</w:t>
        </w:r>
        <w:r>
          <w:rPr>
            <w:webHidden/>
          </w:rPr>
          <w:tab/>
        </w:r>
        <w:r>
          <w:rPr>
            <w:webHidden/>
          </w:rPr>
          <w:fldChar w:fldCharType="begin"/>
        </w:r>
        <w:r>
          <w:rPr>
            <w:webHidden/>
          </w:rPr>
          <w:instrText xml:space="preserve"> PAGEREF _Toc146722916 \h </w:instrText>
        </w:r>
        <w:r>
          <w:rPr>
            <w:webHidden/>
          </w:rPr>
          <w:fldChar w:fldCharType="separate"/>
        </w:r>
        <w:r>
          <w:rPr>
            <w:webHidden/>
          </w:rPr>
          <w:t>194</w:t>
        </w:r>
        <w:r>
          <w:rPr>
            <w:webHidden/>
          </w:rPr>
          <w:fldChar w:fldCharType="end"/>
        </w:r>
      </w:hyperlink>
    </w:p>
    <w:p w:rsidR="00A41766" w14:paraId="2703269E" w14:textId="1053DC01">
      <w:pPr>
        <w:pStyle w:val="TOC2"/>
        <w:tabs>
          <w:tab w:val="left" w:pos="1800"/>
        </w:tabs>
        <w:rPr>
          <w:rFonts w:asciiTheme="minorHAnsi" w:eastAsiaTheme="minorEastAsia" w:hAnsiTheme="minorHAnsi" w:cstheme="minorBidi"/>
          <w:sz w:val="22"/>
          <w:lang w:eastAsia="en-US"/>
        </w:rPr>
      </w:pPr>
      <w:hyperlink w:anchor="_Toc146722917" w:history="1">
        <w:r w:rsidRPr="002A66C2">
          <w:rPr>
            <w:rStyle w:val="Hyperlink"/>
          </w:rPr>
          <w:t>6.2</w:t>
        </w:r>
        <w:r>
          <w:rPr>
            <w:rFonts w:asciiTheme="minorHAnsi" w:eastAsiaTheme="minorEastAsia" w:hAnsiTheme="minorHAnsi" w:cstheme="minorBidi"/>
            <w:sz w:val="22"/>
            <w:lang w:eastAsia="en-US"/>
          </w:rPr>
          <w:tab/>
        </w:r>
        <w:r w:rsidRPr="002A66C2">
          <w:rPr>
            <w:rStyle w:val="Hyperlink"/>
          </w:rPr>
          <w:t>New services</w:t>
        </w:r>
        <w:r>
          <w:rPr>
            <w:webHidden/>
          </w:rPr>
          <w:tab/>
        </w:r>
        <w:r>
          <w:rPr>
            <w:webHidden/>
          </w:rPr>
          <w:fldChar w:fldCharType="begin"/>
        </w:r>
        <w:r>
          <w:rPr>
            <w:webHidden/>
          </w:rPr>
          <w:instrText xml:space="preserve"> PAGEREF _Toc146722917 \h </w:instrText>
        </w:r>
        <w:r>
          <w:rPr>
            <w:webHidden/>
          </w:rPr>
          <w:fldChar w:fldCharType="separate"/>
        </w:r>
        <w:r>
          <w:rPr>
            <w:webHidden/>
          </w:rPr>
          <w:t>198</w:t>
        </w:r>
        <w:r>
          <w:rPr>
            <w:webHidden/>
          </w:rPr>
          <w:fldChar w:fldCharType="end"/>
        </w:r>
      </w:hyperlink>
    </w:p>
    <w:p w:rsidR="00A41766" w14:paraId="3EED3E3C" w14:textId="22C65CA6">
      <w:pPr>
        <w:pStyle w:val="TOC2"/>
        <w:tabs>
          <w:tab w:val="left" w:pos="1800"/>
        </w:tabs>
        <w:rPr>
          <w:rFonts w:asciiTheme="minorHAnsi" w:eastAsiaTheme="minorEastAsia" w:hAnsiTheme="minorHAnsi" w:cstheme="minorBidi"/>
          <w:sz w:val="22"/>
          <w:lang w:eastAsia="en-US"/>
        </w:rPr>
      </w:pPr>
      <w:hyperlink w:anchor="_Toc146722918" w:history="1">
        <w:r w:rsidRPr="002A66C2">
          <w:rPr>
            <w:rStyle w:val="Hyperlink"/>
          </w:rPr>
          <w:t>6.3</w:t>
        </w:r>
        <w:r>
          <w:rPr>
            <w:rFonts w:asciiTheme="minorHAnsi" w:eastAsiaTheme="minorEastAsia" w:hAnsiTheme="minorHAnsi" w:cstheme="minorBidi"/>
            <w:sz w:val="22"/>
            <w:lang w:eastAsia="en-US"/>
          </w:rPr>
          <w:tab/>
        </w:r>
        <w:r w:rsidRPr="002A66C2">
          <w:rPr>
            <w:rStyle w:val="Hyperlink"/>
          </w:rPr>
          <w:t>Services eliminated</w:t>
        </w:r>
        <w:r>
          <w:rPr>
            <w:webHidden/>
          </w:rPr>
          <w:tab/>
        </w:r>
        <w:r>
          <w:rPr>
            <w:webHidden/>
          </w:rPr>
          <w:fldChar w:fldCharType="begin"/>
        </w:r>
        <w:r>
          <w:rPr>
            <w:webHidden/>
          </w:rPr>
          <w:instrText xml:space="preserve"> PAGEREF _Toc146722918 \h </w:instrText>
        </w:r>
        <w:r>
          <w:rPr>
            <w:webHidden/>
          </w:rPr>
          <w:fldChar w:fldCharType="separate"/>
        </w:r>
        <w:r>
          <w:rPr>
            <w:webHidden/>
          </w:rPr>
          <w:t>205</w:t>
        </w:r>
        <w:r>
          <w:rPr>
            <w:webHidden/>
          </w:rPr>
          <w:fldChar w:fldCharType="end"/>
        </w:r>
      </w:hyperlink>
    </w:p>
    <w:p w:rsidR="00A41766" w14:paraId="2E795E89" w14:textId="4E749598">
      <w:pPr>
        <w:pStyle w:val="TOC1"/>
        <w:rPr>
          <w:rFonts w:asciiTheme="minorHAnsi" w:eastAsiaTheme="minorEastAsia" w:hAnsiTheme="minorHAnsi" w:cstheme="minorBidi"/>
          <w:b w:val="0"/>
          <w:sz w:val="22"/>
          <w:lang w:eastAsia="en-US"/>
        </w:rPr>
      </w:pPr>
      <w:hyperlink w:anchor="_Toc146722919" w:history="1">
        <w:r w:rsidRPr="002A66C2">
          <w:rPr>
            <w:rStyle w:val="Hyperlink"/>
          </w:rPr>
          <w:t>7.</w:t>
        </w:r>
        <w:r>
          <w:rPr>
            <w:rFonts w:asciiTheme="minorHAnsi" w:eastAsiaTheme="minorEastAsia" w:hAnsiTheme="minorHAnsi" w:cstheme="minorBidi"/>
            <w:b w:val="0"/>
            <w:sz w:val="22"/>
            <w:lang w:eastAsia="en-US"/>
          </w:rPr>
          <w:tab/>
        </w:r>
        <w:r w:rsidRPr="002A66C2">
          <w:rPr>
            <w:rStyle w:val="Hyperlink"/>
          </w:rPr>
          <w:t>Revenue, Expenses, etc.</w:t>
        </w:r>
        <w:r>
          <w:rPr>
            <w:webHidden/>
          </w:rPr>
          <w:tab/>
        </w:r>
        <w:r>
          <w:rPr>
            <w:webHidden/>
          </w:rPr>
          <w:fldChar w:fldCharType="begin"/>
        </w:r>
        <w:r>
          <w:rPr>
            <w:webHidden/>
          </w:rPr>
          <w:instrText xml:space="preserve"> PAGEREF _Toc146722919 \h </w:instrText>
        </w:r>
        <w:r>
          <w:rPr>
            <w:webHidden/>
          </w:rPr>
          <w:fldChar w:fldCharType="separate"/>
        </w:r>
        <w:r>
          <w:rPr>
            <w:webHidden/>
          </w:rPr>
          <w:t>208</w:t>
        </w:r>
        <w:r>
          <w:rPr>
            <w:webHidden/>
          </w:rPr>
          <w:fldChar w:fldCharType="end"/>
        </w:r>
      </w:hyperlink>
    </w:p>
    <w:p w:rsidR="00A41766" w14:paraId="012C8657" w14:textId="39E37FF7">
      <w:pPr>
        <w:pStyle w:val="TOC2"/>
        <w:tabs>
          <w:tab w:val="left" w:pos="1800"/>
        </w:tabs>
        <w:rPr>
          <w:rFonts w:asciiTheme="minorHAnsi" w:eastAsiaTheme="minorEastAsia" w:hAnsiTheme="minorHAnsi" w:cstheme="minorBidi"/>
          <w:sz w:val="22"/>
          <w:lang w:eastAsia="en-US"/>
        </w:rPr>
      </w:pPr>
      <w:hyperlink w:anchor="_Toc146722920" w:history="1">
        <w:r w:rsidRPr="002A66C2">
          <w:rPr>
            <w:rStyle w:val="Hyperlink"/>
          </w:rPr>
          <w:t>7.1</w:t>
        </w:r>
        <w:r>
          <w:rPr>
            <w:rFonts w:asciiTheme="minorHAnsi" w:eastAsiaTheme="minorEastAsia" w:hAnsiTheme="minorHAnsi" w:cstheme="minorBidi"/>
            <w:sz w:val="22"/>
            <w:lang w:eastAsia="en-US"/>
          </w:rPr>
          <w:tab/>
        </w:r>
        <w:r w:rsidRPr="002A66C2">
          <w:rPr>
            <w:rStyle w:val="Hyperlink"/>
          </w:rPr>
          <w:t>Changes in sales or revenue</w:t>
        </w:r>
        <w:r>
          <w:rPr>
            <w:webHidden/>
          </w:rPr>
          <w:tab/>
        </w:r>
        <w:r>
          <w:rPr>
            <w:webHidden/>
          </w:rPr>
          <w:fldChar w:fldCharType="begin"/>
        </w:r>
        <w:r>
          <w:rPr>
            <w:webHidden/>
          </w:rPr>
          <w:instrText xml:space="preserve"> PAGEREF _Toc146722920 \h </w:instrText>
        </w:r>
        <w:r>
          <w:rPr>
            <w:webHidden/>
          </w:rPr>
          <w:fldChar w:fldCharType="separate"/>
        </w:r>
        <w:r>
          <w:rPr>
            <w:webHidden/>
          </w:rPr>
          <w:t>208</w:t>
        </w:r>
        <w:r>
          <w:rPr>
            <w:webHidden/>
          </w:rPr>
          <w:fldChar w:fldCharType="end"/>
        </w:r>
      </w:hyperlink>
    </w:p>
    <w:p w:rsidR="00A41766" w14:paraId="242A5F8B" w14:textId="6F093806">
      <w:pPr>
        <w:pStyle w:val="TOC2"/>
        <w:tabs>
          <w:tab w:val="left" w:pos="1800"/>
        </w:tabs>
        <w:rPr>
          <w:rFonts w:asciiTheme="minorHAnsi" w:eastAsiaTheme="minorEastAsia" w:hAnsiTheme="minorHAnsi" w:cstheme="minorBidi"/>
          <w:sz w:val="22"/>
          <w:lang w:eastAsia="en-US"/>
        </w:rPr>
      </w:pPr>
      <w:hyperlink w:anchor="_Toc146722921" w:history="1">
        <w:r w:rsidRPr="002A66C2">
          <w:rPr>
            <w:rStyle w:val="Hyperlink"/>
          </w:rPr>
          <w:t>7.2</w:t>
        </w:r>
        <w:r>
          <w:rPr>
            <w:rFonts w:asciiTheme="minorHAnsi" w:eastAsiaTheme="minorEastAsia" w:hAnsiTheme="minorHAnsi" w:cstheme="minorBidi"/>
            <w:sz w:val="22"/>
            <w:lang w:eastAsia="en-US"/>
          </w:rPr>
          <w:tab/>
        </w:r>
        <w:r w:rsidRPr="002A66C2">
          <w:rPr>
            <w:rStyle w:val="Hyperlink"/>
          </w:rPr>
          <w:t>Application for and use of government loans/assistance</w:t>
        </w:r>
        <w:r>
          <w:rPr>
            <w:webHidden/>
          </w:rPr>
          <w:tab/>
        </w:r>
        <w:r>
          <w:rPr>
            <w:webHidden/>
          </w:rPr>
          <w:fldChar w:fldCharType="begin"/>
        </w:r>
        <w:r>
          <w:rPr>
            <w:webHidden/>
          </w:rPr>
          <w:instrText xml:space="preserve"> PAGEREF _Toc146722921 \h </w:instrText>
        </w:r>
        <w:r>
          <w:rPr>
            <w:webHidden/>
          </w:rPr>
          <w:fldChar w:fldCharType="separate"/>
        </w:r>
        <w:r>
          <w:rPr>
            <w:webHidden/>
          </w:rPr>
          <w:t>225</w:t>
        </w:r>
        <w:r>
          <w:rPr>
            <w:webHidden/>
          </w:rPr>
          <w:fldChar w:fldCharType="end"/>
        </w:r>
      </w:hyperlink>
    </w:p>
    <w:p w:rsidR="00A41766" w14:paraId="08A02A39" w14:textId="7FD50536">
      <w:pPr>
        <w:pStyle w:val="TOC2"/>
        <w:tabs>
          <w:tab w:val="left" w:pos="1800"/>
        </w:tabs>
        <w:rPr>
          <w:rFonts w:asciiTheme="minorHAnsi" w:eastAsiaTheme="minorEastAsia" w:hAnsiTheme="minorHAnsi" w:cstheme="minorBidi"/>
          <w:sz w:val="22"/>
          <w:lang w:eastAsia="en-US"/>
        </w:rPr>
      </w:pPr>
      <w:hyperlink w:anchor="_Toc146722922" w:history="1">
        <w:r w:rsidRPr="002A66C2">
          <w:rPr>
            <w:rStyle w:val="Hyperlink"/>
          </w:rPr>
          <w:t>7.3</w:t>
        </w:r>
        <w:r>
          <w:rPr>
            <w:rFonts w:asciiTheme="minorHAnsi" w:eastAsiaTheme="minorEastAsia" w:hAnsiTheme="minorHAnsi" w:cstheme="minorBidi"/>
            <w:sz w:val="22"/>
            <w:lang w:eastAsia="en-US"/>
          </w:rPr>
          <w:tab/>
        </w:r>
        <w:r w:rsidRPr="002A66C2">
          <w:rPr>
            <w:rStyle w:val="Hyperlink"/>
          </w:rPr>
          <w:t>Changes in business forecast</w:t>
        </w:r>
        <w:r>
          <w:rPr>
            <w:webHidden/>
          </w:rPr>
          <w:tab/>
        </w:r>
        <w:r>
          <w:rPr>
            <w:webHidden/>
          </w:rPr>
          <w:fldChar w:fldCharType="begin"/>
        </w:r>
        <w:r>
          <w:rPr>
            <w:webHidden/>
          </w:rPr>
          <w:instrText xml:space="preserve"> PAGEREF _Toc146722922 \h </w:instrText>
        </w:r>
        <w:r>
          <w:rPr>
            <w:webHidden/>
          </w:rPr>
          <w:fldChar w:fldCharType="separate"/>
        </w:r>
        <w:r>
          <w:rPr>
            <w:webHidden/>
          </w:rPr>
          <w:t>243</w:t>
        </w:r>
        <w:r>
          <w:rPr>
            <w:webHidden/>
          </w:rPr>
          <w:fldChar w:fldCharType="end"/>
        </w:r>
      </w:hyperlink>
    </w:p>
    <w:p w:rsidR="00A41766" w14:paraId="038079B5" w14:textId="62574841">
      <w:pPr>
        <w:pStyle w:val="TOC2"/>
        <w:tabs>
          <w:tab w:val="left" w:pos="1800"/>
        </w:tabs>
        <w:rPr>
          <w:rFonts w:asciiTheme="minorHAnsi" w:eastAsiaTheme="minorEastAsia" w:hAnsiTheme="minorHAnsi" w:cstheme="minorBidi"/>
          <w:sz w:val="22"/>
          <w:lang w:eastAsia="en-US"/>
        </w:rPr>
      </w:pPr>
      <w:hyperlink w:anchor="_Toc146722923" w:history="1">
        <w:r w:rsidRPr="002A66C2">
          <w:rPr>
            <w:rStyle w:val="Hyperlink"/>
          </w:rPr>
          <w:t>7.4</w:t>
        </w:r>
        <w:r>
          <w:rPr>
            <w:rFonts w:asciiTheme="minorHAnsi" w:eastAsiaTheme="minorEastAsia" w:hAnsiTheme="minorHAnsi" w:cstheme="minorBidi"/>
            <w:sz w:val="22"/>
            <w:lang w:eastAsia="en-US"/>
          </w:rPr>
          <w:tab/>
        </w:r>
        <w:r w:rsidRPr="002A66C2">
          <w:rPr>
            <w:rStyle w:val="Hyperlink"/>
          </w:rPr>
          <w:t>Changes in capital expenditure plans</w:t>
        </w:r>
        <w:r>
          <w:rPr>
            <w:webHidden/>
          </w:rPr>
          <w:tab/>
        </w:r>
        <w:r>
          <w:rPr>
            <w:webHidden/>
          </w:rPr>
          <w:fldChar w:fldCharType="begin"/>
        </w:r>
        <w:r>
          <w:rPr>
            <w:webHidden/>
          </w:rPr>
          <w:instrText xml:space="preserve"> PAGEREF _Toc146722923 \h </w:instrText>
        </w:r>
        <w:r>
          <w:rPr>
            <w:webHidden/>
          </w:rPr>
          <w:fldChar w:fldCharType="separate"/>
        </w:r>
        <w:r>
          <w:rPr>
            <w:webHidden/>
          </w:rPr>
          <w:t>244</w:t>
        </w:r>
        <w:r>
          <w:rPr>
            <w:webHidden/>
          </w:rPr>
          <w:fldChar w:fldCharType="end"/>
        </w:r>
      </w:hyperlink>
    </w:p>
    <w:p w:rsidR="00A41766" w14:paraId="72C9B7EE" w14:textId="65B390D6">
      <w:pPr>
        <w:pStyle w:val="TOC2"/>
        <w:tabs>
          <w:tab w:val="left" w:pos="1800"/>
        </w:tabs>
        <w:rPr>
          <w:rFonts w:asciiTheme="minorHAnsi" w:eastAsiaTheme="minorEastAsia" w:hAnsiTheme="minorHAnsi" w:cstheme="minorBidi"/>
          <w:sz w:val="22"/>
          <w:lang w:eastAsia="en-US"/>
        </w:rPr>
      </w:pPr>
      <w:hyperlink w:anchor="_Toc146722924" w:history="1">
        <w:r w:rsidRPr="002A66C2">
          <w:rPr>
            <w:rStyle w:val="Hyperlink"/>
          </w:rPr>
          <w:t>7.5</w:t>
        </w:r>
        <w:r>
          <w:rPr>
            <w:rFonts w:asciiTheme="minorHAnsi" w:eastAsiaTheme="minorEastAsia" w:hAnsiTheme="minorHAnsi" w:cstheme="minorBidi"/>
            <w:sz w:val="22"/>
            <w:lang w:eastAsia="en-US"/>
          </w:rPr>
          <w:tab/>
        </w:r>
        <w:r w:rsidRPr="002A66C2">
          <w:rPr>
            <w:rStyle w:val="Hyperlink"/>
          </w:rPr>
          <w:t>Changes in operating budget</w:t>
        </w:r>
        <w:r>
          <w:rPr>
            <w:webHidden/>
          </w:rPr>
          <w:tab/>
        </w:r>
        <w:r>
          <w:rPr>
            <w:webHidden/>
          </w:rPr>
          <w:fldChar w:fldCharType="begin"/>
        </w:r>
        <w:r>
          <w:rPr>
            <w:webHidden/>
          </w:rPr>
          <w:instrText xml:space="preserve"> PAGEREF _Toc146722924 \h </w:instrText>
        </w:r>
        <w:r>
          <w:rPr>
            <w:webHidden/>
          </w:rPr>
          <w:fldChar w:fldCharType="separate"/>
        </w:r>
        <w:r>
          <w:rPr>
            <w:webHidden/>
          </w:rPr>
          <w:t>246</w:t>
        </w:r>
        <w:r>
          <w:rPr>
            <w:webHidden/>
          </w:rPr>
          <w:fldChar w:fldCharType="end"/>
        </w:r>
      </w:hyperlink>
    </w:p>
    <w:p w:rsidR="00A41766" w14:paraId="3FA21D3C" w14:textId="16FEEE35">
      <w:pPr>
        <w:pStyle w:val="TOC2"/>
        <w:tabs>
          <w:tab w:val="left" w:pos="1800"/>
        </w:tabs>
        <w:rPr>
          <w:rFonts w:asciiTheme="minorHAnsi" w:eastAsiaTheme="minorEastAsia" w:hAnsiTheme="minorHAnsi" w:cstheme="minorBidi"/>
          <w:sz w:val="22"/>
          <w:lang w:eastAsia="en-US"/>
        </w:rPr>
      </w:pPr>
      <w:hyperlink w:anchor="_Toc146722925" w:history="1">
        <w:r w:rsidRPr="002A66C2">
          <w:rPr>
            <w:rStyle w:val="Hyperlink"/>
          </w:rPr>
          <w:t>7.6</w:t>
        </w:r>
        <w:r>
          <w:rPr>
            <w:rFonts w:asciiTheme="minorHAnsi" w:eastAsiaTheme="minorEastAsia" w:hAnsiTheme="minorHAnsi" w:cstheme="minorBidi"/>
            <w:sz w:val="22"/>
            <w:lang w:eastAsia="en-US"/>
          </w:rPr>
          <w:tab/>
        </w:r>
        <w:r w:rsidRPr="002A66C2">
          <w:rPr>
            <w:rStyle w:val="Hyperlink"/>
          </w:rPr>
          <w:t>Changes in expenses</w:t>
        </w:r>
        <w:r>
          <w:rPr>
            <w:webHidden/>
          </w:rPr>
          <w:tab/>
        </w:r>
        <w:r>
          <w:rPr>
            <w:webHidden/>
          </w:rPr>
          <w:fldChar w:fldCharType="begin"/>
        </w:r>
        <w:r>
          <w:rPr>
            <w:webHidden/>
          </w:rPr>
          <w:instrText xml:space="preserve"> PAGEREF _Toc146722925 \h </w:instrText>
        </w:r>
        <w:r>
          <w:rPr>
            <w:webHidden/>
          </w:rPr>
          <w:fldChar w:fldCharType="separate"/>
        </w:r>
        <w:r>
          <w:rPr>
            <w:webHidden/>
          </w:rPr>
          <w:t>250</w:t>
        </w:r>
        <w:r>
          <w:rPr>
            <w:webHidden/>
          </w:rPr>
          <w:fldChar w:fldCharType="end"/>
        </w:r>
      </w:hyperlink>
    </w:p>
    <w:p w:rsidR="00A41766" w14:paraId="49485B17" w14:textId="5AF41D4C">
      <w:pPr>
        <w:pStyle w:val="TOC2"/>
        <w:tabs>
          <w:tab w:val="left" w:pos="1800"/>
        </w:tabs>
        <w:rPr>
          <w:rFonts w:asciiTheme="minorHAnsi" w:eastAsiaTheme="minorEastAsia" w:hAnsiTheme="minorHAnsi" w:cstheme="minorBidi"/>
          <w:sz w:val="22"/>
          <w:lang w:eastAsia="en-US"/>
        </w:rPr>
      </w:pPr>
      <w:hyperlink w:anchor="_Toc146722926" w:history="1">
        <w:r w:rsidRPr="002A66C2">
          <w:rPr>
            <w:rStyle w:val="Hyperlink"/>
          </w:rPr>
          <w:t>7.7</w:t>
        </w:r>
        <w:r>
          <w:rPr>
            <w:rFonts w:asciiTheme="minorHAnsi" w:eastAsiaTheme="minorEastAsia" w:hAnsiTheme="minorHAnsi" w:cstheme="minorBidi"/>
            <w:sz w:val="22"/>
            <w:lang w:eastAsia="en-US"/>
          </w:rPr>
          <w:tab/>
        </w:r>
        <w:r w:rsidRPr="002A66C2">
          <w:rPr>
            <w:rStyle w:val="Hyperlink"/>
          </w:rPr>
          <w:t>Access to private sources of capital (e.g., applying for a loan, receiving a loan)</w:t>
        </w:r>
        <w:r>
          <w:rPr>
            <w:webHidden/>
          </w:rPr>
          <w:tab/>
        </w:r>
        <w:r>
          <w:rPr>
            <w:webHidden/>
          </w:rPr>
          <w:fldChar w:fldCharType="begin"/>
        </w:r>
        <w:r>
          <w:rPr>
            <w:webHidden/>
          </w:rPr>
          <w:instrText xml:space="preserve"> PAGEREF _Toc146722926 \h </w:instrText>
        </w:r>
        <w:r>
          <w:rPr>
            <w:webHidden/>
          </w:rPr>
          <w:fldChar w:fldCharType="separate"/>
        </w:r>
        <w:r>
          <w:rPr>
            <w:webHidden/>
          </w:rPr>
          <w:t>269</w:t>
        </w:r>
        <w:r>
          <w:rPr>
            <w:webHidden/>
          </w:rPr>
          <w:fldChar w:fldCharType="end"/>
        </w:r>
      </w:hyperlink>
    </w:p>
    <w:p w:rsidR="00A41766" w14:paraId="77DB6874" w14:textId="164CF61B">
      <w:pPr>
        <w:pStyle w:val="TOC2"/>
        <w:tabs>
          <w:tab w:val="left" w:pos="1800"/>
        </w:tabs>
        <w:rPr>
          <w:rFonts w:asciiTheme="minorHAnsi" w:eastAsiaTheme="minorEastAsia" w:hAnsiTheme="minorHAnsi" w:cstheme="minorBidi"/>
          <w:sz w:val="22"/>
          <w:lang w:eastAsia="en-US"/>
        </w:rPr>
      </w:pPr>
      <w:hyperlink w:anchor="_Toc146722927" w:history="1">
        <w:r w:rsidRPr="002A66C2">
          <w:rPr>
            <w:rStyle w:val="Hyperlink"/>
          </w:rPr>
          <w:t>7.8</w:t>
        </w:r>
        <w:r>
          <w:rPr>
            <w:rFonts w:asciiTheme="minorHAnsi" w:eastAsiaTheme="minorEastAsia" w:hAnsiTheme="minorHAnsi" w:cstheme="minorBidi"/>
            <w:sz w:val="22"/>
            <w:lang w:eastAsia="en-US"/>
          </w:rPr>
          <w:tab/>
        </w:r>
        <w:r w:rsidRPr="002A66C2">
          <w:rPr>
            <w:rStyle w:val="Hyperlink"/>
          </w:rPr>
          <w:t>Revenue, expenses, etc.: General</w:t>
        </w:r>
        <w:r>
          <w:rPr>
            <w:webHidden/>
          </w:rPr>
          <w:tab/>
        </w:r>
        <w:r>
          <w:rPr>
            <w:webHidden/>
          </w:rPr>
          <w:fldChar w:fldCharType="begin"/>
        </w:r>
        <w:r>
          <w:rPr>
            <w:webHidden/>
          </w:rPr>
          <w:instrText xml:space="preserve"> PAGEREF _Toc146722927 \h </w:instrText>
        </w:r>
        <w:r>
          <w:rPr>
            <w:webHidden/>
          </w:rPr>
          <w:fldChar w:fldCharType="separate"/>
        </w:r>
        <w:r>
          <w:rPr>
            <w:webHidden/>
          </w:rPr>
          <w:t>273</w:t>
        </w:r>
        <w:r>
          <w:rPr>
            <w:webHidden/>
          </w:rPr>
          <w:fldChar w:fldCharType="end"/>
        </w:r>
      </w:hyperlink>
    </w:p>
    <w:p w:rsidR="00A41766" w14:paraId="374327F2" w14:textId="7A7974C3">
      <w:pPr>
        <w:pStyle w:val="TOC1"/>
        <w:rPr>
          <w:rFonts w:asciiTheme="minorHAnsi" w:eastAsiaTheme="minorEastAsia" w:hAnsiTheme="minorHAnsi" w:cstheme="minorBidi"/>
          <w:b w:val="0"/>
          <w:sz w:val="22"/>
          <w:lang w:eastAsia="en-US"/>
        </w:rPr>
      </w:pPr>
      <w:hyperlink w:anchor="_Toc146722928" w:history="1">
        <w:r w:rsidRPr="002A66C2">
          <w:rPr>
            <w:rStyle w:val="Hyperlink"/>
          </w:rPr>
          <w:t>8.</w:t>
        </w:r>
        <w:r>
          <w:rPr>
            <w:rFonts w:asciiTheme="minorHAnsi" w:eastAsiaTheme="minorEastAsia" w:hAnsiTheme="minorHAnsi" w:cstheme="minorBidi"/>
            <w:b w:val="0"/>
            <w:sz w:val="22"/>
            <w:lang w:eastAsia="en-US"/>
          </w:rPr>
          <w:tab/>
        </w:r>
        <w:r w:rsidRPr="002A66C2">
          <w:rPr>
            <w:rStyle w:val="Hyperlink"/>
          </w:rPr>
          <w:t>Changes in Manufacturing Production</w:t>
        </w:r>
        <w:r>
          <w:rPr>
            <w:webHidden/>
          </w:rPr>
          <w:tab/>
        </w:r>
        <w:r>
          <w:rPr>
            <w:webHidden/>
          </w:rPr>
          <w:fldChar w:fldCharType="begin"/>
        </w:r>
        <w:r>
          <w:rPr>
            <w:webHidden/>
          </w:rPr>
          <w:instrText xml:space="preserve"> PAGEREF _Toc146722928 \h </w:instrText>
        </w:r>
        <w:r>
          <w:rPr>
            <w:webHidden/>
          </w:rPr>
          <w:fldChar w:fldCharType="separate"/>
        </w:r>
        <w:r>
          <w:rPr>
            <w:webHidden/>
          </w:rPr>
          <w:t>277</w:t>
        </w:r>
        <w:r>
          <w:rPr>
            <w:webHidden/>
          </w:rPr>
          <w:fldChar w:fldCharType="end"/>
        </w:r>
      </w:hyperlink>
    </w:p>
    <w:p w:rsidR="00A41766" w14:paraId="266047DB" w14:textId="69C55B45">
      <w:pPr>
        <w:pStyle w:val="TOC2"/>
        <w:tabs>
          <w:tab w:val="left" w:pos="1800"/>
        </w:tabs>
        <w:rPr>
          <w:rFonts w:asciiTheme="minorHAnsi" w:eastAsiaTheme="minorEastAsia" w:hAnsiTheme="minorHAnsi" w:cstheme="minorBidi"/>
          <w:sz w:val="22"/>
          <w:lang w:eastAsia="en-US"/>
        </w:rPr>
      </w:pPr>
      <w:hyperlink w:anchor="_Toc146722929" w:history="1">
        <w:r w:rsidRPr="002A66C2">
          <w:rPr>
            <w:rStyle w:val="Hyperlink"/>
          </w:rPr>
          <w:t>8.1</w:t>
        </w:r>
        <w:r>
          <w:rPr>
            <w:rFonts w:asciiTheme="minorHAnsi" w:eastAsiaTheme="minorEastAsia" w:hAnsiTheme="minorHAnsi" w:cstheme="minorBidi"/>
            <w:sz w:val="22"/>
            <w:lang w:eastAsia="en-US"/>
          </w:rPr>
          <w:tab/>
        </w:r>
        <w:r w:rsidRPr="002A66C2">
          <w:rPr>
            <w:rStyle w:val="Hyperlink"/>
          </w:rPr>
          <w:t>Elimination of certain goods being produced</w:t>
        </w:r>
        <w:r>
          <w:rPr>
            <w:webHidden/>
          </w:rPr>
          <w:tab/>
        </w:r>
        <w:r>
          <w:rPr>
            <w:webHidden/>
          </w:rPr>
          <w:fldChar w:fldCharType="begin"/>
        </w:r>
        <w:r>
          <w:rPr>
            <w:webHidden/>
          </w:rPr>
          <w:instrText xml:space="preserve"> PAGEREF _Toc146722929 \h </w:instrText>
        </w:r>
        <w:r>
          <w:rPr>
            <w:webHidden/>
          </w:rPr>
          <w:fldChar w:fldCharType="separate"/>
        </w:r>
        <w:r>
          <w:rPr>
            <w:webHidden/>
          </w:rPr>
          <w:t>277</w:t>
        </w:r>
        <w:r>
          <w:rPr>
            <w:webHidden/>
          </w:rPr>
          <w:fldChar w:fldCharType="end"/>
        </w:r>
      </w:hyperlink>
    </w:p>
    <w:p w:rsidR="00A41766" w14:paraId="56B16756" w14:textId="69909DD4">
      <w:pPr>
        <w:pStyle w:val="TOC2"/>
        <w:tabs>
          <w:tab w:val="left" w:pos="1800"/>
        </w:tabs>
        <w:rPr>
          <w:rFonts w:asciiTheme="minorHAnsi" w:eastAsiaTheme="minorEastAsia" w:hAnsiTheme="minorHAnsi" w:cstheme="minorBidi"/>
          <w:sz w:val="22"/>
          <w:lang w:eastAsia="en-US"/>
        </w:rPr>
      </w:pPr>
      <w:hyperlink w:anchor="_Toc146722930" w:history="1">
        <w:r w:rsidRPr="002A66C2">
          <w:rPr>
            <w:rStyle w:val="Hyperlink"/>
          </w:rPr>
          <w:t>8.2</w:t>
        </w:r>
        <w:r>
          <w:rPr>
            <w:rFonts w:asciiTheme="minorHAnsi" w:eastAsiaTheme="minorEastAsia" w:hAnsiTheme="minorHAnsi" w:cstheme="minorBidi"/>
            <w:sz w:val="22"/>
            <w:lang w:eastAsia="en-US"/>
          </w:rPr>
          <w:tab/>
        </w:r>
        <w:r w:rsidRPr="002A66C2">
          <w:rPr>
            <w:rStyle w:val="Hyperlink"/>
          </w:rPr>
          <w:t>Shift in the production line and return to original production</w:t>
        </w:r>
        <w:r>
          <w:rPr>
            <w:webHidden/>
          </w:rPr>
          <w:tab/>
        </w:r>
        <w:r>
          <w:rPr>
            <w:webHidden/>
          </w:rPr>
          <w:fldChar w:fldCharType="begin"/>
        </w:r>
        <w:r>
          <w:rPr>
            <w:webHidden/>
          </w:rPr>
          <w:instrText xml:space="preserve"> PAGEREF _Toc146722930 \h </w:instrText>
        </w:r>
        <w:r>
          <w:rPr>
            <w:webHidden/>
          </w:rPr>
          <w:fldChar w:fldCharType="separate"/>
        </w:r>
        <w:r>
          <w:rPr>
            <w:webHidden/>
          </w:rPr>
          <w:t>289</w:t>
        </w:r>
        <w:r>
          <w:rPr>
            <w:webHidden/>
          </w:rPr>
          <w:fldChar w:fldCharType="end"/>
        </w:r>
      </w:hyperlink>
    </w:p>
    <w:p w:rsidR="00A41766" w14:paraId="6ED632B8" w14:textId="71F6D4C5">
      <w:pPr>
        <w:pStyle w:val="TOC2"/>
        <w:tabs>
          <w:tab w:val="left" w:pos="1800"/>
        </w:tabs>
        <w:rPr>
          <w:rFonts w:asciiTheme="minorHAnsi" w:eastAsiaTheme="minorEastAsia" w:hAnsiTheme="minorHAnsi" w:cstheme="minorBidi"/>
          <w:sz w:val="22"/>
          <w:lang w:eastAsia="en-US"/>
        </w:rPr>
      </w:pPr>
      <w:hyperlink w:anchor="_Toc146722931" w:history="1">
        <w:r w:rsidRPr="002A66C2">
          <w:rPr>
            <w:rStyle w:val="Hyperlink"/>
          </w:rPr>
          <w:t>8.3</w:t>
        </w:r>
        <w:r>
          <w:rPr>
            <w:rFonts w:asciiTheme="minorHAnsi" w:eastAsiaTheme="minorEastAsia" w:hAnsiTheme="minorHAnsi" w:cstheme="minorBidi"/>
            <w:sz w:val="22"/>
            <w:lang w:eastAsia="en-US"/>
          </w:rPr>
          <w:tab/>
        </w:r>
        <w:r w:rsidRPr="002A66C2">
          <w:rPr>
            <w:rStyle w:val="Hyperlink"/>
          </w:rPr>
          <w:t>Production of new goods</w:t>
        </w:r>
        <w:r>
          <w:rPr>
            <w:webHidden/>
          </w:rPr>
          <w:tab/>
        </w:r>
        <w:r>
          <w:rPr>
            <w:webHidden/>
          </w:rPr>
          <w:fldChar w:fldCharType="begin"/>
        </w:r>
        <w:r>
          <w:rPr>
            <w:webHidden/>
          </w:rPr>
          <w:instrText xml:space="preserve"> PAGEREF _Toc146722931 \h </w:instrText>
        </w:r>
        <w:r>
          <w:rPr>
            <w:webHidden/>
          </w:rPr>
          <w:fldChar w:fldCharType="separate"/>
        </w:r>
        <w:r>
          <w:rPr>
            <w:webHidden/>
          </w:rPr>
          <w:t>294</w:t>
        </w:r>
        <w:r>
          <w:rPr>
            <w:webHidden/>
          </w:rPr>
          <w:fldChar w:fldCharType="end"/>
        </w:r>
      </w:hyperlink>
    </w:p>
    <w:p w:rsidR="00A41766" w14:paraId="2A64ACF0" w14:textId="0BC3699F">
      <w:pPr>
        <w:pStyle w:val="TOC2"/>
        <w:tabs>
          <w:tab w:val="left" w:pos="1800"/>
        </w:tabs>
        <w:rPr>
          <w:rFonts w:asciiTheme="minorHAnsi" w:eastAsiaTheme="minorEastAsia" w:hAnsiTheme="minorHAnsi" w:cstheme="minorBidi"/>
          <w:sz w:val="22"/>
          <w:lang w:eastAsia="en-US"/>
        </w:rPr>
      </w:pPr>
      <w:hyperlink w:anchor="_Toc146722932" w:history="1">
        <w:r w:rsidRPr="002A66C2">
          <w:rPr>
            <w:rStyle w:val="Hyperlink"/>
          </w:rPr>
          <w:t>8.4</w:t>
        </w:r>
        <w:r>
          <w:rPr>
            <w:rFonts w:asciiTheme="minorHAnsi" w:eastAsiaTheme="minorEastAsia" w:hAnsiTheme="minorHAnsi" w:cstheme="minorBidi"/>
            <w:sz w:val="22"/>
            <w:lang w:eastAsia="en-US"/>
          </w:rPr>
          <w:tab/>
        </w:r>
        <w:r w:rsidRPr="002A66C2">
          <w:rPr>
            <w:rStyle w:val="Hyperlink"/>
          </w:rPr>
          <w:t>Changes in production costs</w:t>
        </w:r>
        <w:r>
          <w:rPr>
            <w:webHidden/>
          </w:rPr>
          <w:tab/>
        </w:r>
        <w:r>
          <w:rPr>
            <w:webHidden/>
          </w:rPr>
          <w:fldChar w:fldCharType="begin"/>
        </w:r>
        <w:r>
          <w:rPr>
            <w:webHidden/>
          </w:rPr>
          <w:instrText xml:space="preserve"> PAGEREF _Toc146722932 \h </w:instrText>
        </w:r>
        <w:r>
          <w:rPr>
            <w:webHidden/>
          </w:rPr>
          <w:fldChar w:fldCharType="separate"/>
        </w:r>
        <w:r>
          <w:rPr>
            <w:webHidden/>
          </w:rPr>
          <w:t>295</w:t>
        </w:r>
        <w:r>
          <w:rPr>
            <w:webHidden/>
          </w:rPr>
          <w:fldChar w:fldCharType="end"/>
        </w:r>
      </w:hyperlink>
    </w:p>
    <w:p w:rsidR="00A41766" w14:paraId="734B42D5" w14:textId="3A5D4D1D">
      <w:pPr>
        <w:pStyle w:val="TOC2"/>
        <w:tabs>
          <w:tab w:val="left" w:pos="1800"/>
        </w:tabs>
        <w:rPr>
          <w:rFonts w:asciiTheme="minorHAnsi" w:eastAsiaTheme="minorEastAsia" w:hAnsiTheme="minorHAnsi" w:cstheme="minorBidi"/>
          <w:sz w:val="22"/>
          <w:lang w:eastAsia="en-US"/>
        </w:rPr>
      </w:pPr>
      <w:hyperlink w:anchor="_Toc146722933" w:history="1">
        <w:r w:rsidRPr="002A66C2">
          <w:rPr>
            <w:rStyle w:val="Hyperlink"/>
          </w:rPr>
          <w:t>8.5</w:t>
        </w:r>
        <w:r>
          <w:rPr>
            <w:rFonts w:asciiTheme="minorHAnsi" w:eastAsiaTheme="minorEastAsia" w:hAnsiTheme="minorHAnsi" w:cstheme="minorBidi"/>
            <w:sz w:val="22"/>
            <w:lang w:eastAsia="en-US"/>
          </w:rPr>
          <w:tab/>
        </w:r>
        <w:r w:rsidRPr="002A66C2">
          <w:rPr>
            <w:rStyle w:val="Hyperlink"/>
          </w:rPr>
          <w:t>Halt in production</w:t>
        </w:r>
        <w:r>
          <w:rPr>
            <w:webHidden/>
          </w:rPr>
          <w:tab/>
        </w:r>
        <w:r>
          <w:rPr>
            <w:webHidden/>
          </w:rPr>
          <w:fldChar w:fldCharType="begin"/>
        </w:r>
        <w:r>
          <w:rPr>
            <w:webHidden/>
          </w:rPr>
          <w:instrText xml:space="preserve"> PAGEREF _Toc146722933 \h </w:instrText>
        </w:r>
        <w:r>
          <w:rPr>
            <w:webHidden/>
          </w:rPr>
          <w:fldChar w:fldCharType="separate"/>
        </w:r>
        <w:r>
          <w:rPr>
            <w:webHidden/>
          </w:rPr>
          <w:t>296</w:t>
        </w:r>
        <w:r>
          <w:rPr>
            <w:webHidden/>
          </w:rPr>
          <w:fldChar w:fldCharType="end"/>
        </w:r>
      </w:hyperlink>
    </w:p>
    <w:p w:rsidR="00A41766" w14:paraId="294FE8CE" w14:textId="64BEC6EA">
      <w:pPr>
        <w:pStyle w:val="TOC2"/>
        <w:tabs>
          <w:tab w:val="left" w:pos="1800"/>
        </w:tabs>
        <w:rPr>
          <w:rFonts w:asciiTheme="minorHAnsi" w:eastAsiaTheme="minorEastAsia" w:hAnsiTheme="minorHAnsi" w:cstheme="minorBidi"/>
          <w:sz w:val="22"/>
          <w:lang w:eastAsia="en-US"/>
        </w:rPr>
      </w:pPr>
      <w:hyperlink w:anchor="_Toc146722934" w:history="1">
        <w:r w:rsidRPr="002A66C2">
          <w:rPr>
            <w:rStyle w:val="Hyperlink"/>
          </w:rPr>
          <w:t>8.6</w:t>
        </w:r>
        <w:r>
          <w:rPr>
            <w:rFonts w:asciiTheme="minorHAnsi" w:eastAsiaTheme="minorEastAsia" w:hAnsiTheme="minorHAnsi" w:cstheme="minorBidi"/>
            <w:sz w:val="22"/>
            <w:lang w:eastAsia="en-US"/>
          </w:rPr>
          <w:tab/>
        </w:r>
        <w:r w:rsidRPr="002A66C2">
          <w:rPr>
            <w:rStyle w:val="Hyperlink"/>
          </w:rPr>
          <w:t>Backlogs/Unfilled orders</w:t>
        </w:r>
        <w:r>
          <w:rPr>
            <w:webHidden/>
          </w:rPr>
          <w:tab/>
        </w:r>
        <w:r>
          <w:rPr>
            <w:webHidden/>
          </w:rPr>
          <w:fldChar w:fldCharType="begin"/>
        </w:r>
        <w:r>
          <w:rPr>
            <w:webHidden/>
          </w:rPr>
          <w:instrText xml:space="preserve"> PAGEREF _Toc146722934 \h </w:instrText>
        </w:r>
        <w:r>
          <w:rPr>
            <w:webHidden/>
          </w:rPr>
          <w:fldChar w:fldCharType="separate"/>
        </w:r>
        <w:r>
          <w:rPr>
            <w:webHidden/>
          </w:rPr>
          <w:t>298</w:t>
        </w:r>
        <w:r>
          <w:rPr>
            <w:webHidden/>
          </w:rPr>
          <w:fldChar w:fldCharType="end"/>
        </w:r>
      </w:hyperlink>
    </w:p>
    <w:p w:rsidR="00A41766" w14:paraId="79A2F163" w14:textId="5343F193">
      <w:pPr>
        <w:pStyle w:val="TOC2"/>
        <w:tabs>
          <w:tab w:val="left" w:pos="1800"/>
        </w:tabs>
        <w:rPr>
          <w:rFonts w:asciiTheme="minorHAnsi" w:eastAsiaTheme="minorEastAsia" w:hAnsiTheme="minorHAnsi" w:cstheme="minorBidi"/>
          <w:sz w:val="22"/>
          <w:lang w:eastAsia="en-US"/>
        </w:rPr>
      </w:pPr>
      <w:hyperlink w:anchor="_Toc146722935" w:history="1">
        <w:r w:rsidRPr="002A66C2">
          <w:rPr>
            <w:rStyle w:val="Hyperlink"/>
          </w:rPr>
          <w:t>8.7</w:t>
        </w:r>
        <w:r>
          <w:rPr>
            <w:rFonts w:asciiTheme="minorHAnsi" w:eastAsiaTheme="minorEastAsia" w:hAnsiTheme="minorHAnsi" w:cstheme="minorBidi"/>
            <w:sz w:val="22"/>
            <w:lang w:eastAsia="en-US"/>
          </w:rPr>
          <w:tab/>
        </w:r>
        <w:r w:rsidRPr="002A66C2">
          <w:rPr>
            <w:rStyle w:val="Hyperlink"/>
          </w:rPr>
          <w:t>Changes in manufacturing production: General</w:t>
        </w:r>
        <w:r>
          <w:rPr>
            <w:webHidden/>
          </w:rPr>
          <w:tab/>
        </w:r>
        <w:r>
          <w:rPr>
            <w:webHidden/>
          </w:rPr>
          <w:fldChar w:fldCharType="begin"/>
        </w:r>
        <w:r>
          <w:rPr>
            <w:webHidden/>
          </w:rPr>
          <w:instrText xml:space="preserve"> PAGEREF _Toc146722935 \h </w:instrText>
        </w:r>
        <w:r>
          <w:rPr>
            <w:webHidden/>
          </w:rPr>
          <w:fldChar w:fldCharType="separate"/>
        </w:r>
        <w:r>
          <w:rPr>
            <w:webHidden/>
          </w:rPr>
          <w:t>299</w:t>
        </w:r>
        <w:r>
          <w:rPr>
            <w:webHidden/>
          </w:rPr>
          <w:fldChar w:fldCharType="end"/>
        </w:r>
      </w:hyperlink>
    </w:p>
    <w:p w:rsidR="00A41766" w14:paraId="7B1358E6" w14:textId="28A6D726">
      <w:pPr>
        <w:pStyle w:val="TOC1"/>
        <w:rPr>
          <w:rFonts w:asciiTheme="minorHAnsi" w:eastAsiaTheme="minorEastAsia" w:hAnsiTheme="minorHAnsi" w:cstheme="minorBidi"/>
          <w:b w:val="0"/>
          <w:sz w:val="22"/>
          <w:lang w:eastAsia="en-US"/>
        </w:rPr>
      </w:pPr>
      <w:hyperlink w:anchor="_Toc146722936" w:history="1">
        <w:r w:rsidRPr="002A66C2">
          <w:rPr>
            <w:rStyle w:val="Hyperlink"/>
          </w:rPr>
          <w:t>9.</w:t>
        </w:r>
        <w:r>
          <w:rPr>
            <w:rFonts w:asciiTheme="minorHAnsi" w:eastAsiaTheme="minorEastAsia" w:hAnsiTheme="minorHAnsi" w:cstheme="minorBidi"/>
            <w:b w:val="0"/>
            <w:sz w:val="22"/>
            <w:lang w:eastAsia="en-US"/>
          </w:rPr>
          <w:tab/>
        </w:r>
        <w:r w:rsidRPr="002A66C2">
          <w:rPr>
            <w:rStyle w:val="Hyperlink"/>
          </w:rPr>
          <w:t>Changes in Supply Chain</w:t>
        </w:r>
        <w:r>
          <w:rPr>
            <w:webHidden/>
          </w:rPr>
          <w:tab/>
        </w:r>
        <w:r>
          <w:rPr>
            <w:webHidden/>
          </w:rPr>
          <w:fldChar w:fldCharType="begin"/>
        </w:r>
        <w:r>
          <w:rPr>
            <w:webHidden/>
          </w:rPr>
          <w:instrText xml:space="preserve"> PAGEREF _Toc146722936 \h </w:instrText>
        </w:r>
        <w:r>
          <w:rPr>
            <w:webHidden/>
          </w:rPr>
          <w:fldChar w:fldCharType="separate"/>
        </w:r>
        <w:r>
          <w:rPr>
            <w:webHidden/>
          </w:rPr>
          <w:t>306</w:t>
        </w:r>
        <w:r>
          <w:rPr>
            <w:webHidden/>
          </w:rPr>
          <w:fldChar w:fldCharType="end"/>
        </w:r>
      </w:hyperlink>
    </w:p>
    <w:p w:rsidR="00A41766" w14:paraId="30466C29" w14:textId="0499FDAA">
      <w:pPr>
        <w:pStyle w:val="TOC2"/>
        <w:tabs>
          <w:tab w:val="left" w:pos="1800"/>
        </w:tabs>
        <w:rPr>
          <w:rFonts w:asciiTheme="minorHAnsi" w:eastAsiaTheme="minorEastAsia" w:hAnsiTheme="minorHAnsi" w:cstheme="minorBidi"/>
          <w:sz w:val="22"/>
          <w:lang w:eastAsia="en-US"/>
        </w:rPr>
      </w:pPr>
      <w:hyperlink w:anchor="_Toc146722937" w:history="1">
        <w:r w:rsidRPr="002A66C2">
          <w:rPr>
            <w:rStyle w:val="Hyperlink"/>
          </w:rPr>
          <w:t>9.1</w:t>
        </w:r>
        <w:r>
          <w:rPr>
            <w:rFonts w:asciiTheme="minorHAnsi" w:eastAsiaTheme="minorEastAsia" w:hAnsiTheme="minorHAnsi" w:cstheme="minorBidi"/>
            <w:sz w:val="22"/>
            <w:lang w:eastAsia="en-US"/>
          </w:rPr>
          <w:tab/>
        </w:r>
        <w:r w:rsidRPr="002A66C2">
          <w:rPr>
            <w:rStyle w:val="Hyperlink"/>
          </w:rPr>
          <w:t>Problems with current supply chain</w:t>
        </w:r>
        <w:r>
          <w:rPr>
            <w:webHidden/>
          </w:rPr>
          <w:tab/>
        </w:r>
        <w:r>
          <w:rPr>
            <w:webHidden/>
          </w:rPr>
          <w:fldChar w:fldCharType="begin"/>
        </w:r>
        <w:r>
          <w:rPr>
            <w:webHidden/>
          </w:rPr>
          <w:instrText xml:space="preserve"> PAGEREF _Toc146722937 \h </w:instrText>
        </w:r>
        <w:r>
          <w:rPr>
            <w:webHidden/>
          </w:rPr>
          <w:fldChar w:fldCharType="separate"/>
        </w:r>
        <w:r>
          <w:rPr>
            <w:webHidden/>
          </w:rPr>
          <w:t>306</w:t>
        </w:r>
        <w:r>
          <w:rPr>
            <w:webHidden/>
          </w:rPr>
          <w:fldChar w:fldCharType="end"/>
        </w:r>
      </w:hyperlink>
    </w:p>
    <w:p w:rsidR="00A41766" w14:paraId="18B03D6F" w14:textId="02353A31">
      <w:pPr>
        <w:pStyle w:val="TOC2"/>
        <w:tabs>
          <w:tab w:val="left" w:pos="1800"/>
        </w:tabs>
        <w:rPr>
          <w:rFonts w:asciiTheme="minorHAnsi" w:eastAsiaTheme="minorEastAsia" w:hAnsiTheme="minorHAnsi" w:cstheme="minorBidi"/>
          <w:sz w:val="22"/>
          <w:lang w:eastAsia="en-US"/>
        </w:rPr>
      </w:pPr>
      <w:hyperlink w:anchor="_Toc146722938" w:history="1">
        <w:r w:rsidRPr="002A66C2">
          <w:rPr>
            <w:rStyle w:val="Hyperlink"/>
          </w:rPr>
          <w:t>9.2</w:t>
        </w:r>
        <w:r>
          <w:rPr>
            <w:rFonts w:asciiTheme="minorHAnsi" w:eastAsiaTheme="minorEastAsia" w:hAnsiTheme="minorHAnsi" w:cstheme="minorBidi"/>
            <w:sz w:val="22"/>
            <w:lang w:eastAsia="en-US"/>
          </w:rPr>
          <w:tab/>
        </w:r>
        <w:r w:rsidRPr="002A66C2">
          <w:rPr>
            <w:rStyle w:val="Hyperlink"/>
          </w:rPr>
          <w:t>New supply chain options</w:t>
        </w:r>
        <w:r>
          <w:rPr>
            <w:webHidden/>
          </w:rPr>
          <w:tab/>
        </w:r>
        <w:r>
          <w:rPr>
            <w:webHidden/>
          </w:rPr>
          <w:fldChar w:fldCharType="begin"/>
        </w:r>
        <w:r>
          <w:rPr>
            <w:webHidden/>
          </w:rPr>
          <w:instrText xml:space="preserve"> PAGEREF _Toc146722938 \h </w:instrText>
        </w:r>
        <w:r>
          <w:rPr>
            <w:webHidden/>
          </w:rPr>
          <w:fldChar w:fldCharType="separate"/>
        </w:r>
        <w:r>
          <w:rPr>
            <w:webHidden/>
          </w:rPr>
          <w:t>308</w:t>
        </w:r>
        <w:r>
          <w:rPr>
            <w:webHidden/>
          </w:rPr>
          <w:fldChar w:fldCharType="end"/>
        </w:r>
      </w:hyperlink>
    </w:p>
    <w:p w:rsidR="00A41766" w14:paraId="3C318B50" w14:textId="02798B9A">
      <w:pPr>
        <w:pStyle w:val="TOC2"/>
        <w:tabs>
          <w:tab w:val="left" w:pos="1800"/>
        </w:tabs>
        <w:rPr>
          <w:rFonts w:asciiTheme="minorHAnsi" w:eastAsiaTheme="minorEastAsia" w:hAnsiTheme="minorHAnsi" w:cstheme="minorBidi"/>
          <w:sz w:val="22"/>
          <w:lang w:eastAsia="en-US"/>
        </w:rPr>
      </w:pPr>
      <w:hyperlink w:anchor="_Toc146722939" w:history="1">
        <w:r w:rsidRPr="002A66C2">
          <w:rPr>
            <w:rStyle w:val="Hyperlink"/>
          </w:rPr>
          <w:t>9.3</w:t>
        </w:r>
        <w:r>
          <w:rPr>
            <w:rFonts w:asciiTheme="minorHAnsi" w:eastAsiaTheme="minorEastAsia" w:hAnsiTheme="minorHAnsi" w:cstheme="minorBidi"/>
            <w:sz w:val="22"/>
            <w:lang w:eastAsia="en-US"/>
          </w:rPr>
          <w:tab/>
        </w:r>
        <w:r w:rsidRPr="002A66C2">
          <w:rPr>
            <w:rStyle w:val="Hyperlink"/>
          </w:rPr>
          <w:t>Changes in supply chain: General</w:t>
        </w:r>
        <w:r>
          <w:rPr>
            <w:webHidden/>
          </w:rPr>
          <w:tab/>
        </w:r>
        <w:r>
          <w:rPr>
            <w:webHidden/>
          </w:rPr>
          <w:fldChar w:fldCharType="begin"/>
        </w:r>
        <w:r>
          <w:rPr>
            <w:webHidden/>
          </w:rPr>
          <w:instrText xml:space="preserve"> PAGEREF _Toc146722939 \h </w:instrText>
        </w:r>
        <w:r>
          <w:rPr>
            <w:webHidden/>
          </w:rPr>
          <w:fldChar w:fldCharType="separate"/>
        </w:r>
        <w:r>
          <w:rPr>
            <w:webHidden/>
          </w:rPr>
          <w:t>310</w:t>
        </w:r>
        <w:r>
          <w:rPr>
            <w:webHidden/>
          </w:rPr>
          <w:fldChar w:fldCharType="end"/>
        </w:r>
      </w:hyperlink>
    </w:p>
    <w:p w:rsidR="00A41766" w14:paraId="53BA5A8C" w14:textId="013C38B1">
      <w:pPr>
        <w:pStyle w:val="TOC1"/>
        <w:rPr>
          <w:rFonts w:asciiTheme="minorHAnsi" w:eastAsiaTheme="minorEastAsia" w:hAnsiTheme="minorHAnsi" w:cstheme="minorBidi"/>
          <w:b w:val="0"/>
          <w:sz w:val="22"/>
          <w:lang w:eastAsia="en-US"/>
        </w:rPr>
      </w:pPr>
      <w:hyperlink w:anchor="_Toc146722940" w:history="1">
        <w:r w:rsidRPr="002A66C2">
          <w:rPr>
            <w:rStyle w:val="Hyperlink"/>
          </w:rPr>
          <w:t>10.</w:t>
        </w:r>
        <w:r>
          <w:rPr>
            <w:rFonts w:asciiTheme="minorHAnsi" w:eastAsiaTheme="minorEastAsia" w:hAnsiTheme="minorHAnsi" w:cstheme="minorBidi"/>
            <w:b w:val="0"/>
            <w:sz w:val="22"/>
            <w:lang w:eastAsia="en-US"/>
          </w:rPr>
          <w:tab/>
        </w:r>
        <w:r w:rsidRPr="002A66C2">
          <w:rPr>
            <w:rStyle w:val="Hyperlink"/>
          </w:rPr>
          <w:t>Changes in Operations</w:t>
        </w:r>
        <w:r>
          <w:rPr>
            <w:webHidden/>
          </w:rPr>
          <w:tab/>
        </w:r>
        <w:r>
          <w:rPr>
            <w:webHidden/>
          </w:rPr>
          <w:fldChar w:fldCharType="begin"/>
        </w:r>
        <w:r>
          <w:rPr>
            <w:webHidden/>
          </w:rPr>
          <w:instrText xml:space="preserve"> PAGEREF _Toc146722940 \h </w:instrText>
        </w:r>
        <w:r>
          <w:rPr>
            <w:webHidden/>
          </w:rPr>
          <w:fldChar w:fldCharType="separate"/>
        </w:r>
        <w:r>
          <w:rPr>
            <w:webHidden/>
          </w:rPr>
          <w:t>316</w:t>
        </w:r>
        <w:r>
          <w:rPr>
            <w:webHidden/>
          </w:rPr>
          <w:fldChar w:fldCharType="end"/>
        </w:r>
      </w:hyperlink>
    </w:p>
    <w:p w:rsidR="00A41766" w14:paraId="2F308893" w14:textId="53F6C038">
      <w:pPr>
        <w:pStyle w:val="TOC2"/>
        <w:tabs>
          <w:tab w:val="left" w:pos="1800"/>
        </w:tabs>
        <w:rPr>
          <w:rFonts w:asciiTheme="minorHAnsi" w:eastAsiaTheme="minorEastAsia" w:hAnsiTheme="minorHAnsi" w:cstheme="minorBidi"/>
          <w:sz w:val="22"/>
          <w:lang w:eastAsia="en-US"/>
        </w:rPr>
      </w:pPr>
      <w:hyperlink w:anchor="_Toc146722941" w:history="1">
        <w:r w:rsidRPr="002A66C2">
          <w:rPr>
            <w:rStyle w:val="Hyperlink"/>
          </w:rPr>
          <w:t>10.1</w:t>
        </w:r>
        <w:r>
          <w:rPr>
            <w:rFonts w:asciiTheme="minorHAnsi" w:eastAsiaTheme="minorEastAsia" w:hAnsiTheme="minorHAnsi" w:cstheme="minorBidi"/>
            <w:sz w:val="22"/>
            <w:lang w:eastAsia="en-US"/>
          </w:rPr>
          <w:tab/>
        </w:r>
        <w:r w:rsidRPr="002A66C2">
          <w:rPr>
            <w:rStyle w:val="Hyperlink"/>
          </w:rPr>
          <w:t>Changes in hours worked</w:t>
        </w:r>
        <w:r>
          <w:rPr>
            <w:webHidden/>
          </w:rPr>
          <w:tab/>
        </w:r>
        <w:r>
          <w:rPr>
            <w:webHidden/>
          </w:rPr>
          <w:fldChar w:fldCharType="begin"/>
        </w:r>
        <w:r>
          <w:rPr>
            <w:webHidden/>
          </w:rPr>
          <w:instrText xml:space="preserve"> PAGEREF _Toc146722941 \h </w:instrText>
        </w:r>
        <w:r>
          <w:rPr>
            <w:webHidden/>
          </w:rPr>
          <w:fldChar w:fldCharType="separate"/>
        </w:r>
        <w:r>
          <w:rPr>
            <w:webHidden/>
          </w:rPr>
          <w:t>316</w:t>
        </w:r>
        <w:r>
          <w:rPr>
            <w:webHidden/>
          </w:rPr>
          <w:fldChar w:fldCharType="end"/>
        </w:r>
      </w:hyperlink>
    </w:p>
    <w:p w:rsidR="00A41766" w14:paraId="73F42F77" w14:textId="26F2AB3E">
      <w:pPr>
        <w:pStyle w:val="TOC2"/>
        <w:tabs>
          <w:tab w:val="left" w:pos="1800"/>
        </w:tabs>
        <w:rPr>
          <w:rFonts w:asciiTheme="minorHAnsi" w:eastAsiaTheme="minorEastAsia" w:hAnsiTheme="minorHAnsi" w:cstheme="minorBidi"/>
          <w:sz w:val="22"/>
          <w:lang w:eastAsia="en-US"/>
        </w:rPr>
      </w:pPr>
      <w:hyperlink w:anchor="_Toc146722942" w:history="1">
        <w:r w:rsidRPr="002A66C2">
          <w:rPr>
            <w:rStyle w:val="Hyperlink"/>
          </w:rPr>
          <w:t>10.2</w:t>
        </w:r>
        <w:r>
          <w:rPr>
            <w:rFonts w:asciiTheme="minorHAnsi" w:eastAsiaTheme="minorEastAsia" w:hAnsiTheme="minorHAnsi" w:cstheme="minorBidi"/>
            <w:sz w:val="22"/>
            <w:lang w:eastAsia="en-US"/>
          </w:rPr>
          <w:tab/>
        </w:r>
        <w:r w:rsidRPr="002A66C2">
          <w:rPr>
            <w:rStyle w:val="Hyperlink"/>
          </w:rPr>
          <w:t>Operating at a decreased/increased capacity</w:t>
        </w:r>
        <w:r>
          <w:rPr>
            <w:webHidden/>
          </w:rPr>
          <w:tab/>
        </w:r>
        <w:r>
          <w:rPr>
            <w:webHidden/>
          </w:rPr>
          <w:fldChar w:fldCharType="begin"/>
        </w:r>
        <w:r>
          <w:rPr>
            <w:webHidden/>
          </w:rPr>
          <w:instrText xml:space="preserve"> PAGEREF _Toc146722942 \h </w:instrText>
        </w:r>
        <w:r>
          <w:rPr>
            <w:webHidden/>
          </w:rPr>
          <w:fldChar w:fldCharType="separate"/>
        </w:r>
        <w:r>
          <w:rPr>
            <w:webHidden/>
          </w:rPr>
          <w:t>332</w:t>
        </w:r>
        <w:r>
          <w:rPr>
            <w:webHidden/>
          </w:rPr>
          <w:fldChar w:fldCharType="end"/>
        </w:r>
      </w:hyperlink>
    </w:p>
    <w:p w:rsidR="00A41766" w14:paraId="79CDCDAE" w14:textId="5C786912">
      <w:pPr>
        <w:pStyle w:val="TOC2"/>
        <w:tabs>
          <w:tab w:val="left" w:pos="1800"/>
        </w:tabs>
        <w:rPr>
          <w:rFonts w:asciiTheme="minorHAnsi" w:eastAsiaTheme="minorEastAsia" w:hAnsiTheme="minorHAnsi" w:cstheme="minorBidi"/>
          <w:sz w:val="22"/>
          <w:lang w:eastAsia="en-US"/>
        </w:rPr>
      </w:pPr>
      <w:hyperlink w:anchor="_Toc146722943" w:history="1">
        <w:r w:rsidRPr="002A66C2">
          <w:rPr>
            <w:rStyle w:val="Hyperlink"/>
          </w:rPr>
          <w:t>10.3</w:t>
        </w:r>
        <w:r>
          <w:rPr>
            <w:rFonts w:asciiTheme="minorHAnsi" w:eastAsiaTheme="minorEastAsia" w:hAnsiTheme="minorHAnsi" w:cstheme="minorBidi"/>
            <w:sz w:val="22"/>
            <w:lang w:eastAsia="en-US"/>
          </w:rPr>
          <w:tab/>
        </w:r>
        <w:r w:rsidRPr="002A66C2">
          <w:rPr>
            <w:rStyle w:val="Hyperlink"/>
          </w:rPr>
          <w:t>Changes in level of operations</w:t>
        </w:r>
        <w:r>
          <w:rPr>
            <w:webHidden/>
          </w:rPr>
          <w:tab/>
        </w:r>
        <w:r>
          <w:rPr>
            <w:webHidden/>
          </w:rPr>
          <w:fldChar w:fldCharType="begin"/>
        </w:r>
        <w:r>
          <w:rPr>
            <w:webHidden/>
          </w:rPr>
          <w:instrText xml:space="preserve"> PAGEREF _Toc146722943 \h </w:instrText>
        </w:r>
        <w:r>
          <w:rPr>
            <w:webHidden/>
          </w:rPr>
          <w:fldChar w:fldCharType="separate"/>
        </w:r>
        <w:r>
          <w:rPr>
            <w:webHidden/>
          </w:rPr>
          <w:t>335</w:t>
        </w:r>
        <w:r>
          <w:rPr>
            <w:webHidden/>
          </w:rPr>
          <w:fldChar w:fldCharType="end"/>
        </w:r>
      </w:hyperlink>
    </w:p>
    <w:p w:rsidR="00A41766" w14:paraId="67588A50" w14:textId="62B935EF">
      <w:pPr>
        <w:pStyle w:val="TOC2"/>
        <w:tabs>
          <w:tab w:val="left" w:pos="1800"/>
        </w:tabs>
        <w:rPr>
          <w:rFonts w:asciiTheme="minorHAnsi" w:eastAsiaTheme="minorEastAsia" w:hAnsiTheme="minorHAnsi" w:cstheme="minorBidi"/>
          <w:sz w:val="22"/>
          <w:lang w:eastAsia="en-US"/>
        </w:rPr>
      </w:pPr>
      <w:hyperlink w:anchor="_Toc146722944" w:history="1">
        <w:r w:rsidRPr="002A66C2">
          <w:rPr>
            <w:rStyle w:val="Hyperlink"/>
          </w:rPr>
          <w:t>10.4</w:t>
        </w:r>
        <w:r>
          <w:rPr>
            <w:rFonts w:asciiTheme="minorHAnsi" w:eastAsiaTheme="minorEastAsia" w:hAnsiTheme="minorHAnsi" w:cstheme="minorBidi"/>
            <w:sz w:val="22"/>
            <w:lang w:eastAsia="en-US"/>
          </w:rPr>
          <w:tab/>
        </w:r>
        <w:r w:rsidRPr="002A66C2">
          <w:rPr>
            <w:rStyle w:val="Hyperlink"/>
          </w:rPr>
          <w:t>Changes in physical/site operations</w:t>
        </w:r>
        <w:r>
          <w:rPr>
            <w:webHidden/>
          </w:rPr>
          <w:tab/>
        </w:r>
        <w:r>
          <w:rPr>
            <w:webHidden/>
          </w:rPr>
          <w:fldChar w:fldCharType="begin"/>
        </w:r>
        <w:r>
          <w:rPr>
            <w:webHidden/>
          </w:rPr>
          <w:instrText xml:space="preserve"> PAGEREF _Toc146722944 \h </w:instrText>
        </w:r>
        <w:r>
          <w:rPr>
            <w:webHidden/>
          </w:rPr>
          <w:fldChar w:fldCharType="separate"/>
        </w:r>
        <w:r>
          <w:rPr>
            <w:webHidden/>
          </w:rPr>
          <w:t>338</w:t>
        </w:r>
        <w:r>
          <w:rPr>
            <w:webHidden/>
          </w:rPr>
          <w:fldChar w:fldCharType="end"/>
        </w:r>
      </w:hyperlink>
    </w:p>
    <w:p w:rsidR="00A41766" w14:paraId="4ABF13E0" w14:textId="13124CC7">
      <w:pPr>
        <w:pStyle w:val="TOC2"/>
        <w:tabs>
          <w:tab w:val="left" w:pos="1800"/>
        </w:tabs>
        <w:rPr>
          <w:rFonts w:asciiTheme="minorHAnsi" w:eastAsiaTheme="minorEastAsia" w:hAnsiTheme="minorHAnsi" w:cstheme="minorBidi"/>
          <w:sz w:val="22"/>
          <w:lang w:eastAsia="en-US"/>
        </w:rPr>
      </w:pPr>
      <w:hyperlink w:anchor="_Toc146722945" w:history="1">
        <w:r w:rsidRPr="002A66C2">
          <w:rPr>
            <w:rStyle w:val="Hyperlink"/>
          </w:rPr>
          <w:t>10.5</w:t>
        </w:r>
        <w:r>
          <w:rPr>
            <w:rFonts w:asciiTheme="minorHAnsi" w:eastAsiaTheme="minorEastAsia" w:hAnsiTheme="minorHAnsi" w:cstheme="minorBidi"/>
            <w:sz w:val="22"/>
            <w:lang w:eastAsia="en-US"/>
          </w:rPr>
          <w:tab/>
        </w:r>
        <w:r w:rsidRPr="002A66C2">
          <w:rPr>
            <w:rStyle w:val="Hyperlink"/>
          </w:rPr>
          <w:t>Permanent changes to business practices</w:t>
        </w:r>
        <w:r>
          <w:rPr>
            <w:webHidden/>
          </w:rPr>
          <w:tab/>
        </w:r>
        <w:r>
          <w:rPr>
            <w:webHidden/>
          </w:rPr>
          <w:fldChar w:fldCharType="begin"/>
        </w:r>
        <w:r>
          <w:rPr>
            <w:webHidden/>
          </w:rPr>
          <w:instrText xml:space="preserve"> PAGEREF _Toc146722945 \h </w:instrText>
        </w:r>
        <w:r>
          <w:rPr>
            <w:webHidden/>
          </w:rPr>
          <w:fldChar w:fldCharType="separate"/>
        </w:r>
        <w:r>
          <w:rPr>
            <w:webHidden/>
          </w:rPr>
          <w:t>348</w:t>
        </w:r>
        <w:r>
          <w:rPr>
            <w:webHidden/>
          </w:rPr>
          <w:fldChar w:fldCharType="end"/>
        </w:r>
      </w:hyperlink>
    </w:p>
    <w:p w:rsidR="00A41766" w14:paraId="1F6A5909" w14:textId="129C4F89">
      <w:pPr>
        <w:pStyle w:val="TOC2"/>
        <w:tabs>
          <w:tab w:val="left" w:pos="1800"/>
        </w:tabs>
        <w:rPr>
          <w:rFonts w:asciiTheme="minorHAnsi" w:eastAsiaTheme="minorEastAsia" w:hAnsiTheme="minorHAnsi" w:cstheme="minorBidi"/>
          <w:sz w:val="22"/>
          <w:lang w:eastAsia="en-US"/>
        </w:rPr>
      </w:pPr>
      <w:hyperlink w:anchor="_Toc146722946" w:history="1">
        <w:r w:rsidRPr="002A66C2">
          <w:rPr>
            <w:rStyle w:val="Hyperlink"/>
          </w:rPr>
          <w:t>10.6</w:t>
        </w:r>
        <w:r>
          <w:rPr>
            <w:rFonts w:asciiTheme="minorHAnsi" w:eastAsiaTheme="minorEastAsia" w:hAnsiTheme="minorHAnsi" w:cstheme="minorBidi"/>
            <w:sz w:val="22"/>
            <w:lang w:eastAsia="en-US"/>
          </w:rPr>
          <w:tab/>
        </w:r>
        <w:r w:rsidRPr="002A66C2">
          <w:rPr>
            <w:rStyle w:val="Hyperlink"/>
          </w:rPr>
          <w:t>Temporary changes in business travel</w:t>
        </w:r>
        <w:r>
          <w:rPr>
            <w:webHidden/>
          </w:rPr>
          <w:tab/>
        </w:r>
        <w:r>
          <w:rPr>
            <w:webHidden/>
          </w:rPr>
          <w:fldChar w:fldCharType="begin"/>
        </w:r>
        <w:r>
          <w:rPr>
            <w:webHidden/>
          </w:rPr>
          <w:instrText xml:space="preserve"> PAGEREF _Toc146722946 \h </w:instrText>
        </w:r>
        <w:r>
          <w:rPr>
            <w:webHidden/>
          </w:rPr>
          <w:fldChar w:fldCharType="separate"/>
        </w:r>
        <w:r>
          <w:rPr>
            <w:webHidden/>
          </w:rPr>
          <w:t>352</w:t>
        </w:r>
        <w:r>
          <w:rPr>
            <w:webHidden/>
          </w:rPr>
          <w:fldChar w:fldCharType="end"/>
        </w:r>
      </w:hyperlink>
    </w:p>
    <w:p w:rsidR="00A41766" w14:paraId="4DE66DE2" w14:textId="403CD037">
      <w:pPr>
        <w:pStyle w:val="TOC2"/>
        <w:tabs>
          <w:tab w:val="left" w:pos="1800"/>
        </w:tabs>
        <w:rPr>
          <w:rFonts w:asciiTheme="minorHAnsi" w:eastAsiaTheme="minorEastAsia" w:hAnsiTheme="minorHAnsi" w:cstheme="minorBidi"/>
          <w:sz w:val="22"/>
          <w:lang w:eastAsia="en-US"/>
        </w:rPr>
      </w:pPr>
      <w:hyperlink w:anchor="_Toc146722947" w:history="1">
        <w:r w:rsidRPr="002A66C2">
          <w:rPr>
            <w:rStyle w:val="Hyperlink"/>
          </w:rPr>
          <w:t>10.7</w:t>
        </w:r>
        <w:r>
          <w:rPr>
            <w:rFonts w:asciiTheme="minorHAnsi" w:eastAsiaTheme="minorEastAsia" w:hAnsiTheme="minorHAnsi" w:cstheme="minorBidi"/>
            <w:sz w:val="22"/>
            <w:lang w:eastAsia="en-US"/>
          </w:rPr>
          <w:tab/>
        </w:r>
        <w:r w:rsidRPr="002A66C2">
          <w:rPr>
            <w:rStyle w:val="Hyperlink"/>
          </w:rPr>
          <w:t>Changes in operations: General</w:t>
        </w:r>
        <w:r>
          <w:rPr>
            <w:webHidden/>
          </w:rPr>
          <w:tab/>
        </w:r>
        <w:r>
          <w:rPr>
            <w:webHidden/>
          </w:rPr>
          <w:fldChar w:fldCharType="begin"/>
        </w:r>
        <w:r>
          <w:rPr>
            <w:webHidden/>
          </w:rPr>
          <w:instrText xml:space="preserve"> PAGEREF _Toc146722947 \h </w:instrText>
        </w:r>
        <w:r>
          <w:rPr>
            <w:webHidden/>
          </w:rPr>
          <w:fldChar w:fldCharType="separate"/>
        </w:r>
        <w:r>
          <w:rPr>
            <w:webHidden/>
          </w:rPr>
          <w:t>355</w:t>
        </w:r>
        <w:r>
          <w:rPr>
            <w:webHidden/>
          </w:rPr>
          <w:fldChar w:fldCharType="end"/>
        </w:r>
      </w:hyperlink>
    </w:p>
    <w:p w:rsidR="00A41766" w14:paraId="1C12591C" w14:textId="3FB5B227">
      <w:pPr>
        <w:pStyle w:val="TOC1"/>
        <w:rPr>
          <w:rFonts w:asciiTheme="minorHAnsi" w:eastAsiaTheme="minorEastAsia" w:hAnsiTheme="minorHAnsi" w:cstheme="minorBidi"/>
          <w:b w:val="0"/>
          <w:sz w:val="22"/>
          <w:lang w:eastAsia="en-US"/>
        </w:rPr>
      </w:pPr>
      <w:hyperlink w:anchor="_Toc146722948" w:history="1">
        <w:r w:rsidRPr="002A66C2">
          <w:rPr>
            <w:rStyle w:val="Hyperlink"/>
          </w:rPr>
          <w:t>11.</w:t>
        </w:r>
        <w:r>
          <w:rPr>
            <w:rFonts w:asciiTheme="minorHAnsi" w:eastAsiaTheme="minorEastAsia" w:hAnsiTheme="minorHAnsi" w:cstheme="minorBidi"/>
            <w:b w:val="0"/>
            <w:sz w:val="22"/>
            <w:lang w:eastAsia="en-US"/>
          </w:rPr>
          <w:tab/>
        </w:r>
        <w:r w:rsidRPr="002A66C2">
          <w:rPr>
            <w:rStyle w:val="Hyperlink"/>
          </w:rPr>
          <w:t>Closures and Work Location</w:t>
        </w:r>
        <w:r>
          <w:rPr>
            <w:webHidden/>
          </w:rPr>
          <w:tab/>
        </w:r>
        <w:r>
          <w:rPr>
            <w:webHidden/>
          </w:rPr>
          <w:fldChar w:fldCharType="begin"/>
        </w:r>
        <w:r>
          <w:rPr>
            <w:webHidden/>
          </w:rPr>
          <w:instrText xml:space="preserve"> PAGEREF _Toc146722948 \h </w:instrText>
        </w:r>
        <w:r>
          <w:rPr>
            <w:webHidden/>
          </w:rPr>
          <w:fldChar w:fldCharType="separate"/>
        </w:r>
        <w:r>
          <w:rPr>
            <w:webHidden/>
          </w:rPr>
          <w:t>357</w:t>
        </w:r>
        <w:r>
          <w:rPr>
            <w:webHidden/>
          </w:rPr>
          <w:fldChar w:fldCharType="end"/>
        </w:r>
      </w:hyperlink>
    </w:p>
    <w:p w:rsidR="00A41766" w14:paraId="06F15121" w14:textId="0C74E3DE">
      <w:pPr>
        <w:pStyle w:val="TOC2"/>
        <w:tabs>
          <w:tab w:val="left" w:pos="1800"/>
        </w:tabs>
        <w:rPr>
          <w:rFonts w:asciiTheme="minorHAnsi" w:eastAsiaTheme="minorEastAsia" w:hAnsiTheme="minorHAnsi" w:cstheme="minorBidi"/>
          <w:sz w:val="22"/>
          <w:lang w:eastAsia="en-US"/>
        </w:rPr>
      </w:pPr>
      <w:hyperlink w:anchor="_Toc146722949" w:history="1">
        <w:r w:rsidRPr="002A66C2">
          <w:rPr>
            <w:rStyle w:val="Hyperlink"/>
          </w:rPr>
          <w:t>11.1</w:t>
        </w:r>
        <w:r>
          <w:rPr>
            <w:rFonts w:asciiTheme="minorHAnsi" w:eastAsiaTheme="minorEastAsia" w:hAnsiTheme="minorHAnsi" w:cstheme="minorBidi"/>
            <w:sz w:val="22"/>
            <w:lang w:eastAsia="en-US"/>
          </w:rPr>
          <w:tab/>
        </w:r>
        <w:r w:rsidRPr="002A66C2">
          <w:rPr>
            <w:rStyle w:val="Hyperlink"/>
          </w:rPr>
          <w:t>Temporary vs. permanent closures</w:t>
        </w:r>
        <w:r>
          <w:rPr>
            <w:webHidden/>
          </w:rPr>
          <w:tab/>
        </w:r>
        <w:r>
          <w:rPr>
            <w:webHidden/>
          </w:rPr>
          <w:fldChar w:fldCharType="begin"/>
        </w:r>
        <w:r>
          <w:rPr>
            <w:webHidden/>
          </w:rPr>
          <w:instrText xml:space="preserve"> PAGEREF _Toc146722949 \h </w:instrText>
        </w:r>
        <w:r>
          <w:rPr>
            <w:webHidden/>
          </w:rPr>
          <w:fldChar w:fldCharType="separate"/>
        </w:r>
        <w:r>
          <w:rPr>
            <w:webHidden/>
          </w:rPr>
          <w:t>357</w:t>
        </w:r>
        <w:r>
          <w:rPr>
            <w:webHidden/>
          </w:rPr>
          <w:fldChar w:fldCharType="end"/>
        </w:r>
      </w:hyperlink>
    </w:p>
    <w:p w:rsidR="00A41766" w14:paraId="72C21D2D" w14:textId="4DED3539">
      <w:pPr>
        <w:pStyle w:val="TOC2"/>
        <w:tabs>
          <w:tab w:val="left" w:pos="1800"/>
        </w:tabs>
        <w:rPr>
          <w:rFonts w:asciiTheme="minorHAnsi" w:eastAsiaTheme="minorEastAsia" w:hAnsiTheme="minorHAnsi" w:cstheme="minorBidi"/>
          <w:sz w:val="22"/>
          <w:lang w:eastAsia="en-US"/>
        </w:rPr>
      </w:pPr>
      <w:hyperlink w:anchor="_Toc146722950" w:history="1">
        <w:r w:rsidRPr="002A66C2">
          <w:rPr>
            <w:rStyle w:val="Hyperlink"/>
          </w:rPr>
          <w:t>11.2</w:t>
        </w:r>
        <w:r>
          <w:rPr>
            <w:rFonts w:asciiTheme="minorHAnsi" w:eastAsiaTheme="minorEastAsia" w:hAnsiTheme="minorHAnsi" w:cstheme="minorBidi"/>
            <w:sz w:val="22"/>
            <w:lang w:eastAsia="en-US"/>
          </w:rPr>
          <w:tab/>
        </w:r>
        <w:r w:rsidRPr="002A66C2">
          <w:rPr>
            <w:rStyle w:val="Hyperlink"/>
          </w:rPr>
          <w:t>Building closures/Changes in amount of commercial space leased</w:t>
        </w:r>
        <w:r>
          <w:rPr>
            <w:webHidden/>
          </w:rPr>
          <w:tab/>
        </w:r>
        <w:r>
          <w:rPr>
            <w:webHidden/>
          </w:rPr>
          <w:fldChar w:fldCharType="begin"/>
        </w:r>
        <w:r>
          <w:rPr>
            <w:webHidden/>
          </w:rPr>
          <w:instrText xml:space="preserve"> PAGEREF _Toc146722950 \h </w:instrText>
        </w:r>
        <w:r>
          <w:rPr>
            <w:webHidden/>
          </w:rPr>
          <w:fldChar w:fldCharType="separate"/>
        </w:r>
        <w:r>
          <w:rPr>
            <w:webHidden/>
          </w:rPr>
          <w:t>387</w:t>
        </w:r>
        <w:r>
          <w:rPr>
            <w:webHidden/>
          </w:rPr>
          <w:fldChar w:fldCharType="end"/>
        </w:r>
      </w:hyperlink>
    </w:p>
    <w:p w:rsidR="00A41766" w14:paraId="1BE63E69" w14:textId="48F946B7">
      <w:pPr>
        <w:pStyle w:val="TOC2"/>
        <w:tabs>
          <w:tab w:val="left" w:pos="1800"/>
        </w:tabs>
        <w:rPr>
          <w:rFonts w:asciiTheme="minorHAnsi" w:eastAsiaTheme="minorEastAsia" w:hAnsiTheme="minorHAnsi" w:cstheme="minorBidi"/>
          <w:sz w:val="22"/>
          <w:lang w:eastAsia="en-US"/>
        </w:rPr>
      </w:pPr>
      <w:hyperlink w:anchor="_Toc146722951" w:history="1">
        <w:r w:rsidRPr="002A66C2">
          <w:rPr>
            <w:rStyle w:val="Hyperlink"/>
          </w:rPr>
          <w:t>11.3</w:t>
        </w:r>
        <w:r>
          <w:rPr>
            <w:rFonts w:asciiTheme="minorHAnsi" w:eastAsiaTheme="minorEastAsia" w:hAnsiTheme="minorHAnsi" w:cstheme="minorBidi"/>
            <w:sz w:val="22"/>
            <w:lang w:eastAsia="en-US"/>
          </w:rPr>
          <w:tab/>
        </w:r>
        <w:r w:rsidRPr="002A66C2">
          <w:rPr>
            <w:rStyle w:val="Hyperlink"/>
          </w:rPr>
          <w:t>Changes in work location/remote work</w:t>
        </w:r>
        <w:r>
          <w:rPr>
            <w:webHidden/>
          </w:rPr>
          <w:tab/>
        </w:r>
        <w:r>
          <w:rPr>
            <w:webHidden/>
          </w:rPr>
          <w:fldChar w:fldCharType="begin"/>
        </w:r>
        <w:r>
          <w:rPr>
            <w:webHidden/>
          </w:rPr>
          <w:instrText xml:space="preserve"> PAGEREF _Toc146722951 \h </w:instrText>
        </w:r>
        <w:r>
          <w:rPr>
            <w:webHidden/>
          </w:rPr>
          <w:fldChar w:fldCharType="separate"/>
        </w:r>
        <w:r>
          <w:rPr>
            <w:webHidden/>
          </w:rPr>
          <w:t>401</w:t>
        </w:r>
        <w:r>
          <w:rPr>
            <w:webHidden/>
          </w:rPr>
          <w:fldChar w:fldCharType="end"/>
        </w:r>
      </w:hyperlink>
    </w:p>
    <w:p w:rsidR="00A41766" w14:paraId="6AF50DBF" w14:textId="2F6944D3">
      <w:pPr>
        <w:pStyle w:val="TOC1"/>
        <w:rPr>
          <w:rFonts w:asciiTheme="minorHAnsi" w:eastAsiaTheme="minorEastAsia" w:hAnsiTheme="minorHAnsi" w:cstheme="minorBidi"/>
          <w:b w:val="0"/>
          <w:sz w:val="22"/>
          <w:lang w:eastAsia="en-US"/>
        </w:rPr>
      </w:pPr>
      <w:hyperlink w:anchor="_Toc146722952" w:history="1">
        <w:r w:rsidRPr="002A66C2">
          <w:rPr>
            <w:rStyle w:val="Hyperlink"/>
          </w:rPr>
          <w:t>12.</w:t>
        </w:r>
        <w:r>
          <w:rPr>
            <w:rFonts w:asciiTheme="minorHAnsi" w:eastAsiaTheme="minorEastAsia" w:hAnsiTheme="minorHAnsi" w:cstheme="minorBidi"/>
            <w:b w:val="0"/>
            <w:sz w:val="22"/>
            <w:lang w:eastAsia="en-US"/>
          </w:rPr>
          <w:tab/>
        </w:r>
        <w:r w:rsidRPr="002A66C2">
          <w:rPr>
            <w:rStyle w:val="Hyperlink"/>
          </w:rPr>
          <w:t>Emergency Preparedness</w:t>
        </w:r>
        <w:r>
          <w:rPr>
            <w:webHidden/>
          </w:rPr>
          <w:tab/>
        </w:r>
        <w:r>
          <w:rPr>
            <w:webHidden/>
          </w:rPr>
          <w:fldChar w:fldCharType="begin"/>
        </w:r>
        <w:r>
          <w:rPr>
            <w:webHidden/>
          </w:rPr>
          <w:instrText xml:space="preserve"> PAGEREF _Toc146722952 \h </w:instrText>
        </w:r>
        <w:r>
          <w:rPr>
            <w:webHidden/>
          </w:rPr>
          <w:fldChar w:fldCharType="separate"/>
        </w:r>
        <w:r>
          <w:rPr>
            <w:webHidden/>
          </w:rPr>
          <w:t>411</w:t>
        </w:r>
        <w:r>
          <w:rPr>
            <w:webHidden/>
          </w:rPr>
          <w:fldChar w:fldCharType="end"/>
        </w:r>
      </w:hyperlink>
    </w:p>
    <w:p w:rsidR="00A41766" w14:paraId="561D3CCA" w14:textId="126A1505">
      <w:pPr>
        <w:pStyle w:val="TOC2"/>
        <w:tabs>
          <w:tab w:val="left" w:pos="1800"/>
        </w:tabs>
        <w:rPr>
          <w:rFonts w:asciiTheme="minorHAnsi" w:eastAsiaTheme="minorEastAsia" w:hAnsiTheme="minorHAnsi" w:cstheme="minorBidi"/>
          <w:sz w:val="22"/>
          <w:lang w:eastAsia="en-US"/>
        </w:rPr>
      </w:pPr>
      <w:hyperlink w:anchor="_Toc146722953" w:history="1">
        <w:r w:rsidRPr="002A66C2">
          <w:rPr>
            <w:rStyle w:val="Hyperlink"/>
          </w:rPr>
          <w:t>12.1</w:t>
        </w:r>
        <w:r>
          <w:rPr>
            <w:rFonts w:asciiTheme="minorHAnsi" w:eastAsiaTheme="minorEastAsia" w:hAnsiTheme="minorHAnsi" w:cstheme="minorBidi"/>
            <w:sz w:val="22"/>
            <w:lang w:eastAsia="en-US"/>
          </w:rPr>
          <w:tab/>
        </w:r>
        <w:r w:rsidRPr="002A66C2">
          <w:rPr>
            <w:rStyle w:val="Hyperlink"/>
          </w:rPr>
          <w:t>Physical surroundings/Building construction</w:t>
        </w:r>
        <w:r>
          <w:rPr>
            <w:webHidden/>
          </w:rPr>
          <w:tab/>
        </w:r>
        <w:r>
          <w:rPr>
            <w:webHidden/>
          </w:rPr>
          <w:fldChar w:fldCharType="begin"/>
        </w:r>
        <w:r>
          <w:rPr>
            <w:webHidden/>
          </w:rPr>
          <w:instrText xml:space="preserve"> PAGEREF _Toc146722953 \h </w:instrText>
        </w:r>
        <w:r>
          <w:rPr>
            <w:webHidden/>
          </w:rPr>
          <w:fldChar w:fldCharType="separate"/>
        </w:r>
        <w:r>
          <w:rPr>
            <w:webHidden/>
          </w:rPr>
          <w:t>411</w:t>
        </w:r>
        <w:r>
          <w:rPr>
            <w:webHidden/>
          </w:rPr>
          <w:fldChar w:fldCharType="end"/>
        </w:r>
      </w:hyperlink>
    </w:p>
    <w:p w:rsidR="00A41766" w14:paraId="3AB1FA82" w14:textId="0CDEC000">
      <w:pPr>
        <w:pStyle w:val="TOC2"/>
        <w:tabs>
          <w:tab w:val="left" w:pos="1800"/>
        </w:tabs>
        <w:rPr>
          <w:rFonts w:asciiTheme="minorHAnsi" w:eastAsiaTheme="minorEastAsia" w:hAnsiTheme="minorHAnsi" w:cstheme="minorBidi"/>
          <w:sz w:val="22"/>
          <w:lang w:eastAsia="en-US"/>
        </w:rPr>
      </w:pPr>
      <w:hyperlink w:anchor="_Toc146722954" w:history="1">
        <w:r w:rsidRPr="002A66C2">
          <w:rPr>
            <w:rStyle w:val="Hyperlink"/>
          </w:rPr>
          <w:t>12.2</w:t>
        </w:r>
        <w:r>
          <w:rPr>
            <w:rFonts w:asciiTheme="minorHAnsi" w:eastAsiaTheme="minorEastAsia" w:hAnsiTheme="minorHAnsi" w:cstheme="minorBidi"/>
            <w:sz w:val="22"/>
            <w:lang w:eastAsia="en-US"/>
          </w:rPr>
          <w:tab/>
        </w:r>
        <w:r w:rsidRPr="002A66C2">
          <w:rPr>
            <w:rStyle w:val="Hyperlink"/>
          </w:rPr>
          <w:t>Personnel</w:t>
        </w:r>
        <w:r>
          <w:rPr>
            <w:webHidden/>
          </w:rPr>
          <w:tab/>
        </w:r>
        <w:r>
          <w:rPr>
            <w:webHidden/>
          </w:rPr>
          <w:fldChar w:fldCharType="begin"/>
        </w:r>
        <w:r>
          <w:rPr>
            <w:webHidden/>
          </w:rPr>
          <w:instrText xml:space="preserve"> PAGEREF _Toc146722954 \h </w:instrText>
        </w:r>
        <w:r>
          <w:rPr>
            <w:webHidden/>
          </w:rPr>
          <w:fldChar w:fldCharType="separate"/>
        </w:r>
        <w:r>
          <w:rPr>
            <w:webHidden/>
          </w:rPr>
          <w:t>444</w:t>
        </w:r>
        <w:r>
          <w:rPr>
            <w:webHidden/>
          </w:rPr>
          <w:fldChar w:fldCharType="end"/>
        </w:r>
      </w:hyperlink>
    </w:p>
    <w:p w:rsidR="00A41766" w14:paraId="58E420FF" w14:textId="12ACA6C9">
      <w:pPr>
        <w:pStyle w:val="TOC2"/>
        <w:tabs>
          <w:tab w:val="left" w:pos="1800"/>
        </w:tabs>
        <w:rPr>
          <w:rFonts w:asciiTheme="minorHAnsi" w:eastAsiaTheme="minorEastAsia" w:hAnsiTheme="minorHAnsi" w:cstheme="minorBidi"/>
          <w:sz w:val="22"/>
          <w:lang w:eastAsia="en-US"/>
        </w:rPr>
      </w:pPr>
      <w:hyperlink w:anchor="_Toc146722955" w:history="1">
        <w:r w:rsidRPr="002A66C2">
          <w:rPr>
            <w:rStyle w:val="Hyperlink"/>
          </w:rPr>
          <w:t>12.3</w:t>
        </w:r>
        <w:r>
          <w:rPr>
            <w:rFonts w:asciiTheme="minorHAnsi" w:eastAsiaTheme="minorEastAsia" w:hAnsiTheme="minorHAnsi" w:cstheme="minorBidi"/>
            <w:sz w:val="22"/>
            <w:lang w:eastAsia="en-US"/>
          </w:rPr>
          <w:tab/>
        </w:r>
        <w:r w:rsidRPr="002A66C2">
          <w:rPr>
            <w:rStyle w:val="Hyperlink"/>
          </w:rPr>
          <w:t>Systems protection</w:t>
        </w:r>
        <w:r>
          <w:rPr>
            <w:webHidden/>
          </w:rPr>
          <w:tab/>
        </w:r>
        <w:r>
          <w:rPr>
            <w:webHidden/>
          </w:rPr>
          <w:fldChar w:fldCharType="begin"/>
        </w:r>
        <w:r>
          <w:rPr>
            <w:webHidden/>
          </w:rPr>
          <w:instrText xml:space="preserve"> PAGEREF _Toc146722955 \h </w:instrText>
        </w:r>
        <w:r>
          <w:rPr>
            <w:webHidden/>
          </w:rPr>
          <w:fldChar w:fldCharType="separate"/>
        </w:r>
        <w:r>
          <w:rPr>
            <w:webHidden/>
          </w:rPr>
          <w:t>448</w:t>
        </w:r>
        <w:r>
          <w:rPr>
            <w:webHidden/>
          </w:rPr>
          <w:fldChar w:fldCharType="end"/>
        </w:r>
      </w:hyperlink>
    </w:p>
    <w:p w:rsidR="00A41766" w14:paraId="42D2B353" w14:textId="40A9182D">
      <w:pPr>
        <w:pStyle w:val="TOC2"/>
        <w:tabs>
          <w:tab w:val="left" w:pos="1800"/>
        </w:tabs>
        <w:rPr>
          <w:rFonts w:asciiTheme="minorHAnsi" w:eastAsiaTheme="minorEastAsia" w:hAnsiTheme="minorHAnsi" w:cstheme="minorBidi"/>
          <w:sz w:val="22"/>
          <w:lang w:eastAsia="en-US"/>
        </w:rPr>
      </w:pPr>
      <w:hyperlink w:anchor="_Toc146722956" w:history="1">
        <w:r w:rsidRPr="002A66C2">
          <w:rPr>
            <w:rStyle w:val="Hyperlink"/>
          </w:rPr>
          <w:t>12.4</w:t>
        </w:r>
        <w:r>
          <w:rPr>
            <w:rFonts w:asciiTheme="minorHAnsi" w:eastAsiaTheme="minorEastAsia" w:hAnsiTheme="minorHAnsi" w:cstheme="minorBidi"/>
            <w:sz w:val="22"/>
            <w:lang w:eastAsia="en-US"/>
          </w:rPr>
          <w:tab/>
        </w:r>
        <w:r w:rsidRPr="002A66C2">
          <w:rPr>
            <w:rStyle w:val="Hyperlink"/>
          </w:rPr>
          <w:t>Emergency management</w:t>
        </w:r>
        <w:r>
          <w:rPr>
            <w:webHidden/>
          </w:rPr>
          <w:tab/>
        </w:r>
        <w:r>
          <w:rPr>
            <w:webHidden/>
          </w:rPr>
          <w:fldChar w:fldCharType="begin"/>
        </w:r>
        <w:r>
          <w:rPr>
            <w:webHidden/>
          </w:rPr>
          <w:instrText xml:space="preserve"> PAGEREF _Toc146722956 \h </w:instrText>
        </w:r>
        <w:r>
          <w:rPr>
            <w:webHidden/>
          </w:rPr>
          <w:fldChar w:fldCharType="separate"/>
        </w:r>
        <w:r>
          <w:rPr>
            <w:webHidden/>
          </w:rPr>
          <w:t>450</w:t>
        </w:r>
        <w:r>
          <w:rPr>
            <w:webHidden/>
          </w:rPr>
          <w:fldChar w:fldCharType="end"/>
        </w:r>
      </w:hyperlink>
    </w:p>
    <w:p w:rsidR="00A41766" w14:paraId="28364514" w14:textId="33189C6A">
      <w:pPr>
        <w:pStyle w:val="TOC1"/>
        <w:rPr>
          <w:rFonts w:asciiTheme="minorHAnsi" w:eastAsiaTheme="minorEastAsia" w:hAnsiTheme="minorHAnsi" w:cstheme="minorBidi"/>
          <w:b w:val="0"/>
          <w:sz w:val="22"/>
          <w:lang w:eastAsia="en-US"/>
        </w:rPr>
      </w:pPr>
      <w:hyperlink w:anchor="_Toc146722957" w:history="1">
        <w:r w:rsidRPr="002A66C2">
          <w:rPr>
            <w:rStyle w:val="Hyperlink"/>
          </w:rPr>
          <w:t>13.</w:t>
        </w:r>
        <w:r>
          <w:rPr>
            <w:rFonts w:asciiTheme="minorHAnsi" w:eastAsiaTheme="minorEastAsia" w:hAnsiTheme="minorHAnsi" w:cstheme="minorBidi"/>
            <w:b w:val="0"/>
            <w:sz w:val="22"/>
            <w:lang w:eastAsia="en-US"/>
          </w:rPr>
          <w:tab/>
        </w:r>
        <w:r w:rsidRPr="002A66C2">
          <w:rPr>
            <w:rStyle w:val="Hyperlink"/>
          </w:rPr>
          <w:t>Special Topics</w:t>
        </w:r>
        <w:r>
          <w:rPr>
            <w:webHidden/>
          </w:rPr>
          <w:tab/>
        </w:r>
        <w:r>
          <w:rPr>
            <w:webHidden/>
          </w:rPr>
          <w:fldChar w:fldCharType="begin"/>
        </w:r>
        <w:r>
          <w:rPr>
            <w:webHidden/>
          </w:rPr>
          <w:instrText xml:space="preserve"> PAGEREF _Toc146722957 \h </w:instrText>
        </w:r>
        <w:r>
          <w:rPr>
            <w:webHidden/>
          </w:rPr>
          <w:fldChar w:fldCharType="separate"/>
        </w:r>
        <w:r>
          <w:rPr>
            <w:webHidden/>
          </w:rPr>
          <w:t>458</w:t>
        </w:r>
        <w:r>
          <w:rPr>
            <w:webHidden/>
          </w:rPr>
          <w:fldChar w:fldCharType="end"/>
        </w:r>
      </w:hyperlink>
    </w:p>
    <w:p w:rsidR="00A41766" w14:paraId="4504E682" w14:textId="1135D3EA">
      <w:pPr>
        <w:pStyle w:val="TOC2"/>
        <w:tabs>
          <w:tab w:val="left" w:pos="1800"/>
        </w:tabs>
        <w:rPr>
          <w:rFonts w:asciiTheme="minorHAnsi" w:eastAsiaTheme="minorEastAsia" w:hAnsiTheme="minorHAnsi" w:cstheme="minorBidi"/>
          <w:sz w:val="22"/>
          <w:lang w:eastAsia="en-US"/>
        </w:rPr>
      </w:pPr>
      <w:hyperlink w:anchor="_Toc146722958" w:history="1">
        <w:r w:rsidRPr="002A66C2">
          <w:rPr>
            <w:rStyle w:val="Hyperlink"/>
          </w:rPr>
          <w:t>13.1</w:t>
        </w:r>
        <w:r>
          <w:rPr>
            <w:rFonts w:asciiTheme="minorHAnsi" w:eastAsiaTheme="minorEastAsia" w:hAnsiTheme="minorHAnsi" w:cstheme="minorBidi"/>
            <w:sz w:val="22"/>
            <w:lang w:eastAsia="en-US"/>
          </w:rPr>
          <w:tab/>
        </w:r>
        <w:r w:rsidRPr="002A66C2">
          <w:rPr>
            <w:rStyle w:val="Hyperlink"/>
          </w:rPr>
          <w:t>Inventory losses</w:t>
        </w:r>
        <w:r>
          <w:rPr>
            <w:webHidden/>
          </w:rPr>
          <w:tab/>
        </w:r>
        <w:r>
          <w:rPr>
            <w:webHidden/>
          </w:rPr>
          <w:fldChar w:fldCharType="begin"/>
        </w:r>
        <w:r>
          <w:rPr>
            <w:webHidden/>
          </w:rPr>
          <w:instrText xml:space="preserve"> PAGEREF _Toc146722958 \h </w:instrText>
        </w:r>
        <w:r>
          <w:rPr>
            <w:webHidden/>
          </w:rPr>
          <w:fldChar w:fldCharType="separate"/>
        </w:r>
        <w:r>
          <w:rPr>
            <w:webHidden/>
          </w:rPr>
          <w:t>458</w:t>
        </w:r>
        <w:r>
          <w:rPr>
            <w:webHidden/>
          </w:rPr>
          <w:fldChar w:fldCharType="end"/>
        </w:r>
      </w:hyperlink>
    </w:p>
    <w:p w:rsidR="00A41766" w14:paraId="680BE5B0" w14:textId="0383B50E">
      <w:pPr>
        <w:pStyle w:val="TOC2"/>
        <w:tabs>
          <w:tab w:val="left" w:pos="1800"/>
        </w:tabs>
        <w:rPr>
          <w:rFonts w:asciiTheme="minorHAnsi" w:eastAsiaTheme="minorEastAsia" w:hAnsiTheme="minorHAnsi" w:cstheme="minorBidi"/>
          <w:sz w:val="22"/>
          <w:lang w:eastAsia="en-US"/>
        </w:rPr>
      </w:pPr>
      <w:hyperlink w:anchor="_Toc146722959" w:history="1">
        <w:r w:rsidRPr="002A66C2">
          <w:rPr>
            <w:rStyle w:val="Hyperlink"/>
          </w:rPr>
          <w:t>13.2</w:t>
        </w:r>
        <w:r>
          <w:rPr>
            <w:rFonts w:asciiTheme="minorHAnsi" w:eastAsiaTheme="minorEastAsia" w:hAnsiTheme="minorHAnsi" w:cstheme="minorBidi"/>
            <w:sz w:val="22"/>
            <w:lang w:eastAsia="en-US"/>
          </w:rPr>
          <w:tab/>
        </w:r>
        <w:r w:rsidRPr="002A66C2">
          <w:rPr>
            <w:rStyle w:val="Hyperlink"/>
          </w:rPr>
          <w:t>Shipment delays</w:t>
        </w:r>
        <w:r>
          <w:rPr>
            <w:webHidden/>
          </w:rPr>
          <w:tab/>
        </w:r>
        <w:r>
          <w:rPr>
            <w:webHidden/>
          </w:rPr>
          <w:fldChar w:fldCharType="begin"/>
        </w:r>
        <w:r>
          <w:rPr>
            <w:webHidden/>
          </w:rPr>
          <w:instrText xml:space="preserve"> PAGEREF _Toc146722959 \h </w:instrText>
        </w:r>
        <w:r>
          <w:rPr>
            <w:webHidden/>
          </w:rPr>
          <w:fldChar w:fldCharType="separate"/>
        </w:r>
        <w:r>
          <w:rPr>
            <w:webHidden/>
          </w:rPr>
          <w:t>463</w:t>
        </w:r>
        <w:r>
          <w:rPr>
            <w:webHidden/>
          </w:rPr>
          <w:fldChar w:fldCharType="end"/>
        </w:r>
      </w:hyperlink>
    </w:p>
    <w:p w:rsidR="00A41766" w14:paraId="2B777053" w14:textId="08F83509">
      <w:pPr>
        <w:pStyle w:val="TOC2"/>
        <w:tabs>
          <w:tab w:val="left" w:pos="1800"/>
        </w:tabs>
        <w:rPr>
          <w:rFonts w:asciiTheme="minorHAnsi" w:eastAsiaTheme="minorEastAsia" w:hAnsiTheme="minorHAnsi" w:cstheme="minorBidi"/>
          <w:sz w:val="22"/>
          <w:lang w:eastAsia="en-US"/>
        </w:rPr>
      </w:pPr>
      <w:hyperlink w:anchor="_Toc146722960" w:history="1">
        <w:r w:rsidRPr="002A66C2">
          <w:rPr>
            <w:rStyle w:val="Hyperlink"/>
          </w:rPr>
          <w:t>13.3</w:t>
        </w:r>
        <w:r>
          <w:rPr>
            <w:rFonts w:asciiTheme="minorHAnsi" w:eastAsiaTheme="minorEastAsia" w:hAnsiTheme="minorHAnsi" w:cstheme="minorBidi"/>
            <w:sz w:val="22"/>
            <w:lang w:eastAsia="en-US"/>
          </w:rPr>
          <w:tab/>
        </w:r>
        <w:r w:rsidRPr="002A66C2">
          <w:rPr>
            <w:rStyle w:val="Hyperlink"/>
          </w:rPr>
          <w:t>Product donations</w:t>
        </w:r>
        <w:r>
          <w:rPr>
            <w:webHidden/>
          </w:rPr>
          <w:tab/>
        </w:r>
        <w:r>
          <w:rPr>
            <w:webHidden/>
          </w:rPr>
          <w:fldChar w:fldCharType="begin"/>
        </w:r>
        <w:r>
          <w:rPr>
            <w:webHidden/>
          </w:rPr>
          <w:instrText xml:space="preserve"> PAGEREF _Toc146722960 \h </w:instrText>
        </w:r>
        <w:r>
          <w:rPr>
            <w:webHidden/>
          </w:rPr>
          <w:fldChar w:fldCharType="separate"/>
        </w:r>
        <w:r>
          <w:rPr>
            <w:webHidden/>
          </w:rPr>
          <w:t>468</w:t>
        </w:r>
        <w:r>
          <w:rPr>
            <w:webHidden/>
          </w:rPr>
          <w:fldChar w:fldCharType="end"/>
        </w:r>
      </w:hyperlink>
    </w:p>
    <w:p w:rsidR="00A41766" w14:paraId="201CDC66" w14:textId="6E8B27B0">
      <w:pPr>
        <w:pStyle w:val="TOC2"/>
        <w:tabs>
          <w:tab w:val="left" w:pos="1800"/>
        </w:tabs>
        <w:rPr>
          <w:rFonts w:asciiTheme="minorHAnsi" w:eastAsiaTheme="minorEastAsia" w:hAnsiTheme="minorHAnsi" w:cstheme="minorBidi"/>
          <w:sz w:val="22"/>
          <w:lang w:eastAsia="en-US"/>
        </w:rPr>
      </w:pPr>
      <w:hyperlink w:anchor="_Toc146722961" w:history="1">
        <w:r w:rsidRPr="002A66C2">
          <w:rPr>
            <w:rStyle w:val="Hyperlink"/>
          </w:rPr>
          <w:t>13.4</w:t>
        </w:r>
        <w:r>
          <w:rPr>
            <w:rFonts w:asciiTheme="minorHAnsi" w:eastAsiaTheme="minorEastAsia" w:hAnsiTheme="minorHAnsi" w:cstheme="minorBidi"/>
            <w:sz w:val="22"/>
            <w:lang w:eastAsia="en-US"/>
          </w:rPr>
          <w:tab/>
        </w:r>
        <w:r w:rsidRPr="002A66C2">
          <w:rPr>
            <w:rStyle w:val="Hyperlink"/>
          </w:rPr>
          <w:t>Insurance claims for loss of inventory/building damage</w:t>
        </w:r>
        <w:r>
          <w:rPr>
            <w:webHidden/>
          </w:rPr>
          <w:tab/>
        </w:r>
        <w:r>
          <w:rPr>
            <w:webHidden/>
          </w:rPr>
          <w:fldChar w:fldCharType="begin"/>
        </w:r>
        <w:r>
          <w:rPr>
            <w:webHidden/>
          </w:rPr>
          <w:instrText xml:space="preserve"> PAGEREF _Toc146722961 \h </w:instrText>
        </w:r>
        <w:r>
          <w:rPr>
            <w:webHidden/>
          </w:rPr>
          <w:fldChar w:fldCharType="separate"/>
        </w:r>
        <w:r>
          <w:rPr>
            <w:webHidden/>
          </w:rPr>
          <w:t>470</w:t>
        </w:r>
        <w:r>
          <w:rPr>
            <w:webHidden/>
          </w:rPr>
          <w:fldChar w:fldCharType="end"/>
        </w:r>
      </w:hyperlink>
    </w:p>
    <w:p w:rsidR="00A41766" w14:paraId="0E3FEA08" w14:textId="5C5F7354">
      <w:pPr>
        <w:pStyle w:val="TOC2"/>
        <w:tabs>
          <w:tab w:val="left" w:pos="1800"/>
        </w:tabs>
        <w:rPr>
          <w:rFonts w:asciiTheme="minorHAnsi" w:eastAsiaTheme="minorEastAsia" w:hAnsiTheme="minorHAnsi" w:cstheme="minorBidi"/>
          <w:sz w:val="22"/>
          <w:lang w:eastAsia="en-US"/>
        </w:rPr>
      </w:pPr>
      <w:hyperlink w:anchor="_Toc146722962" w:history="1">
        <w:r w:rsidRPr="002A66C2">
          <w:rPr>
            <w:rStyle w:val="Hyperlink"/>
          </w:rPr>
          <w:t>13.5</w:t>
        </w:r>
        <w:r>
          <w:rPr>
            <w:rFonts w:asciiTheme="minorHAnsi" w:eastAsiaTheme="minorEastAsia" w:hAnsiTheme="minorHAnsi" w:cstheme="minorBidi"/>
            <w:sz w:val="22"/>
            <w:lang w:eastAsia="en-US"/>
          </w:rPr>
          <w:tab/>
        </w:r>
        <w:r w:rsidRPr="002A66C2">
          <w:rPr>
            <w:rStyle w:val="Hyperlink"/>
          </w:rPr>
          <w:t>Share of the emergency’s impact covered by insurance, subsidies</w:t>
        </w:r>
        <w:r>
          <w:rPr>
            <w:webHidden/>
          </w:rPr>
          <w:tab/>
        </w:r>
        <w:r>
          <w:rPr>
            <w:webHidden/>
          </w:rPr>
          <w:fldChar w:fldCharType="begin"/>
        </w:r>
        <w:r>
          <w:rPr>
            <w:webHidden/>
          </w:rPr>
          <w:instrText xml:space="preserve"> PAGEREF _Toc146722962 \h </w:instrText>
        </w:r>
        <w:r>
          <w:rPr>
            <w:webHidden/>
          </w:rPr>
          <w:fldChar w:fldCharType="separate"/>
        </w:r>
        <w:r>
          <w:rPr>
            <w:webHidden/>
          </w:rPr>
          <w:t>499</w:t>
        </w:r>
        <w:r>
          <w:rPr>
            <w:webHidden/>
          </w:rPr>
          <w:fldChar w:fldCharType="end"/>
        </w:r>
      </w:hyperlink>
    </w:p>
    <w:p w:rsidR="00A41766" w14:paraId="4501F87E" w14:textId="380EC743">
      <w:pPr>
        <w:pStyle w:val="TOC2"/>
        <w:tabs>
          <w:tab w:val="left" w:pos="1800"/>
        </w:tabs>
        <w:rPr>
          <w:rFonts w:asciiTheme="minorHAnsi" w:eastAsiaTheme="minorEastAsia" w:hAnsiTheme="minorHAnsi" w:cstheme="minorBidi"/>
          <w:sz w:val="22"/>
          <w:lang w:eastAsia="en-US"/>
        </w:rPr>
      </w:pPr>
      <w:hyperlink w:anchor="_Toc146722963" w:history="1">
        <w:r w:rsidRPr="002A66C2">
          <w:rPr>
            <w:rStyle w:val="Hyperlink"/>
          </w:rPr>
          <w:t>13.6</w:t>
        </w:r>
        <w:r>
          <w:rPr>
            <w:rFonts w:asciiTheme="minorHAnsi" w:eastAsiaTheme="minorEastAsia" w:hAnsiTheme="minorHAnsi" w:cstheme="minorBidi"/>
            <w:sz w:val="22"/>
            <w:lang w:eastAsia="en-US"/>
          </w:rPr>
          <w:tab/>
        </w:r>
        <w:r w:rsidRPr="002A66C2">
          <w:rPr>
            <w:rStyle w:val="Hyperlink"/>
          </w:rPr>
          <w:t>Permits</w:t>
        </w:r>
        <w:r>
          <w:rPr>
            <w:webHidden/>
          </w:rPr>
          <w:tab/>
        </w:r>
        <w:r>
          <w:rPr>
            <w:webHidden/>
          </w:rPr>
          <w:fldChar w:fldCharType="begin"/>
        </w:r>
        <w:r>
          <w:rPr>
            <w:webHidden/>
          </w:rPr>
          <w:instrText xml:space="preserve"> PAGEREF _Toc146722963 \h </w:instrText>
        </w:r>
        <w:r>
          <w:rPr>
            <w:webHidden/>
          </w:rPr>
          <w:fldChar w:fldCharType="separate"/>
        </w:r>
        <w:r>
          <w:rPr>
            <w:webHidden/>
          </w:rPr>
          <w:t>504</w:t>
        </w:r>
        <w:r>
          <w:rPr>
            <w:webHidden/>
          </w:rPr>
          <w:fldChar w:fldCharType="end"/>
        </w:r>
      </w:hyperlink>
    </w:p>
    <w:p w:rsidR="00A41766" w14:paraId="77A6CD77" w14:textId="583759A1">
      <w:pPr>
        <w:pStyle w:val="TOC2"/>
        <w:tabs>
          <w:tab w:val="left" w:pos="1800"/>
        </w:tabs>
        <w:rPr>
          <w:rFonts w:asciiTheme="minorHAnsi" w:eastAsiaTheme="minorEastAsia" w:hAnsiTheme="minorHAnsi" w:cstheme="minorBidi"/>
          <w:sz w:val="22"/>
          <w:lang w:eastAsia="en-US"/>
        </w:rPr>
      </w:pPr>
      <w:hyperlink w:anchor="_Toc146722964" w:history="1">
        <w:r w:rsidRPr="002A66C2">
          <w:rPr>
            <w:rStyle w:val="Hyperlink"/>
          </w:rPr>
          <w:t>13.7</w:t>
        </w:r>
        <w:r>
          <w:rPr>
            <w:rFonts w:asciiTheme="minorHAnsi" w:eastAsiaTheme="minorEastAsia" w:hAnsiTheme="minorHAnsi" w:cstheme="minorBidi"/>
            <w:sz w:val="22"/>
            <w:lang w:eastAsia="en-US"/>
          </w:rPr>
          <w:tab/>
        </w:r>
        <w:r w:rsidRPr="002A66C2">
          <w:rPr>
            <w:rStyle w:val="Hyperlink"/>
          </w:rPr>
          <w:t>Special topics: General</w:t>
        </w:r>
        <w:r>
          <w:rPr>
            <w:webHidden/>
          </w:rPr>
          <w:tab/>
        </w:r>
        <w:r>
          <w:rPr>
            <w:webHidden/>
          </w:rPr>
          <w:fldChar w:fldCharType="begin"/>
        </w:r>
        <w:r>
          <w:rPr>
            <w:webHidden/>
          </w:rPr>
          <w:instrText xml:space="preserve"> PAGEREF _Toc146722964 \h </w:instrText>
        </w:r>
        <w:r>
          <w:rPr>
            <w:webHidden/>
          </w:rPr>
          <w:fldChar w:fldCharType="separate"/>
        </w:r>
        <w:r>
          <w:rPr>
            <w:webHidden/>
          </w:rPr>
          <w:t>509</w:t>
        </w:r>
        <w:r>
          <w:rPr>
            <w:webHidden/>
          </w:rPr>
          <w:fldChar w:fldCharType="end"/>
        </w:r>
      </w:hyperlink>
    </w:p>
    <w:p w:rsidR="00890969" w:rsidP="00890969" w14:paraId="693B6B30" w14:textId="55254A50">
      <w:pPr>
        <w:pStyle w:val="TOC1"/>
      </w:pPr>
      <w:r>
        <w:rPr>
          <w:noProof w:val="0"/>
        </w:rPr>
        <w:fldChar w:fldCharType="end"/>
      </w:r>
    </w:p>
    <w:p w:rsidR="009364AF" w:rsidP="009364AF" w14:paraId="3E065333" w14:textId="16CC5025">
      <w:pPr>
        <w:pStyle w:val="TOC1"/>
      </w:pPr>
    </w:p>
    <w:p w:rsidR="009364AF" w:rsidRPr="000A6528" w:rsidP="009364AF" w14:paraId="13B29004" w14:textId="77777777"/>
    <w:p w:rsidR="009364AF" w:rsidRPr="000A6528" w:rsidP="009364AF" w14:paraId="6D741365" w14:textId="77777777">
      <w:pPr>
        <w:sectPr w:rsidSect="00A52E5C">
          <w:footerReference w:type="even" r:id="rId11"/>
          <w:footerReference w:type="default" r:id="rId12"/>
          <w:footerReference w:type="first" r:id="rId13"/>
          <w:pgSz w:w="12240" w:h="15840"/>
          <w:pgMar w:top="1440" w:right="1440" w:bottom="1440" w:left="1440" w:header="720" w:footer="720" w:gutter="0"/>
          <w:pgNumType w:fmt="lowerRoman" w:start="3"/>
          <w:cols w:space="0"/>
          <w:titlePg/>
        </w:sectPr>
      </w:pPr>
    </w:p>
    <w:p w:rsidR="00E43320" w:rsidP="00E43320" w14:paraId="37771E4B" w14:textId="182E7E6B">
      <w:pPr>
        <w:jc w:val="center"/>
        <w:rPr>
          <w:b/>
          <w:bCs/>
          <w:sz w:val="32"/>
          <w:szCs w:val="32"/>
          <w:lang w:val="en"/>
        </w:rPr>
      </w:pPr>
      <w:r w:rsidRPr="00797F4D">
        <w:rPr>
          <w:b/>
          <w:bCs/>
          <w:sz w:val="32"/>
          <w:szCs w:val="32"/>
          <w:lang w:val="en"/>
        </w:rPr>
        <w:t>Emergency Economic Information Collections Question Bank</w:t>
      </w:r>
    </w:p>
    <w:p w:rsidR="00E43320" w:rsidRPr="00D264F5" w:rsidP="00E43320" w14:paraId="6FD1EE9F" w14:textId="77777777">
      <w:pPr>
        <w:pStyle w:val="Heading1"/>
      </w:pPr>
      <w:bookmarkStart w:id="0" w:name="_Toc146722895"/>
      <w:r w:rsidRPr="00D264F5">
        <w:t>Introduction</w:t>
      </w:r>
      <w:bookmarkEnd w:id="0"/>
    </w:p>
    <w:p w:rsidR="00E43320" w:rsidP="00E43320" w14:paraId="63BC3F9F" w14:textId="34C242D6">
      <w:pPr>
        <w:pStyle w:val="BodyText"/>
        <w:rPr>
          <w:lang w:val="en"/>
        </w:rPr>
      </w:pPr>
      <w:r>
        <w:rPr>
          <w:lang w:val="en"/>
        </w:rPr>
        <w:t xml:space="preserve">The questions included in this Emergency Economic Information Collections (EEIC) Question Bank measure the impacts that emergency events </w:t>
      </w:r>
      <w:r w:rsidR="00926E01">
        <w:rPr>
          <w:lang w:val="en"/>
        </w:rPr>
        <w:t>may</w:t>
      </w:r>
      <w:r>
        <w:rPr>
          <w:lang w:val="en"/>
        </w:rPr>
        <w:t xml:space="preserve"> have on establishments. </w:t>
      </w:r>
      <w:r w:rsidR="00926E01">
        <w:rPr>
          <w:lang w:val="en"/>
        </w:rPr>
        <w:t xml:space="preserve">This is Version </w:t>
      </w:r>
      <w:r w:rsidRPr="00DD747F" w:rsidR="00B33E7C">
        <w:rPr>
          <w:lang w:val="en"/>
        </w:rPr>
        <w:t>2</w:t>
      </w:r>
      <w:r w:rsidRPr="00DD747F" w:rsidR="00926E01">
        <w:rPr>
          <w:lang w:val="en"/>
        </w:rPr>
        <w:t>.0</w:t>
      </w:r>
      <w:r w:rsidR="00926E01">
        <w:rPr>
          <w:lang w:val="en"/>
        </w:rPr>
        <w:t xml:space="preserve"> of the EEIC Question Bank, containing </w:t>
      </w:r>
      <w:r w:rsidRPr="0018670B" w:rsidR="00DB33F4">
        <w:rPr>
          <w:lang w:val="en"/>
        </w:rPr>
        <w:t>1</w:t>
      </w:r>
      <w:r w:rsidRPr="0018670B" w:rsidR="0061744A">
        <w:rPr>
          <w:lang w:val="en"/>
        </w:rPr>
        <w:t>94</w:t>
      </w:r>
      <w:r w:rsidR="00DB33F4">
        <w:rPr>
          <w:lang w:val="en"/>
        </w:rPr>
        <w:t xml:space="preserve"> unique</w:t>
      </w:r>
      <w:r>
        <w:rPr>
          <w:lang w:val="en"/>
        </w:rPr>
        <w:t xml:space="preserve"> questions</w:t>
      </w:r>
      <w:r w:rsidR="00926E01">
        <w:rPr>
          <w:lang w:val="en"/>
        </w:rPr>
        <w:t xml:space="preserve"> that</w:t>
      </w:r>
      <w:r>
        <w:rPr>
          <w:lang w:val="en"/>
        </w:rPr>
        <w:t xml:space="preserve"> have been cognitively tested by survey methodologists at RTI International. </w:t>
      </w:r>
      <w:r w:rsidR="00926E01">
        <w:rPr>
          <w:lang w:val="en"/>
        </w:rPr>
        <w:t>The EEIC Question Bank is intended to be a living document to which cognitively tested questions may be added in the future.</w:t>
      </w:r>
    </w:p>
    <w:p w:rsidR="00E43320" w:rsidP="00E43320" w14:paraId="47E1AC53" w14:textId="4B53431F">
      <w:pPr>
        <w:pStyle w:val="BodyText"/>
        <w:rPr>
          <w:lang w:val="en"/>
        </w:rPr>
      </w:pPr>
      <w:r>
        <w:rPr>
          <w:lang w:val="en"/>
        </w:rPr>
        <w:t>These emergency events can include regional, national, or international emergencies, such as natural or humanmade disasters, pandemics or other health emergencies, civil unrest or insurrection, or other emergency events. Examples of such events may include hurricanes, floods, tornadoes, or other weather-related disasters; wildfires; incidents involving hazardous materials; pandemics; life- and livelihood-threatening diseases and other biological threats, and so on.</w:t>
      </w:r>
      <w:r>
        <w:rPr>
          <w:lang w:val="en"/>
        </w:rPr>
        <w:t xml:space="preserve"> </w:t>
      </w:r>
    </w:p>
    <w:p w:rsidR="005020D9" w:rsidP="000C3693" w14:paraId="15384CEB" w14:textId="0FFA9F8F">
      <w:pPr>
        <w:pStyle w:val="Heading2"/>
        <w:rPr>
          <w:lang w:val="en"/>
        </w:rPr>
      </w:pPr>
      <w:bookmarkStart w:id="1" w:name="_Toc146722896"/>
      <w:r>
        <w:rPr>
          <w:lang w:val="en"/>
        </w:rPr>
        <w:t xml:space="preserve">Cognitive </w:t>
      </w:r>
      <w:r w:rsidR="003C6F38">
        <w:rPr>
          <w:lang w:val="en"/>
        </w:rPr>
        <w:t>t</w:t>
      </w:r>
      <w:r>
        <w:rPr>
          <w:lang w:val="en"/>
        </w:rPr>
        <w:t xml:space="preserve">esting </w:t>
      </w:r>
      <w:r w:rsidR="003C6F38">
        <w:rPr>
          <w:lang w:val="en"/>
        </w:rPr>
        <w:t>p</w:t>
      </w:r>
      <w:r>
        <w:rPr>
          <w:lang w:val="en"/>
        </w:rPr>
        <w:t>articipants</w:t>
      </w:r>
      <w:bookmarkEnd w:id="1"/>
    </w:p>
    <w:p w:rsidR="00B33E7C" w:rsidP="00E43320" w14:paraId="70B31D3E" w14:textId="1C5AD203">
      <w:pPr>
        <w:pStyle w:val="BodyText"/>
        <w:rPr>
          <w:lang w:val="en"/>
        </w:rPr>
      </w:pPr>
      <w:r>
        <w:rPr>
          <w:lang w:val="en"/>
        </w:rPr>
        <w:t xml:space="preserve">Participants from cognitive testing included employees from </w:t>
      </w:r>
      <w:r>
        <w:rPr>
          <w:lang w:val="en"/>
        </w:rPr>
        <w:t xml:space="preserve">private sector </w:t>
      </w:r>
      <w:r>
        <w:rPr>
          <w:lang w:val="en"/>
        </w:rPr>
        <w:t xml:space="preserve">establishments that had previously responded to </w:t>
      </w:r>
      <w:r w:rsidR="003225EA">
        <w:rPr>
          <w:lang w:val="en"/>
        </w:rPr>
        <w:t>the following</w:t>
      </w:r>
      <w:r>
        <w:rPr>
          <w:lang w:val="en"/>
        </w:rPr>
        <w:t xml:space="preserve"> Census Bureau business survey</w:t>
      </w:r>
      <w:r w:rsidR="003225EA">
        <w:rPr>
          <w:lang w:val="en"/>
        </w:rPr>
        <w:t xml:space="preserve">s: </w:t>
      </w:r>
      <w:r>
        <w:rPr>
          <w:lang w:val="en"/>
        </w:rPr>
        <w:t>the Service Annual Survey (SAS17), the Annual Capital Expenditure</w:t>
      </w:r>
      <w:r w:rsidR="003C6F38">
        <w:rPr>
          <w:lang w:val="en"/>
        </w:rPr>
        <w:t>s</w:t>
      </w:r>
      <w:r>
        <w:rPr>
          <w:lang w:val="en"/>
        </w:rPr>
        <w:t xml:space="preserve"> Survey (ACES), the Annual Wholesale Trade Survey (AWTS17), the Annual Retail Trade Survey (ARTS17), the Manufacturers’ Unfilled Orders Survey (M3UO14), and the Annual Survey of Manufactures (ASM). These participants included </w:t>
      </w:r>
      <w:r w:rsidR="003C6F38">
        <w:rPr>
          <w:lang w:val="en"/>
        </w:rPr>
        <w:t xml:space="preserve">those in </w:t>
      </w:r>
      <w:r>
        <w:rPr>
          <w:lang w:val="en"/>
        </w:rPr>
        <w:t>finance-related jobs, HR-related jobs, and employees in leadership roles (e.g., president, owner, CEO).</w:t>
      </w:r>
    </w:p>
    <w:p w:rsidR="00B33E7C" w:rsidP="00E43320" w14:paraId="2F0B9BB3" w14:textId="63EB373D">
      <w:pPr>
        <w:pStyle w:val="BodyText"/>
        <w:rPr>
          <w:lang w:val="en"/>
        </w:rPr>
      </w:pPr>
      <w:r>
        <w:rPr>
          <w:lang w:val="en"/>
        </w:rPr>
        <w:t xml:space="preserve">The participants from cognitive testing of the questions about permits (Section 13.6) included employees of local government agencies that had previously responded to the Building Permits Survey. These participants included permit officials, city secretaries, and so on. </w:t>
      </w:r>
      <w:r>
        <w:rPr>
          <w:lang w:val="en"/>
        </w:rPr>
        <w:t xml:space="preserve"> </w:t>
      </w:r>
    </w:p>
    <w:p w:rsidR="0018670B" w:rsidP="0018670B" w14:paraId="038EF8A5" w14:textId="15FF8804">
      <w:pPr>
        <w:pStyle w:val="BodyText"/>
        <w:rPr>
          <w:lang w:val="en"/>
        </w:rPr>
      </w:pPr>
      <w:r>
        <w:rPr>
          <w:lang w:val="en"/>
        </w:rPr>
        <w:t xml:space="preserve">To develop Version 2.0, a selection of questions was additionally tested with the public sector. Participants included employees of local government agencies in the Government Master Address File, which is a Census Bureau–maintained universe of state and local governments. These local government agencies consist of five types: county, municipal, township, special district, and school district. </w:t>
      </w:r>
    </w:p>
    <w:p w:rsidR="0086410A" w:rsidP="0018670B" w14:paraId="5FFDF5E5" w14:textId="4DE3B9CC">
      <w:pPr>
        <w:pStyle w:val="BodyText"/>
        <w:rPr>
          <w:lang w:val="en"/>
        </w:rPr>
        <w:sectPr w:rsidSect="00E55649">
          <w:footerReference w:type="default" r:id="rId14"/>
          <w:pgSz w:w="12240" w:h="15840"/>
          <w:pgMar w:top="1440" w:right="1440" w:bottom="1440" w:left="1440" w:header="720" w:footer="720" w:gutter="0"/>
          <w:cols w:space="720"/>
          <w:docGrid w:linePitch="360"/>
        </w:sectPr>
      </w:pPr>
      <w:r>
        <w:rPr>
          <w:lang w:val="en"/>
        </w:rPr>
        <w:t>For all questions tested with the public sector, notes were added to the “Sector Applicability” row (see Legend for details). The questions tested with the public sector are listed below:</w:t>
      </w:r>
    </w:p>
    <w:p w:rsidR="0086410A" w:rsidRPr="000C3693" w:rsidP="0086410A" w14:paraId="4E9D13B6" w14:textId="63B51E16">
      <w:pPr>
        <w:pStyle w:val="BodyText"/>
        <w:numPr>
          <w:ilvl w:val="0"/>
          <w:numId w:val="81"/>
        </w:numPr>
        <w:rPr>
          <w:lang w:val="en"/>
        </w:rPr>
      </w:pPr>
      <w:r>
        <w:rPr>
          <w:i/>
          <w:iCs/>
          <w:lang w:val="en"/>
        </w:rPr>
        <w:t>Questions from Question Bank v1.0:</w:t>
      </w:r>
      <w:r>
        <w:rPr>
          <w:lang w:val="en"/>
        </w:rPr>
        <w:t xml:space="preserve"> </w:t>
      </w:r>
      <w:r>
        <w:rPr>
          <w:i/>
          <w:iCs/>
          <w:lang w:val="en"/>
        </w:rPr>
        <w:t>acceptable for use with the public sector:</w:t>
      </w:r>
    </w:p>
    <w:p w:rsidR="0086410A" w:rsidP="0086410A" w14:paraId="4BCD8341" w14:textId="7FE3D784">
      <w:pPr>
        <w:pStyle w:val="BodyText"/>
        <w:numPr>
          <w:ilvl w:val="1"/>
          <w:numId w:val="81"/>
        </w:numPr>
        <w:rPr>
          <w:lang w:val="en"/>
        </w:rPr>
      </w:pPr>
      <w:r>
        <w:rPr>
          <w:lang w:val="en"/>
        </w:rPr>
        <w:t>Q01_A</w:t>
      </w:r>
    </w:p>
    <w:p w:rsidR="0086410A" w:rsidP="0086410A" w14:paraId="62CFD66A" w14:textId="028DEA2F">
      <w:pPr>
        <w:pStyle w:val="BodyText"/>
        <w:numPr>
          <w:ilvl w:val="1"/>
          <w:numId w:val="81"/>
        </w:numPr>
        <w:rPr>
          <w:lang w:val="en"/>
        </w:rPr>
      </w:pPr>
      <w:r>
        <w:rPr>
          <w:lang w:val="en"/>
        </w:rPr>
        <w:t>Q01_B</w:t>
      </w:r>
    </w:p>
    <w:p w:rsidR="0086410A" w:rsidP="0086410A" w14:paraId="3D310773" w14:textId="19AF9495">
      <w:pPr>
        <w:pStyle w:val="BodyText"/>
        <w:numPr>
          <w:ilvl w:val="1"/>
          <w:numId w:val="81"/>
        </w:numPr>
        <w:rPr>
          <w:lang w:val="en"/>
        </w:rPr>
      </w:pPr>
      <w:r>
        <w:rPr>
          <w:lang w:val="en"/>
        </w:rPr>
        <w:t>Q03_B</w:t>
      </w:r>
    </w:p>
    <w:p w:rsidR="0086410A" w:rsidP="0086410A" w14:paraId="4EB76BB5" w14:textId="6F668548">
      <w:pPr>
        <w:pStyle w:val="BodyText"/>
        <w:numPr>
          <w:ilvl w:val="1"/>
          <w:numId w:val="81"/>
        </w:numPr>
        <w:rPr>
          <w:lang w:val="en"/>
        </w:rPr>
      </w:pPr>
      <w:r>
        <w:rPr>
          <w:lang w:val="en"/>
        </w:rPr>
        <w:t>Q16_C</w:t>
      </w:r>
    </w:p>
    <w:p w:rsidR="0086410A" w:rsidP="0086410A" w14:paraId="4B1415E3" w14:textId="195DC9B2">
      <w:pPr>
        <w:pStyle w:val="BodyText"/>
        <w:numPr>
          <w:ilvl w:val="1"/>
          <w:numId w:val="81"/>
        </w:numPr>
        <w:rPr>
          <w:lang w:val="en"/>
        </w:rPr>
      </w:pPr>
      <w:r>
        <w:rPr>
          <w:lang w:val="en"/>
        </w:rPr>
        <w:t>Q16_D</w:t>
      </w:r>
    </w:p>
    <w:p w:rsidR="0086410A" w:rsidP="0086410A" w14:paraId="3E0F631F" w14:textId="058EDC57">
      <w:pPr>
        <w:pStyle w:val="BodyText"/>
        <w:numPr>
          <w:ilvl w:val="1"/>
          <w:numId w:val="81"/>
        </w:numPr>
        <w:rPr>
          <w:lang w:val="en"/>
        </w:rPr>
      </w:pPr>
      <w:r>
        <w:rPr>
          <w:lang w:val="en"/>
        </w:rPr>
        <w:t>Q22</w:t>
      </w:r>
    </w:p>
    <w:p w:rsidR="0086410A" w:rsidP="0086410A" w14:paraId="0A3869ED" w14:textId="77A5D2C9">
      <w:pPr>
        <w:pStyle w:val="BodyText"/>
        <w:numPr>
          <w:ilvl w:val="1"/>
          <w:numId w:val="81"/>
        </w:numPr>
        <w:rPr>
          <w:lang w:val="en"/>
        </w:rPr>
      </w:pPr>
      <w:r>
        <w:rPr>
          <w:lang w:val="en"/>
        </w:rPr>
        <w:t>Q26</w:t>
      </w:r>
    </w:p>
    <w:p w:rsidR="0086410A" w:rsidP="0086410A" w14:paraId="2F944E8C" w14:textId="7469B36B">
      <w:pPr>
        <w:pStyle w:val="BodyText"/>
        <w:numPr>
          <w:ilvl w:val="1"/>
          <w:numId w:val="81"/>
        </w:numPr>
        <w:rPr>
          <w:lang w:val="en"/>
        </w:rPr>
      </w:pPr>
      <w:r>
        <w:rPr>
          <w:lang w:val="en"/>
        </w:rPr>
        <w:t>Q29</w:t>
      </w:r>
    </w:p>
    <w:p w:rsidR="0086410A" w:rsidP="0086410A" w14:paraId="2FB90107" w14:textId="54A7B452">
      <w:pPr>
        <w:pStyle w:val="BodyText"/>
        <w:numPr>
          <w:ilvl w:val="1"/>
          <w:numId w:val="81"/>
        </w:numPr>
        <w:rPr>
          <w:lang w:val="en"/>
        </w:rPr>
      </w:pPr>
      <w:r>
        <w:rPr>
          <w:lang w:val="en"/>
        </w:rPr>
        <w:t>Q42</w:t>
      </w:r>
    </w:p>
    <w:p w:rsidR="0086410A" w:rsidP="0086410A" w14:paraId="40BD88E7" w14:textId="399AFD31">
      <w:pPr>
        <w:pStyle w:val="BodyText"/>
        <w:numPr>
          <w:ilvl w:val="1"/>
          <w:numId w:val="81"/>
        </w:numPr>
        <w:rPr>
          <w:lang w:val="en"/>
        </w:rPr>
      </w:pPr>
      <w:r>
        <w:rPr>
          <w:lang w:val="en"/>
        </w:rPr>
        <w:t>Q43</w:t>
      </w:r>
    </w:p>
    <w:p w:rsidR="0086410A" w:rsidP="0086410A" w14:paraId="4EBFD597" w14:textId="09F01D6A">
      <w:pPr>
        <w:pStyle w:val="BodyText"/>
        <w:numPr>
          <w:ilvl w:val="1"/>
          <w:numId w:val="81"/>
        </w:numPr>
        <w:rPr>
          <w:lang w:val="en"/>
        </w:rPr>
      </w:pPr>
      <w:r>
        <w:rPr>
          <w:lang w:val="en"/>
        </w:rPr>
        <w:t>Q48</w:t>
      </w:r>
    </w:p>
    <w:p w:rsidR="0086410A" w:rsidP="0086410A" w14:paraId="5BA53277" w14:textId="53D12B51">
      <w:pPr>
        <w:pStyle w:val="BodyText"/>
        <w:numPr>
          <w:ilvl w:val="1"/>
          <w:numId w:val="81"/>
        </w:numPr>
        <w:rPr>
          <w:lang w:val="en"/>
        </w:rPr>
      </w:pPr>
      <w:r>
        <w:rPr>
          <w:lang w:val="en"/>
        </w:rPr>
        <w:t>Q55</w:t>
      </w:r>
    </w:p>
    <w:p w:rsidR="0086410A" w:rsidP="0086410A" w14:paraId="7F760FBB" w14:textId="566B90FB">
      <w:pPr>
        <w:pStyle w:val="BodyText"/>
        <w:numPr>
          <w:ilvl w:val="1"/>
          <w:numId w:val="81"/>
        </w:numPr>
        <w:rPr>
          <w:lang w:val="en"/>
        </w:rPr>
      </w:pPr>
      <w:r>
        <w:rPr>
          <w:lang w:val="en"/>
        </w:rPr>
        <w:t>Q101</w:t>
      </w:r>
    </w:p>
    <w:p w:rsidR="0086410A" w:rsidP="0086410A" w14:paraId="36500BAF" w14:textId="033C1884">
      <w:pPr>
        <w:pStyle w:val="BodyText"/>
        <w:numPr>
          <w:ilvl w:val="1"/>
          <w:numId w:val="81"/>
        </w:numPr>
        <w:rPr>
          <w:lang w:val="en"/>
        </w:rPr>
      </w:pPr>
      <w:r>
        <w:rPr>
          <w:lang w:val="en"/>
        </w:rPr>
        <w:t>Q109</w:t>
      </w:r>
    </w:p>
    <w:p w:rsidR="0086410A" w:rsidP="0086410A" w14:paraId="11CEB9A5" w14:textId="530793FC">
      <w:pPr>
        <w:pStyle w:val="BodyText"/>
        <w:numPr>
          <w:ilvl w:val="1"/>
          <w:numId w:val="81"/>
        </w:numPr>
        <w:rPr>
          <w:lang w:val="en"/>
        </w:rPr>
      </w:pPr>
      <w:r>
        <w:rPr>
          <w:lang w:val="en"/>
        </w:rPr>
        <w:t>Q111</w:t>
      </w:r>
    </w:p>
    <w:p w:rsidR="0086410A" w:rsidP="0086410A" w14:paraId="64C50881" w14:textId="6E741161">
      <w:pPr>
        <w:pStyle w:val="BodyText"/>
        <w:numPr>
          <w:ilvl w:val="1"/>
          <w:numId w:val="81"/>
        </w:numPr>
        <w:rPr>
          <w:lang w:val="en"/>
        </w:rPr>
      </w:pPr>
      <w:r>
        <w:rPr>
          <w:lang w:val="en"/>
        </w:rPr>
        <w:t>Q127</w:t>
      </w:r>
    </w:p>
    <w:p w:rsidR="0086410A" w:rsidP="0086410A" w14:paraId="75CB9A90" w14:textId="0C10C5FF">
      <w:pPr>
        <w:pStyle w:val="BodyText"/>
        <w:numPr>
          <w:ilvl w:val="1"/>
          <w:numId w:val="81"/>
        </w:numPr>
        <w:rPr>
          <w:lang w:val="en"/>
        </w:rPr>
      </w:pPr>
      <w:r>
        <w:rPr>
          <w:lang w:val="en"/>
        </w:rPr>
        <w:t>Q161</w:t>
      </w:r>
    </w:p>
    <w:p w:rsidR="0086410A" w:rsidP="0086410A" w14:paraId="7A888A18" w14:textId="5DCD3CBE">
      <w:pPr>
        <w:pStyle w:val="BodyText"/>
        <w:numPr>
          <w:ilvl w:val="1"/>
          <w:numId w:val="81"/>
        </w:numPr>
        <w:rPr>
          <w:lang w:val="en"/>
        </w:rPr>
      </w:pPr>
      <w:r>
        <w:rPr>
          <w:lang w:val="en"/>
        </w:rPr>
        <w:t>Q162</w:t>
      </w:r>
    </w:p>
    <w:p w:rsidR="0086410A" w:rsidRPr="000C3693" w:rsidP="0086410A" w14:paraId="30BC9060" w14:textId="1D2313B6">
      <w:pPr>
        <w:pStyle w:val="BodyText"/>
        <w:numPr>
          <w:ilvl w:val="0"/>
          <w:numId w:val="81"/>
        </w:numPr>
        <w:rPr>
          <w:lang w:val="en"/>
        </w:rPr>
      </w:pPr>
      <w:r>
        <w:rPr>
          <w:i/>
          <w:iCs/>
          <w:lang w:val="en"/>
        </w:rPr>
        <w:br w:type="column"/>
      </w:r>
      <w:r>
        <w:rPr>
          <w:i/>
          <w:iCs/>
          <w:lang w:val="en"/>
        </w:rPr>
        <w:t>Questions from Question Bank v1.0: not acceptable for use with the public sector:</w:t>
      </w:r>
    </w:p>
    <w:p w:rsidR="0086410A" w:rsidP="0086410A" w14:paraId="2E02AE64" w14:textId="307748C3">
      <w:pPr>
        <w:pStyle w:val="BodyText"/>
        <w:numPr>
          <w:ilvl w:val="1"/>
          <w:numId w:val="81"/>
        </w:numPr>
        <w:rPr>
          <w:lang w:val="en"/>
        </w:rPr>
      </w:pPr>
      <w:r>
        <w:rPr>
          <w:lang w:val="en"/>
        </w:rPr>
        <w:t>Q20</w:t>
      </w:r>
    </w:p>
    <w:p w:rsidR="0086410A" w:rsidP="0086410A" w14:paraId="6B2F21E0" w14:textId="06591620">
      <w:pPr>
        <w:pStyle w:val="BodyText"/>
        <w:numPr>
          <w:ilvl w:val="1"/>
          <w:numId w:val="81"/>
        </w:numPr>
        <w:rPr>
          <w:lang w:val="en"/>
        </w:rPr>
      </w:pPr>
      <w:r>
        <w:rPr>
          <w:lang w:val="en"/>
        </w:rPr>
        <w:t>Q24</w:t>
      </w:r>
    </w:p>
    <w:p w:rsidR="0086410A" w:rsidP="0086410A" w14:paraId="22B2868B" w14:textId="056B006A">
      <w:pPr>
        <w:pStyle w:val="BodyText"/>
        <w:numPr>
          <w:ilvl w:val="1"/>
          <w:numId w:val="81"/>
        </w:numPr>
        <w:rPr>
          <w:lang w:val="en"/>
        </w:rPr>
      </w:pPr>
      <w:r>
        <w:rPr>
          <w:lang w:val="en"/>
        </w:rPr>
        <w:t>Q52</w:t>
      </w:r>
    </w:p>
    <w:p w:rsidR="0086410A" w:rsidP="0086410A" w14:paraId="74FB99E0" w14:textId="6FE464DB">
      <w:pPr>
        <w:pStyle w:val="BodyText"/>
        <w:numPr>
          <w:ilvl w:val="1"/>
          <w:numId w:val="81"/>
        </w:numPr>
        <w:rPr>
          <w:lang w:val="en"/>
        </w:rPr>
      </w:pPr>
      <w:r>
        <w:rPr>
          <w:lang w:val="en"/>
        </w:rPr>
        <w:t>Q53</w:t>
      </w:r>
    </w:p>
    <w:p w:rsidR="0086410A" w:rsidP="0086410A" w14:paraId="4A8F1A66" w14:textId="4527ECBF">
      <w:pPr>
        <w:pStyle w:val="BodyText"/>
        <w:numPr>
          <w:ilvl w:val="1"/>
          <w:numId w:val="81"/>
        </w:numPr>
        <w:rPr>
          <w:lang w:val="en"/>
        </w:rPr>
      </w:pPr>
      <w:r>
        <w:rPr>
          <w:lang w:val="en"/>
        </w:rPr>
        <w:t>Q144</w:t>
      </w:r>
    </w:p>
    <w:p w:rsidR="0086410A" w:rsidRPr="000C3693" w:rsidP="0086410A" w14:paraId="27B24496" w14:textId="42DA1EC0">
      <w:pPr>
        <w:pStyle w:val="BodyText"/>
        <w:numPr>
          <w:ilvl w:val="0"/>
          <w:numId w:val="81"/>
        </w:numPr>
        <w:rPr>
          <w:lang w:val="en"/>
        </w:rPr>
      </w:pPr>
      <w:r>
        <w:rPr>
          <w:i/>
          <w:iCs/>
          <w:lang w:val="en"/>
        </w:rPr>
        <w:t>Newly developed questions for use with the public sector:</w:t>
      </w:r>
    </w:p>
    <w:p w:rsidR="0086410A" w:rsidP="0086410A" w14:paraId="44DA8823" w14:textId="18F8E03C">
      <w:pPr>
        <w:pStyle w:val="BodyText"/>
        <w:numPr>
          <w:ilvl w:val="1"/>
          <w:numId w:val="81"/>
        </w:numPr>
        <w:rPr>
          <w:lang w:val="en"/>
        </w:rPr>
      </w:pPr>
      <w:r>
        <w:rPr>
          <w:lang w:val="en"/>
        </w:rPr>
        <w:t>Q111A</w:t>
      </w:r>
    </w:p>
    <w:p w:rsidR="0086410A" w:rsidP="0086410A" w14:paraId="1EBF2222" w14:textId="0686FBF8">
      <w:pPr>
        <w:pStyle w:val="BodyText"/>
        <w:numPr>
          <w:ilvl w:val="1"/>
          <w:numId w:val="81"/>
        </w:numPr>
        <w:rPr>
          <w:lang w:val="en"/>
        </w:rPr>
      </w:pPr>
      <w:r>
        <w:rPr>
          <w:lang w:val="en"/>
        </w:rPr>
        <w:t>Q209</w:t>
      </w:r>
    </w:p>
    <w:p w:rsidR="0086410A" w:rsidRPr="0086410A" w:rsidP="000C3693" w14:paraId="037D1185" w14:textId="7EB88576">
      <w:pPr>
        <w:pStyle w:val="BodyText"/>
        <w:numPr>
          <w:ilvl w:val="1"/>
          <w:numId w:val="81"/>
        </w:numPr>
        <w:rPr>
          <w:lang w:val="en"/>
        </w:rPr>
      </w:pPr>
      <w:r>
        <w:rPr>
          <w:lang w:val="en"/>
        </w:rPr>
        <w:t>Q210</w:t>
      </w:r>
    </w:p>
    <w:p w:rsidR="0086410A" w:rsidP="00E43320" w14:paraId="2B0117BD" w14:textId="77777777">
      <w:pPr>
        <w:pStyle w:val="BodyText"/>
        <w:rPr>
          <w:lang w:val="en"/>
        </w:rPr>
      </w:pPr>
    </w:p>
    <w:p w:rsidR="0086410A" w14:paraId="3CD575C3" w14:textId="77777777">
      <w:pPr>
        <w:sectPr w:rsidSect="000C3693">
          <w:type w:val="continuous"/>
          <w:pgSz w:w="12240" w:h="15840"/>
          <w:pgMar w:top="1440" w:right="1440" w:bottom="1440" w:left="1440" w:header="720" w:footer="720" w:gutter="0"/>
          <w:cols w:num="2" w:space="720"/>
          <w:docGrid w:linePitch="360"/>
        </w:sectPr>
      </w:pPr>
      <w:r>
        <w:br w:type="page"/>
      </w:r>
    </w:p>
    <w:p w:rsidR="00E43320" w:rsidP="00E43320" w14:paraId="145BD356" w14:textId="0B306E8C">
      <w:pPr>
        <w:pStyle w:val="Heading1"/>
      </w:pPr>
      <w:bookmarkStart w:id="2" w:name="_Toc145513056"/>
      <w:bookmarkStart w:id="3" w:name="_Toc145582370"/>
      <w:bookmarkStart w:id="4" w:name="_Toc146722897"/>
      <w:bookmarkEnd w:id="2"/>
      <w:bookmarkEnd w:id="3"/>
      <w:r>
        <w:t>General instructions</w:t>
      </w:r>
      <w:bookmarkEnd w:id="4"/>
    </w:p>
    <w:p w:rsidR="00E43320" w:rsidP="00E43320" w14:paraId="21C749A2" w14:textId="1270BC45">
      <w:pPr>
        <w:pStyle w:val="BodyText"/>
        <w:rPr>
          <w:lang w:val="en"/>
        </w:rPr>
      </w:pPr>
      <w:r>
        <w:rPr>
          <w:lang w:val="en"/>
        </w:rPr>
        <w:t xml:space="preserve">The questions presented in this Question Bank are organized by topic (see </w:t>
      </w:r>
      <w:r>
        <w:rPr>
          <w:b/>
          <w:bCs/>
          <w:i/>
          <w:iCs/>
        </w:rPr>
        <w:t xml:space="preserve">Section 2.7 Glossary of topics </w:t>
      </w:r>
      <w:r>
        <w:rPr>
          <w:lang w:val="en"/>
        </w:rPr>
        <w:t xml:space="preserve">for the full list). Each question is presented in a table on a new page, and this table includes information necessary to help the user select and format each question (see </w:t>
      </w:r>
      <w:r>
        <w:rPr>
          <w:b/>
          <w:bCs/>
          <w:i/>
          <w:iCs/>
          <w:lang w:val="en"/>
        </w:rPr>
        <w:t xml:space="preserve">Section 3 </w:t>
      </w:r>
      <w:r w:rsidRPr="00890969">
        <w:rPr>
          <w:b/>
          <w:bCs/>
          <w:i/>
          <w:iCs/>
          <w:lang w:val="en"/>
        </w:rPr>
        <w:t>Legend</w:t>
      </w:r>
      <w:r>
        <w:rPr>
          <w:lang w:val="en"/>
        </w:rPr>
        <w:t xml:space="preserve"> for explanations of each component of this table). Every question included in this Question Bank is formatted consistently. The table below explains these formatting notations.</w:t>
      </w:r>
    </w:p>
    <w:tbl>
      <w:tblPr>
        <w:tblStyle w:val="TableGrid"/>
        <w:tblW w:w="0" w:type="auto"/>
        <w:tblLook w:val="04A0"/>
      </w:tblPr>
      <w:tblGrid>
        <w:gridCol w:w="2695"/>
        <w:gridCol w:w="6655"/>
      </w:tblGrid>
      <w:tr w14:paraId="3257006F" w14:textId="77777777" w:rsidTr="003225EA">
        <w:tblPrEx>
          <w:tblW w:w="0" w:type="auto"/>
          <w:tblLook w:val="04A0"/>
        </w:tblPrEx>
        <w:tc>
          <w:tcPr>
            <w:tcW w:w="2695" w:type="dxa"/>
          </w:tcPr>
          <w:p w:rsidR="00E43320" w:rsidRPr="008A3585" w:rsidP="00E43320" w14:paraId="756098F3" w14:textId="77777777">
            <w:pPr>
              <w:pStyle w:val="table-headers"/>
              <w:rPr>
                <w:lang w:val="en"/>
              </w:rPr>
            </w:pPr>
            <w:r>
              <w:rPr>
                <w:lang w:val="en"/>
              </w:rPr>
              <w:t>Notation</w:t>
            </w:r>
          </w:p>
        </w:tc>
        <w:tc>
          <w:tcPr>
            <w:tcW w:w="6655" w:type="dxa"/>
          </w:tcPr>
          <w:p w:rsidR="00E43320" w:rsidRPr="008A3585" w:rsidP="00E43320" w14:paraId="15D89EF6" w14:textId="77777777">
            <w:pPr>
              <w:pStyle w:val="table-headers"/>
              <w:rPr>
                <w:lang w:val="en"/>
              </w:rPr>
            </w:pPr>
            <w:r>
              <w:rPr>
                <w:lang w:val="en"/>
              </w:rPr>
              <w:t>Description</w:t>
            </w:r>
          </w:p>
        </w:tc>
      </w:tr>
      <w:tr w14:paraId="7CE8E7C5" w14:textId="77777777" w:rsidTr="003225EA">
        <w:tblPrEx>
          <w:tblW w:w="0" w:type="auto"/>
          <w:tblLook w:val="04A0"/>
        </w:tblPrEx>
        <w:tc>
          <w:tcPr>
            <w:tcW w:w="2695" w:type="dxa"/>
          </w:tcPr>
          <w:p w:rsidR="00E43320" w:rsidP="00E43320" w14:paraId="4EB87D96" w14:textId="77777777">
            <w:pPr>
              <w:pStyle w:val="table-text"/>
              <w:rPr>
                <w:lang w:val="en"/>
              </w:rPr>
            </w:pPr>
            <w:r>
              <w:rPr>
                <w:lang w:val="en"/>
              </w:rPr>
              <w:t>&lt;&gt;</w:t>
            </w:r>
          </w:p>
        </w:tc>
        <w:tc>
          <w:tcPr>
            <w:tcW w:w="6655" w:type="dxa"/>
          </w:tcPr>
          <w:p w:rsidR="00E43320" w:rsidP="00E43320" w14:paraId="16B6C67A" w14:textId="77777777">
            <w:pPr>
              <w:pStyle w:val="table-text"/>
              <w:rPr>
                <w:lang w:val="en"/>
              </w:rPr>
            </w:pPr>
            <w:r>
              <w:rPr>
                <w:lang w:val="en"/>
              </w:rPr>
              <w:t>Required fill</w:t>
            </w:r>
          </w:p>
        </w:tc>
      </w:tr>
      <w:tr w14:paraId="277B96FB" w14:textId="77777777" w:rsidTr="003225EA">
        <w:tblPrEx>
          <w:tblW w:w="0" w:type="auto"/>
          <w:tblLook w:val="04A0"/>
        </w:tblPrEx>
        <w:tc>
          <w:tcPr>
            <w:tcW w:w="2695" w:type="dxa"/>
          </w:tcPr>
          <w:p w:rsidR="00E43320" w:rsidP="00E43320" w14:paraId="0E106C47" w14:textId="77777777">
            <w:pPr>
              <w:pStyle w:val="table-text"/>
              <w:rPr>
                <w:lang w:val="en"/>
              </w:rPr>
            </w:pPr>
            <w:r>
              <w:rPr>
                <w:lang w:val="en"/>
              </w:rPr>
              <w:t>&lt;event&gt;</w:t>
            </w:r>
          </w:p>
        </w:tc>
        <w:tc>
          <w:tcPr>
            <w:tcW w:w="6655" w:type="dxa"/>
          </w:tcPr>
          <w:p w:rsidR="00E43320" w:rsidP="00E43320" w14:paraId="27168F13" w14:textId="77777777">
            <w:pPr>
              <w:pStyle w:val="table-text"/>
              <w:rPr>
                <w:lang w:val="en"/>
              </w:rPr>
            </w:pPr>
            <w:r>
              <w:rPr>
                <w:lang w:val="en"/>
              </w:rPr>
              <w:t>User should fill with the emergency event</w:t>
            </w:r>
          </w:p>
        </w:tc>
      </w:tr>
      <w:tr w14:paraId="2EF4305E" w14:textId="77777777" w:rsidTr="003225EA">
        <w:tblPrEx>
          <w:tblW w:w="0" w:type="auto"/>
          <w:tblLook w:val="04A0"/>
        </w:tblPrEx>
        <w:tc>
          <w:tcPr>
            <w:tcW w:w="2695" w:type="dxa"/>
          </w:tcPr>
          <w:p w:rsidR="00E43320" w:rsidP="00E43320" w14:paraId="4B5BF52C" w14:textId="77777777">
            <w:pPr>
              <w:pStyle w:val="table-text"/>
              <w:rPr>
                <w:lang w:val="en"/>
              </w:rPr>
            </w:pPr>
            <w:r>
              <w:rPr>
                <w:lang w:val="en"/>
              </w:rPr>
              <w:t>&lt;business/agency/etc.&gt;</w:t>
            </w:r>
          </w:p>
        </w:tc>
        <w:tc>
          <w:tcPr>
            <w:tcW w:w="6655" w:type="dxa"/>
          </w:tcPr>
          <w:p w:rsidR="0018670B" w:rsidP="0018670B" w14:paraId="6C713153" w14:textId="2559E493">
            <w:pPr>
              <w:pStyle w:val="table-text"/>
              <w:rPr>
                <w:lang w:val="en"/>
              </w:rPr>
            </w:pPr>
            <w:r>
              <w:rPr>
                <w:lang w:val="en"/>
              </w:rPr>
              <w:t>User should fill with the term that makes most sense for their survey and target population. Some options include the following:</w:t>
            </w:r>
          </w:p>
          <w:p w:rsidR="00F95AC3" w:rsidP="00F95AC3" w14:paraId="0B12F0EB" w14:textId="57EF2B04">
            <w:pPr>
              <w:pStyle w:val="table-text"/>
              <w:numPr>
                <w:ilvl w:val="0"/>
                <w:numId w:val="51"/>
              </w:numPr>
              <w:rPr>
                <w:lang w:val="en"/>
              </w:rPr>
            </w:pPr>
            <w:r>
              <w:rPr>
                <w:lang w:val="en"/>
              </w:rPr>
              <w:t>Business</w:t>
            </w:r>
          </w:p>
          <w:p w:rsidR="00F95AC3" w:rsidP="00F95AC3" w14:paraId="484783FE" w14:textId="5625D051">
            <w:pPr>
              <w:pStyle w:val="table-text"/>
              <w:numPr>
                <w:ilvl w:val="0"/>
                <w:numId w:val="51"/>
              </w:numPr>
              <w:rPr>
                <w:lang w:val="en"/>
              </w:rPr>
            </w:pPr>
            <w:r>
              <w:rPr>
                <w:lang w:val="en"/>
              </w:rPr>
              <w:t>Company</w:t>
            </w:r>
          </w:p>
          <w:p w:rsidR="00F95AC3" w:rsidP="00F95AC3" w14:paraId="4792C7FB" w14:textId="77777777">
            <w:pPr>
              <w:pStyle w:val="table-text"/>
              <w:numPr>
                <w:ilvl w:val="0"/>
                <w:numId w:val="51"/>
              </w:numPr>
              <w:rPr>
                <w:lang w:val="en"/>
              </w:rPr>
            </w:pPr>
            <w:r>
              <w:rPr>
                <w:lang w:val="en"/>
              </w:rPr>
              <w:t>Agency</w:t>
            </w:r>
          </w:p>
          <w:p w:rsidR="00F95AC3" w:rsidP="00F95AC3" w14:paraId="282F5591" w14:textId="77777777">
            <w:pPr>
              <w:pStyle w:val="table-text"/>
              <w:numPr>
                <w:ilvl w:val="0"/>
                <w:numId w:val="51"/>
              </w:numPr>
              <w:rPr>
                <w:lang w:val="en"/>
              </w:rPr>
            </w:pPr>
            <w:r>
              <w:rPr>
                <w:lang w:val="en"/>
              </w:rPr>
              <w:t>Establishment</w:t>
            </w:r>
          </w:p>
          <w:p w:rsidR="00F95AC3" w:rsidP="00F95AC3" w14:paraId="2FFF86F9" w14:textId="77777777">
            <w:pPr>
              <w:pStyle w:val="table-text"/>
              <w:numPr>
                <w:ilvl w:val="0"/>
                <w:numId w:val="51"/>
              </w:numPr>
              <w:rPr>
                <w:lang w:val="en"/>
              </w:rPr>
            </w:pPr>
            <w:r>
              <w:rPr>
                <w:lang w:val="en"/>
              </w:rPr>
              <w:t xml:space="preserve">Firm </w:t>
            </w:r>
          </w:p>
          <w:p w:rsidR="000454B1" w:rsidP="000C3693" w14:paraId="21D97898" w14:textId="1DF4FDDF">
            <w:pPr>
              <w:pStyle w:val="table-text"/>
              <w:numPr>
                <w:ilvl w:val="0"/>
                <w:numId w:val="51"/>
              </w:numPr>
              <w:rPr>
                <w:lang w:val="en"/>
              </w:rPr>
            </w:pPr>
            <w:r>
              <w:rPr>
                <w:lang w:val="en"/>
              </w:rPr>
              <w:t>Office</w:t>
            </w:r>
          </w:p>
        </w:tc>
      </w:tr>
      <w:tr w14:paraId="4A4EB95F" w14:textId="77777777" w:rsidTr="003225EA">
        <w:tblPrEx>
          <w:tblW w:w="0" w:type="auto"/>
          <w:tblLook w:val="04A0"/>
        </w:tblPrEx>
        <w:tc>
          <w:tcPr>
            <w:tcW w:w="2695" w:type="dxa"/>
          </w:tcPr>
          <w:p w:rsidR="00E43320" w:rsidP="00E43320" w14:paraId="68F0551F" w14:textId="742EDD9E">
            <w:pPr>
              <w:pStyle w:val="table-text"/>
              <w:rPr>
                <w:lang w:val="en"/>
              </w:rPr>
            </w:pPr>
            <w:r>
              <w:rPr>
                <w:lang w:val="en"/>
              </w:rPr>
              <w:t>&lt;</w:t>
            </w:r>
            <w:r w:rsidR="003C6F38">
              <w:rPr>
                <w:lang w:val="en"/>
              </w:rPr>
              <w:t>r</w:t>
            </w:r>
            <w:r>
              <w:rPr>
                <w:lang w:val="en"/>
              </w:rPr>
              <w:t>eference period&gt;</w:t>
            </w:r>
          </w:p>
        </w:tc>
        <w:tc>
          <w:tcPr>
            <w:tcW w:w="6655" w:type="dxa"/>
          </w:tcPr>
          <w:p w:rsidR="00E43320" w:rsidP="00E43320" w14:paraId="66FE7155" w14:textId="77777777">
            <w:pPr>
              <w:pStyle w:val="table-text"/>
              <w:rPr>
                <w:lang w:val="en"/>
              </w:rPr>
            </w:pPr>
            <w:r>
              <w:rPr>
                <w:lang w:val="en"/>
              </w:rPr>
              <w:t>User should fill with the time period reference to be used in the question. See Legend for details.</w:t>
            </w:r>
          </w:p>
        </w:tc>
      </w:tr>
      <w:tr w14:paraId="3E1B3E16" w14:textId="77777777" w:rsidTr="003225EA">
        <w:tblPrEx>
          <w:tblW w:w="0" w:type="auto"/>
          <w:tblLook w:val="04A0"/>
        </w:tblPrEx>
        <w:tc>
          <w:tcPr>
            <w:tcW w:w="2695" w:type="dxa"/>
          </w:tcPr>
          <w:p w:rsidR="00E43320" w:rsidP="00E43320" w14:paraId="492A5624" w14:textId="77777777">
            <w:pPr>
              <w:pStyle w:val="table-text"/>
              <w:rPr>
                <w:lang w:val="en"/>
              </w:rPr>
            </w:pPr>
            <w:r>
              <w:rPr>
                <w:lang w:val="en"/>
              </w:rPr>
              <w:t>&lt;revenues/sales/receipts&gt;</w:t>
            </w:r>
          </w:p>
        </w:tc>
        <w:tc>
          <w:tcPr>
            <w:tcW w:w="6655" w:type="dxa"/>
          </w:tcPr>
          <w:p w:rsidR="00E43320" w:rsidP="00E43320" w14:paraId="78377ABE" w14:textId="77777777">
            <w:pPr>
              <w:pStyle w:val="table-text"/>
              <w:rPr>
                <w:lang w:val="en"/>
              </w:rPr>
            </w:pPr>
            <w:r>
              <w:rPr>
                <w:lang w:val="en"/>
              </w:rPr>
              <w:t>User can fill this with one of the following:</w:t>
            </w:r>
          </w:p>
          <w:p w:rsidR="00E43320" w:rsidP="00E43320" w14:paraId="036CB8CC" w14:textId="77777777">
            <w:pPr>
              <w:pStyle w:val="table-bulletind"/>
              <w:rPr>
                <w:lang w:val="en"/>
              </w:rPr>
            </w:pPr>
            <w:r>
              <w:rPr>
                <w:lang w:val="en"/>
              </w:rPr>
              <w:t>revenues/sales/receipts</w:t>
            </w:r>
          </w:p>
          <w:p w:rsidR="00E43320" w:rsidP="00E43320" w14:paraId="7CFA21A1" w14:textId="77777777">
            <w:pPr>
              <w:pStyle w:val="table-bulletind"/>
              <w:rPr>
                <w:lang w:val="en"/>
              </w:rPr>
            </w:pPr>
            <w:r>
              <w:rPr>
                <w:lang w:val="en"/>
              </w:rPr>
              <w:t>revenues</w:t>
            </w:r>
          </w:p>
          <w:p w:rsidR="00E43320" w:rsidP="00E43320" w14:paraId="22E90E2F" w14:textId="77777777">
            <w:pPr>
              <w:pStyle w:val="table-bulletind"/>
              <w:rPr>
                <w:lang w:val="en"/>
              </w:rPr>
            </w:pPr>
            <w:r>
              <w:rPr>
                <w:lang w:val="en"/>
              </w:rPr>
              <w:t>sales</w:t>
            </w:r>
          </w:p>
          <w:p w:rsidR="00E43320" w:rsidP="00E43320" w14:paraId="61D1DBBE" w14:textId="77777777">
            <w:pPr>
              <w:pStyle w:val="table-bulletind"/>
              <w:rPr>
                <w:lang w:val="en"/>
              </w:rPr>
            </w:pPr>
            <w:r>
              <w:rPr>
                <w:lang w:val="en"/>
              </w:rPr>
              <w:t>receipts</w:t>
            </w:r>
          </w:p>
          <w:p w:rsidR="00E43320" w:rsidRPr="00642103" w:rsidP="00E43320" w14:paraId="4AE7EA7B" w14:textId="588EE416">
            <w:pPr>
              <w:pStyle w:val="table-text"/>
              <w:rPr>
                <w:lang w:val="en"/>
              </w:rPr>
            </w:pPr>
            <w:r>
              <w:rPr>
                <w:lang w:val="en"/>
              </w:rPr>
              <w:t>If the user has knowledge about what is most applicable to the population of interest, then this can be filled with one of the three individual terms. Otherwise, the user can fill with all three terms together (revenues/sales/receipts).</w:t>
            </w:r>
          </w:p>
        </w:tc>
      </w:tr>
      <w:tr w14:paraId="7224C9EE" w14:textId="77777777" w:rsidTr="003225EA">
        <w:tblPrEx>
          <w:tblW w:w="0" w:type="auto"/>
          <w:tblLook w:val="04A0"/>
        </w:tblPrEx>
        <w:tc>
          <w:tcPr>
            <w:tcW w:w="2695" w:type="dxa"/>
          </w:tcPr>
          <w:p w:rsidR="00D2286F" w:rsidP="00E43320" w14:paraId="56D8853B" w14:textId="2AF09768">
            <w:pPr>
              <w:pStyle w:val="table-text"/>
              <w:rPr>
                <w:lang w:val="en"/>
              </w:rPr>
            </w:pPr>
            <w:r w:rsidRPr="0016550A">
              <w:rPr>
                <w:color w:val="70AD47" w:themeColor="accent6"/>
                <w:lang w:val="en"/>
              </w:rPr>
              <w:t>&lt;employee type&gt;</w:t>
            </w:r>
          </w:p>
        </w:tc>
        <w:tc>
          <w:tcPr>
            <w:tcW w:w="6655" w:type="dxa"/>
          </w:tcPr>
          <w:p w:rsidR="0018670B" w:rsidP="0018670B" w14:paraId="095398F3" w14:textId="77777777">
            <w:pPr>
              <w:pStyle w:val="table-text"/>
              <w:rPr>
                <w:lang w:val="en"/>
              </w:rPr>
            </w:pPr>
            <w:r>
              <w:rPr>
                <w:lang w:val="en"/>
              </w:rPr>
              <w:t>Users can choose which of the following components are important to specify for the survey population and for that specific question:</w:t>
            </w:r>
          </w:p>
          <w:p w:rsidR="0018670B" w:rsidP="0018670B" w14:paraId="671F6436" w14:textId="77777777">
            <w:pPr>
              <w:pStyle w:val="table-text"/>
              <w:numPr>
                <w:ilvl w:val="0"/>
                <w:numId w:val="63"/>
              </w:numPr>
              <w:rPr>
                <w:lang w:val="en"/>
              </w:rPr>
            </w:pPr>
            <w:r>
              <w:rPr>
                <w:lang w:val="en"/>
              </w:rPr>
              <w:t>Paid</w:t>
            </w:r>
          </w:p>
          <w:p w:rsidR="0018670B" w:rsidP="000C3693" w14:paraId="3A5465D3" w14:textId="6F359288">
            <w:pPr>
              <w:pStyle w:val="table-text"/>
              <w:numPr>
                <w:ilvl w:val="1"/>
                <w:numId w:val="63"/>
              </w:numPr>
              <w:ind w:left="1060"/>
              <w:rPr>
                <w:lang w:val="en"/>
              </w:rPr>
            </w:pPr>
            <w:r>
              <w:rPr>
                <w:lang w:val="en"/>
              </w:rPr>
              <w:t>Testing with employees in the public sector found that specifying “paid employees” is important for that population because some local government agencies include volunteers</w:t>
            </w:r>
          </w:p>
          <w:p w:rsidR="0018670B" w:rsidP="0018670B" w14:paraId="52D3334E" w14:textId="77777777">
            <w:pPr>
              <w:pStyle w:val="table-text"/>
              <w:numPr>
                <w:ilvl w:val="0"/>
                <w:numId w:val="63"/>
              </w:numPr>
              <w:rPr>
                <w:lang w:val="en"/>
              </w:rPr>
            </w:pPr>
            <w:r>
              <w:rPr>
                <w:lang w:val="en"/>
              </w:rPr>
              <w:t>Full-time/part-time/full-time and part-time</w:t>
            </w:r>
          </w:p>
          <w:p w:rsidR="0018670B" w:rsidP="0018670B" w14:paraId="0B642782" w14:textId="77777777">
            <w:pPr>
              <w:pStyle w:val="table-text"/>
              <w:numPr>
                <w:ilvl w:val="0"/>
                <w:numId w:val="63"/>
              </w:numPr>
              <w:rPr>
                <w:lang w:val="en"/>
              </w:rPr>
            </w:pPr>
            <w:r>
              <w:rPr>
                <w:lang w:val="en"/>
              </w:rPr>
              <w:t>Salaried/hourly/salaried and hourly</w:t>
            </w:r>
          </w:p>
          <w:p w:rsidR="0018670B" w:rsidP="0018670B" w14:paraId="1C4C567C" w14:textId="77777777">
            <w:pPr>
              <w:pStyle w:val="table-text"/>
              <w:numPr>
                <w:ilvl w:val="0"/>
                <w:numId w:val="63"/>
              </w:numPr>
              <w:rPr>
                <w:lang w:val="en"/>
              </w:rPr>
            </w:pPr>
            <w:r>
              <w:rPr>
                <w:lang w:val="en"/>
              </w:rPr>
              <w:t>Contract</w:t>
            </w:r>
          </w:p>
          <w:p w:rsidR="0018670B" w:rsidP="0018670B" w14:paraId="379E85A0" w14:textId="77777777">
            <w:pPr>
              <w:pStyle w:val="table-text"/>
              <w:numPr>
                <w:ilvl w:val="0"/>
                <w:numId w:val="63"/>
              </w:numPr>
              <w:rPr>
                <w:lang w:val="en"/>
              </w:rPr>
            </w:pPr>
            <w:r>
              <w:rPr>
                <w:lang w:val="en"/>
              </w:rPr>
              <w:t>Sector-specific terms</w:t>
            </w:r>
          </w:p>
          <w:p w:rsidR="0018670B" w:rsidRPr="0028783C" w:rsidP="000C3693" w14:paraId="5B4A2365" w14:textId="312B6882">
            <w:pPr>
              <w:pStyle w:val="table-text"/>
              <w:numPr>
                <w:ilvl w:val="1"/>
                <w:numId w:val="63"/>
              </w:numPr>
              <w:ind w:left="1060"/>
              <w:rPr>
                <w:lang w:val="en"/>
              </w:rPr>
            </w:pPr>
            <w:r>
              <w:rPr>
                <w:lang w:val="en"/>
              </w:rPr>
              <w:t>For example: In the manufacturing sector, it may be important to specify either production employees or non-production employees for certain questions</w:t>
            </w:r>
          </w:p>
          <w:p w:rsidR="0018670B" w:rsidP="0018670B" w14:paraId="463CC9C9" w14:textId="77777777">
            <w:pPr>
              <w:pStyle w:val="table-text"/>
              <w:rPr>
                <w:lang w:val="en"/>
              </w:rPr>
            </w:pPr>
            <w:r>
              <w:rPr>
                <w:lang w:val="en"/>
              </w:rPr>
              <w:t>Some examples of how this fill can be used with different combinations:</w:t>
            </w:r>
          </w:p>
          <w:p w:rsidR="0018670B" w:rsidP="0018670B" w14:paraId="2515F3AC" w14:textId="77777777">
            <w:pPr>
              <w:pStyle w:val="table-text"/>
              <w:numPr>
                <w:ilvl w:val="0"/>
                <w:numId w:val="64"/>
              </w:numPr>
              <w:rPr>
                <w:lang w:val="en"/>
              </w:rPr>
            </w:pPr>
            <w:r>
              <w:rPr>
                <w:lang w:val="en"/>
              </w:rPr>
              <w:t>Full-time paid employees</w:t>
            </w:r>
          </w:p>
          <w:p w:rsidR="0018670B" w:rsidP="0018670B" w14:paraId="5631C42E" w14:textId="77777777">
            <w:pPr>
              <w:pStyle w:val="table-text"/>
              <w:numPr>
                <w:ilvl w:val="0"/>
                <w:numId w:val="64"/>
              </w:numPr>
              <w:rPr>
                <w:lang w:val="en"/>
              </w:rPr>
            </w:pPr>
            <w:r>
              <w:rPr>
                <w:lang w:val="en"/>
              </w:rPr>
              <w:t>Full-time salaried employees</w:t>
            </w:r>
          </w:p>
          <w:p w:rsidR="0018670B" w:rsidP="0018670B" w14:paraId="4E40097A" w14:textId="77777777">
            <w:pPr>
              <w:pStyle w:val="table-text"/>
              <w:numPr>
                <w:ilvl w:val="0"/>
                <w:numId w:val="64"/>
              </w:numPr>
              <w:rPr>
                <w:lang w:val="en"/>
              </w:rPr>
            </w:pPr>
            <w:r>
              <w:rPr>
                <w:lang w:val="en"/>
              </w:rPr>
              <w:t>Hourly employees</w:t>
            </w:r>
          </w:p>
          <w:p w:rsidR="0018670B" w:rsidP="0018670B" w14:paraId="09B87553" w14:textId="77777777">
            <w:pPr>
              <w:pStyle w:val="table-text"/>
              <w:numPr>
                <w:ilvl w:val="0"/>
                <w:numId w:val="64"/>
              </w:numPr>
              <w:rPr>
                <w:lang w:val="en"/>
              </w:rPr>
            </w:pPr>
            <w:r>
              <w:rPr>
                <w:lang w:val="en"/>
              </w:rPr>
              <w:t>Full-time and part-time employees</w:t>
            </w:r>
          </w:p>
          <w:p w:rsidR="0018670B" w:rsidP="0018670B" w14:paraId="0479A921" w14:textId="77777777">
            <w:pPr>
              <w:pStyle w:val="table-text"/>
              <w:numPr>
                <w:ilvl w:val="0"/>
                <w:numId w:val="64"/>
              </w:numPr>
              <w:rPr>
                <w:lang w:val="en"/>
              </w:rPr>
            </w:pPr>
            <w:r>
              <w:rPr>
                <w:lang w:val="en"/>
              </w:rPr>
              <w:t>Contract employees</w:t>
            </w:r>
          </w:p>
          <w:p w:rsidR="0018670B" w:rsidP="0018670B" w14:paraId="4A59FE66" w14:textId="77777777">
            <w:pPr>
              <w:pStyle w:val="table-text"/>
              <w:numPr>
                <w:ilvl w:val="0"/>
                <w:numId w:val="64"/>
              </w:numPr>
              <w:rPr>
                <w:lang w:val="en"/>
              </w:rPr>
            </w:pPr>
            <w:r>
              <w:rPr>
                <w:lang w:val="en"/>
              </w:rPr>
              <w:t>Production employees</w:t>
            </w:r>
          </w:p>
          <w:p w:rsidR="003C6F38" w:rsidP="00083496" w14:paraId="128C540A" w14:textId="77777777">
            <w:pPr>
              <w:pStyle w:val="table-text"/>
              <w:numPr>
                <w:ilvl w:val="0"/>
                <w:numId w:val="64"/>
              </w:numPr>
              <w:rPr>
                <w:lang w:val="en"/>
              </w:rPr>
            </w:pPr>
            <w:r>
              <w:rPr>
                <w:lang w:val="en"/>
              </w:rPr>
              <w:t>Non-production employees</w:t>
            </w:r>
          </w:p>
          <w:p w:rsidR="00083496" w:rsidRPr="003C6F38" w:rsidP="00083496" w14:paraId="4B7C1454" w14:textId="732CA394">
            <w:pPr>
              <w:pStyle w:val="table-text"/>
              <w:numPr>
                <w:ilvl w:val="0"/>
                <w:numId w:val="64"/>
              </w:numPr>
              <w:rPr>
                <w:lang w:val="en"/>
              </w:rPr>
            </w:pPr>
            <w:r w:rsidRPr="003C6F38">
              <w:rPr>
                <w:lang w:val="en"/>
              </w:rPr>
              <w:t>Paid employees</w:t>
            </w:r>
          </w:p>
        </w:tc>
      </w:tr>
      <w:tr w14:paraId="6FE45E8E" w14:textId="77777777" w:rsidTr="003225EA">
        <w:tblPrEx>
          <w:tblW w:w="0" w:type="auto"/>
          <w:tblLook w:val="04A0"/>
        </w:tblPrEx>
        <w:tc>
          <w:tcPr>
            <w:tcW w:w="2695" w:type="dxa"/>
          </w:tcPr>
          <w:p w:rsidR="00E43320" w:rsidRPr="00E43320" w:rsidP="00E43320" w14:paraId="36299DD2" w14:textId="77777777">
            <w:pPr>
              <w:pStyle w:val="table-text"/>
              <w:rPr>
                <w:color w:val="92D050"/>
                <w:lang w:val="en"/>
              </w:rPr>
            </w:pPr>
            <w:r w:rsidRPr="00890969">
              <w:rPr>
                <w:color w:val="70AD47" w:themeColor="accent6"/>
                <w:lang w:val="en"/>
              </w:rPr>
              <w:t>&lt;&gt;</w:t>
            </w:r>
          </w:p>
        </w:tc>
        <w:tc>
          <w:tcPr>
            <w:tcW w:w="6655" w:type="dxa"/>
          </w:tcPr>
          <w:p w:rsidR="00E43320" w:rsidP="00E43320" w14:paraId="7598543B" w14:textId="77777777">
            <w:pPr>
              <w:pStyle w:val="table-text"/>
              <w:rPr>
                <w:lang w:val="en"/>
              </w:rPr>
            </w:pPr>
            <w:r>
              <w:rPr>
                <w:lang w:val="en"/>
              </w:rPr>
              <w:t>Optional fill</w:t>
            </w:r>
          </w:p>
        </w:tc>
      </w:tr>
      <w:tr w14:paraId="75C34957" w14:textId="77777777" w:rsidTr="003225EA">
        <w:tblPrEx>
          <w:tblW w:w="0" w:type="auto"/>
          <w:tblLook w:val="04A0"/>
        </w:tblPrEx>
        <w:tc>
          <w:tcPr>
            <w:tcW w:w="2695" w:type="dxa"/>
          </w:tcPr>
          <w:p w:rsidR="00E43320" w:rsidP="00E43320" w14:paraId="270C68FF" w14:textId="77777777">
            <w:pPr>
              <w:pStyle w:val="table-text"/>
              <w:rPr>
                <w:lang w:val="en"/>
              </w:rPr>
            </w:pPr>
            <w:r w:rsidRPr="00E43320">
              <w:rPr>
                <w:color w:val="5B9BD5"/>
                <w:lang w:val="en"/>
              </w:rPr>
              <w:t>[]</w:t>
            </w:r>
          </w:p>
        </w:tc>
        <w:tc>
          <w:tcPr>
            <w:tcW w:w="6655" w:type="dxa"/>
          </w:tcPr>
          <w:p w:rsidR="00E43320" w:rsidP="00E43320" w14:paraId="21AAB51D" w14:textId="7E15ABB4">
            <w:pPr>
              <w:pStyle w:val="table-text"/>
              <w:rPr>
                <w:lang w:val="en"/>
              </w:rPr>
            </w:pPr>
            <w:r>
              <w:rPr>
                <w:lang w:val="en"/>
              </w:rPr>
              <w:t>Notes for programmers, like skip patterns (which are presented in the “</w:t>
            </w:r>
            <w:r w:rsidR="00F00ED3">
              <w:rPr>
                <w:lang w:val="en"/>
              </w:rPr>
              <w:t>Gate question</w:t>
            </w:r>
            <w:r>
              <w:rPr>
                <w:lang w:val="en"/>
              </w:rPr>
              <w:t>/Follow-up design considerations” row) and notes about open-ended text boxes.</w:t>
            </w:r>
          </w:p>
          <w:p w:rsidR="00330EDB" w:rsidP="00E43320" w14:paraId="2224B869" w14:textId="1BCA1E7F">
            <w:pPr>
              <w:pStyle w:val="table-text"/>
              <w:rPr>
                <w:lang w:val="en"/>
              </w:rPr>
            </w:pPr>
            <w:r>
              <w:rPr>
                <w:lang w:val="en"/>
              </w:rPr>
              <w:t>Note that = means “equal to” and !</w:t>
            </w:r>
            <w:r w:rsidR="003C6F38">
              <w:rPr>
                <w:lang w:val="en"/>
              </w:rPr>
              <w:t xml:space="preserve"> </w:t>
            </w:r>
            <w:r>
              <w:rPr>
                <w:lang w:val="en"/>
              </w:rPr>
              <w:t>= means “not equal to.”</w:t>
            </w:r>
          </w:p>
        </w:tc>
      </w:tr>
      <w:tr w14:paraId="7ADCEE3D" w14:textId="77777777" w:rsidTr="003225EA">
        <w:tblPrEx>
          <w:tblW w:w="0" w:type="auto"/>
          <w:tblLook w:val="04A0"/>
        </w:tblPrEx>
        <w:tc>
          <w:tcPr>
            <w:tcW w:w="2695" w:type="dxa"/>
          </w:tcPr>
          <w:p w:rsidR="00E43320" w:rsidRPr="00E43320" w:rsidP="00E43320" w14:paraId="5FE18D75" w14:textId="77777777">
            <w:pPr>
              <w:pStyle w:val="table-text"/>
              <w:rPr>
                <w:b/>
                <w:bCs/>
                <w:lang w:val="en"/>
              </w:rPr>
            </w:pPr>
            <w:r w:rsidRPr="00E43320">
              <w:rPr>
                <w:b/>
                <w:bCs/>
                <w:lang w:val="en"/>
              </w:rPr>
              <w:t>Bold font</w:t>
            </w:r>
          </w:p>
        </w:tc>
        <w:tc>
          <w:tcPr>
            <w:tcW w:w="6655" w:type="dxa"/>
          </w:tcPr>
          <w:p w:rsidR="00E43320" w:rsidRPr="008A3585" w:rsidP="00E43320" w14:paraId="6AFCAF46" w14:textId="20690962">
            <w:pPr>
              <w:pStyle w:val="table-text"/>
              <w:rPr>
                <w:lang w:val="en"/>
              </w:rPr>
            </w:pPr>
            <w:r>
              <w:rPr>
                <w:lang w:val="en"/>
              </w:rPr>
              <w:t xml:space="preserve">Indicates that a particular word or phrase is recommended to be emphasized on the final version of the survey. For formatting a web survey, emphasis is often denoted using </w:t>
            </w:r>
            <w:r>
              <w:rPr>
                <w:b/>
                <w:bCs/>
                <w:lang w:val="en"/>
              </w:rPr>
              <w:t xml:space="preserve">bold font. </w:t>
            </w:r>
            <w:r>
              <w:rPr>
                <w:lang w:val="en"/>
              </w:rPr>
              <w:t xml:space="preserve">For formatting a paper survey, emphasis is oftentimes denoted using </w:t>
            </w:r>
            <w:r>
              <w:rPr>
                <w:b/>
                <w:bCs/>
                <w:u w:val="single"/>
                <w:lang w:val="en"/>
              </w:rPr>
              <w:t>bold and underlined font</w:t>
            </w:r>
            <w:r w:rsidRPr="00890969">
              <w:rPr>
                <w:lang w:val="en"/>
              </w:rPr>
              <w:t xml:space="preserve">. </w:t>
            </w:r>
            <w:r>
              <w:rPr>
                <w:lang w:val="en"/>
              </w:rPr>
              <w:t>However, the user can use the standard convention in place for the survey.</w:t>
            </w:r>
          </w:p>
        </w:tc>
      </w:tr>
    </w:tbl>
    <w:p w:rsidR="00E43320" w:rsidP="00E43320" w14:paraId="08AC83E3" w14:textId="77777777">
      <w:pPr>
        <w:rPr>
          <w:lang w:val="en"/>
        </w:rPr>
      </w:pPr>
    </w:p>
    <w:p w:rsidR="00E43320" w:rsidRPr="00D264F5" w:rsidP="00E43320" w14:paraId="5D4C5A54" w14:textId="6C731BC3">
      <w:pPr>
        <w:pStyle w:val="Heading2"/>
      </w:pPr>
      <w:bookmarkStart w:id="5" w:name="_Toc146722898"/>
      <w:r w:rsidRPr="00D264F5">
        <w:t>Skip patterns</w:t>
      </w:r>
      <w:bookmarkEnd w:id="5"/>
    </w:p>
    <w:p w:rsidR="0018670B" w:rsidRPr="00BD77B8" w:rsidP="0018670B" w14:paraId="7275A39C" w14:textId="31A95F2B">
      <w:pPr>
        <w:pStyle w:val="BodyText"/>
        <w:rPr>
          <w:lang w:val="en"/>
        </w:rPr>
      </w:pPr>
      <w:r>
        <w:rPr>
          <w:lang w:val="en"/>
        </w:rPr>
        <w:t>Because specific survey platforms vary in their ability to accommodate skip patterns, all questions are written as standalone, independent questions. However, to reduce respondent burden, some questions should/could be used in a skip pattern with a gate question and follow-up question(s). During cognitive testing, results indicated that respondents had difficulty understanding the follow-up question or found the follow-up question to be burdensome to answer without the gate question. In these cases, the Question Bank will recommend using a skip pattern if the survey platform can accommodate it (denoted as “</w:t>
      </w:r>
      <w:r>
        <w:rPr>
          <w:i/>
          <w:iCs/>
          <w:lang w:val="en"/>
        </w:rPr>
        <w:t>Recommended skip pattern”</w:t>
      </w:r>
      <w:r>
        <w:rPr>
          <w:lang w:val="en"/>
        </w:rPr>
        <w:t xml:space="preserve">; see </w:t>
      </w:r>
      <w:r w:rsidRPr="00890969">
        <w:rPr>
          <w:b/>
          <w:bCs/>
          <w:i/>
          <w:iCs/>
          <w:lang w:val="en"/>
        </w:rPr>
        <w:t>Legend</w:t>
      </w:r>
      <w:r>
        <w:rPr>
          <w:lang w:val="en"/>
        </w:rPr>
        <w:t xml:space="preserve"> for details). Because some questions are related, the Question Bank will also list optional skip patterns that a survey designer could use if they wish to reduce respondent burden further (denoted as “</w:t>
      </w:r>
      <w:r>
        <w:rPr>
          <w:i/>
          <w:iCs/>
          <w:lang w:val="en"/>
        </w:rPr>
        <w:t>Optional skip pattern”</w:t>
      </w:r>
      <w:r>
        <w:rPr>
          <w:lang w:val="en"/>
        </w:rPr>
        <w:t xml:space="preserve">; see </w:t>
      </w:r>
      <w:r w:rsidRPr="00890969">
        <w:rPr>
          <w:b/>
          <w:bCs/>
          <w:i/>
          <w:iCs/>
          <w:lang w:val="en"/>
        </w:rPr>
        <w:t>Legend</w:t>
      </w:r>
      <w:r>
        <w:rPr>
          <w:lang w:val="en"/>
        </w:rPr>
        <w:t xml:space="preserve"> for details). To achieve this flexible design where each question can stand alone, all questions will include “Not applicable” response options where needed, regardless of the skip pattern notes. The “Gate/Follow-up question design considerations” row will include any additional notes, instructions, and considerations about the “Not applicable” response option when using a skip pattern.</w:t>
      </w:r>
    </w:p>
    <w:p w:rsidR="00E43320" w:rsidP="00E43320" w14:paraId="01A4547B" w14:textId="77777777">
      <w:pPr>
        <w:pStyle w:val="Heading2"/>
      </w:pPr>
      <w:bookmarkStart w:id="6" w:name="_Toc146722899"/>
      <w:r>
        <w:t>Grid questions</w:t>
      </w:r>
      <w:bookmarkEnd w:id="6"/>
    </w:p>
    <w:p w:rsidR="0018670B" w:rsidP="0018670B" w14:paraId="4C45E353" w14:textId="4EEF0BEF">
      <w:pPr>
        <w:pStyle w:val="BodyText"/>
        <w:rPr>
          <w:lang w:val="en"/>
        </w:rPr>
      </w:pPr>
      <w:r>
        <w:rPr>
          <w:lang w:val="en"/>
        </w:rPr>
        <w:t xml:space="preserve">There are several grid questions presented in the Question Bank. All of these questions are presented twice—once as a grid format and once as standalone, individual items. Users are free to decide what format will work best for their survey purposes. In addition, </w:t>
      </w:r>
      <w:r w:rsidR="003C6F38">
        <w:rPr>
          <w:lang w:val="en"/>
        </w:rPr>
        <w:t>u</w:t>
      </w:r>
      <w:r>
        <w:rPr>
          <w:lang w:val="en"/>
        </w:rPr>
        <w:t xml:space="preserve">sers are </w:t>
      </w:r>
      <w:r>
        <w:rPr>
          <w:lang w:val="en"/>
        </w:rPr>
        <w:t>free to pick and choose which subitems in each grid or which standalone items make the most sense to use for their specific analytic goals. If using one of the grid questions on a survey, users should be sure to test the usability of the grid on different sized screens (i.e., smartphone, tablet, and desktop screen sizes) to ensure that the respondent can see the entire grid on their screen without having to scroll left/right or up/down.</w:t>
      </w:r>
    </w:p>
    <w:p w:rsidR="00E43320" w:rsidP="00E43320" w14:paraId="5D83988A" w14:textId="77777777">
      <w:pPr>
        <w:pStyle w:val="Heading2"/>
      </w:pPr>
      <w:bookmarkStart w:id="7" w:name="_Toc146722900"/>
      <w:r>
        <w:t>Question context effects</w:t>
      </w:r>
      <w:bookmarkEnd w:id="7"/>
    </w:p>
    <w:p w:rsidR="0018670B" w:rsidP="0018670B" w14:paraId="6CDBF785" w14:textId="6D571302">
      <w:pPr>
        <w:pStyle w:val="BodyText"/>
        <w:rPr>
          <w:lang w:val="en"/>
        </w:rPr>
      </w:pPr>
      <w:r>
        <w:rPr>
          <w:lang w:val="en"/>
        </w:rPr>
        <w:t xml:space="preserve">As stated previously, the questions included in this Question Bank are intended to measure the impacts that emergency events can have on establishments. Most, but not all, questions include the phrase “as a result of &lt;event&gt;” to accomplish this measurement goal. However, for some question constructs, respondents may not know if a change is </w:t>
      </w:r>
      <w:r>
        <w:rPr>
          <w:i/>
          <w:iCs/>
          <w:lang w:val="en"/>
        </w:rPr>
        <w:t xml:space="preserve">directly </w:t>
      </w:r>
      <w:r>
        <w:rPr>
          <w:lang w:val="en"/>
        </w:rPr>
        <w:t xml:space="preserve">due to the emergency event stated in the question. </w:t>
      </w:r>
      <w:bookmarkStart w:id="8" w:name="_Hlk94016160"/>
      <w:r>
        <w:rPr>
          <w:lang w:val="en"/>
        </w:rPr>
        <w:t xml:space="preserve">For example, when asked about employee turnover, respondents may be unable to determine whether the turnover was related to an emergency event or another cause. In these types of questions, we omit “as a result of &lt;event&gt;” to avoid the cognitive burden of respondents trying to differentiate what was caused by the event and to reduce measurement error. Instead, the reference period alone should guide responses without the need to report about the direct impact of an emergency event. </w:t>
      </w:r>
      <w:bookmarkEnd w:id="8"/>
    </w:p>
    <w:p w:rsidR="0018670B" w:rsidP="0018670B" w14:paraId="4DB394D7" w14:textId="06A23EF9">
      <w:pPr>
        <w:pStyle w:val="BodyText"/>
        <w:rPr>
          <w:lang w:val="en"/>
        </w:rPr>
      </w:pPr>
      <w:r>
        <w:rPr>
          <w:lang w:val="en"/>
        </w:rPr>
        <w:t xml:space="preserve">However, a problem arose for these questions during testing. In the cognitive interview, participants were told that they would be asked questions about the effect that emergency events can have on their business. Because of this, participants tried to interpret every question within the context of an emergency event, even if the question did not ask them about direct impacts of the emergency event (i.e., even if the question did not use the phrase “as a result of &lt;event&gt;”). Participants wanted to answer the question they thought we were intending to ask instead of the question as presented. For example, when asked about the number of employees who were working from home, some participants inferred that they should answer about employees working from home as a result of the event, rather than employees working from home for any reason. When deciding how to order questions in a survey, survey designers should take these order effects into consideration. We recommend placing all questions that do not ask about the direct impact of the event (i.e., questions that do not use the phrase “as a result of &lt;event&gt;” or “compared to what was normal before &lt;event&gt;”) </w:t>
      </w:r>
      <w:r w:rsidRPr="00940E25">
        <w:rPr>
          <w:i/>
          <w:iCs/>
          <w:lang w:val="en"/>
        </w:rPr>
        <w:t>first</w:t>
      </w:r>
      <w:r>
        <w:rPr>
          <w:lang w:val="en"/>
        </w:rPr>
        <w:t xml:space="preserve"> to prevent the context of the emergency event from influencing responses. This should help all respondents consider the questions in the same way and reduce measurement error. </w:t>
      </w:r>
    </w:p>
    <w:p w:rsidR="00C84236" w:rsidP="00C84236" w14:paraId="014EC8E3" w14:textId="0C1C18C9">
      <w:pPr>
        <w:pStyle w:val="Heading2"/>
      </w:pPr>
      <w:bookmarkStart w:id="9" w:name="_Toc146722901"/>
      <w:r>
        <w:t>Company/Organization sampling</w:t>
      </w:r>
      <w:bookmarkEnd w:id="9"/>
    </w:p>
    <w:p w:rsidR="0018670B" w:rsidP="0018670B" w14:paraId="57AADE70" w14:textId="7104E2B2">
      <w:pPr>
        <w:pStyle w:val="BodyText"/>
        <w:rPr>
          <w:lang w:val="en"/>
        </w:rPr>
      </w:pPr>
      <w:r>
        <w:rPr>
          <w:lang w:val="en"/>
        </w:rPr>
        <w:t xml:space="preserve">As the General Instructions describe, survey designers can choose terms that make the most sense for their survey and target population when using questions with the private sector. More specifically, users can choose to use the term “company” or “business” when </w:t>
      </w:r>
      <w:r>
        <w:rPr>
          <w:lang w:val="en"/>
        </w:rPr>
        <w:t xml:space="preserve">sampling at the company level or can use the term “establishment” when sampling at the establishment level. </w:t>
      </w:r>
    </w:p>
    <w:p w:rsidR="0018670B" w:rsidP="0018670B" w14:paraId="5124518E" w14:textId="4F56A0D9">
      <w:pPr>
        <w:pStyle w:val="BodyText"/>
        <w:rPr>
          <w:lang w:val="en"/>
        </w:rPr>
      </w:pPr>
      <w:r>
        <w:rPr>
          <w:lang w:val="en"/>
        </w:rPr>
        <w:t xml:space="preserve">When survey designers use terms like “company” or “business,” each question could potentially be asking about multiple locations of that company. Users should note that some locations might not be affected by the emergency event, especially if the emergency event is a localized natural disaster. </w:t>
      </w:r>
    </w:p>
    <w:p w:rsidR="0018670B" w:rsidP="0018670B" w14:paraId="4061F09A" w14:textId="54970B38">
      <w:pPr>
        <w:pStyle w:val="BodyText"/>
        <w:rPr>
          <w:lang w:val="en"/>
        </w:rPr>
      </w:pPr>
      <w:r>
        <w:rPr>
          <w:lang w:val="en"/>
        </w:rPr>
        <w:t xml:space="preserve">For testing, we operationalized this fill with “company,” so questions sometimes asked about all locations. Our cognitive testing found that in these instances, respondents were able to provide an answer but sometimes felt unsure about whether they were answering correctly. Usually, the respondents defaulted to answering the question about the location(s) that were impacted by the emergency event, rather than the locations that were not impacted. </w:t>
      </w:r>
    </w:p>
    <w:p w:rsidR="0018670B" w:rsidRPr="00A52C0F" w:rsidP="0018670B" w14:paraId="1943D525" w14:textId="419636F7">
      <w:pPr>
        <w:pStyle w:val="BodyText"/>
        <w:rPr>
          <w:lang w:val="en"/>
        </w:rPr>
      </w:pPr>
      <w:r>
        <w:rPr>
          <w:lang w:val="en"/>
        </w:rPr>
        <w:t>If the emergency event in question is a localized natural disaster, survey designers can use Q138 to provide context for other answers to the survey or use as a gate question. Q138 asks: “</w:t>
      </w:r>
      <w:r w:rsidRPr="00353E04">
        <w:rPr>
          <w:noProof/>
        </w:rPr>
        <w:t>Does this &lt;business/agency/etc.&gt; have any locations in the area impacted by &lt;event&gt;?</w:t>
      </w:r>
      <w:r>
        <w:rPr>
          <w:noProof/>
        </w:rPr>
        <w:t>”</w:t>
      </w:r>
    </w:p>
    <w:p w:rsidR="00E43320" w:rsidP="00E43320" w14:paraId="4F94C0C5" w14:textId="77777777">
      <w:pPr>
        <w:pStyle w:val="Heading2"/>
      </w:pPr>
      <w:bookmarkStart w:id="10" w:name="_Toc146722902"/>
      <w:r>
        <w:t>Other notes to user</w:t>
      </w:r>
      <w:bookmarkEnd w:id="10"/>
    </w:p>
    <w:p w:rsidR="00E43320" w:rsidP="00E43320" w14:paraId="18B41585" w14:textId="528CBC5A">
      <w:pPr>
        <w:pStyle w:val="BodyText"/>
        <w:rPr>
          <w:lang w:val="en"/>
        </w:rPr>
      </w:pPr>
      <w:r>
        <w:rPr>
          <w:lang w:val="en"/>
        </w:rPr>
        <w:t>Users should select the questions to use on their survey while considering the level of burden each question requires. During testing, participants were asked several probing questions about burden, including whether they would know the answer right away or if they would have to consult records or other colleagues to know the answer. If the participant had to consult records or other colleagues, they were asked how much time and effort would be required of them to find the answer. If many participants indicated during testing that answering the question would be very burdensome for them</w:t>
      </w:r>
      <w:r w:rsidR="00901DE1">
        <w:rPr>
          <w:lang w:val="en"/>
        </w:rPr>
        <w:t xml:space="preserve"> (i.e., consult many people or take a long time to find answer)</w:t>
      </w:r>
      <w:r>
        <w:rPr>
          <w:lang w:val="en"/>
        </w:rPr>
        <w:t>, then there will be a note about the high respondent burden indicated in the “Other notes” section of the Question Bank.</w:t>
      </w:r>
      <w:r w:rsidR="00901DE1">
        <w:rPr>
          <w:lang w:val="en"/>
        </w:rPr>
        <w:t xml:space="preserve"> Questions that usually showed a high respondent burden include questions that ask for exact numbers, grid questions that include multiple concepts, and questions about future outcomes. </w:t>
      </w:r>
    </w:p>
    <w:p w:rsidR="00E43320" w:rsidP="00E43320" w14:paraId="50BA63F6" w14:textId="01146857">
      <w:pPr>
        <w:pStyle w:val="BodyText"/>
        <w:rPr>
          <w:lang w:val="en"/>
        </w:rPr>
      </w:pPr>
      <w:r>
        <w:rPr>
          <w:lang w:val="en"/>
        </w:rPr>
        <w:t xml:space="preserve">During testing, all “Don’t know” response options were removed. If </w:t>
      </w:r>
      <w:r w:rsidR="00901DE1">
        <w:rPr>
          <w:lang w:val="en"/>
        </w:rPr>
        <w:t>it was found during testing that “don’t know” was a meaningful response option,</w:t>
      </w:r>
      <w:r>
        <w:rPr>
          <w:lang w:val="en"/>
        </w:rPr>
        <w:t xml:space="preserve"> then </w:t>
      </w:r>
      <w:r w:rsidR="00901DE1">
        <w:rPr>
          <w:lang w:val="en"/>
        </w:rPr>
        <w:t>it</w:t>
      </w:r>
      <w:r>
        <w:rPr>
          <w:lang w:val="en"/>
        </w:rPr>
        <w:t xml:space="preserve"> was added into the final version of the question for the Question Bank. </w:t>
      </w:r>
    </w:p>
    <w:p w:rsidR="00394FBB" w:rsidP="00394FBB" w14:paraId="6BC598B2" w14:textId="608FA2CB">
      <w:pPr>
        <w:pStyle w:val="Heading2"/>
      </w:pPr>
      <w:bookmarkStart w:id="11" w:name="_Toc146722903"/>
      <w:r>
        <w:t xml:space="preserve">Glossary </w:t>
      </w:r>
      <w:r w:rsidR="00E43320">
        <w:t>of topics (for content searching and organizing):</w:t>
      </w:r>
      <w:bookmarkEnd w:id="11"/>
    </w:p>
    <w:p w:rsidR="00394FBB" w:rsidRPr="00890969" w:rsidP="00890969" w14:paraId="2471114F" w14:textId="1A0D712F">
      <w:pPr>
        <w:pStyle w:val="BodyText"/>
        <w:rPr>
          <w:lang w:val="en"/>
        </w:rPr>
      </w:pPr>
      <w:r w:rsidRPr="00890969">
        <w:rPr>
          <w:lang w:val="en"/>
        </w:rPr>
        <w:t xml:space="preserve">Following is the list of topics used to organize the questions, with 9 higher level topics and several subtopics underneath the </w:t>
      </w:r>
      <w:r w:rsidRPr="00890969" w:rsidR="00901DE1">
        <w:rPr>
          <w:lang w:val="en"/>
        </w:rPr>
        <w:t>higher-level</w:t>
      </w:r>
      <w:r w:rsidRPr="00890969">
        <w:rPr>
          <w:lang w:val="en"/>
        </w:rPr>
        <w:t xml:space="preserve"> topics.</w:t>
      </w:r>
      <w:r w:rsidRPr="00890969" w:rsidR="00AD230B">
        <w:rPr>
          <w:lang w:val="en"/>
        </w:rPr>
        <w:t xml:space="preserve"> All questions </w:t>
      </w:r>
      <w:r w:rsidRPr="00890969" w:rsidR="007D6A1F">
        <w:rPr>
          <w:lang w:val="en"/>
        </w:rPr>
        <w:t>are labeled with the subtopic only</w:t>
      </w:r>
      <w:r w:rsidR="0018670B">
        <w:rPr>
          <w:lang w:val="en"/>
        </w:rPr>
        <w:t xml:space="preserve"> in the “Topic tag” (see </w:t>
      </w:r>
      <w:r w:rsidR="0018670B">
        <w:rPr>
          <w:b/>
          <w:bCs/>
          <w:i/>
          <w:iCs/>
          <w:lang w:val="en"/>
        </w:rPr>
        <w:t>Section 3 Legend</w:t>
      </w:r>
      <w:r w:rsidR="0018670B">
        <w:rPr>
          <w:lang w:val="en"/>
        </w:rPr>
        <w:t>)</w:t>
      </w:r>
      <w:r w:rsidRPr="00890969" w:rsidR="007D6A1F">
        <w:rPr>
          <w:lang w:val="en"/>
        </w:rPr>
        <w:t>.</w:t>
      </w:r>
      <w:r w:rsidRPr="00890969" w:rsidR="0091507A">
        <w:rPr>
          <w:lang w:val="en"/>
        </w:rPr>
        <w:t xml:space="preserve"> Some questions are labeled with </w:t>
      </w:r>
      <w:r w:rsidRPr="00890969" w:rsidR="0091507A">
        <w:rPr>
          <w:lang w:val="en"/>
        </w:rPr>
        <w:t xml:space="preserve">multiple subtopics. </w:t>
      </w:r>
      <w:r w:rsidRPr="00890969" w:rsidR="00AD230B">
        <w:rPr>
          <w:lang w:val="en"/>
        </w:rPr>
        <w:t>Users can use the headings in the navigation pane to navigate to a specific section, or use a Ctrl+F search</w:t>
      </w:r>
      <w:r w:rsidR="0018670B">
        <w:rPr>
          <w:lang w:val="en"/>
        </w:rPr>
        <w:t xml:space="preserve"> to find a specific question (using the question number)</w:t>
      </w:r>
      <w:r w:rsidRPr="00890969" w:rsidR="00AD230B">
        <w:rPr>
          <w:lang w:val="en"/>
        </w:rPr>
        <w:t xml:space="preserve">. </w:t>
      </w:r>
    </w:p>
    <w:p w:rsidR="00E43320" w:rsidRPr="00890969" w:rsidP="00E43320" w14:paraId="3A15BDE6" w14:textId="0731897A">
      <w:pPr>
        <w:rPr>
          <w:b/>
          <w:bCs/>
          <w:lang w:val="en"/>
        </w:rPr>
      </w:pPr>
      <w:bookmarkStart w:id="12" w:name="_Hlk140064102"/>
      <w:r w:rsidRPr="00890969">
        <w:rPr>
          <w:b/>
          <w:bCs/>
          <w:lang w:val="en"/>
        </w:rPr>
        <w:t>Employees and Payroll</w:t>
      </w:r>
    </w:p>
    <w:p w:rsidR="00E43320" w:rsidP="00E43320" w14:paraId="6F22E8A2" w14:textId="45E45A2A">
      <w:pPr>
        <w:rPr>
          <w:lang w:val="en"/>
        </w:rPr>
      </w:pPr>
      <w:r>
        <w:rPr>
          <w:lang w:val="en"/>
        </w:rPr>
        <w:tab/>
        <w:t>Changes in number of employees</w:t>
      </w:r>
    </w:p>
    <w:p w:rsidR="00E43320" w:rsidP="00E43320" w14:paraId="29438504" w14:textId="675653B2">
      <w:pPr>
        <w:rPr>
          <w:lang w:val="en"/>
        </w:rPr>
      </w:pPr>
      <w:r>
        <w:rPr>
          <w:lang w:val="en"/>
        </w:rPr>
        <w:tab/>
        <w:t>Changes in types of employees</w:t>
      </w:r>
    </w:p>
    <w:p w:rsidR="00E43320" w:rsidP="00E43320" w14:paraId="1E52AF2A" w14:textId="27393CCE">
      <w:pPr>
        <w:rPr>
          <w:lang w:val="en"/>
        </w:rPr>
      </w:pPr>
      <w:r>
        <w:rPr>
          <w:lang w:val="en"/>
        </w:rPr>
        <w:tab/>
        <w:t>Rehiring of furloughed or laid off employees</w:t>
      </w:r>
    </w:p>
    <w:p w:rsidR="00E43320" w:rsidP="00E43320" w14:paraId="6516A763" w14:textId="4610CF7D">
      <w:pPr>
        <w:rPr>
          <w:lang w:val="en"/>
        </w:rPr>
      </w:pPr>
      <w:r>
        <w:rPr>
          <w:lang w:val="en"/>
        </w:rPr>
        <w:tab/>
        <w:t>Recent changes in benefits paid or provided to employees</w:t>
      </w:r>
    </w:p>
    <w:p w:rsidR="00E43320" w:rsidP="00E43320" w14:paraId="31206598" w14:textId="02FDCD90">
      <w:pPr>
        <w:rPr>
          <w:lang w:val="en"/>
        </w:rPr>
      </w:pPr>
      <w:r>
        <w:rPr>
          <w:lang w:val="en"/>
        </w:rPr>
        <w:tab/>
        <w:t>Benefits paid or provided to laid off employees</w:t>
      </w:r>
    </w:p>
    <w:p w:rsidR="00E43320" w:rsidP="00E43320" w14:paraId="42E64FE3" w14:textId="3AE74A20">
      <w:pPr>
        <w:ind w:firstLine="720"/>
        <w:rPr>
          <w:lang w:val="en"/>
        </w:rPr>
      </w:pPr>
      <w:r>
        <w:rPr>
          <w:lang w:val="en"/>
        </w:rPr>
        <w:t>Voluntary turnover</w:t>
      </w:r>
    </w:p>
    <w:p w:rsidR="00E43320" w:rsidP="00E43320" w14:paraId="18937EE0" w14:textId="333B16F2">
      <w:pPr>
        <w:ind w:firstLine="720"/>
        <w:rPr>
          <w:lang w:val="en"/>
        </w:rPr>
      </w:pPr>
      <w:r>
        <w:rPr>
          <w:lang w:val="en"/>
        </w:rPr>
        <w:t>Changes in payroll</w:t>
      </w:r>
    </w:p>
    <w:p w:rsidR="00E43320" w:rsidP="00E43320" w14:paraId="6D770ED2" w14:textId="088451B4">
      <w:pPr>
        <w:rPr>
          <w:lang w:val="en"/>
        </w:rPr>
      </w:pPr>
      <w:r>
        <w:rPr>
          <w:lang w:val="en"/>
        </w:rPr>
        <w:tab/>
        <w:t>Employees and payroll: General</w:t>
      </w:r>
    </w:p>
    <w:p w:rsidR="00E43320" w:rsidRPr="00890969" w:rsidP="00E43320" w14:paraId="0B807804" w14:textId="2B37A6AB">
      <w:pPr>
        <w:rPr>
          <w:b/>
          <w:bCs/>
          <w:lang w:val="en"/>
        </w:rPr>
      </w:pPr>
      <w:r w:rsidRPr="00890969">
        <w:rPr>
          <w:b/>
          <w:bCs/>
          <w:lang w:val="en"/>
        </w:rPr>
        <w:t>Provision of Services</w:t>
      </w:r>
    </w:p>
    <w:p w:rsidR="00E43320" w:rsidP="00E43320" w14:paraId="5A88F051" w14:textId="0753743D">
      <w:pPr>
        <w:rPr>
          <w:lang w:val="en"/>
        </w:rPr>
      </w:pPr>
      <w:r>
        <w:rPr>
          <w:lang w:val="en"/>
        </w:rPr>
        <w:tab/>
        <w:t>Changes in number of clients serviced or service offering(s)</w:t>
      </w:r>
    </w:p>
    <w:p w:rsidR="00E43320" w:rsidP="00E43320" w14:paraId="52783C79" w14:textId="1B0B582A">
      <w:pPr>
        <w:rPr>
          <w:lang w:val="en"/>
        </w:rPr>
      </w:pPr>
      <w:r>
        <w:rPr>
          <w:lang w:val="en"/>
        </w:rPr>
        <w:tab/>
        <w:t>New services</w:t>
      </w:r>
    </w:p>
    <w:p w:rsidR="00E43320" w:rsidP="00E43320" w14:paraId="69B4E11F" w14:textId="064D1FDA">
      <w:pPr>
        <w:rPr>
          <w:lang w:val="en"/>
        </w:rPr>
      </w:pPr>
      <w:r>
        <w:rPr>
          <w:lang w:val="en"/>
        </w:rPr>
        <w:tab/>
        <w:t>Services eliminated</w:t>
      </w:r>
    </w:p>
    <w:p w:rsidR="00E43320" w:rsidRPr="00890969" w:rsidP="00E43320" w14:paraId="5B2D4311" w14:textId="3B3C8731">
      <w:pPr>
        <w:rPr>
          <w:b/>
          <w:bCs/>
          <w:lang w:val="en"/>
        </w:rPr>
      </w:pPr>
      <w:r w:rsidRPr="00890969">
        <w:rPr>
          <w:b/>
          <w:bCs/>
          <w:lang w:val="en"/>
        </w:rPr>
        <w:t>Revenue, Expenses, etc.</w:t>
      </w:r>
      <w:r w:rsidRPr="00890969">
        <w:rPr>
          <w:b/>
          <w:bCs/>
          <w:lang w:val="en"/>
        </w:rPr>
        <w:tab/>
      </w:r>
    </w:p>
    <w:p w:rsidR="00E43320" w:rsidP="00E43320" w14:paraId="7272D716" w14:textId="586B99DB">
      <w:pPr>
        <w:ind w:firstLine="720"/>
        <w:rPr>
          <w:lang w:val="en"/>
        </w:rPr>
      </w:pPr>
      <w:r>
        <w:rPr>
          <w:lang w:val="en"/>
        </w:rPr>
        <w:t>Changes in sales or revenue</w:t>
      </w:r>
    </w:p>
    <w:p w:rsidR="00E43320" w:rsidP="00E43320" w14:paraId="3AB2671F" w14:textId="2D2EA2BA">
      <w:pPr>
        <w:ind w:firstLine="720"/>
        <w:rPr>
          <w:lang w:val="en"/>
        </w:rPr>
      </w:pPr>
      <w:r>
        <w:rPr>
          <w:lang w:val="en"/>
        </w:rPr>
        <w:t>Application for and use of government loans/assistance</w:t>
      </w:r>
    </w:p>
    <w:p w:rsidR="00E43320" w:rsidP="00E43320" w14:paraId="692ADB1D" w14:textId="458183C3">
      <w:pPr>
        <w:ind w:firstLine="720"/>
        <w:rPr>
          <w:lang w:val="en"/>
        </w:rPr>
      </w:pPr>
      <w:r>
        <w:rPr>
          <w:lang w:val="en"/>
        </w:rPr>
        <w:t>Changes in business forecast</w:t>
      </w:r>
    </w:p>
    <w:p w:rsidR="00E43320" w:rsidP="00E43320" w14:paraId="2C24D2FC" w14:textId="256B4AEB">
      <w:pPr>
        <w:ind w:firstLine="720"/>
        <w:rPr>
          <w:lang w:val="en"/>
        </w:rPr>
      </w:pPr>
      <w:r>
        <w:rPr>
          <w:lang w:val="en"/>
        </w:rPr>
        <w:t>Changes in capital expenditure plans</w:t>
      </w:r>
    </w:p>
    <w:p w:rsidR="00E43320" w:rsidP="00E43320" w14:paraId="1BBED328" w14:textId="6A0FFA60">
      <w:pPr>
        <w:ind w:firstLine="720"/>
        <w:rPr>
          <w:lang w:val="en"/>
        </w:rPr>
      </w:pPr>
      <w:r>
        <w:rPr>
          <w:lang w:val="en"/>
        </w:rPr>
        <w:t>Changes in operating budget</w:t>
      </w:r>
    </w:p>
    <w:p w:rsidR="00E43320" w:rsidP="00E43320" w14:paraId="02B7758F" w14:textId="192EBBD7">
      <w:pPr>
        <w:ind w:firstLine="720"/>
        <w:rPr>
          <w:lang w:val="en"/>
        </w:rPr>
      </w:pPr>
      <w:r>
        <w:rPr>
          <w:lang w:val="en"/>
        </w:rPr>
        <w:t>Changes in expenses</w:t>
      </w:r>
    </w:p>
    <w:p w:rsidR="00E43320" w:rsidP="00E43320" w14:paraId="5325A220" w14:textId="74A57A4B">
      <w:pPr>
        <w:ind w:firstLine="720"/>
        <w:rPr>
          <w:lang w:val="en"/>
        </w:rPr>
      </w:pPr>
      <w:r>
        <w:rPr>
          <w:lang w:val="en"/>
        </w:rPr>
        <w:t>Access to private sources of capital (e.g., applying for a loan, receiving a loan)</w:t>
      </w:r>
    </w:p>
    <w:p w:rsidR="00E43320" w:rsidP="00E43320" w14:paraId="65C981CA" w14:textId="53C5176B">
      <w:pPr>
        <w:ind w:firstLine="720"/>
        <w:rPr>
          <w:lang w:val="en"/>
        </w:rPr>
      </w:pPr>
      <w:r>
        <w:rPr>
          <w:lang w:val="en"/>
        </w:rPr>
        <w:t>Revenue, expenses, etc.: General</w:t>
      </w:r>
    </w:p>
    <w:p w:rsidR="00E43320" w:rsidRPr="00890969" w:rsidP="00E43320" w14:paraId="7E84FCE5" w14:textId="7BB60C2F">
      <w:pPr>
        <w:rPr>
          <w:b/>
          <w:bCs/>
          <w:lang w:val="en"/>
        </w:rPr>
      </w:pPr>
      <w:r w:rsidRPr="00890969">
        <w:rPr>
          <w:b/>
          <w:bCs/>
          <w:lang w:val="en"/>
        </w:rPr>
        <w:t>Changes in Manufacturing Production</w:t>
      </w:r>
    </w:p>
    <w:p w:rsidR="00E43320" w:rsidP="00E43320" w14:paraId="4EE6C737" w14:textId="69A44B54">
      <w:pPr>
        <w:rPr>
          <w:lang w:val="en"/>
        </w:rPr>
      </w:pPr>
      <w:r>
        <w:rPr>
          <w:lang w:val="en"/>
        </w:rPr>
        <w:tab/>
        <w:t>Elimination of certain goods being produced</w:t>
      </w:r>
    </w:p>
    <w:p w:rsidR="00E43320" w:rsidP="00E43320" w14:paraId="067563B9" w14:textId="6F838321">
      <w:pPr>
        <w:rPr>
          <w:lang w:val="en"/>
        </w:rPr>
      </w:pPr>
      <w:r>
        <w:rPr>
          <w:lang w:val="en"/>
        </w:rPr>
        <w:tab/>
        <w:t>Shift in the production line and return to original production</w:t>
      </w:r>
    </w:p>
    <w:p w:rsidR="00E43320" w:rsidP="00E43320" w14:paraId="607F6268" w14:textId="7B1F69C2">
      <w:pPr>
        <w:rPr>
          <w:lang w:val="en"/>
        </w:rPr>
      </w:pPr>
      <w:r>
        <w:rPr>
          <w:lang w:val="en"/>
        </w:rPr>
        <w:tab/>
        <w:t>Production of new goods</w:t>
      </w:r>
    </w:p>
    <w:p w:rsidR="00E43320" w:rsidP="00E43320" w14:paraId="11EF2473" w14:textId="694D16EC">
      <w:pPr>
        <w:rPr>
          <w:lang w:val="en"/>
        </w:rPr>
      </w:pPr>
      <w:r>
        <w:rPr>
          <w:lang w:val="en"/>
        </w:rPr>
        <w:tab/>
        <w:t>Changes in production costs</w:t>
      </w:r>
    </w:p>
    <w:p w:rsidR="00E43320" w:rsidP="00E43320" w14:paraId="1E55FC23" w14:textId="26B181C3">
      <w:pPr>
        <w:rPr>
          <w:lang w:val="en"/>
        </w:rPr>
      </w:pPr>
      <w:r>
        <w:rPr>
          <w:lang w:val="en"/>
        </w:rPr>
        <w:tab/>
        <w:t>Halt in production</w:t>
      </w:r>
    </w:p>
    <w:p w:rsidR="00E43320" w:rsidP="00E43320" w14:paraId="63B69292" w14:textId="63860597">
      <w:pPr>
        <w:rPr>
          <w:lang w:val="en"/>
        </w:rPr>
      </w:pPr>
      <w:r>
        <w:rPr>
          <w:lang w:val="en"/>
        </w:rPr>
        <w:tab/>
        <w:t>Backlogs/Unfilled orders</w:t>
      </w:r>
    </w:p>
    <w:p w:rsidR="00E43320" w:rsidP="00E43320" w14:paraId="6E21CC4B" w14:textId="57DB48EF">
      <w:pPr>
        <w:rPr>
          <w:lang w:val="en"/>
        </w:rPr>
      </w:pPr>
      <w:r>
        <w:rPr>
          <w:lang w:val="en"/>
        </w:rPr>
        <w:tab/>
        <w:t>Changes in manufacturing production: General</w:t>
      </w:r>
    </w:p>
    <w:p w:rsidR="00E43320" w:rsidRPr="00890969" w:rsidP="00E43320" w14:paraId="21A7509C" w14:textId="4FCD6E1D">
      <w:pPr>
        <w:rPr>
          <w:b/>
          <w:bCs/>
          <w:lang w:val="en"/>
        </w:rPr>
      </w:pPr>
      <w:r w:rsidRPr="00890969">
        <w:rPr>
          <w:b/>
          <w:bCs/>
          <w:lang w:val="en"/>
        </w:rPr>
        <w:t>Changes in Supply Chain</w:t>
      </w:r>
    </w:p>
    <w:p w:rsidR="00E43320" w:rsidP="00E43320" w14:paraId="2ACC31C9" w14:textId="6430668F">
      <w:pPr>
        <w:rPr>
          <w:lang w:val="en"/>
        </w:rPr>
      </w:pPr>
      <w:r>
        <w:rPr>
          <w:lang w:val="en"/>
        </w:rPr>
        <w:tab/>
        <w:t>Problems with current supply chain</w:t>
      </w:r>
    </w:p>
    <w:p w:rsidR="00E43320" w:rsidP="00E43320" w14:paraId="769EBFF0" w14:textId="10A447F3">
      <w:pPr>
        <w:rPr>
          <w:lang w:val="en"/>
        </w:rPr>
      </w:pPr>
      <w:r>
        <w:rPr>
          <w:lang w:val="en"/>
        </w:rPr>
        <w:tab/>
        <w:t>New supply chain options</w:t>
      </w:r>
    </w:p>
    <w:p w:rsidR="00E43320" w:rsidP="00E43320" w14:paraId="433644D0" w14:textId="18DE43FA">
      <w:pPr>
        <w:rPr>
          <w:lang w:val="en"/>
        </w:rPr>
      </w:pPr>
      <w:r>
        <w:rPr>
          <w:lang w:val="en"/>
        </w:rPr>
        <w:tab/>
        <w:t>Changes in supply chain: General</w:t>
      </w:r>
    </w:p>
    <w:p w:rsidR="00E43320" w:rsidRPr="00890969" w:rsidP="00E43320" w14:paraId="13FAA553" w14:textId="0C4FF236">
      <w:pPr>
        <w:rPr>
          <w:b/>
          <w:bCs/>
          <w:lang w:val="en"/>
        </w:rPr>
      </w:pPr>
      <w:r w:rsidRPr="00890969">
        <w:rPr>
          <w:b/>
          <w:bCs/>
          <w:lang w:val="en"/>
        </w:rPr>
        <w:t>Changes in Operations</w:t>
      </w:r>
    </w:p>
    <w:p w:rsidR="00E43320" w:rsidP="00E43320" w14:paraId="11A518C1" w14:textId="482ED45F">
      <w:pPr>
        <w:rPr>
          <w:lang w:val="en"/>
        </w:rPr>
      </w:pPr>
      <w:r>
        <w:rPr>
          <w:lang w:val="en"/>
        </w:rPr>
        <w:tab/>
        <w:t>Changes in hours worked</w:t>
      </w:r>
    </w:p>
    <w:p w:rsidR="00E43320" w:rsidP="00E43320" w14:paraId="05B34F0D" w14:textId="63BA4929">
      <w:pPr>
        <w:rPr>
          <w:lang w:val="en"/>
        </w:rPr>
      </w:pPr>
      <w:r>
        <w:rPr>
          <w:lang w:val="en"/>
        </w:rPr>
        <w:tab/>
        <w:t>Operating at a decreased/increased capacity</w:t>
      </w:r>
    </w:p>
    <w:p w:rsidR="00E43320" w:rsidP="00E43320" w14:paraId="4AEC5C45" w14:textId="1C00D316">
      <w:pPr>
        <w:rPr>
          <w:lang w:val="en"/>
        </w:rPr>
      </w:pPr>
      <w:r>
        <w:rPr>
          <w:lang w:val="en"/>
        </w:rPr>
        <w:tab/>
        <w:t>Changes in level of operations</w:t>
      </w:r>
    </w:p>
    <w:p w:rsidR="00E43320" w:rsidP="00E43320" w14:paraId="689CA5E5" w14:textId="5623B088">
      <w:pPr>
        <w:rPr>
          <w:lang w:val="en"/>
        </w:rPr>
      </w:pPr>
      <w:r>
        <w:rPr>
          <w:lang w:val="en"/>
        </w:rPr>
        <w:tab/>
        <w:t>Changes in physical/site operations</w:t>
      </w:r>
    </w:p>
    <w:p w:rsidR="00E43320" w:rsidP="00E43320" w14:paraId="5C95326F" w14:textId="304A3CC6">
      <w:pPr>
        <w:rPr>
          <w:lang w:val="en"/>
        </w:rPr>
      </w:pPr>
      <w:r>
        <w:rPr>
          <w:lang w:val="en"/>
        </w:rPr>
        <w:tab/>
        <w:t>Permanent changes to business practices</w:t>
      </w:r>
    </w:p>
    <w:p w:rsidR="00E43320" w:rsidP="00E43320" w14:paraId="62BCA9E8" w14:textId="4603E355">
      <w:pPr>
        <w:rPr>
          <w:lang w:val="en"/>
        </w:rPr>
      </w:pPr>
      <w:r>
        <w:rPr>
          <w:lang w:val="en"/>
        </w:rPr>
        <w:tab/>
        <w:t>Temporary changes in business travel</w:t>
      </w:r>
    </w:p>
    <w:p w:rsidR="00E43320" w:rsidP="00E43320" w14:paraId="7ACF2476" w14:textId="75B7EDDD">
      <w:pPr>
        <w:ind w:firstLine="720"/>
        <w:rPr>
          <w:lang w:val="en"/>
        </w:rPr>
      </w:pPr>
      <w:r>
        <w:rPr>
          <w:lang w:val="en"/>
        </w:rPr>
        <w:t>Changes in operations: General</w:t>
      </w:r>
    </w:p>
    <w:p w:rsidR="00E43320" w:rsidRPr="00890969" w:rsidP="00E43320" w14:paraId="77B6B461" w14:textId="5DA828E1">
      <w:pPr>
        <w:rPr>
          <w:b/>
          <w:bCs/>
          <w:lang w:val="en"/>
        </w:rPr>
      </w:pPr>
      <w:r w:rsidRPr="00890969">
        <w:rPr>
          <w:b/>
          <w:bCs/>
          <w:lang w:val="en"/>
        </w:rPr>
        <w:t>Closures and Work Location</w:t>
      </w:r>
    </w:p>
    <w:p w:rsidR="00E43320" w:rsidP="00E43320" w14:paraId="3732F4A2" w14:textId="0F307FF0">
      <w:pPr>
        <w:rPr>
          <w:lang w:val="en"/>
        </w:rPr>
      </w:pPr>
      <w:r>
        <w:rPr>
          <w:lang w:val="en"/>
        </w:rPr>
        <w:tab/>
        <w:t>Temporary v. permanent closures</w:t>
      </w:r>
    </w:p>
    <w:p w:rsidR="00E43320" w:rsidP="00E43320" w14:paraId="38DFCD62" w14:textId="670FFEE4">
      <w:pPr>
        <w:rPr>
          <w:lang w:val="en"/>
        </w:rPr>
      </w:pPr>
      <w:r>
        <w:rPr>
          <w:lang w:val="en"/>
        </w:rPr>
        <w:tab/>
        <w:t>Building closures/Changes in amount of commercial space leased</w:t>
      </w:r>
    </w:p>
    <w:p w:rsidR="00E43320" w:rsidP="00E43320" w14:paraId="7CD6FCF8" w14:textId="37C99007">
      <w:pPr>
        <w:rPr>
          <w:lang w:val="en"/>
        </w:rPr>
      </w:pPr>
      <w:r>
        <w:rPr>
          <w:lang w:val="en"/>
        </w:rPr>
        <w:tab/>
        <w:t>Changes in work location/remote work</w:t>
      </w:r>
    </w:p>
    <w:p w:rsidR="00E43320" w:rsidRPr="00890969" w:rsidP="00E43320" w14:paraId="5EB3A429" w14:textId="0A2932EF">
      <w:pPr>
        <w:rPr>
          <w:b/>
          <w:bCs/>
          <w:lang w:val="en"/>
        </w:rPr>
      </w:pPr>
      <w:r w:rsidRPr="00890969">
        <w:rPr>
          <w:b/>
          <w:bCs/>
          <w:lang w:val="en"/>
        </w:rPr>
        <w:t>Emergency Preparedness</w:t>
      </w:r>
    </w:p>
    <w:p w:rsidR="00E43320" w:rsidP="00E43320" w14:paraId="2CADB2A8" w14:textId="63643CB1">
      <w:pPr>
        <w:rPr>
          <w:lang w:val="en"/>
        </w:rPr>
      </w:pPr>
      <w:r>
        <w:rPr>
          <w:lang w:val="en"/>
        </w:rPr>
        <w:tab/>
        <w:t>Physical surroundings/Building construction</w:t>
      </w:r>
    </w:p>
    <w:p w:rsidR="00E43320" w:rsidP="00E43320" w14:paraId="1EAB90E1" w14:textId="21FD8BF4">
      <w:pPr>
        <w:rPr>
          <w:lang w:val="en"/>
        </w:rPr>
      </w:pPr>
      <w:r>
        <w:rPr>
          <w:lang w:val="en"/>
        </w:rPr>
        <w:tab/>
        <w:t>Personnel</w:t>
      </w:r>
    </w:p>
    <w:p w:rsidR="00E43320" w:rsidP="00E43320" w14:paraId="36E1C3E8" w14:textId="65213522">
      <w:pPr>
        <w:rPr>
          <w:lang w:val="en"/>
        </w:rPr>
      </w:pPr>
      <w:r>
        <w:rPr>
          <w:lang w:val="en"/>
        </w:rPr>
        <w:tab/>
        <w:t>Systems protection</w:t>
      </w:r>
    </w:p>
    <w:p w:rsidR="00E43320" w:rsidP="00E43320" w14:paraId="4D392160" w14:textId="1142AA45">
      <w:pPr>
        <w:rPr>
          <w:lang w:val="en"/>
        </w:rPr>
      </w:pPr>
      <w:r>
        <w:rPr>
          <w:lang w:val="en"/>
        </w:rPr>
        <w:tab/>
        <w:t>Emergency management</w:t>
      </w:r>
    </w:p>
    <w:p w:rsidR="00E43320" w:rsidRPr="00890969" w:rsidP="00E43320" w14:paraId="23C23333" w14:textId="77DE8D49">
      <w:pPr>
        <w:rPr>
          <w:b/>
          <w:bCs/>
          <w:lang w:val="en"/>
        </w:rPr>
      </w:pPr>
      <w:r w:rsidRPr="00890969">
        <w:rPr>
          <w:b/>
          <w:bCs/>
          <w:lang w:val="en"/>
        </w:rPr>
        <w:t>Special Topics</w:t>
      </w:r>
    </w:p>
    <w:p w:rsidR="00E43320" w:rsidP="00E43320" w14:paraId="6C32DE67" w14:textId="209DE0F4">
      <w:pPr>
        <w:rPr>
          <w:lang w:val="en"/>
        </w:rPr>
      </w:pPr>
      <w:r>
        <w:rPr>
          <w:lang w:val="en"/>
        </w:rPr>
        <w:tab/>
        <w:t>Inventory losses</w:t>
      </w:r>
    </w:p>
    <w:p w:rsidR="00E43320" w:rsidP="00E43320" w14:paraId="768AFC11" w14:textId="6F1CB4BD">
      <w:pPr>
        <w:rPr>
          <w:lang w:val="en"/>
        </w:rPr>
      </w:pPr>
      <w:r>
        <w:rPr>
          <w:lang w:val="en"/>
        </w:rPr>
        <w:tab/>
        <w:t>Shipment delays</w:t>
      </w:r>
    </w:p>
    <w:p w:rsidR="00E43320" w:rsidP="00E43320" w14:paraId="4CF512AF" w14:textId="516EC036">
      <w:pPr>
        <w:rPr>
          <w:lang w:val="en"/>
        </w:rPr>
      </w:pPr>
      <w:r>
        <w:rPr>
          <w:lang w:val="en"/>
        </w:rPr>
        <w:tab/>
        <w:t>Product donations</w:t>
      </w:r>
    </w:p>
    <w:p w:rsidR="00E43320" w:rsidP="00E43320" w14:paraId="70DA9CD0" w14:textId="00575123">
      <w:pPr>
        <w:rPr>
          <w:lang w:val="en"/>
        </w:rPr>
      </w:pPr>
      <w:r>
        <w:rPr>
          <w:lang w:val="en"/>
        </w:rPr>
        <w:tab/>
        <w:t>Insurance claims for loss of inventory/building damage</w:t>
      </w:r>
    </w:p>
    <w:p w:rsidR="00E43320" w:rsidP="00E43320" w14:paraId="0DBEBE38" w14:textId="465EFB46">
      <w:pPr>
        <w:rPr>
          <w:lang w:val="en"/>
        </w:rPr>
      </w:pPr>
      <w:r>
        <w:rPr>
          <w:lang w:val="en"/>
        </w:rPr>
        <w:tab/>
        <w:t>Share of the emergency’s impact covered by insurance, subsidies</w:t>
      </w:r>
    </w:p>
    <w:p w:rsidR="00E43320" w:rsidP="00E43320" w14:paraId="6994181F" w14:textId="0ECDF1B3">
      <w:pPr>
        <w:rPr>
          <w:lang w:val="en"/>
        </w:rPr>
      </w:pPr>
      <w:r>
        <w:rPr>
          <w:lang w:val="en"/>
        </w:rPr>
        <w:tab/>
        <w:t>Permits</w:t>
      </w:r>
    </w:p>
    <w:p w:rsidR="00E43320" w:rsidP="00E43320" w14:paraId="69144E2F" w14:textId="04BD5FB7">
      <w:pPr>
        <w:rPr>
          <w:lang w:val="en"/>
        </w:rPr>
      </w:pPr>
      <w:r>
        <w:rPr>
          <w:lang w:val="en"/>
        </w:rPr>
        <w:tab/>
        <w:t>Special topics: General</w:t>
      </w:r>
    </w:p>
    <w:p w:rsidR="009E5E26" w14:paraId="0DACED33" w14:textId="4C15E9DD">
      <w:pPr>
        <w:rPr>
          <w:lang w:val="en"/>
        </w:rPr>
      </w:pPr>
      <w:r>
        <w:rPr>
          <w:lang w:val="en"/>
        </w:rPr>
        <w:br w:type="page"/>
      </w:r>
    </w:p>
    <w:p w:rsidR="0018670B" w:rsidP="00E43320" w14:paraId="7FB9916F" w14:textId="77777777">
      <w:pPr>
        <w:rPr>
          <w:lang w:val="en"/>
        </w:rPr>
        <w:sectPr w:rsidSect="0086410A">
          <w:type w:val="continuous"/>
          <w:pgSz w:w="12240" w:h="15840"/>
          <w:pgMar w:top="1440" w:right="1440" w:bottom="1440" w:left="1440" w:header="720" w:footer="720" w:gutter="0"/>
          <w:cols w:space="720"/>
          <w:docGrid w:linePitch="360"/>
        </w:sectPr>
      </w:pPr>
    </w:p>
    <w:tbl>
      <w:tblPr>
        <w:tblW w:w="5455" w:type="pct"/>
        <w:tblLook w:val="04A0"/>
      </w:tblPr>
      <w:tblGrid>
        <w:gridCol w:w="2880"/>
      </w:tblGrid>
      <w:tr w14:paraId="682BCA75"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4861BA10" w14:textId="77777777">
            <w:pPr>
              <w:rPr>
                <w:rFonts w:eastAsia="Times New Roman" w:cs="Calibri"/>
                <w:b/>
                <w:bCs/>
                <w:color w:val="000000"/>
                <w:sz w:val="18"/>
                <w:szCs w:val="18"/>
                <w:lang w:eastAsia="en-US"/>
              </w:rPr>
            </w:pPr>
            <w:r w:rsidRPr="0018670B">
              <w:rPr>
                <w:rFonts w:eastAsia="Times New Roman" w:cs="Calibri"/>
                <w:b/>
                <w:bCs/>
                <w:color w:val="000000"/>
                <w:sz w:val="18"/>
                <w:szCs w:val="18"/>
                <w:lang w:eastAsia="en-US"/>
              </w:rPr>
              <w:t>Employees and Payroll</w:t>
            </w:r>
          </w:p>
        </w:tc>
      </w:tr>
      <w:tr w14:paraId="4E35BE7E"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7302D1C1"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number of employees</w:t>
            </w:r>
          </w:p>
        </w:tc>
      </w:tr>
      <w:tr w14:paraId="0186C57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ED9B87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Q01</w:t>
            </w:r>
          </w:p>
        </w:tc>
      </w:tr>
      <w:tr w14:paraId="4DB972E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A53037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Q01_A</w:t>
            </w:r>
          </w:p>
        </w:tc>
      </w:tr>
      <w:tr w14:paraId="2DD6D8F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E7AF35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Q01_B</w:t>
            </w:r>
          </w:p>
        </w:tc>
      </w:tr>
      <w:tr w14:paraId="13F965B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64DDBE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Q01_C</w:t>
            </w:r>
          </w:p>
        </w:tc>
      </w:tr>
      <w:tr w14:paraId="3BC82E2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1C0C81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Q01_D</w:t>
            </w:r>
          </w:p>
        </w:tc>
      </w:tr>
      <w:tr w14:paraId="4D3BF51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99FA9A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Q03</w:t>
            </w:r>
          </w:p>
        </w:tc>
      </w:tr>
      <w:tr w14:paraId="2A54454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03708A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Q03_A</w:t>
            </w:r>
          </w:p>
        </w:tc>
      </w:tr>
      <w:tr w14:paraId="4799A8E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DF1FD9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Q03_B</w:t>
            </w:r>
          </w:p>
        </w:tc>
      </w:tr>
      <w:tr w14:paraId="01C5CBF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CF157E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Q03_C</w:t>
            </w:r>
          </w:p>
        </w:tc>
      </w:tr>
      <w:tr w14:paraId="2D095E43"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C2E088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Q25</w:t>
            </w:r>
          </w:p>
        </w:tc>
      </w:tr>
      <w:tr w14:paraId="4025C21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B72048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Q114</w:t>
            </w:r>
          </w:p>
        </w:tc>
      </w:tr>
      <w:tr w14:paraId="4BE9DF4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3937B3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Q114A</w:t>
            </w:r>
          </w:p>
        </w:tc>
      </w:tr>
      <w:tr w14:paraId="28B78F9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628079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Q202</w:t>
            </w:r>
          </w:p>
        </w:tc>
      </w:tr>
      <w:tr w14:paraId="02D78BF3"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250D1B28"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types of employees</w:t>
            </w:r>
          </w:p>
        </w:tc>
      </w:tr>
      <w:tr w14:paraId="59EDB57B"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220A88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Q02</w:t>
            </w:r>
          </w:p>
        </w:tc>
      </w:tr>
      <w:tr w14:paraId="4399BB8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F58254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Q02_A</w:t>
            </w:r>
          </w:p>
        </w:tc>
      </w:tr>
      <w:tr w14:paraId="5014063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BBB00A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Q02_B</w:t>
            </w:r>
          </w:p>
        </w:tc>
      </w:tr>
      <w:tr w14:paraId="5BC1A12F"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B4045C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Q02_C</w:t>
            </w:r>
          </w:p>
        </w:tc>
      </w:tr>
      <w:tr w14:paraId="0359DD5B"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2E516343"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Rehiring of furloughed or laid off employees</w:t>
            </w:r>
          </w:p>
        </w:tc>
      </w:tr>
      <w:tr w14:paraId="397E98D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98DA1A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Q05</w:t>
            </w:r>
          </w:p>
        </w:tc>
      </w:tr>
      <w:tr w14:paraId="10D826F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8B9896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Q06</w:t>
            </w:r>
          </w:p>
        </w:tc>
      </w:tr>
      <w:tr w14:paraId="79EE943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F5B3AE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Q07</w:t>
            </w:r>
          </w:p>
        </w:tc>
      </w:tr>
      <w:tr w14:paraId="6200749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0B8F0F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Q08</w:t>
            </w:r>
          </w:p>
        </w:tc>
      </w:tr>
      <w:tr w14:paraId="6BF259C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684B3C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Q206</w:t>
            </w:r>
          </w:p>
        </w:tc>
      </w:tr>
      <w:tr w14:paraId="5BF0398D"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4B6AD167"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Recent changes in benefits paid or provided to employees</w:t>
            </w:r>
          </w:p>
        </w:tc>
      </w:tr>
      <w:tr w14:paraId="16D613E3"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9DCCDF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Q09</w:t>
            </w:r>
          </w:p>
        </w:tc>
      </w:tr>
      <w:tr w14:paraId="122A2CD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DC5A3D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Q09_A</w:t>
            </w:r>
          </w:p>
        </w:tc>
      </w:tr>
      <w:tr w14:paraId="4238FB7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70627F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Q09_B</w:t>
            </w:r>
          </w:p>
        </w:tc>
      </w:tr>
      <w:tr w14:paraId="78D0F2E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F14B78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Q09_C</w:t>
            </w:r>
          </w:p>
        </w:tc>
      </w:tr>
      <w:tr w14:paraId="3AF9CE7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30391B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Q09_D</w:t>
            </w:r>
          </w:p>
        </w:tc>
      </w:tr>
      <w:tr w14:paraId="6192B70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C72221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Q09_E</w:t>
            </w:r>
          </w:p>
        </w:tc>
      </w:tr>
      <w:tr w14:paraId="1BDD058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48560B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Q09_F</w:t>
            </w:r>
          </w:p>
        </w:tc>
      </w:tr>
      <w:tr w14:paraId="2C89658B"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92A083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Q09_G</w:t>
            </w:r>
          </w:p>
        </w:tc>
      </w:tr>
      <w:tr w14:paraId="3764C5E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E09573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Q09_H</w:t>
            </w:r>
          </w:p>
        </w:tc>
      </w:tr>
      <w:tr w14:paraId="4687726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008393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Q09_I</w:t>
            </w:r>
          </w:p>
        </w:tc>
      </w:tr>
      <w:tr w14:paraId="755C25B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53BE20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Q09_J</w:t>
            </w:r>
          </w:p>
        </w:tc>
      </w:tr>
      <w:tr w14:paraId="4B8395D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B2026F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w:t>
            </w:r>
          </w:p>
        </w:tc>
      </w:tr>
      <w:tr w14:paraId="460DF81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218374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Q10_A</w:t>
            </w:r>
          </w:p>
        </w:tc>
      </w:tr>
      <w:tr w14:paraId="2D33761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0F3348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Q10_B</w:t>
            </w:r>
          </w:p>
        </w:tc>
      </w:tr>
      <w:tr w14:paraId="5CD3FF9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A460FA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Q10_C</w:t>
            </w:r>
          </w:p>
        </w:tc>
      </w:tr>
      <w:tr w14:paraId="0A3236C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C022AD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Q10_D</w:t>
            </w:r>
          </w:p>
        </w:tc>
      </w:tr>
      <w:tr w14:paraId="49E1386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36D0EE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Q10_E</w:t>
            </w:r>
          </w:p>
        </w:tc>
      </w:tr>
      <w:tr w14:paraId="4809F2BB"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03E107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Q10_F</w:t>
            </w:r>
          </w:p>
        </w:tc>
      </w:tr>
      <w:tr w14:paraId="7D23DECB"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0B1B97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Q10_G</w:t>
            </w:r>
          </w:p>
        </w:tc>
      </w:tr>
      <w:tr w14:paraId="467E905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426FB2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Q10_H</w:t>
            </w:r>
          </w:p>
        </w:tc>
      </w:tr>
      <w:tr w14:paraId="03E6999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0742CC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Q10_I</w:t>
            </w:r>
          </w:p>
        </w:tc>
      </w:tr>
      <w:tr w14:paraId="3A11764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09F4B1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Q10_J</w:t>
            </w:r>
          </w:p>
        </w:tc>
      </w:tr>
      <w:tr w14:paraId="74FB086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AF35B1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w:t>
            </w:r>
          </w:p>
        </w:tc>
      </w:tr>
      <w:tr w14:paraId="73F4647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D7F33D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Q15</w:t>
            </w:r>
          </w:p>
        </w:tc>
      </w:tr>
      <w:tr w14:paraId="43CFC191"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01C0281E"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Benefits paid or provided to laid off employees</w:t>
            </w:r>
          </w:p>
        </w:tc>
      </w:tr>
      <w:tr w14:paraId="388E8EC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441BA2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w:t>
            </w:r>
          </w:p>
        </w:tc>
      </w:tr>
      <w:tr w14:paraId="47A9D6E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0076B3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w:t>
            </w:r>
          </w:p>
        </w:tc>
      </w:tr>
      <w:tr w14:paraId="011490B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9A7452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Q12_A</w:t>
            </w:r>
          </w:p>
        </w:tc>
      </w:tr>
      <w:tr w14:paraId="010896D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D012C2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Q12_B</w:t>
            </w:r>
          </w:p>
        </w:tc>
      </w:tr>
      <w:tr w14:paraId="10220CE3"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18E6E1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Q12_C</w:t>
            </w:r>
          </w:p>
        </w:tc>
      </w:tr>
      <w:tr w14:paraId="2DED5F13"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555215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Q12_D</w:t>
            </w:r>
          </w:p>
        </w:tc>
      </w:tr>
      <w:tr w14:paraId="7269FB9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6652C8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Q12_E</w:t>
            </w:r>
          </w:p>
        </w:tc>
      </w:tr>
      <w:tr w14:paraId="26132F8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6E6248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Q12_F</w:t>
            </w:r>
          </w:p>
        </w:tc>
      </w:tr>
      <w:tr w14:paraId="7514EC3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912E62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Q12_G</w:t>
            </w:r>
          </w:p>
        </w:tc>
      </w:tr>
      <w:tr w14:paraId="658CD13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EB5F53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Q12_H</w:t>
            </w:r>
          </w:p>
        </w:tc>
      </w:tr>
      <w:tr w14:paraId="0CAAA44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641FD9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Q12_I</w:t>
            </w:r>
          </w:p>
        </w:tc>
      </w:tr>
      <w:tr w14:paraId="401DCB62"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096D45DC"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Voluntary turnover</w:t>
            </w:r>
          </w:p>
        </w:tc>
      </w:tr>
      <w:tr w14:paraId="5661811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2104CD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Q24</w:t>
            </w:r>
          </w:p>
        </w:tc>
      </w:tr>
      <w:tr w14:paraId="6CD069C5" w14:textId="77777777" w:rsidTr="00D2300B">
        <w:tblPrEx>
          <w:tblW w:w="5455" w:type="pct"/>
          <w:tblLook w:val="04A0"/>
        </w:tblPrEx>
        <w:trPr>
          <w:trHeight w:val="470"/>
        </w:trPr>
        <w:tc>
          <w:tcPr>
            <w:tcW w:w="2880" w:type="dxa"/>
            <w:shd w:val="clear" w:color="auto" w:fill="auto"/>
            <w:vAlign w:val="center"/>
            <w:hideMark/>
          </w:tcPr>
          <w:p w:rsidR="0018670B" w:rsidRPr="0018670B" w:rsidP="0018670B" w14:paraId="75A24225"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payroll (including changes to salary/wages and changes in bonuses)</w:t>
            </w:r>
          </w:p>
        </w:tc>
      </w:tr>
      <w:tr w14:paraId="69044D0B"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2768CC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Q01</w:t>
            </w:r>
          </w:p>
        </w:tc>
      </w:tr>
      <w:tr w14:paraId="2B50923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50C7E2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Q01_C</w:t>
            </w:r>
          </w:p>
        </w:tc>
      </w:tr>
      <w:tr w14:paraId="185F062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D06C92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Q01_D</w:t>
            </w:r>
          </w:p>
        </w:tc>
      </w:tr>
      <w:tr w14:paraId="1E75897B"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07CCA9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Q09</w:t>
            </w:r>
          </w:p>
        </w:tc>
      </w:tr>
      <w:tr w14:paraId="7F99167F"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E28001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Q09_I</w:t>
            </w:r>
          </w:p>
        </w:tc>
      </w:tr>
      <w:tr w14:paraId="569C1B1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F010EA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w:t>
            </w:r>
          </w:p>
        </w:tc>
      </w:tr>
      <w:tr w14:paraId="267EED9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DC76BC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Q10_I</w:t>
            </w:r>
          </w:p>
        </w:tc>
      </w:tr>
      <w:tr w14:paraId="79B168E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E6D7F1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w:t>
            </w:r>
          </w:p>
        </w:tc>
      </w:tr>
      <w:tr w14:paraId="2272E643"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6122DC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Q18_A</w:t>
            </w:r>
          </w:p>
        </w:tc>
      </w:tr>
      <w:tr w14:paraId="51F9439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CF8704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Q18_B</w:t>
            </w:r>
          </w:p>
        </w:tc>
      </w:tr>
      <w:tr w14:paraId="41B1916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2A3D1B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Q18_C</w:t>
            </w:r>
          </w:p>
        </w:tc>
      </w:tr>
      <w:tr w14:paraId="2A7EE8E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425000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Q18_D</w:t>
            </w:r>
          </w:p>
        </w:tc>
      </w:tr>
      <w:tr w14:paraId="5605DA1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1BACAE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Q18_E</w:t>
            </w:r>
          </w:p>
        </w:tc>
      </w:tr>
      <w:tr w14:paraId="6F3C6D4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98CF26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Q18_F</w:t>
            </w:r>
          </w:p>
        </w:tc>
      </w:tr>
      <w:tr w14:paraId="0F12AD1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C38188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Q18_G</w:t>
            </w:r>
          </w:p>
        </w:tc>
      </w:tr>
      <w:tr w14:paraId="6CA7BD0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A8648E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w:t>
            </w:r>
          </w:p>
        </w:tc>
      </w:tr>
      <w:tr w14:paraId="4FACF18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A0C949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Q19_A</w:t>
            </w:r>
          </w:p>
        </w:tc>
      </w:tr>
      <w:tr w14:paraId="5DA7051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8BA499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Q19_B</w:t>
            </w:r>
          </w:p>
        </w:tc>
      </w:tr>
      <w:tr w14:paraId="1867E628"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B7C3E1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Q19_C</w:t>
            </w:r>
          </w:p>
        </w:tc>
      </w:tr>
      <w:tr w14:paraId="3417AB3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4F55DA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Q19_D</w:t>
            </w:r>
          </w:p>
        </w:tc>
      </w:tr>
      <w:tr w14:paraId="5CAB1BEF"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B0F152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Q19_E</w:t>
            </w:r>
          </w:p>
        </w:tc>
      </w:tr>
      <w:tr w14:paraId="70F52DC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B5B847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Q19_F</w:t>
            </w:r>
          </w:p>
        </w:tc>
      </w:tr>
      <w:tr w14:paraId="400E893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8EB259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Q19_G</w:t>
            </w:r>
          </w:p>
        </w:tc>
      </w:tr>
      <w:tr w14:paraId="31BC7BCF"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8B20D7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Q26</w:t>
            </w:r>
          </w:p>
        </w:tc>
      </w:tr>
      <w:tr w14:paraId="716EBAA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6E6704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Q27</w:t>
            </w:r>
          </w:p>
        </w:tc>
      </w:tr>
      <w:tr w14:paraId="248B714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FFB3E2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w:t>
            </w:r>
          </w:p>
        </w:tc>
      </w:tr>
      <w:tr w14:paraId="7F530A6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4864D6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Q56_E</w:t>
            </w:r>
          </w:p>
        </w:tc>
      </w:tr>
      <w:tr w14:paraId="685FBFC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FC309E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Q61</w:t>
            </w:r>
          </w:p>
        </w:tc>
      </w:tr>
      <w:tr w14:paraId="511986D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C4C2AF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Q61_A</w:t>
            </w:r>
          </w:p>
        </w:tc>
      </w:tr>
      <w:tr w14:paraId="0DD11DD8"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B56038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Q114</w:t>
            </w:r>
          </w:p>
        </w:tc>
      </w:tr>
      <w:tr w14:paraId="0A921D5F"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A72A0D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Q114A</w:t>
            </w:r>
          </w:p>
        </w:tc>
      </w:tr>
      <w:tr w14:paraId="457A1258"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227D8C3F"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Employees and payroll: General</w:t>
            </w:r>
          </w:p>
        </w:tc>
      </w:tr>
      <w:tr w14:paraId="6D49C4A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71EA26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w:t>
            </w:r>
          </w:p>
        </w:tc>
      </w:tr>
      <w:tr w14:paraId="1800CE2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20A162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Q16_A</w:t>
            </w:r>
          </w:p>
        </w:tc>
      </w:tr>
      <w:tr w14:paraId="3660807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1F09A6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Q16_B</w:t>
            </w:r>
          </w:p>
        </w:tc>
      </w:tr>
      <w:tr w14:paraId="1989E08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F2E2D3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Q16_C</w:t>
            </w:r>
          </w:p>
        </w:tc>
      </w:tr>
      <w:tr w14:paraId="65D1E6B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977D92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Q16_D</w:t>
            </w:r>
          </w:p>
        </w:tc>
      </w:tr>
      <w:tr w14:paraId="13F4435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08D9E0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w:t>
            </w:r>
          </w:p>
        </w:tc>
      </w:tr>
      <w:tr w14:paraId="24DED30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CC74CE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Q17_A</w:t>
            </w:r>
          </w:p>
        </w:tc>
      </w:tr>
      <w:tr w14:paraId="00BC4D1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35360F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Q17_B</w:t>
            </w:r>
          </w:p>
        </w:tc>
      </w:tr>
      <w:tr w14:paraId="36D94B2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2E5040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Q17_C</w:t>
            </w:r>
          </w:p>
        </w:tc>
      </w:tr>
      <w:tr w14:paraId="0502ACB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923FF3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Q17_D</w:t>
            </w:r>
          </w:p>
        </w:tc>
      </w:tr>
      <w:tr w14:paraId="49DE825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2A9744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w:t>
            </w:r>
          </w:p>
        </w:tc>
      </w:tr>
      <w:tr w14:paraId="65DB28C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83A0B9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Q18_A</w:t>
            </w:r>
          </w:p>
        </w:tc>
      </w:tr>
      <w:tr w14:paraId="64C1A99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3B7FF1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Q18_B</w:t>
            </w:r>
          </w:p>
        </w:tc>
      </w:tr>
      <w:tr w14:paraId="627900B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493BAF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Q18_C</w:t>
            </w:r>
          </w:p>
        </w:tc>
      </w:tr>
      <w:tr w14:paraId="0B7826B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71CEB3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Q18_D</w:t>
            </w:r>
          </w:p>
        </w:tc>
      </w:tr>
      <w:tr w14:paraId="0BC8B4A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B72523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Q18_E</w:t>
            </w:r>
          </w:p>
        </w:tc>
      </w:tr>
      <w:tr w14:paraId="3B1878B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DC6B4F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Q18_F</w:t>
            </w:r>
          </w:p>
        </w:tc>
      </w:tr>
      <w:tr w14:paraId="4894DDA3"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4DACA6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Q18_G</w:t>
            </w:r>
          </w:p>
        </w:tc>
      </w:tr>
      <w:tr w14:paraId="4A25189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207A3D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w:t>
            </w:r>
          </w:p>
        </w:tc>
      </w:tr>
      <w:tr w14:paraId="631AB16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C2E310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Q19_A</w:t>
            </w:r>
          </w:p>
        </w:tc>
      </w:tr>
      <w:tr w14:paraId="3D1F994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214A58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Q19_B</w:t>
            </w:r>
          </w:p>
        </w:tc>
      </w:tr>
      <w:tr w14:paraId="572DA44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047A26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Q19_C</w:t>
            </w:r>
          </w:p>
        </w:tc>
      </w:tr>
      <w:tr w14:paraId="4D1CE768"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D0327D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Q19_D</w:t>
            </w:r>
          </w:p>
        </w:tc>
      </w:tr>
      <w:tr w14:paraId="684C1623"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8E65B5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Q19_E</w:t>
            </w:r>
          </w:p>
        </w:tc>
      </w:tr>
      <w:tr w14:paraId="1F815AB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9FA399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Q19_F</w:t>
            </w:r>
          </w:p>
        </w:tc>
      </w:tr>
      <w:tr w14:paraId="703B3B4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082AD3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Q19_G</w:t>
            </w:r>
          </w:p>
        </w:tc>
      </w:tr>
      <w:tr w14:paraId="3FE96EC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B5D935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w:t>
            </w:r>
          </w:p>
        </w:tc>
      </w:tr>
      <w:tr w14:paraId="445862F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94AC44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Q20_A</w:t>
            </w:r>
          </w:p>
        </w:tc>
      </w:tr>
      <w:tr w14:paraId="5FAF2DB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DD92D6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Q20_B</w:t>
            </w:r>
          </w:p>
        </w:tc>
      </w:tr>
      <w:tr w14:paraId="250E78B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E7AB8C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Q20_C</w:t>
            </w:r>
          </w:p>
        </w:tc>
      </w:tr>
      <w:tr w14:paraId="3F4421CB"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739CB9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Q20_D</w:t>
            </w:r>
          </w:p>
        </w:tc>
      </w:tr>
      <w:tr w14:paraId="7D0E508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3D13C9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Q21</w:t>
            </w:r>
          </w:p>
        </w:tc>
      </w:tr>
      <w:tr w14:paraId="3711A86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9337B6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Q21_A</w:t>
            </w:r>
          </w:p>
        </w:tc>
      </w:tr>
      <w:tr w14:paraId="2942434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B75978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Q21_B</w:t>
            </w:r>
          </w:p>
        </w:tc>
      </w:tr>
      <w:tr w14:paraId="1061BB3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E1AACB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Q21_C</w:t>
            </w:r>
          </w:p>
        </w:tc>
      </w:tr>
      <w:tr w14:paraId="342EA1E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058A7E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Q21_D</w:t>
            </w:r>
          </w:p>
        </w:tc>
      </w:tr>
      <w:tr w14:paraId="173901A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C0642A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Q22</w:t>
            </w:r>
          </w:p>
        </w:tc>
      </w:tr>
      <w:tr w14:paraId="2374260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10121A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Q22_A</w:t>
            </w:r>
          </w:p>
        </w:tc>
      </w:tr>
      <w:tr w14:paraId="52827F3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9E2F29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Q22_B</w:t>
            </w:r>
          </w:p>
        </w:tc>
      </w:tr>
      <w:tr w14:paraId="6FA7337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3571AA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Q22_C</w:t>
            </w:r>
          </w:p>
        </w:tc>
      </w:tr>
      <w:tr w14:paraId="090BEAA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C6D52B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Q22_D</w:t>
            </w:r>
          </w:p>
        </w:tc>
      </w:tr>
      <w:tr w14:paraId="1F431C8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93632A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Q22_E</w:t>
            </w:r>
          </w:p>
        </w:tc>
      </w:tr>
      <w:tr w14:paraId="4F4D711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CA9F5F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Q22_F</w:t>
            </w:r>
          </w:p>
        </w:tc>
      </w:tr>
      <w:tr w14:paraId="286384F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8F8B5C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Q22_G</w:t>
            </w:r>
          </w:p>
        </w:tc>
      </w:tr>
      <w:tr w14:paraId="315F443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CF1BFF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Q23</w:t>
            </w:r>
          </w:p>
        </w:tc>
      </w:tr>
      <w:tr w14:paraId="4C7E48A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EC8129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Q23_A</w:t>
            </w:r>
          </w:p>
        </w:tc>
      </w:tr>
      <w:tr w14:paraId="1C84D17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3B61D0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Q23_B</w:t>
            </w:r>
          </w:p>
        </w:tc>
      </w:tr>
      <w:tr w14:paraId="6234CDB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E648AF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Q23_C</w:t>
            </w:r>
          </w:p>
        </w:tc>
      </w:tr>
      <w:tr w14:paraId="62F0E9B8"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EC411F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Q23_D</w:t>
            </w:r>
          </w:p>
        </w:tc>
      </w:tr>
      <w:tr w14:paraId="5E46130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F43274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Q23_E</w:t>
            </w:r>
          </w:p>
        </w:tc>
      </w:tr>
      <w:tr w14:paraId="4564866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153C2C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Q23_F</w:t>
            </w:r>
          </w:p>
        </w:tc>
      </w:tr>
      <w:tr w14:paraId="666D1D1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C8571D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Q23_G</w:t>
            </w:r>
          </w:p>
        </w:tc>
      </w:tr>
      <w:tr w14:paraId="5D082B9D"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03011ED3" w14:textId="77777777">
            <w:pPr>
              <w:rPr>
                <w:rFonts w:eastAsia="Times New Roman" w:cs="Calibri"/>
                <w:b/>
                <w:bCs/>
                <w:color w:val="000000"/>
                <w:sz w:val="18"/>
                <w:szCs w:val="18"/>
                <w:lang w:eastAsia="en-US"/>
              </w:rPr>
            </w:pPr>
            <w:r w:rsidRPr="0018670B">
              <w:rPr>
                <w:rFonts w:eastAsia="Times New Roman" w:cs="Calibri"/>
                <w:b/>
                <w:bCs/>
                <w:color w:val="000000"/>
                <w:sz w:val="18"/>
                <w:szCs w:val="18"/>
                <w:lang w:eastAsia="en-US"/>
              </w:rPr>
              <w:t>Provision of Services</w:t>
            </w:r>
          </w:p>
        </w:tc>
      </w:tr>
      <w:tr w14:paraId="0868FF0D"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1D7E1143"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number of clients serviced or service offering(s)</w:t>
            </w:r>
          </w:p>
        </w:tc>
      </w:tr>
      <w:tr w14:paraId="7AC3E673"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F0D42A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Q29</w:t>
            </w:r>
          </w:p>
        </w:tc>
      </w:tr>
      <w:tr w14:paraId="0CB9401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86CB06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Q30</w:t>
            </w:r>
          </w:p>
        </w:tc>
      </w:tr>
      <w:tr w14:paraId="73E04423"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9DD24F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w:t>
            </w:r>
          </w:p>
        </w:tc>
      </w:tr>
      <w:tr w14:paraId="6F0BD60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DA2F13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Q36_A</w:t>
            </w:r>
          </w:p>
        </w:tc>
      </w:tr>
      <w:tr w14:paraId="07FC3D7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41E42F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w:t>
            </w:r>
          </w:p>
        </w:tc>
      </w:tr>
      <w:tr w14:paraId="0EB823D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2CF1DD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Q69_F</w:t>
            </w:r>
          </w:p>
        </w:tc>
      </w:tr>
      <w:tr w14:paraId="1A66109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942954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w:t>
            </w:r>
          </w:p>
        </w:tc>
      </w:tr>
      <w:tr w14:paraId="4AF4D7C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89799D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Q101_F</w:t>
            </w:r>
          </w:p>
        </w:tc>
      </w:tr>
      <w:tr w14:paraId="46FD9733"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E06692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Q131</w:t>
            </w:r>
          </w:p>
        </w:tc>
      </w:tr>
      <w:tr w14:paraId="1916D0FF"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99E4DA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Q197</w:t>
            </w:r>
          </w:p>
        </w:tc>
      </w:tr>
      <w:tr w14:paraId="4A0F8AC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B5C96B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Q202</w:t>
            </w:r>
          </w:p>
        </w:tc>
      </w:tr>
      <w:tr w14:paraId="0C28F3A0"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514CD8E0"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New services</w:t>
            </w:r>
          </w:p>
        </w:tc>
      </w:tr>
      <w:tr w14:paraId="00F4241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A170A5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Q45</w:t>
            </w:r>
          </w:p>
        </w:tc>
      </w:tr>
      <w:tr w14:paraId="57192D6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11A401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Q46</w:t>
            </w:r>
          </w:p>
        </w:tc>
      </w:tr>
      <w:tr w14:paraId="407A86A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BEFFAE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Q46_A</w:t>
            </w:r>
          </w:p>
        </w:tc>
      </w:tr>
      <w:tr w14:paraId="0374F3D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78BA63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Q46_B</w:t>
            </w:r>
          </w:p>
        </w:tc>
      </w:tr>
      <w:tr w14:paraId="584C5F9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8BA25E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Q46_C</w:t>
            </w:r>
          </w:p>
        </w:tc>
      </w:tr>
      <w:tr w14:paraId="2B2D296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4FAF8F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Q46_D</w:t>
            </w:r>
          </w:p>
        </w:tc>
      </w:tr>
      <w:tr w14:paraId="699FFE73"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E99B41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Q46_E</w:t>
            </w:r>
          </w:p>
        </w:tc>
      </w:tr>
      <w:tr w14:paraId="7BD3086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9F15EE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Q71</w:t>
            </w:r>
          </w:p>
        </w:tc>
      </w:tr>
      <w:tr w14:paraId="03CF3EB0"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69F5551E"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Services eliminated</w:t>
            </w:r>
          </w:p>
        </w:tc>
      </w:tr>
      <w:tr w14:paraId="0453B80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0A490C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Q47</w:t>
            </w:r>
          </w:p>
        </w:tc>
      </w:tr>
      <w:tr w14:paraId="2055035B"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AC8B1A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Q48</w:t>
            </w:r>
          </w:p>
        </w:tc>
      </w:tr>
      <w:tr w14:paraId="4083C5E6"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786E74CD" w14:textId="77777777">
            <w:pPr>
              <w:rPr>
                <w:rFonts w:eastAsia="Times New Roman" w:cs="Calibri"/>
                <w:b/>
                <w:bCs/>
                <w:color w:val="000000"/>
                <w:sz w:val="18"/>
                <w:szCs w:val="18"/>
                <w:lang w:eastAsia="en-US"/>
              </w:rPr>
            </w:pPr>
            <w:r w:rsidRPr="0018670B">
              <w:rPr>
                <w:rFonts w:eastAsia="Times New Roman" w:cs="Calibri"/>
                <w:b/>
                <w:bCs/>
                <w:color w:val="000000"/>
                <w:sz w:val="18"/>
                <w:szCs w:val="18"/>
                <w:lang w:eastAsia="en-US"/>
              </w:rPr>
              <w:t>Revenue, Expenses, etc.</w:t>
            </w:r>
          </w:p>
        </w:tc>
      </w:tr>
      <w:tr w14:paraId="69C0AAD0"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1A4BD1EA"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sales or revenue</w:t>
            </w:r>
          </w:p>
        </w:tc>
      </w:tr>
      <w:tr w14:paraId="2231A2F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F65DF3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Q31</w:t>
            </w:r>
          </w:p>
        </w:tc>
      </w:tr>
      <w:tr w14:paraId="3DA33918"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545B0F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Q32</w:t>
            </w:r>
          </w:p>
        </w:tc>
      </w:tr>
      <w:tr w14:paraId="4B0E4F9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9D2122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Q33</w:t>
            </w:r>
          </w:p>
        </w:tc>
      </w:tr>
      <w:tr w14:paraId="45CB1F6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F10E26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w:t>
            </w:r>
          </w:p>
        </w:tc>
      </w:tr>
      <w:tr w14:paraId="09F098E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C80881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Q36_A</w:t>
            </w:r>
          </w:p>
        </w:tc>
      </w:tr>
      <w:tr w14:paraId="4BF7FD8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E263CD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Q36_B</w:t>
            </w:r>
          </w:p>
        </w:tc>
      </w:tr>
      <w:tr w14:paraId="67DBA358"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3C641E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Q36_C</w:t>
            </w:r>
          </w:p>
        </w:tc>
      </w:tr>
      <w:tr w14:paraId="2356392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016520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Q36_D</w:t>
            </w:r>
          </w:p>
        </w:tc>
      </w:tr>
      <w:tr w14:paraId="7E6B464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DDA654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Q36_E</w:t>
            </w:r>
          </w:p>
        </w:tc>
      </w:tr>
      <w:tr w14:paraId="21201533"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473FF8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Q36_F</w:t>
            </w:r>
          </w:p>
        </w:tc>
      </w:tr>
      <w:tr w14:paraId="56A2057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6DA0FE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Q37</w:t>
            </w:r>
          </w:p>
        </w:tc>
      </w:tr>
      <w:tr w14:paraId="5C02BEA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0B85E3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Q38</w:t>
            </w:r>
          </w:p>
        </w:tc>
      </w:tr>
      <w:tr w14:paraId="31EE304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0596E6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Q54</w:t>
            </w:r>
          </w:p>
        </w:tc>
      </w:tr>
      <w:tr w14:paraId="6FE59BF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9BFD89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Q91A</w:t>
            </w:r>
          </w:p>
        </w:tc>
      </w:tr>
      <w:tr w14:paraId="5BEAEBB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69CE43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Q143</w:t>
            </w:r>
          </w:p>
        </w:tc>
      </w:tr>
      <w:tr w14:paraId="62B6F078"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E61A2F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Q149</w:t>
            </w:r>
          </w:p>
        </w:tc>
      </w:tr>
      <w:tr w14:paraId="2B95CFEB"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F3411A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Q194</w:t>
            </w:r>
          </w:p>
        </w:tc>
      </w:tr>
      <w:tr w14:paraId="5E841FD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D56303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Q199</w:t>
            </w:r>
          </w:p>
        </w:tc>
      </w:tr>
      <w:tr w14:paraId="6E111A84"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0DC58878"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Application for and use of government loans/assistance</w:t>
            </w:r>
          </w:p>
        </w:tc>
      </w:tr>
      <w:tr w14:paraId="405CFAF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133194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Q06</w:t>
            </w:r>
          </w:p>
        </w:tc>
      </w:tr>
      <w:tr w14:paraId="28B7155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A15284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Q42</w:t>
            </w:r>
          </w:p>
        </w:tc>
      </w:tr>
      <w:tr w14:paraId="4051701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2BB8E5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Q43</w:t>
            </w:r>
          </w:p>
        </w:tc>
      </w:tr>
      <w:tr w14:paraId="2634C17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F46B25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Q44</w:t>
            </w:r>
          </w:p>
        </w:tc>
      </w:tr>
      <w:tr w14:paraId="5675D58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0EE065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Q49</w:t>
            </w:r>
          </w:p>
        </w:tc>
      </w:tr>
      <w:tr w14:paraId="056C80DB"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18C7B8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Q50</w:t>
            </w:r>
          </w:p>
        </w:tc>
      </w:tr>
      <w:tr w14:paraId="185C6F1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E98009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Q60</w:t>
            </w:r>
          </w:p>
        </w:tc>
      </w:tr>
      <w:tr w14:paraId="6B3C6E6F"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D1DCC8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Q61</w:t>
            </w:r>
          </w:p>
        </w:tc>
      </w:tr>
      <w:tr w14:paraId="39C0958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865858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Q61_A</w:t>
            </w:r>
          </w:p>
        </w:tc>
      </w:tr>
      <w:tr w14:paraId="1DA977C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C358E8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Q61_B</w:t>
            </w:r>
          </w:p>
        </w:tc>
      </w:tr>
      <w:tr w14:paraId="043C78E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96509F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Q61_C</w:t>
            </w:r>
          </w:p>
        </w:tc>
      </w:tr>
      <w:tr w14:paraId="705BFD8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EF677B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Q61_D</w:t>
            </w:r>
          </w:p>
        </w:tc>
      </w:tr>
      <w:tr w14:paraId="665E6EF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41AE20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Q61_E</w:t>
            </w:r>
          </w:p>
        </w:tc>
      </w:tr>
      <w:tr w14:paraId="1D03BA7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FD4426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Q61_F</w:t>
            </w:r>
          </w:p>
        </w:tc>
      </w:tr>
      <w:tr w14:paraId="29D3C958"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331438CC"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business forecast</w:t>
            </w:r>
          </w:p>
        </w:tc>
      </w:tr>
      <w:tr w14:paraId="79DE95CB"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CE009A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Q51</w:t>
            </w:r>
          </w:p>
        </w:tc>
      </w:tr>
      <w:tr w14:paraId="172A9FA8"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B2575F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Q202</w:t>
            </w:r>
          </w:p>
        </w:tc>
      </w:tr>
      <w:tr w14:paraId="5FCE85F7"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593BA24F"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capital expenditure plans</w:t>
            </w:r>
          </w:p>
        </w:tc>
      </w:tr>
      <w:tr w14:paraId="5375F9E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0F649B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Q52</w:t>
            </w:r>
          </w:p>
        </w:tc>
      </w:tr>
      <w:tr w14:paraId="639D9DD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000A3E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Q61</w:t>
            </w:r>
          </w:p>
        </w:tc>
      </w:tr>
      <w:tr w14:paraId="7554A60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0BD9D9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Q61_D</w:t>
            </w:r>
          </w:p>
        </w:tc>
      </w:tr>
      <w:tr w14:paraId="0C443408"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B72C03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Q202</w:t>
            </w:r>
          </w:p>
        </w:tc>
      </w:tr>
      <w:tr w14:paraId="45A1D5C4"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2F8CBFAB"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operating budget</w:t>
            </w:r>
          </w:p>
        </w:tc>
      </w:tr>
      <w:tr w14:paraId="512EF28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C92A77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Q53</w:t>
            </w:r>
          </w:p>
        </w:tc>
      </w:tr>
      <w:tr w14:paraId="46D2C9FB"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111AA904"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expenses</w:t>
            </w:r>
          </w:p>
        </w:tc>
      </w:tr>
      <w:tr w14:paraId="2B7BBDA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F9B7F9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Q55</w:t>
            </w:r>
          </w:p>
        </w:tc>
      </w:tr>
      <w:tr w14:paraId="0C5C617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527365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w:t>
            </w:r>
          </w:p>
        </w:tc>
      </w:tr>
      <w:tr w14:paraId="34A2BA1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F135B4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Q56_A</w:t>
            </w:r>
          </w:p>
        </w:tc>
      </w:tr>
      <w:tr w14:paraId="78E7A03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1C90C3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Q56_B</w:t>
            </w:r>
          </w:p>
        </w:tc>
      </w:tr>
      <w:tr w14:paraId="56A5CA8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8F9EA7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Q56_C</w:t>
            </w:r>
          </w:p>
        </w:tc>
      </w:tr>
      <w:tr w14:paraId="5B657B5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1566B7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Q56_D</w:t>
            </w:r>
          </w:p>
        </w:tc>
      </w:tr>
      <w:tr w14:paraId="3B1EFA5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F397A8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Q56_E</w:t>
            </w:r>
          </w:p>
        </w:tc>
      </w:tr>
      <w:tr w14:paraId="1C94372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E76BF4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Q56_F</w:t>
            </w:r>
          </w:p>
        </w:tc>
      </w:tr>
      <w:tr w14:paraId="1142E16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D145D0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Q56_G</w:t>
            </w:r>
          </w:p>
        </w:tc>
      </w:tr>
      <w:tr w14:paraId="6054C428"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DCD842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Q56_H</w:t>
            </w:r>
          </w:p>
        </w:tc>
      </w:tr>
      <w:tr w14:paraId="32FD0AE3"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EF61E8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Q56_I</w:t>
            </w:r>
          </w:p>
        </w:tc>
      </w:tr>
      <w:tr w14:paraId="3F16828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097800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Q56_J</w:t>
            </w:r>
          </w:p>
        </w:tc>
      </w:tr>
      <w:tr w14:paraId="00786C5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D9A388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Q56_K</w:t>
            </w:r>
          </w:p>
        </w:tc>
      </w:tr>
      <w:tr w14:paraId="7D41F99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6E012E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Q97</w:t>
            </w:r>
          </w:p>
        </w:tc>
      </w:tr>
      <w:tr w14:paraId="11704E6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710FAB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Q97_A</w:t>
            </w:r>
          </w:p>
        </w:tc>
      </w:tr>
      <w:tr w14:paraId="485CCED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C7B7C5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Q97_B</w:t>
            </w:r>
          </w:p>
        </w:tc>
      </w:tr>
      <w:tr w14:paraId="15E9648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B772C4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Q97_C</w:t>
            </w:r>
          </w:p>
        </w:tc>
      </w:tr>
      <w:tr w14:paraId="1B73076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5C32BC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Q118</w:t>
            </w:r>
          </w:p>
        </w:tc>
      </w:tr>
      <w:tr w14:paraId="518AB76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6EF9DF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Q118_A</w:t>
            </w:r>
          </w:p>
        </w:tc>
      </w:tr>
      <w:tr w14:paraId="29F6CDE3"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1AB0BF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Q118_B</w:t>
            </w:r>
          </w:p>
        </w:tc>
      </w:tr>
      <w:tr w14:paraId="068472F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C45380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Q118_C</w:t>
            </w:r>
          </w:p>
        </w:tc>
      </w:tr>
      <w:tr w14:paraId="2DBB1B7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23A32C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Q118_D</w:t>
            </w:r>
          </w:p>
        </w:tc>
      </w:tr>
      <w:tr w14:paraId="0F68647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E18906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Q119</w:t>
            </w:r>
          </w:p>
        </w:tc>
      </w:tr>
      <w:tr w14:paraId="1A74BE8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2E1C5F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Q119_A</w:t>
            </w:r>
          </w:p>
        </w:tc>
      </w:tr>
      <w:tr w14:paraId="094A80D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BBDBEB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Q119_B</w:t>
            </w:r>
          </w:p>
        </w:tc>
      </w:tr>
      <w:tr w14:paraId="7D80F89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A3DBCC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Q119_C</w:t>
            </w:r>
          </w:p>
        </w:tc>
      </w:tr>
      <w:tr w14:paraId="245F5963"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7CE675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Q119_D</w:t>
            </w:r>
          </w:p>
        </w:tc>
      </w:tr>
      <w:tr w14:paraId="66C9B26B"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8F4EA3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Q143</w:t>
            </w:r>
          </w:p>
        </w:tc>
      </w:tr>
      <w:tr w14:paraId="29B0EB8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2CE918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Q200</w:t>
            </w:r>
          </w:p>
        </w:tc>
      </w:tr>
      <w:tr w14:paraId="773A382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347DEC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Q202</w:t>
            </w:r>
          </w:p>
        </w:tc>
      </w:tr>
      <w:tr w14:paraId="792EB282" w14:textId="77777777" w:rsidTr="00D2300B">
        <w:tblPrEx>
          <w:tblW w:w="5455" w:type="pct"/>
          <w:tblLook w:val="04A0"/>
        </w:tblPrEx>
        <w:trPr>
          <w:trHeight w:val="470"/>
        </w:trPr>
        <w:tc>
          <w:tcPr>
            <w:tcW w:w="2880" w:type="dxa"/>
            <w:shd w:val="clear" w:color="auto" w:fill="auto"/>
            <w:vAlign w:val="center"/>
            <w:hideMark/>
          </w:tcPr>
          <w:p w:rsidR="0018670B" w:rsidRPr="0018670B" w:rsidP="0018670B" w14:paraId="0F8840E8"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Access to private sources of capital (e.g., applying for a loan, receiving a loan)</w:t>
            </w:r>
          </w:p>
        </w:tc>
      </w:tr>
      <w:tr w14:paraId="35AA19D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F83283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Q06</w:t>
            </w:r>
          </w:p>
        </w:tc>
      </w:tr>
      <w:tr w14:paraId="14AC7E4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9AE743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Q39</w:t>
            </w:r>
          </w:p>
        </w:tc>
      </w:tr>
      <w:tr w14:paraId="5ECE0F6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874402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Q40</w:t>
            </w:r>
          </w:p>
        </w:tc>
      </w:tr>
      <w:tr w14:paraId="46832F9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230D5B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Q41</w:t>
            </w:r>
          </w:p>
        </w:tc>
      </w:tr>
      <w:tr w14:paraId="7A5F78F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1C5552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w:t>
            </w:r>
          </w:p>
        </w:tc>
      </w:tr>
      <w:tr w14:paraId="0D61872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BB0EC2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Q56_F</w:t>
            </w:r>
          </w:p>
        </w:tc>
      </w:tr>
      <w:tr w14:paraId="5D405C3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18A2F2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Q56_G</w:t>
            </w:r>
          </w:p>
        </w:tc>
      </w:tr>
      <w:tr w14:paraId="6EE84CA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91E6A7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Q56_H</w:t>
            </w:r>
          </w:p>
        </w:tc>
      </w:tr>
      <w:tr w14:paraId="7E15FA3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0D247B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Q56_J</w:t>
            </w:r>
          </w:p>
        </w:tc>
      </w:tr>
      <w:tr w14:paraId="79684A1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C2DF04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Q56_K</w:t>
            </w:r>
          </w:p>
        </w:tc>
      </w:tr>
      <w:tr w14:paraId="579A26E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0EEE37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Q57</w:t>
            </w:r>
          </w:p>
        </w:tc>
      </w:tr>
      <w:tr w14:paraId="167EAC3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FD416E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Q58</w:t>
            </w:r>
          </w:p>
        </w:tc>
      </w:tr>
      <w:tr w14:paraId="7FB18E4F"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4A1010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Q59</w:t>
            </w:r>
          </w:p>
        </w:tc>
      </w:tr>
      <w:tr w14:paraId="69ED71A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9AD56F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Q198</w:t>
            </w:r>
          </w:p>
        </w:tc>
      </w:tr>
      <w:tr w14:paraId="403EDC7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52D270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Q201</w:t>
            </w:r>
          </w:p>
        </w:tc>
      </w:tr>
      <w:tr w14:paraId="1B1C8603"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69D499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Q202</w:t>
            </w:r>
          </w:p>
        </w:tc>
      </w:tr>
      <w:tr w14:paraId="397DFB32"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304DF35D"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Revenue, expenses, etc.: General</w:t>
            </w:r>
          </w:p>
        </w:tc>
      </w:tr>
      <w:tr w14:paraId="60CB6DC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11A80C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Q39</w:t>
            </w:r>
          </w:p>
        </w:tc>
      </w:tr>
      <w:tr w14:paraId="453FA5C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73EF4B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Q40</w:t>
            </w:r>
          </w:p>
        </w:tc>
      </w:tr>
      <w:tr w14:paraId="5898DB9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5C819F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Q41</w:t>
            </w:r>
          </w:p>
        </w:tc>
      </w:tr>
      <w:tr w14:paraId="677DCF1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B2C246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Q198</w:t>
            </w:r>
          </w:p>
        </w:tc>
      </w:tr>
      <w:tr w14:paraId="572E8F5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07DDA5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Q202</w:t>
            </w:r>
          </w:p>
        </w:tc>
      </w:tr>
      <w:tr w14:paraId="6269897D"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303E55AD" w14:textId="77777777">
            <w:pPr>
              <w:rPr>
                <w:rFonts w:eastAsia="Times New Roman" w:cs="Calibri"/>
                <w:b/>
                <w:bCs/>
                <w:color w:val="000000"/>
                <w:sz w:val="18"/>
                <w:szCs w:val="18"/>
                <w:lang w:eastAsia="en-US"/>
              </w:rPr>
            </w:pPr>
            <w:r w:rsidRPr="0018670B">
              <w:rPr>
                <w:rFonts w:eastAsia="Times New Roman" w:cs="Calibri"/>
                <w:b/>
                <w:bCs/>
                <w:color w:val="000000"/>
                <w:sz w:val="18"/>
                <w:szCs w:val="18"/>
                <w:lang w:eastAsia="en-US"/>
              </w:rPr>
              <w:t>Changes in Manufacturing Production</w:t>
            </w:r>
          </w:p>
        </w:tc>
      </w:tr>
      <w:tr w14:paraId="0F0D7421"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05CC70BB"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Elimination of certain goods being produced</w:t>
            </w:r>
          </w:p>
        </w:tc>
      </w:tr>
      <w:tr w14:paraId="59DAFBA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22CC05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Q67</w:t>
            </w:r>
          </w:p>
        </w:tc>
      </w:tr>
      <w:tr w14:paraId="3D28EA3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0F61FA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Q68</w:t>
            </w:r>
          </w:p>
        </w:tc>
      </w:tr>
      <w:tr w14:paraId="39EBF99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5AD06D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w:t>
            </w:r>
          </w:p>
        </w:tc>
      </w:tr>
      <w:tr w14:paraId="2ED0048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CD2D20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Q69_A</w:t>
            </w:r>
          </w:p>
        </w:tc>
      </w:tr>
      <w:tr w14:paraId="4F38E9C8"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D4B5CE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Q69_B</w:t>
            </w:r>
          </w:p>
        </w:tc>
      </w:tr>
      <w:tr w14:paraId="637715D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56D76E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Q69_C</w:t>
            </w:r>
          </w:p>
        </w:tc>
      </w:tr>
      <w:tr w14:paraId="5DF6477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A8DD37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Q69_D</w:t>
            </w:r>
          </w:p>
        </w:tc>
      </w:tr>
      <w:tr w14:paraId="0B94C25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C203B6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Q69_E</w:t>
            </w:r>
          </w:p>
        </w:tc>
      </w:tr>
      <w:tr w14:paraId="61CDC47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4EFE26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Q69_F</w:t>
            </w:r>
          </w:p>
        </w:tc>
      </w:tr>
      <w:tr w14:paraId="4D5BB1E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DF5E4E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Q69_G</w:t>
            </w:r>
          </w:p>
        </w:tc>
      </w:tr>
      <w:tr w14:paraId="6A150B2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1C412E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Q69_H</w:t>
            </w:r>
          </w:p>
        </w:tc>
      </w:tr>
      <w:tr w14:paraId="56F2E205"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445A4AC3"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Shift in the production line and return to original production</w:t>
            </w:r>
          </w:p>
        </w:tc>
      </w:tr>
      <w:tr w14:paraId="2A9020B8"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ED5C91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Q70</w:t>
            </w:r>
          </w:p>
        </w:tc>
      </w:tr>
      <w:tr w14:paraId="276E97E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643F08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Q77</w:t>
            </w:r>
          </w:p>
        </w:tc>
      </w:tr>
      <w:tr w14:paraId="1F97268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8C52E8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Q78</w:t>
            </w:r>
          </w:p>
        </w:tc>
      </w:tr>
      <w:tr w14:paraId="1204929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4AD939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Q85</w:t>
            </w:r>
          </w:p>
        </w:tc>
      </w:tr>
      <w:tr w14:paraId="3DB5C37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478E9F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Q86</w:t>
            </w:r>
          </w:p>
        </w:tc>
      </w:tr>
      <w:tr w14:paraId="45F07538"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011962D0"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Production of new goods</w:t>
            </w:r>
          </w:p>
        </w:tc>
      </w:tr>
      <w:tr w14:paraId="516EEAC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4CDACE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Q46</w:t>
            </w:r>
          </w:p>
        </w:tc>
      </w:tr>
      <w:tr w14:paraId="26A4875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7313AA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Q46_A</w:t>
            </w:r>
          </w:p>
        </w:tc>
      </w:tr>
      <w:tr w14:paraId="2DD769C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0E7F60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Q46_B</w:t>
            </w:r>
          </w:p>
        </w:tc>
      </w:tr>
      <w:tr w14:paraId="4FC663A8"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C02BAD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Q46_C</w:t>
            </w:r>
          </w:p>
        </w:tc>
      </w:tr>
      <w:tr w14:paraId="136409B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8E9FB8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Q46_D</w:t>
            </w:r>
          </w:p>
        </w:tc>
      </w:tr>
      <w:tr w14:paraId="1DA4B2A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FD4B15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Q46_E</w:t>
            </w:r>
          </w:p>
        </w:tc>
      </w:tr>
      <w:tr w14:paraId="5C9E863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267366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Q71</w:t>
            </w:r>
          </w:p>
        </w:tc>
      </w:tr>
      <w:tr w14:paraId="5D60314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890282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Q77</w:t>
            </w:r>
          </w:p>
        </w:tc>
      </w:tr>
      <w:tr w14:paraId="5EB932BB"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E4F994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Q78</w:t>
            </w:r>
          </w:p>
        </w:tc>
      </w:tr>
      <w:tr w14:paraId="728F35AB"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1DC114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Q85</w:t>
            </w:r>
          </w:p>
        </w:tc>
      </w:tr>
      <w:tr w14:paraId="671D87BF"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B0AC46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Q86</w:t>
            </w:r>
          </w:p>
        </w:tc>
      </w:tr>
      <w:tr w14:paraId="1E386843"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72ED8C9D"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production costs</w:t>
            </w:r>
          </w:p>
        </w:tc>
      </w:tr>
      <w:tr w14:paraId="4954F72F"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504845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Q73</w:t>
            </w:r>
          </w:p>
        </w:tc>
      </w:tr>
      <w:tr w14:paraId="7D219C5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B9BA54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Q97</w:t>
            </w:r>
          </w:p>
        </w:tc>
      </w:tr>
      <w:tr w14:paraId="687AB9D8"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D78A5B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Q97_A</w:t>
            </w:r>
          </w:p>
        </w:tc>
      </w:tr>
      <w:tr w14:paraId="5BF413C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738752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Q97_B</w:t>
            </w:r>
          </w:p>
        </w:tc>
      </w:tr>
      <w:tr w14:paraId="7616FB6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DA8216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Q97_C</w:t>
            </w:r>
          </w:p>
        </w:tc>
      </w:tr>
      <w:tr w14:paraId="49829C51"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6AB8AAF0"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Halt in production</w:t>
            </w:r>
          </w:p>
        </w:tc>
      </w:tr>
      <w:tr w14:paraId="333A72D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2B3B52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Q76</w:t>
            </w:r>
          </w:p>
        </w:tc>
      </w:tr>
      <w:tr w14:paraId="6F5E7A2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4536BE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Q193</w:t>
            </w:r>
          </w:p>
        </w:tc>
      </w:tr>
      <w:tr w14:paraId="05B9273C"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16819EE3"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Backlogs/Unfilled orders</w:t>
            </w:r>
          </w:p>
        </w:tc>
      </w:tr>
      <w:tr w14:paraId="7532468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B22E83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Q80</w:t>
            </w:r>
          </w:p>
        </w:tc>
      </w:tr>
      <w:tr w14:paraId="4C0A0935"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24C8F274"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manufacturing production: General</w:t>
            </w:r>
          </w:p>
        </w:tc>
      </w:tr>
      <w:tr w14:paraId="5B7CD7EF"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810118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Q64</w:t>
            </w:r>
          </w:p>
        </w:tc>
      </w:tr>
      <w:tr w14:paraId="1D823FE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F74C3A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Q65</w:t>
            </w:r>
          </w:p>
        </w:tc>
      </w:tr>
      <w:tr w14:paraId="77F3727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8DB164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Q66</w:t>
            </w:r>
          </w:p>
        </w:tc>
      </w:tr>
      <w:tr w14:paraId="5E62BCE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17A5D8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Q75</w:t>
            </w:r>
          </w:p>
        </w:tc>
      </w:tr>
      <w:tr w14:paraId="5BDC9D6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CF631A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Q79</w:t>
            </w:r>
          </w:p>
        </w:tc>
      </w:tr>
      <w:tr w14:paraId="6F1F37D8"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399047CC" w14:textId="77777777">
            <w:pPr>
              <w:rPr>
                <w:rFonts w:eastAsia="Times New Roman" w:cs="Calibri"/>
                <w:b/>
                <w:bCs/>
                <w:color w:val="000000"/>
                <w:sz w:val="18"/>
                <w:szCs w:val="18"/>
                <w:lang w:eastAsia="en-US"/>
              </w:rPr>
            </w:pPr>
            <w:r w:rsidRPr="0018670B">
              <w:rPr>
                <w:rFonts w:eastAsia="Times New Roman" w:cs="Calibri"/>
                <w:b/>
                <w:bCs/>
                <w:color w:val="000000"/>
                <w:sz w:val="18"/>
                <w:szCs w:val="18"/>
                <w:lang w:eastAsia="en-US"/>
              </w:rPr>
              <w:t>Changes in Supply Chain</w:t>
            </w:r>
          </w:p>
        </w:tc>
      </w:tr>
      <w:tr w14:paraId="0A820F82"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1BAE5866"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Problems with current supply chain</w:t>
            </w:r>
          </w:p>
        </w:tc>
      </w:tr>
      <w:tr w14:paraId="33E2DC4B"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A99A88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Q72</w:t>
            </w:r>
          </w:p>
        </w:tc>
      </w:tr>
      <w:tr w14:paraId="64FE869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12A0B4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Q83</w:t>
            </w:r>
          </w:p>
        </w:tc>
      </w:tr>
      <w:tr w14:paraId="4908A122"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137D4D3C"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New supply chain options</w:t>
            </w:r>
          </w:p>
        </w:tc>
      </w:tr>
      <w:tr w14:paraId="6E03752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B1A60E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Q74</w:t>
            </w:r>
          </w:p>
        </w:tc>
      </w:tr>
      <w:tr w14:paraId="1005B8C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5B3064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Q84</w:t>
            </w:r>
          </w:p>
        </w:tc>
      </w:tr>
      <w:tr w14:paraId="6011B054"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468E66FC"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supply chain: General</w:t>
            </w:r>
          </w:p>
        </w:tc>
      </w:tr>
      <w:tr w14:paraId="0B40816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1A67E1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w:t>
            </w:r>
          </w:p>
        </w:tc>
      </w:tr>
      <w:tr w14:paraId="460D95E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4B099E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Q36_A</w:t>
            </w:r>
          </w:p>
        </w:tc>
      </w:tr>
      <w:tr w14:paraId="1295BF1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23B937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Q36_B</w:t>
            </w:r>
          </w:p>
        </w:tc>
      </w:tr>
      <w:tr w14:paraId="1C215458"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5D15E7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Q36_C</w:t>
            </w:r>
          </w:p>
        </w:tc>
      </w:tr>
      <w:tr w14:paraId="2C9681D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5AD836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Q36_D</w:t>
            </w:r>
          </w:p>
        </w:tc>
      </w:tr>
      <w:tr w14:paraId="14882C7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500389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Q36_E</w:t>
            </w:r>
          </w:p>
        </w:tc>
      </w:tr>
      <w:tr w14:paraId="7557EDA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71E6D6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Q36_F</w:t>
            </w:r>
          </w:p>
        </w:tc>
      </w:tr>
      <w:tr w14:paraId="6CECCC3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944BBF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w:t>
            </w:r>
          </w:p>
        </w:tc>
      </w:tr>
      <w:tr w14:paraId="2E69489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363957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Q69_D</w:t>
            </w:r>
          </w:p>
        </w:tc>
      </w:tr>
      <w:tr w14:paraId="2BA85AB0"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812FE0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Q73</w:t>
            </w:r>
          </w:p>
        </w:tc>
      </w:tr>
      <w:tr w14:paraId="02BD604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4ABED5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Q81</w:t>
            </w:r>
          </w:p>
        </w:tc>
      </w:tr>
      <w:tr w14:paraId="5C06C29E"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62246E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Q81A</w:t>
            </w:r>
          </w:p>
        </w:tc>
      </w:tr>
      <w:tr w14:paraId="610FA5C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A6508C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Q82</w:t>
            </w:r>
          </w:p>
        </w:tc>
      </w:tr>
      <w:tr w14:paraId="21808E4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05755B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Q97</w:t>
            </w:r>
          </w:p>
        </w:tc>
      </w:tr>
      <w:tr w14:paraId="0E954C08"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BDED4C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Q97_A</w:t>
            </w:r>
          </w:p>
        </w:tc>
      </w:tr>
      <w:tr w14:paraId="604A53A4"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09286C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Q97_B</w:t>
            </w:r>
          </w:p>
        </w:tc>
      </w:tr>
      <w:tr w14:paraId="7042D37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E77AD5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Q97_C</w:t>
            </w:r>
          </w:p>
        </w:tc>
      </w:tr>
      <w:tr w14:paraId="7CEC0D5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EB7D17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w:t>
            </w:r>
          </w:p>
        </w:tc>
      </w:tr>
      <w:tr w14:paraId="785ACBD6"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6C96CA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Q101_G</w:t>
            </w:r>
          </w:p>
        </w:tc>
      </w:tr>
      <w:tr w14:paraId="263ED13F"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E4ACA4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Q202</w:t>
            </w:r>
          </w:p>
        </w:tc>
      </w:tr>
      <w:tr w14:paraId="175B521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2EE345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Q203</w:t>
            </w:r>
          </w:p>
        </w:tc>
      </w:tr>
      <w:tr w14:paraId="2241891C"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56802D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Q206</w:t>
            </w:r>
          </w:p>
        </w:tc>
      </w:tr>
      <w:tr w14:paraId="75446168"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4735C7F2" w14:textId="77777777">
            <w:pPr>
              <w:rPr>
                <w:rFonts w:eastAsia="Times New Roman" w:cs="Calibri"/>
                <w:b/>
                <w:bCs/>
                <w:color w:val="000000"/>
                <w:sz w:val="18"/>
                <w:szCs w:val="18"/>
                <w:lang w:eastAsia="en-US"/>
              </w:rPr>
            </w:pPr>
            <w:r w:rsidRPr="0018670B">
              <w:rPr>
                <w:rFonts w:eastAsia="Times New Roman" w:cs="Calibri"/>
                <w:b/>
                <w:bCs/>
                <w:color w:val="000000"/>
                <w:sz w:val="18"/>
                <w:szCs w:val="18"/>
                <w:lang w:eastAsia="en-US"/>
              </w:rPr>
              <w:t>Changes in Operations</w:t>
            </w:r>
          </w:p>
        </w:tc>
      </w:tr>
      <w:tr w14:paraId="1FEBC020" w14:textId="77777777" w:rsidTr="00D2300B">
        <w:tblPrEx>
          <w:tblW w:w="5455" w:type="pct"/>
          <w:tblLook w:val="04A0"/>
        </w:tblPrEx>
        <w:trPr>
          <w:trHeight w:val="300"/>
        </w:trPr>
        <w:tc>
          <w:tcPr>
            <w:tcW w:w="2880" w:type="dxa"/>
            <w:shd w:val="clear" w:color="auto" w:fill="auto"/>
            <w:vAlign w:val="center"/>
            <w:hideMark/>
          </w:tcPr>
          <w:p w:rsidR="0018670B" w:rsidRPr="0018670B" w:rsidP="0018670B" w14:paraId="5B59D275"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hours worked</w:t>
            </w:r>
          </w:p>
        </w:tc>
      </w:tr>
      <w:tr w14:paraId="6A61091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2365B8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Q01</w:t>
            </w:r>
          </w:p>
        </w:tc>
      </w:tr>
      <w:tr w14:paraId="4EF183F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7A70ED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Q01_B</w:t>
            </w:r>
          </w:p>
        </w:tc>
      </w:tr>
      <w:tr w14:paraId="4ED536A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4745B0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w:t>
            </w:r>
          </w:p>
        </w:tc>
      </w:tr>
      <w:tr w14:paraId="23E2D79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49E31A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Q20_A</w:t>
            </w:r>
          </w:p>
        </w:tc>
      </w:tr>
      <w:tr w14:paraId="4567D41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5075772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Q20_B</w:t>
            </w:r>
          </w:p>
        </w:tc>
      </w:tr>
      <w:tr w14:paraId="3D82655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3B40BC3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Q20_C</w:t>
            </w:r>
          </w:p>
        </w:tc>
      </w:tr>
      <w:tr w14:paraId="4227A0F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4E76E47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Q20_D</w:t>
            </w:r>
          </w:p>
        </w:tc>
      </w:tr>
      <w:tr w14:paraId="76CBCA61"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557079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Q21</w:t>
            </w:r>
          </w:p>
        </w:tc>
      </w:tr>
      <w:tr w14:paraId="78423AB2"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31FDBD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Q21_A</w:t>
            </w:r>
          </w:p>
        </w:tc>
      </w:tr>
      <w:tr w14:paraId="7025739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FD2AC3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Q21_B</w:t>
            </w:r>
          </w:p>
        </w:tc>
      </w:tr>
      <w:tr w14:paraId="4ADFC9C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7D0A89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Q21_C</w:t>
            </w:r>
          </w:p>
        </w:tc>
      </w:tr>
      <w:tr w14:paraId="3E91BA7A"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064C778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Q21_D</w:t>
            </w:r>
          </w:p>
        </w:tc>
      </w:tr>
      <w:tr w14:paraId="0ED8555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7ABA4A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w:t>
            </w:r>
          </w:p>
        </w:tc>
      </w:tr>
      <w:tr w14:paraId="1060CE4D"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1C4EA6C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Q56_C</w:t>
            </w:r>
          </w:p>
        </w:tc>
      </w:tr>
      <w:tr w14:paraId="151A1189"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6CD727A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Q99</w:t>
            </w:r>
          </w:p>
        </w:tc>
      </w:tr>
      <w:tr w14:paraId="63D80B97"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241F67A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Q99A</w:t>
            </w:r>
          </w:p>
        </w:tc>
      </w:tr>
      <w:tr w14:paraId="59C5FB35" w14:textId="77777777" w:rsidTr="00D2300B">
        <w:tblPrEx>
          <w:tblW w:w="5455" w:type="pct"/>
          <w:tblLook w:val="04A0"/>
        </w:tblPrEx>
        <w:trPr>
          <w:trHeight w:val="300"/>
        </w:trPr>
        <w:tc>
          <w:tcPr>
            <w:tcW w:w="2880" w:type="dxa"/>
            <w:shd w:val="clear" w:color="auto" w:fill="auto"/>
            <w:noWrap/>
            <w:vAlign w:val="center"/>
            <w:hideMark/>
          </w:tcPr>
          <w:p w:rsidR="0018670B" w:rsidRPr="0018670B" w:rsidP="0018670B" w14:paraId="72419A3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Q99B</w:t>
            </w:r>
          </w:p>
        </w:tc>
      </w:tr>
      <w:tr w14:paraId="5D43A3E1" w14:textId="77777777" w:rsidTr="00D2300B">
        <w:tblPrEx>
          <w:tblW w:w="5455" w:type="pct"/>
          <w:tblLook w:val="04A0"/>
        </w:tblPrEx>
        <w:trPr>
          <w:trHeight w:val="300"/>
        </w:trPr>
        <w:tc>
          <w:tcPr>
            <w:tcW w:w="2880" w:type="dxa"/>
            <w:shd w:val="clear" w:color="auto" w:fill="auto"/>
            <w:vAlign w:val="center"/>
          </w:tcPr>
          <w:p w:rsidR="0003076A" w:rsidRPr="0018670B" w:rsidP="0003076A" w14:paraId="3693C043" w14:textId="13F5D472">
            <w:pPr>
              <w:ind w:left="170"/>
              <w:rPr>
                <w:rFonts w:eastAsia="Times New Roman" w:cs="Calibri"/>
                <w:color w:val="000000"/>
                <w:sz w:val="18"/>
                <w:szCs w:val="18"/>
                <w:lang w:eastAsia="en-US"/>
              </w:rPr>
            </w:pPr>
            <w:r w:rsidRPr="0018670B">
              <w:rPr>
                <w:rFonts w:eastAsia="Times New Roman" w:cs="Calibri"/>
                <w:color w:val="000000"/>
                <w:sz w:val="18"/>
                <w:szCs w:val="18"/>
                <w:lang w:eastAsia="en-US"/>
              </w:rPr>
              <w:t>Q103</w:t>
            </w:r>
          </w:p>
        </w:tc>
      </w:tr>
      <w:tr w14:paraId="2B5EC36E" w14:textId="77777777" w:rsidTr="00D2300B">
        <w:tblPrEx>
          <w:tblW w:w="5455" w:type="pct"/>
          <w:tblLook w:val="04A0"/>
        </w:tblPrEx>
        <w:trPr>
          <w:trHeight w:val="300"/>
        </w:trPr>
        <w:tc>
          <w:tcPr>
            <w:tcW w:w="2880" w:type="dxa"/>
            <w:shd w:val="clear" w:color="auto" w:fill="auto"/>
            <w:vAlign w:val="center"/>
          </w:tcPr>
          <w:p w:rsidR="0003076A" w:rsidRPr="0018670B" w:rsidP="0003076A" w14:paraId="06F2CAE7" w14:textId="58E3D9DA">
            <w:pPr>
              <w:ind w:left="170"/>
              <w:rPr>
                <w:rFonts w:eastAsia="Times New Roman" w:cs="Calibri"/>
                <w:color w:val="000000"/>
                <w:sz w:val="18"/>
                <w:szCs w:val="18"/>
                <w:lang w:eastAsia="en-US"/>
              </w:rPr>
            </w:pPr>
            <w:r w:rsidRPr="0018670B">
              <w:rPr>
                <w:rFonts w:eastAsia="Times New Roman" w:cs="Calibri"/>
                <w:color w:val="000000"/>
                <w:sz w:val="18"/>
                <w:szCs w:val="18"/>
                <w:lang w:eastAsia="en-US"/>
              </w:rPr>
              <w:t>Q103_A</w:t>
            </w:r>
          </w:p>
        </w:tc>
      </w:tr>
      <w:tr w14:paraId="4DD87CC7" w14:textId="77777777" w:rsidTr="00D2300B">
        <w:tblPrEx>
          <w:tblW w:w="5455" w:type="pct"/>
          <w:tblLook w:val="04A0"/>
        </w:tblPrEx>
        <w:trPr>
          <w:trHeight w:val="300"/>
        </w:trPr>
        <w:tc>
          <w:tcPr>
            <w:tcW w:w="2880" w:type="dxa"/>
            <w:shd w:val="clear" w:color="auto" w:fill="auto"/>
            <w:vAlign w:val="center"/>
          </w:tcPr>
          <w:p w:rsidR="0003076A" w:rsidRPr="0018670B" w:rsidP="0003076A" w14:paraId="6D7C1FAF" w14:textId="38296221">
            <w:pPr>
              <w:ind w:left="170"/>
              <w:rPr>
                <w:rFonts w:eastAsia="Times New Roman" w:cs="Calibri"/>
                <w:color w:val="000000"/>
                <w:sz w:val="18"/>
                <w:szCs w:val="18"/>
                <w:lang w:eastAsia="en-US"/>
              </w:rPr>
            </w:pPr>
            <w:r w:rsidRPr="0018670B">
              <w:rPr>
                <w:rFonts w:eastAsia="Times New Roman" w:cs="Calibri"/>
                <w:color w:val="000000"/>
                <w:sz w:val="18"/>
                <w:szCs w:val="18"/>
                <w:lang w:eastAsia="en-US"/>
              </w:rPr>
              <w:t>Q103_B</w:t>
            </w:r>
          </w:p>
        </w:tc>
      </w:tr>
      <w:tr w14:paraId="44694FFE" w14:textId="77777777" w:rsidTr="00D2300B">
        <w:tblPrEx>
          <w:tblW w:w="5455" w:type="pct"/>
          <w:tblLook w:val="04A0"/>
        </w:tblPrEx>
        <w:trPr>
          <w:trHeight w:val="300"/>
        </w:trPr>
        <w:tc>
          <w:tcPr>
            <w:tcW w:w="2880" w:type="dxa"/>
            <w:shd w:val="clear" w:color="auto" w:fill="auto"/>
            <w:vAlign w:val="center"/>
          </w:tcPr>
          <w:p w:rsidR="0003076A" w:rsidRPr="0018670B" w:rsidP="0003076A" w14:paraId="0537B00B" w14:textId="26A64EFA">
            <w:pPr>
              <w:ind w:left="170"/>
              <w:rPr>
                <w:rFonts w:eastAsia="Times New Roman" w:cs="Calibri"/>
                <w:color w:val="000000"/>
                <w:sz w:val="18"/>
                <w:szCs w:val="18"/>
                <w:lang w:eastAsia="en-US"/>
              </w:rPr>
            </w:pPr>
            <w:r w:rsidRPr="0018670B">
              <w:rPr>
                <w:rFonts w:eastAsia="Times New Roman" w:cs="Calibri"/>
                <w:color w:val="000000"/>
                <w:sz w:val="18"/>
                <w:szCs w:val="18"/>
                <w:lang w:eastAsia="en-US"/>
              </w:rPr>
              <w:t>Q103_C</w:t>
            </w:r>
          </w:p>
        </w:tc>
      </w:tr>
      <w:tr w14:paraId="6FF28E5D" w14:textId="77777777" w:rsidTr="00D2300B">
        <w:tblPrEx>
          <w:tblW w:w="5455" w:type="pct"/>
          <w:tblLook w:val="04A0"/>
        </w:tblPrEx>
        <w:trPr>
          <w:trHeight w:val="300"/>
        </w:trPr>
        <w:tc>
          <w:tcPr>
            <w:tcW w:w="2880" w:type="dxa"/>
            <w:shd w:val="clear" w:color="auto" w:fill="auto"/>
            <w:vAlign w:val="center"/>
          </w:tcPr>
          <w:p w:rsidR="0003076A" w:rsidRPr="0018670B" w:rsidP="0003076A" w14:paraId="172E8D61" w14:textId="55308F22">
            <w:pPr>
              <w:ind w:left="170"/>
              <w:rPr>
                <w:rFonts w:eastAsia="Times New Roman" w:cs="Calibri"/>
                <w:color w:val="000000"/>
                <w:sz w:val="18"/>
                <w:szCs w:val="18"/>
                <w:lang w:eastAsia="en-US"/>
              </w:rPr>
            </w:pPr>
            <w:r w:rsidRPr="0018670B">
              <w:rPr>
                <w:rFonts w:eastAsia="Times New Roman" w:cs="Calibri"/>
                <w:color w:val="000000"/>
                <w:sz w:val="18"/>
                <w:szCs w:val="18"/>
                <w:lang w:eastAsia="en-US"/>
              </w:rPr>
              <w:t>Q103_D</w:t>
            </w:r>
          </w:p>
        </w:tc>
      </w:tr>
      <w:tr w14:paraId="5B222AA9" w14:textId="77777777" w:rsidTr="00D2300B">
        <w:tblPrEx>
          <w:tblW w:w="5455" w:type="pct"/>
          <w:tblLook w:val="04A0"/>
        </w:tblPrEx>
        <w:trPr>
          <w:trHeight w:val="300"/>
        </w:trPr>
        <w:tc>
          <w:tcPr>
            <w:tcW w:w="2880" w:type="dxa"/>
            <w:shd w:val="clear" w:color="auto" w:fill="auto"/>
            <w:vAlign w:val="center"/>
          </w:tcPr>
          <w:p w:rsidR="0003076A" w:rsidRPr="0018670B" w:rsidP="0003076A" w14:paraId="474C749B" w14:textId="42EFDBAD">
            <w:pPr>
              <w:ind w:left="170"/>
              <w:rPr>
                <w:rFonts w:eastAsia="Times New Roman" w:cs="Calibri"/>
                <w:color w:val="000000"/>
                <w:sz w:val="18"/>
                <w:szCs w:val="18"/>
                <w:lang w:eastAsia="en-US"/>
              </w:rPr>
            </w:pPr>
            <w:r w:rsidRPr="0018670B">
              <w:rPr>
                <w:rFonts w:eastAsia="Times New Roman" w:cs="Calibri"/>
                <w:color w:val="000000"/>
                <w:sz w:val="18"/>
                <w:szCs w:val="18"/>
                <w:lang w:eastAsia="en-US"/>
              </w:rPr>
              <w:t>Q123</w:t>
            </w:r>
          </w:p>
        </w:tc>
      </w:tr>
      <w:tr w14:paraId="759DA413"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1B43082F"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Operating at a decreased/increased capacity</w:t>
            </w:r>
          </w:p>
        </w:tc>
      </w:tr>
      <w:tr w14:paraId="5FB1C443"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BAC652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w:t>
            </w:r>
          </w:p>
        </w:tc>
      </w:tr>
      <w:tr w14:paraId="77B6A986"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1C32D8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Q36_C</w:t>
            </w:r>
          </w:p>
        </w:tc>
      </w:tr>
      <w:tr w14:paraId="4BBFEE70"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59261D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Q206</w:t>
            </w:r>
          </w:p>
        </w:tc>
      </w:tr>
      <w:tr w14:paraId="18646FB6"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D2B122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Q207</w:t>
            </w:r>
          </w:p>
        </w:tc>
      </w:tr>
      <w:tr w14:paraId="061C8D01"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601E5129"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level of operations</w:t>
            </w:r>
          </w:p>
        </w:tc>
      </w:tr>
      <w:tr w14:paraId="6D1296EF"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105A238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Q106</w:t>
            </w:r>
          </w:p>
        </w:tc>
      </w:tr>
      <w:tr w14:paraId="01566F05"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7D35504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Q108</w:t>
            </w:r>
          </w:p>
        </w:tc>
      </w:tr>
      <w:tr w14:paraId="1CCE720F"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6BEDCC9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Q114</w:t>
            </w:r>
          </w:p>
        </w:tc>
      </w:tr>
      <w:tr w14:paraId="3F52B02E"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36FA671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Q114A</w:t>
            </w:r>
          </w:p>
        </w:tc>
      </w:tr>
      <w:tr w14:paraId="758BCFC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23DBD1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Q120</w:t>
            </w:r>
          </w:p>
        </w:tc>
      </w:tr>
      <w:tr w14:paraId="6BCB93C3"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FAFF15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Q122</w:t>
            </w:r>
          </w:p>
        </w:tc>
      </w:tr>
      <w:tr w14:paraId="5941376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BF0A04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Q194</w:t>
            </w:r>
          </w:p>
        </w:tc>
      </w:tr>
      <w:tr w14:paraId="126E9814"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35F85200"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physical/site operations</w:t>
            </w:r>
          </w:p>
        </w:tc>
      </w:tr>
      <w:tr w14:paraId="4CE2FAD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7CCF51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Q107</w:t>
            </w:r>
          </w:p>
        </w:tc>
      </w:tr>
      <w:tr w14:paraId="2E4F7D4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ABE36F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Q120</w:t>
            </w:r>
          </w:p>
        </w:tc>
      </w:tr>
      <w:tr w14:paraId="54B8DFF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A867EB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Q132</w:t>
            </w:r>
          </w:p>
        </w:tc>
      </w:tr>
      <w:tr w14:paraId="6DA3486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375EA1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Q132_A</w:t>
            </w:r>
          </w:p>
        </w:tc>
      </w:tr>
      <w:tr w14:paraId="5FB3FD2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C1C960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Q132_B</w:t>
            </w:r>
          </w:p>
        </w:tc>
      </w:tr>
      <w:tr w14:paraId="60ABBA7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702C77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Q132_C</w:t>
            </w:r>
          </w:p>
        </w:tc>
      </w:tr>
      <w:tr w14:paraId="1676663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71E0A1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Q132_D</w:t>
            </w:r>
          </w:p>
        </w:tc>
      </w:tr>
      <w:tr w14:paraId="4F3820F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73CB6A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Q132_E</w:t>
            </w:r>
          </w:p>
        </w:tc>
      </w:tr>
      <w:tr w14:paraId="7335A0A5"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755D76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Q133</w:t>
            </w:r>
          </w:p>
        </w:tc>
      </w:tr>
      <w:tr w14:paraId="7EB4629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B60E16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Q134</w:t>
            </w:r>
          </w:p>
        </w:tc>
      </w:tr>
      <w:tr w14:paraId="61EAA9EF"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69364464"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Permanent changes to business practices</w:t>
            </w:r>
          </w:p>
        </w:tc>
      </w:tr>
      <w:tr w14:paraId="70B12946"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2862E7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Q92</w:t>
            </w:r>
          </w:p>
        </w:tc>
      </w:tr>
      <w:tr w14:paraId="4BAB3456"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7895C6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Q121</w:t>
            </w:r>
          </w:p>
        </w:tc>
      </w:tr>
      <w:tr w14:paraId="5F6A1E4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2039B5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Q137</w:t>
            </w:r>
          </w:p>
        </w:tc>
      </w:tr>
      <w:tr w14:paraId="7872C066"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517ADC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Q137A</w:t>
            </w:r>
          </w:p>
        </w:tc>
      </w:tr>
      <w:tr w14:paraId="2DF85E29"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654BF4BA"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Temporary changes in business travel</w:t>
            </w:r>
          </w:p>
        </w:tc>
      </w:tr>
      <w:tr w14:paraId="57E38C3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C41158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Q135</w:t>
            </w:r>
          </w:p>
        </w:tc>
      </w:tr>
      <w:tr w14:paraId="11963A1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F8738A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Q195</w:t>
            </w:r>
          </w:p>
        </w:tc>
      </w:tr>
      <w:tr w14:paraId="7755F90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B40284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Q208</w:t>
            </w:r>
          </w:p>
        </w:tc>
      </w:tr>
      <w:tr w14:paraId="0A301597"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383FFF40"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operations: General</w:t>
            </w:r>
          </w:p>
        </w:tc>
      </w:tr>
      <w:tr w14:paraId="621293B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1B9057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w:t>
            </w:r>
          </w:p>
        </w:tc>
      </w:tr>
      <w:tr w14:paraId="049DA9B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DBADC2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Q36_A</w:t>
            </w:r>
          </w:p>
        </w:tc>
      </w:tr>
      <w:tr w14:paraId="1FB601C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F85165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Q36_B</w:t>
            </w:r>
          </w:p>
        </w:tc>
      </w:tr>
      <w:tr w14:paraId="5BE205C0"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46F462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Q36_C</w:t>
            </w:r>
          </w:p>
        </w:tc>
      </w:tr>
      <w:tr w14:paraId="6727FE50"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903859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Q36_D</w:t>
            </w:r>
          </w:p>
        </w:tc>
      </w:tr>
      <w:tr w14:paraId="2F211F53"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4543FD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Q36_E</w:t>
            </w:r>
          </w:p>
        </w:tc>
      </w:tr>
      <w:tr w14:paraId="49B5429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4BB8A4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Q36_F</w:t>
            </w:r>
          </w:p>
        </w:tc>
      </w:tr>
      <w:tr w14:paraId="3A9C2543"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9C8E23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Q105</w:t>
            </w:r>
          </w:p>
        </w:tc>
      </w:tr>
      <w:tr w14:paraId="3ECA9B86"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34E52C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Q205</w:t>
            </w:r>
          </w:p>
        </w:tc>
      </w:tr>
      <w:tr w14:paraId="5CA0CF02"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7DBD277D" w14:textId="77777777">
            <w:pPr>
              <w:rPr>
                <w:rFonts w:eastAsia="Times New Roman" w:cs="Calibri"/>
                <w:b/>
                <w:bCs/>
                <w:color w:val="000000"/>
                <w:sz w:val="18"/>
                <w:szCs w:val="18"/>
                <w:lang w:eastAsia="en-US"/>
              </w:rPr>
            </w:pPr>
            <w:r w:rsidRPr="0018670B">
              <w:rPr>
                <w:rFonts w:eastAsia="Times New Roman" w:cs="Calibri"/>
                <w:b/>
                <w:bCs/>
                <w:color w:val="000000"/>
                <w:sz w:val="18"/>
                <w:szCs w:val="18"/>
                <w:lang w:eastAsia="en-US"/>
              </w:rPr>
              <w:t>Closures and Work Location</w:t>
            </w:r>
          </w:p>
        </w:tc>
      </w:tr>
      <w:tr w14:paraId="49EA3B96"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20326F72"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Temporary vs. permanent closures</w:t>
            </w:r>
          </w:p>
        </w:tc>
      </w:tr>
      <w:tr w14:paraId="2EB0BEA4"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9FCB4C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w:t>
            </w:r>
          </w:p>
        </w:tc>
      </w:tr>
      <w:tr w14:paraId="6BF1ACE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D8E6CD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Q101_A</w:t>
            </w:r>
          </w:p>
        </w:tc>
      </w:tr>
      <w:tr w14:paraId="271682E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183C48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Q101_B</w:t>
            </w:r>
          </w:p>
        </w:tc>
      </w:tr>
      <w:tr w14:paraId="6FD8CD2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5A96D7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Q101_C</w:t>
            </w:r>
          </w:p>
        </w:tc>
      </w:tr>
      <w:tr w14:paraId="3DFB1078"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B44804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Q101_D</w:t>
            </w:r>
          </w:p>
        </w:tc>
      </w:tr>
      <w:tr w14:paraId="7E2361E4"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3B3A73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Q101_E</w:t>
            </w:r>
          </w:p>
        </w:tc>
      </w:tr>
      <w:tr w14:paraId="7F92B3B5"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E6F516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Q101_F</w:t>
            </w:r>
          </w:p>
        </w:tc>
      </w:tr>
      <w:tr w14:paraId="7078506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A05180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Q101_G</w:t>
            </w:r>
          </w:p>
        </w:tc>
      </w:tr>
      <w:tr w14:paraId="06530E30"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2B1B3F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Q101_H</w:t>
            </w:r>
          </w:p>
        </w:tc>
      </w:tr>
      <w:tr w14:paraId="2151C33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B54050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Q101_I</w:t>
            </w:r>
          </w:p>
        </w:tc>
      </w:tr>
      <w:tr w14:paraId="1EF43D8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8BB27D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Q101_J</w:t>
            </w:r>
          </w:p>
        </w:tc>
      </w:tr>
      <w:tr w14:paraId="1958600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AE9E08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Q102</w:t>
            </w:r>
          </w:p>
        </w:tc>
      </w:tr>
      <w:tr w14:paraId="2686293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E67FDF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Q109</w:t>
            </w:r>
          </w:p>
        </w:tc>
      </w:tr>
      <w:tr w14:paraId="7D947CF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3E8306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Q111</w:t>
            </w:r>
          </w:p>
        </w:tc>
      </w:tr>
      <w:tr w14:paraId="3D66C748"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48BAC8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Q111A</w:t>
            </w:r>
          </w:p>
        </w:tc>
      </w:tr>
      <w:tr w14:paraId="02A174F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AF7E1E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Q112</w:t>
            </w:r>
          </w:p>
        </w:tc>
      </w:tr>
      <w:tr w14:paraId="0EBE4B1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710133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Q122</w:t>
            </w:r>
          </w:p>
        </w:tc>
      </w:tr>
      <w:tr w14:paraId="6E43DAC6"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553E34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Q131</w:t>
            </w:r>
          </w:p>
        </w:tc>
      </w:tr>
      <w:tr w14:paraId="1BB3B548"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C2CBF4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Q196</w:t>
            </w:r>
          </w:p>
        </w:tc>
      </w:tr>
      <w:tr w14:paraId="68966BC5"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83E497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Q202</w:t>
            </w:r>
          </w:p>
        </w:tc>
      </w:tr>
      <w:tr w14:paraId="4612722A"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6DB14E36"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Building closures / changes in amount of commercial space leased</w:t>
            </w:r>
          </w:p>
        </w:tc>
      </w:tr>
      <w:tr w14:paraId="7B05AE48"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CB29B8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Q115</w:t>
            </w:r>
          </w:p>
        </w:tc>
      </w:tr>
      <w:tr w14:paraId="168C90D3"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3FC065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Q116A</w:t>
            </w:r>
          </w:p>
        </w:tc>
      </w:tr>
      <w:tr w14:paraId="7C54978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99CB83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Q116B</w:t>
            </w:r>
          </w:p>
        </w:tc>
      </w:tr>
      <w:tr w14:paraId="7F099A0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4453B8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Q117</w:t>
            </w:r>
          </w:p>
        </w:tc>
      </w:tr>
      <w:tr w14:paraId="6BB3631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E68207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Q118</w:t>
            </w:r>
          </w:p>
        </w:tc>
      </w:tr>
      <w:tr w14:paraId="4EEEC15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BEDDAC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Q118_A</w:t>
            </w:r>
          </w:p>
        </w:tc>
      </w:tr>
      <w:tr w14:paraId="251F398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87CC1A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Q118_B</w:t>
            </w:r>
          </w:p>
        </w:tc>
      </w:tr>
      <w:tr w14:paraId="40B448C3"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9EFD46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Q118_C</w:t>
            </w:r>
          </w:p>
        </w:tc>
      </w:tr>
      <w:tr w14:paraId="562C1E4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F58366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Q118_D</w:t>
            </w:r>
          </w:p>
        </w:tc>
      </w:tr>
      <w:tr w14:paraId="6A2A7570"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59181B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Q119</w:t>
            </w:r>
          </w:p>
        </w:tc>
      </w:tr>
      <w:tr w14:paraId="5EA40A4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9E844C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Q119_A</w:t>
            </w:r>
          </w:p>
        </w:tc>
      </w:tr>
      <w:tr w14:paraId="681D3F0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62BC47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Q119_B</w:t>
            </w:r>
          </w:p>
        </w:tc>
      </w:tr>
      <w:tr w14:paraId="3812A7D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506FC8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Q119_C</w:t>
            </w:r>
          </w:p>
        </w:tc>
      </w:tr>
      <w:tr w14:paraId="1F6E3027"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EBE23B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Q119_D</w:t>
            </w:r>
          </w:p>
        </w:tc>
      </w:tr>
      <w:tr w14:paraId="0BF2D287"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613A12DF"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Changes in work location / remote work</w:t>
            </w:r>
          </w:p>
        </w:tc>
      </w:tr>
      <w:tr w14:paraId="2C502CA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D832C8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w:t>
            </w:r>
          </w:p>
        </w:tc>
      </w:tr>
      <w:tr w14:paraId="0FD7DD80"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ACEEFF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Q56_D</w:t>
            </w:r>
          </w:p>
        </w:tc>
      </w:tr>
      <w:tr w14:paraId="636DC38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7592F0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Q113</w:t>
            </w:r>
          </w:p>
        </w:tc>
      </w:tr>
      <w:tr w14:paraId="5AA54D6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4F2334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Q127</w:t>
            </w:r>
          </w:p>
        </w:tc>
      </w:tr>
      <w:tr w14:paraId="7BF67365"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29868B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Q128</w:t>
            </w:r>
          </w:p>
        </w:tc>
      </w:tr>
      <w:tr w14:paraId="34D253D6"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8B5E30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Q138</w:t>
            </w:r>
          </w:p>
        </w:tc>
      </w:tr>
      <w:tr w14:paraId="530E4C4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3E7149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Q139</w:t>
            </w:r>
          </w:p>
        </w:tc>
      </w:tr>
      <w:tr w14:paraId="161075F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6924FE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Q141</w:t>
            </w:r>
          </w:p>
        </w:tc>
      </w:tr>
      <w:tr w14:paraId="44FCA36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08B244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Q142</w:t>
            </w:r>
          </w:p>
        </w:tc>
      </w:tr>
      <w:tr w14:paraId="0CC7EB8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B162CF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Q206</w:t>
            </w:r>
          </w:p>
        </w:tc>
      </w:tr>
      <w:tr w14:paraId="7A507043"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6CA468AC" w14:textId="77777777">
            <w:pPr>
              <w:rPr>
                <w:rFonts w:eastAsia="Times New Roman" w:cs="Calibri"/>
                <w:b/>
                <w:bCs/>
                <w:color w:val="000000"/>
                <w:sz w:val="18"/>
                <w:szCs w:val="18"/>
                <w:lang w:eastAsia="en-US"/>
              </w:rPr>
            </w:pPr>
            <w:r w:rsidRPr="0018670B">
              <w:rPr>
                <w:rFonts w:eastAsia="Times New Roman" w:cs="Calibri"/>
                <w:b/>
                <w:bCs/>
                <w:color w:val="000000"/>
                <w:sz w:val="18"/>
                <w:szCs w:val="18"/>
                <w:lang w:eastAsia="en-US"/>
              </w:rPr>
              <w:t>Emergency Preparedness</w:t>
            </w:r>
          </w:p>
        </w:tc>
      </w:tr>
      <w:tr w14:paraId="5A137565"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7AEFBC30"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Physical surroundings/Building construction</w:t>
            </w:r>
          </w:p>
        </w:tc>
      </w:tr>
      <w:tr w14:paraId="0201A68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78B9C8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w:t>
            </w:r>
          </w:p>
        </w:tc>
      </w:tr>
      <w:tr w14:paraId="127AA335"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45EC36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Q69_B</w:t>
            </w:r>
          </w:p>
        </w:tc>
      </w:tr>
      <w:tr w14:paraId="2CF1B77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5D3E48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w:t>
            </w:r>
          </w:p>
        </w:tc>
      </w:tr>
      <w:tr w14:paraId="57FC45F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01886E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Q101_C</w:t>
            </w:r>
          </w:p>
        </w:tc>
      </w:tr>
      <w:tr w14:paraId="42B2492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4155D8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Q143</w:t>
            </w:r>
          </w:p>
        </w:tc>
      </w:tr>
      <w:tr w14:paraId="53C9F0B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CAE3F9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Q144</w:t>
            </w:r>
          </w:p>
        </w:tc>
      </w:tr>
      <w:tr w14:paraId="14C51A9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525C36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Q144_A</w:t>
            </w:r>
          </w:p>
        </w:tc>
      </w:tr>
      <w:tr w14:paraId="0DF63080"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89A994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Q144_B</w:t>
            </w:r>
          </w:p>
        </w:tc>
      </w:tr>
      <w:tr w14:paraId="3C556E0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8AF68D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Q144_C</w:t>
            </w:r>
          </w:p>
        </w:tc>
      </w:tr>
      <w:tr w14:paraId="209EB354"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46BA4D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Q145</w:t>
            </w:r>
          </w:p>
        </w:tc>
      </w:tr>
      <w:tr w14:paraId="0BA027E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352695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Q146</w:t>
            </w:r>
          </w:p>
        </w:tc>
      </w:tr>
      <w:tr w14:paraId="0F4B2975"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A2818C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Q146A</w:t>
            </w:r>
          </w:p>
        </w:tc>
      </w:tr>
      <w:tr w14:paraId="092AF3E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182274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Q148</w:t>
            </w:r>
          </w:p>
        </w:tc>
      </w:tr>
      <w:tr w14:paraId="610EE19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FDCB4B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Q148_B</w:t>
            </w:r>
          </w:p>
        </w:tc>
      </w:tr>
      <w:tr w14:paraId="300E0F13"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2F0843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Q156</w:t>
            </w:r>
          </w:p>
        </w:tc>
      </w:tr>
      <w:tr w14:paraId="0D2A0C74"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665097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Q159</w:t>
            </w:r>
          </w:p>
        </w:tc>
      </w:tr>
      <w:tr w14:paraId="43DB4BD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12C844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Q178A</w:t>
            </w:r>
          </w:p>
        </w:tc>
      </w:tr>
      <w:tr w14:paraId="7742E62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EFA66B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Q182</w:t>
            </w:r>
          </w:p>
        </w:tc>
      </w:tr>
      <w:tr w14:paraId="79CC3FF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C851D9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Q183</w:t>
            </w:r>
          </w:p>
        </w:tc>
      </w:tr>
      <w:tr w14:paraId="68E4735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BBF672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Q184</w:t>
            </w:r>
          </w:p>
        </w:tc>
      </w:tr>
      <w:tr w14:paraId="47E854F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F2ACC3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Q184_A</w:t>
            </w:r>
          </w:p>
        </w:tc>
      </w:tr>
      <w:tr w14:paraId="24DC1FE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711119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Q184_B</w:t>
            </w:r>
          </w:p>
        </w:tc>
      </w:tr>
      <w:tr w14:paraId="3C4B1FC0"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BC193A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Q184_C</w:t>
            </w:r>
          </w:p>
        </w:tc>
      </w:tr>
      <w:tr w14:paraId="14BD6C67"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90DE2A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Q184_D</w:t>
            </w:r>
          </w:p>
        </w:tc>
      </w:tr>
      <w:tr w14:paraId="5639F0C0"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1F45A5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Q184_E</w:t>
            </w:r>
          </w:p>
        </w:tc>
      </w:tr>
      <w:tr w14:paraId="33A5E1B5"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07D5E459"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Personnel</w:t>
            </w:r>
          </w:p>
        </w:tc>
      </w:tr>
      <w:tr w14:paraId="469009B7"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DD0992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Q09</w:t>
            </w:r>
          </w:p>
        </w:tc>
      </w:tr>
      <w:tr w14:paraId="690B4CC0"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ED1934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Q09_J</w:t>
            </w:r>
          </w:p>
        </w:tc>
      </w:tr>
      <w:tr w14:paraId="2F4C39B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18C52A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w:t>
            </w:r>
          </w:p>
        </w:tc>
      </w:tr>
      <w:tr w14:paraId="45C39BB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A4E37E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Q10_J</w:t>
            </w:r>
          </w:p>
        </w:tc>
      </w:tr>
      <w:tr w14:paraId="7135236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C3AA76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w:t>
            </w:r>
          </w:p>
        </w:tc>
      </w:tr>
      <w:tr w14:paraId="4AFD3BF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E9B684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Q12_I</w:t>
            </w:r>
          </w:p>
        </w:tc>
      </w:tr>
      <w:tr w14:paraId="6B8DDB9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FF3804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Q148</w:t>
            </w:r>
          </w:p>
        </w:tc>
      </w:tr>
      <w:tr w14:paraId="2F5E5B2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C2D428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Q148_D</w:t>
            </w:r>
          </w:p>
        </w:tc>
      </w:tr>
      <w:tr w14:paraId="004A2B05"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1DC021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Q152</w:t>
            </w:r>
          </w:p>
        </w:tc>
      </w:tr>
      <w:tr w14:paraId="7CF3D0D7"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861046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Q152B</w:t>
            </w:r>
          </w:p>
        </w:tc>
      </w:tr>
      <w:tr w14:paraId="7E3020B8"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09FD16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Q153</w:t>
            </w:r>
          </w:p>
        </w:tc>
      </w:tr>
      <w:tr w14:paraId="79F8C5D3"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76432A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Q154</w:t>
            </w:r>
          </w:p>
        </w:tc>
      </w:tr>
      <w:tr w14:paraId="01F6DDC2"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57CA2B95"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Systems protection</w:t>
            </w:r>
          </w:p>
        </w:tc>
      </w:tr>
      <w:tr w14:paraId="58933B1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6A5FAC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Q161</w:t>
            </w:r>
          </w:p>
        </w:tc>
      </w:tr>
      <w:tr w14:paraId="3278581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34F40D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Q162</w:t>
            </w:r>
          </w:p>
        </w:tc>
      </w:tr>
      <w:tr w14:paraId="26FADD50"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4DD95E13"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Emergency management</w:t>
            </w:r>
          </w:p>
        </w:tc>
      </w:tr>
      <w:tr w14:paraId="55563B6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1091AD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Q165</w:t>
            </w:r>
          </w:p>
        </w:tc>
      </w:tr>
      <w:tr w14:paraId="3B6710C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83103A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Q166</w:t>
            </w:r>
          </w:p>
        </w:tc>
      </w:tr>
      <w:tr w14:paraId="0929A57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BFBE26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Q167</w:t>
            </w:r>
          </w:p>
        </w:tc>
      </w:tr>
      <w:tr w14:paraId="3901BCE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DBEBA6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Q168</w:t>
            </w:r>
          </w:p>
        </w:tc>
      </w:tr>
      <w:tr w14:paraId="6201E7F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2B9190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Q185</w:t>
            </w:r>
          </w:p>
        </w:tc>
      </w:tr>
      <w:tr w14:paraId="26DB2524"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E2D31C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Q186</w:t>
            </w:r>
          </w:p>
        </w:tc>
      </w:tr>
      <w:tr w14:paraId="08A2D2E1"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402C9026" w14:textId="77777777">
            <w:pPr>
              <w:rPr>
                <w:rFonts w:eastAsia="Times New Roman" w:cs="Calibri"/>
                <w:b/>
                <w:bCs/>
                <w:color w:val="000000"/>
                <w:sz w:val="18"/>
                <w:szCs w:val="18"/>
                <w:lang w:eastAsia="en-US"/>
              </w:rPr>
            </w:pPr>
            <w:r w:rsidRPr="0018670B">
              <w:rPr>
                <w:rFonts w:eastAsia="Times New Roman" w:cs="Calibri"/>
                <w:b/>
                <w:bCs/>
                <w:color w:val="000000"/>
                <w:sz w:val="18"/>
                <w:szCs w:val="18"/>
                <w:lang w:eastAsia="en-US"/>
              </w:rPr>
              <w:t>Special Topics</w:t>
            </w:r>
          </w:p>
        </w:tc>
      </w:tr>
      <w:tr w14:paraId="0CC86D38"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6980C9BE"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Inventory losses</w:t>
            </w:r>
          </w:p>
        </w:tc>
      </w:tr>
      <w:tr w14:paraId="6B46953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012C61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Q87</w:t>
            </w:r>
          </w:p>
        </w:tc>
      </w:tr>
      <w:tr w14:paraId="2E6DC700"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DD7E4B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Q88</w:t>
            </w:r>
          </w:p>
        </w:tc>
      </w:tr>
      <w:tr w14:paraId="4F07CAD7"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4781D4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Q89</w:t>
            </w:r>
          </w:p>
        </w:tc>
      </w:tr>
      <w:tr w14:paraId="2D67475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8FD6DB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Q90</w:t>
            </w:r>
          </w:p>
        </w:tc>
      </w:tr>
      <w:tr w14:paraId="0C706E5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E27EB0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Q148</w:t>
            </w:r>
          </w:p>
        </w:tc>
      </w:tr>
      <w:tr w14:paraId="4BCC62C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046EBA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Q148_A</w:t>
            </w:r>
          </w:p>
        </w:tc>
      </w:tr>
      <w:tr w14:paraId="316C30F4"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7AF55935"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Shipment delays</w:t>
            </w:r>
          </w:p>
        </w:tc>
      </w:tr>
      <w:tr w14:paraId="4D36891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E9ECD4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w:t>
            </w:r>
          </w:p>
        </w:tc>
      </w:tr>
      <w:tr w14:paraId="1CE1745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03719B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Q69_E</w:t>
            </w:r>
          </w:p>
        </w:tc>
      </w:tr>
      <w:tr w14:paraId="532A8D57"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038192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Q83</w:t>
            </w:r>
          </w:p>
        </w:tc>
      </w:tr>
      <w:tr w14:paraId="381D2C08"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27D331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Q91</w:t>
            </w:r>
          </w:p>
        </w:tc>
      </w:tr>
      <w:tr w14:paraId="6ED4770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22EF75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Q91A</w:t>
            </w:r>
          </w:p>
        </w:tc>
      </w:tr>
      <w:tr w14:paraId="5C31F05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7E8773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Q91B</w:t>
            </w:r>
          </w:p>
        </w:tc>
      </w:tr>
      <w:tr w14:paraId="3FBF196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2DEFDE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Q93</w:t>
            </w:r>
          </w:p>
        </w:tc>
      </w:tr>
      <w:tr w14:paraId="126B0E4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13F3F4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Q94</w:t>
            </w:r>
          </w:p>
        </w:tc>
      </w:tr>
      <w:tr w14:paraId="6D10703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00FE6A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Q203</w:t>
            </w:r>
          </w:p>
        </w:tc>
      </w:tr>
      <w:tr w14:paraId="7EA2CE80"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2AAE5FED"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Product donations</w:t>
            </w:r>
          </w:p>
        </w:tc>
      </w:tr>
      <w:tr w14:paraId="0F2E9836"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6D908A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Q129</w:t>
            </w:r>
          </w:p>
        </w:tc>
      </w:tr>
      <w:tr w14:paraId="433F8DD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9920E6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Q130</w:t>
            </w:r>
          </w:p>
        </w:tc>
      </w:tr>
      <w:tr w14:paraId="373D59B0"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78322834"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Insurance claims for loss of inventory/building damage</w:t>
            </w:r>
          </w:p>
        </w:tc>
      </w:tr>
      <w:tr w14:paraId="5A72C8F7"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47A6861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Q146A</w:t>
            </w:r>
          </w:p>
        </w:tc>
      </w:tr>
      <w:tr w14:paraId="5F6A25F7"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09496C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Q147</w:t>
            </w:r>
          </w:p>
        </w:tc>
      </w:tr>
      <w:tr w14:paraId="4754018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63F595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Q148</w:t>
            </w:r>
          </w:p>
        </w:tc>
      </w:tr>
      <w:tr w14:paraId="48243AE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CCC63F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Q148_A</w:t>
            </w:r>
          </w:p>
        </w:tc>
      </w:tr>
      <w:tr w14:paraId="4C902406"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0F5462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Q148_B</w:t>
            </w:r>
          </w:p>
        </w:tc>
      </w:tr>
      <w:tr w14:paraId="5CE51A24"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0C2D15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Q148_C</w:t>
            </w:r>
          </w:p>
        </w:tc>
      </w:tr>
      <w:tr w14:paraId="25030066"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C28D1B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Q148_D</w:t>
            </w:r>
          </w:p>
        </w:tc>
      </w:tr>
      <w:tr w14:paraId="67728100"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F33207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Q148_E</w:t>
            </w:r>
          </w:p>
        </w:tc>
      </w:tr>
      <w:tr w14:paraId="5AAA8B53"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ECBC75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Q149</w:t>
            </w:r>
          </w:p>
        </w:tc>
      </w:tr>
      <w:tr w14:paraId="03C9B26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BAFD6A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Q169</w:t>
            </w:r>
          </w:p>
        </w:tc>
      </w:tr>
      <w:tr w14:paraId="5F3D9D77"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BCE2A6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Q169_A</w:t>
            </w:r>
          </w:p>
        </w:tc>
      </w:tr>
      <w:tr w14:paraId="6A10E0D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9CEB55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Q169_B</w:t>
            </w:r>
          </w:p>
        </w:tc>
      </w:tr>
      <w:tr w14:paraId="2F1F9CA7"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48F78F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Q169_C</w:t>
            </w:r>
          </w:p>
        </w:tc>
      </w:tr>
      <w:tr w14:paraId="50C42D0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AC98A1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Q169_D</w:t>
            </w:r>
          </w:p>
        </w:tc>
      </w:tr>
      <w:tr w14:paraId="5F844364"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1009C9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Q169_E</w:t>
            </w:r>
          </w:p>
        </w:tc>
      </w:tr>
      <w:tr w14:paraId="394EC4C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01A3AC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Q169_F</w:t>
            </w:r>
          </w:p>
        </w:tc>
      </w:tr>
      <w:tr w14:paraId="10ABBA5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DDF0AB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Q169_G</w:t>
            </w:r>
          </w:p>
        </w:tc>
      </w:tr>
      <w:tr w14:paraId="75B0EAC8"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71898F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Q174</w:t>
            </w:r>
          </w:p>
        </w:tc>
      </w:tr>
      <w:tr w14:paraId="75AB1703"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F2BFD8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Q175</w:t>
            </w:r>
          </w:p>
        </w:tc>
      </w:tr>
      <w:tr w14:paraId="465AB33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F9EB38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Q176</w:t>
            </w:r>
          </w:p>
        </w:tc>
      </w:tr>
      <w:tr w14:paraId="7463D675"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09AF98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Q177</w:t>
            </w:r>
          </w:p>
        </w:tc>
      </w:tr>
      <w:tr w14:paraId="3B806594"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527309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Q178A</w:t>
            </w:r>
          </w:p>
        </w:tc>
      </w:tr>
      <w:tr w14:paraId="056D9953"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7C5AC3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Q178B</w:t>
            </w:r>
          </w:p>
        </w:tc>
      </w:tr>
      <w:tr w14:paraId="00D43D2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89FAD9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Q179</w:t>
            </w:r>
          </w:p>
        </w:tc>
      </w:tr>
      <w:tr w14:paraId="2D6A90F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93B925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Q181</w:t>
            </w:r>
          </w:p>
        </w:tc>
      </w:tr>
      <w:tr w14:paraId="023D7F07"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6C47315C"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Share of the emergency’s impact covered by insurance, subsidies</w:t>
            </w:r>
          </w:p>
        </w:tc>
      </w:tr>
      <w:tr w14:paraId="611FA4F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C3ED28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Q151</w:t>
            </w:r>
          </w:p>
        </w:tc>
      </w:tr>
      <w:tr w14:paraId="3BBFC260"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60793D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Q179</w:t>
            </w:r>
          </w:p>
        </w:tc>
      </w:tr>
      <w:tr w14:paraId="379089B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690AED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Q180</w:t>
            </w:r>
          </w:p>
        </w:tc>
      </w:tr>
      <w:tr w14:paraId="1847DFE3"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3F00AF0A"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Permits</w:t>
            </w:r>
          </w:p>
        </w:tc>
      </w:tr>
      <w:tr w14:paraId="6CF40F3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864C55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Q187</w:t>
            </w:r>
          </w:p>
        </w:tc>
      </w:tr>
      <w:tr w14:paraId="2D43B67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9F9BFE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Q188</w:t>
            </w:r>
          </w:p>
        </w:tc>
      </w:tr>
      <w:tr w14:paraId="7C3A561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9BCD4B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Q189</w:t>
            </w:r>
          </w:p>
        </w:tc>
      </w:tr>
      <w:tr w14:paraId="42E6C67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5066F4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Q191</w:t>
            </w:r>
          </w:p>
        </w:tc>
      </w:tr>
      <w:tr w14:paraId="44BFBA6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A5973E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Q192</w:t>
            </w:r>
          </w:p>
        </w:tc>
      </w:tr>
      <w:tr w14:paraId="221A9249" w14:textId="77777777" w:rsidTr="00D2300B">
        <w:tblPrEx>
          <w:tblW w:w="5455" w:type="pct"/>
          <w:tblLook w:val="04A0"/>
        </w:tblPrEx>
        <w:trPr>
          <w:trHeight w:val="300"/>
        </w:trPr>
        <w:tc>
          <w:tcPr>
            <w:tcW w:w="2880" w:type="dxa"/>
            <w:shd w:val="clear" w:color="auto" w:fill="auto"/>
            <w:vAlign w:val="center"/>
            <w:hideMark/>
          </w:tcPr>
          <w:p w:rsidR="0003076A" w:rsidRPr="0018670B" w:rsidP="0003076A" w14:paraId="0A600E8B"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Special topics: General</w:t>
            </w:r>
          </w:p>
        </w:tc>
      </w:tr>
      <w:tr w14:paraId="4A39E36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06ABF4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Q204</w:t>
            </w:r>
          </w:p>
        </w:tc>
      </w:tr>
      <w:tr w14:paraId="373E184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9D6F9E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Q209</w:t>
            </w:r>
          </w:p>
        </w:tc>
      </w:tr>
      <w:tr w14:paraId="21CAFDA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436B50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Q210</w:t>
            </w:r>
          </w:p>
        </w:tc>
      </w:tr>
      <w:tr w14:paraId="7795607E" w14:textId="77777777" w:rsidTr="00D2300B">
        <w:tblPrEx>
          <w:tblW w:w="5455" w:type="pct"/>
          <w:tblLook w:val="04A0"/>
        </w:tblPrEx>
        <w:trPr>
          <w:trHeight w:val="300"/>
        </w:trPr>
        <w:tc>
          <w:tcPr>
            <w:tcW w:w="2880" w:type="dxa"/>
            <w:shd w:val="clear" w:color="auto" w:fill="auto"/>
            <w:noWrap/>
            <w:vAlign w:val="center"/>
            <w:hideMark/>
          </w:tcPr>
          <w:p w:rsidR="0003076A" w:rsidRPr="000C3693" w:rsidP="000C3693" w14:paraId="17C4E517" w14:textId="77777777">
            <w:pPr>
              <w:rPr>
                <w:rFonts w:eastAsia="Times New Roman" w:cs="Calibri"/>
                <w:b/>
                <w:bCs/>
                <w:color w:val="000000"/>
                <w:sz w:val="18"/>
                <w:szCs w:val="18"/>
                <w:lang w:eastAsia="en-US"/>
              </w:rPr>
            </w:pPr>
            <w:r w:rsidRPr="000C3693">
              <w:rPr>
                <w:rFonts w:eastAsia="Times New Roman" w:cs="Calibri"/>
                <w:b/>
                <w:bCs/>
                <w:color w:val="000000"/>
                <w:sz w:val="18"/>
                <w:szCs w:val="18"/>
                <w:lang w:eastAsia="en-US"/>
              </w:rPr>
              <w:t>Additional Topic Tags</w:t>
            </w:r>
          </w:p>
        </w:tc>
      </w:tr>
      <w:tr w14:paraId="7E975714" w14:textId="77777777" w:rsidTr="00D2300B">
        <w:tblPrEx>
          <w:tblW w:w="5455" w:type="pct"/>
          <w:tblLook w:val="04A0"/>
        </w:tblPrEx>
        <w:trPr>
          <w:trHeight w:val="300"/>
        </w:trPr>
        <w:tc>
          <w:tcPr>
            <w:tcW w:w="2880" w:type="dxa"/>
            <w:shd w:val="clear" w:color="auto" w:fill="auto"/>
            <w:noWrap/>
            <w:vAlign w:val="center"/>
            <w:hideMark/>
          </w:tcPr>
          <w:p w:rsidR="0003076A" w:rsidRPr="0018670B" w:rsidP="000C3693" w14:paraId="38A3CA5E"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Temporarily/Permanently laid off employees</w:t>
            </w:r>
          </w:p>
        </w:tc>
      </w:tr>
      <w:tr w14:paraId="59A2D63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EF49FC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Q03</w:t>
            </w:r>
          </w:p>
        </w:tc>
      </w:tr>
      <w:tr w14:paraId="7141121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7018B1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Q03_A</w:t>
            </w:r>
          </w:p>
        </w:tc>
      </w:tr>
      <w:tr w14:paraId="6E6D533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8610E4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Q03_B</w:t>
            </w:r>
          </w:p>
        </w:tc>
      </w:tr>
      <w:tr w14:paraId="4B2E5740"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31D6EB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Q03_C</w:t>
            </w:r>
          </w:p>
        </w:tc>
      </w:tr>
      <w:tr w14:paraId="6BAC3645"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BD5FF3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Q05</w:t>
            </w:r>
          </w:p>
        </w:tc>
      </w:tr>
      <w:tr w14:paraId="5E7C8D3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8AAE0B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Q07</w:t>
            </w:r>
          </w:p>
        </w:tc>
      </w:tr>
      <w:tr w14:paraId="1B998048"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B439AE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Q08</w:t>
            </w:r>
          </w:p>
        </w:tc>
      </w:tr>
      <w:tr w14:paraId="72D5CCC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ADB1C3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w:t>
            </w:r>
          </w:p>
        </w:tc>
      </w:tr>
      <w:tr w14:paraId="68C6524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F1D0E9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w:t>
            </w:r>
          </w:p>
        </w:tc>
      </w:tr>
      <w:tr w14:paraId="7A51681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B50802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Q12_A</w:t>
            </w:r>
          </w:p>
        </w:tc>
      </w:tr>
      <w:tr w14:paraId="2D94EF8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013AB0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Q12_B</w:t>
            </w:r>
          </w:p>
        </w:tc>
      </w:tr>
      <w:tr w14:paraId="4A9C58B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5B4F80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Q12_C</w:t>
            </w:r>
          </w:p>
        </w:tc>
      </w:tr>
      <w:tr w14:paraId="49F279F5"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B056B4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Q12_D</w:t>
            </w:r>
          </w:p>
        </w:tc>
      </w:tr>
      <w:tr w14:paraId="3401E196"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63D981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Q12_E</w:t>
            </w:r>
          </w:p>
        </w:tc>
      </w:tr>
      <w:tr w14:paraId="4BBBCA0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73808F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Q12_F</w:t>
            </w:r>
          </w:p>
        </w:tc>
      </w:tr>
      <w:tr w14:paraId="5B7BE38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E4295D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Q12_G</w:t>
            </w:r>
          </w:p>
        </w:tc>
      </w:tr>
      <w:tr w14:paraId="2907272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AD56EC4"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Q12_H</w:t>
            </w:r>
          </w:p>
        </w:tc>
      </w:tr>
      <w:tr w14:paraId="6F872CF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276B84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Q12_I</w:t>
            </w:r>
          </w:p>
        </w:tc>
      </w:tr>
      <w:tr w14:paraId="3A06CE0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FD5D987"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w:t>
            </w:r>
          </w:p>
        </w:tc>
      </w:tr>
      <w:tr w14:paraId="2B3A29F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21A04E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Q16_A</w:t>
            </w:r>
          </w:p>
        </w:tc>
      </w:tr>
      <w:tr w14:paraId="039A38F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169D19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Q16_B</w:t>
            </w:r>
          </w:p>
        </w:tc>
      </w:tr>
      <w:tr w14:paraId="34CD25B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E873A1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w:t>
            </w:r>
          </w:p>
        </w:tc>
      </w:tr>
      <w:tr w14:paraId="0B9AEEF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D2D3D7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Q17_A</w:t>
            </w:r>
          </w:p>
        </w:tc>
      </w:tr>
      <w:tr w14:paraId="7773AB27"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1CE6E8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Q17_B</w:t>
            </w:r>
          </w:p>
        </w:tc>
      </w:tr>
      <w:tr w14:paraId="7D25B685"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B79DD2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w:t>
            </w:r>
          </w:p>
        </w:tc>
      </w:tr>
      <w:tr w14:paraId="3C0F0B6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AD8039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Q56_A</w:t>
            </w:r>
          </w:p>
        </w:tc>
      </w:tr>
      <w:tr w14:paraId="7B531A1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834595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Q56_B</w:t>
            </w:r>
          </w:p>
        </w:tc>
      </w:tr>
      <w:tr w14:paraId="506E1E44"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E1BED5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Q206</w:t>
            </w:r>
          </w:p>
        </w:tc>
      </w:tr>
      <w:tr w14:paraId="34BCDD78" w14:textId="77777777" w:rsidTr="00D2300B">
        <w:tblPrEx>
          <w:tblW w:w="5455" w:type="pct"/>
          <w:tblLook w:val="04A0"/>
        </w:tblPrEx>
        <w:trPr>
          <w:trHeight w:val="300"/>
        </w:trPr>
        <w:tc>
          <w:tcPr>
            <w:tcW w:w="2880" w:type="dxa"/>
            <w:shd w:val="clear" w:color="auto" w:fill="auto"/>
            <w:noWrap/>
            <w:vAlign w:val="center"/>
            <w:hideMark/>
          </w:tcPr>
          <w:p w:rsidR="0003076A" w:rsidRPr="0018670B" w:rsidP="000C3693" w14:paraId="2B8BFEDB"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Government mandates</w:t>
            </w:r>
          </w:p>
        </w:tc>
      </w:tr>
      <w:tr w14:paraId="40565D0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C890A2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w:t>
            </w:r>
          </w:p>
        </w:tc>
      </w:tr>
      <w:tr w14:paraId="4055A4D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C3C4CA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Q36_C</w:t>
            </w:r>
          </w:p>
        </w:tc>
      </w:tr>
      <w:tr w14:paraId="24D7D21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0A0D35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w:t>
            </w:r>
          </w:p>
        </w:tc>
      </w:tr>
      <w:tr w14:paraId="7A7BDF5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6A4C73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Q69_G</w:t>
            </w:r>
          </w:p>
        </w:tc>
      </w:tr>
      <w:tr w14:paraId="5A7BA40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D344D0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w:t>
            </w:r>
          </w:p>
        </w:tc>
      </w:tr>
      <w:tr w14:paraId="3F4B914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450EAC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Q101_A</w:t>
            </w:r>
          </w:p>
        </w:tc>
      </w:tr>
      <w:tr w14:paraId="25481FA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11171D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Q101_B</w:t>
            </w:r>
          </w:p>
        </w:tc>
      </w:tr>
      <w:tr w14:paraId="4D894164"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AF3943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Q101_D</w:t>
            </w:r>
          </w:p>
        </w:tc>
      </w:tr>
      <w:tr w14:paraId="4D27AE1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59E838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Q106</w:t>
            </w:r>
          </w:p>
        </w:tc>
      </w:tr>
      <w:tr w14:paraId="1BAC5FA5" w14:textId="77777777" w:rsidTr="00D2300B">
        <w:tblPrEx>
          <w:tblW w:w="5455" w:type="pct"/>
          <w:tblLook w:val="04A0"/>
        </w:tblPrEx>
        <w:trPr>
          <w:trHeight w:val="300"/>
        </w:trPr>
        <w:tc>
          <w:tcPr>
            <w:tcW w:w="2880" w:type="dxa"/>
            <w:shd w:val="clear" w:color="auto" w:fill="auto"/>
            <w:noWrap/>
            <w:vAlign w:val="center"/>
            <w:hideMark/>
          </w:tcPr>
          <w:p w:rsidR="0003076A" w:rsidRPr="0018670B" w:rsidP="000C3693" w14:paraId="064EE4CE"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Utilities</w:t>
            </w:r>
          </w:p>
        </w:tc>
      </w:tr>
      <w:tr w14:paraId="66EF216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EDE083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Q61</w:t>
            </w:r>
          </w:p>
        </w:tc>
      </w:tr>
      <w:tr w14:paraId="3953262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EE1D91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Q61_C</w:t>
            </w:r>
          </w:p>
        </w:tc>
      </w:tr>
      <w:tr w14:paraId="1028F80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5EC2A8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Q87</w:t>
            </w:r>
          </w:p>
        </w:tc>
      </w:tr>
      <w:tr w14:paraId="1BE75923"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EC0F79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Q132</w:t>
            </w:r>
          </w:p>
        </w:tc>
      </w:tr>
      <w:tr w14:paraId="3AE9C5E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553622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Q132_A</w:t>
            </w:r>
          </w:p>
        </w:tc>
      </w:tr>
      <w:tr w14:paraId="6D1FB08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55A87F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Q132_B</w:t>
            </w:r>
          </w:p>
        </w:tc>
      </w:tr>
      <w:tr w14:paraId="67D8EFC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3C5018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Q132_C</w:t>
            </w:r>
          </w:p>
        </w:tc>
      </w:tr>
      <w:tr w14:paraId="3A91998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872E39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Q132_D</w:t>
            </w:r>
          </w:p>
        </w:tc>
      </w:tr>
      <w:tr w14:paraId="5DECE25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EBAC38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Q132_E</w:t>
            </w:r>
          </w:p>
        </w:tc>
      </w:tr>
      <w:tr w14:paraId="6F7B0DB5"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3B3456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Q134</w:t>
            </w:r>
          </w:p>
        </w:tc>
      </w:tr>
      <w:tr w14:paraId="7F86CCE7"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EC9D1E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Q184</w:t>
            </w:r>
          </w:p>
        </w:tc>
      </w:tr>
      <w:tr w14:paraId="67CDD737"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16FC46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Q184_A</w:t>
            </w:r>
          </w:p>
        </w:tc>
      </w:tr>
      <w:tr w14:paraId="762AE1D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EC63D4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Q184_B</w:t>
            </w:r>
          </w:p>
        </w:tc>
      </w:tr>
      <w:tr w14:paraId="1092262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627667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Q184_C</w:t>
            </w:r>
          </w:p>
        </w:tc>
      </w:tr>
      <w:tr w14:paraId="0B1A3A37"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1CEF1A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Q184_D</w:t>
            </w:r>
          </w:p>
        </w:tc>
      </w:tr>
      <w:tr w14:paraId="68148F3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838049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Q184_E</w:t>
            </w:r>
          </w:p>
        </w:tc>
      </w:tr>
      <w:tr w14:paraId="48E067E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7C7D91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Q200</w:t>
            </w:r>
          </w:p>
        </w:tc>
      </w:tr>
      <w:tr w14:paraId="6847DFC9" w14:textId="77777777" w:rsidTr="00D2300B">
        <w:tblPrEx>
          <w:tblW w:w="5455" w:type="pct"/>
          <w:tblLook w:val="04A0"/>
        </w:tblPrEx>
        <w:trPr>
          <w:trHeight w:val="300"/>
        </w:trPr>
        <w:tc>
          <w:tcPr>
            <w:tcW w:w="2880" w:type="dxa"/>
            <w:shd w:val="clear" w:color="auto" w:fill="auto"/>
            <w:noWrap/>
            <w:vAlign w:val="center"/>
            <w:hideMark/>
          </w:tcPr>
          <w:p w:rsidR="0003076A" w:rsidRPr="0018670B" w:rsidP="000C3693" w14:paraId="63FFD2D3" w14:textId="77777777">
            <w:pPr>
              <w:rPr>
                <w:rFonts w:eastAsia="Times New Roman" w:cs="Calibri"/>
                <w:color w:val="000000"/>
                <w:sz w:val="18"/>
                <w:szCs w:val="18"/>
                <w:lang w:eastAsia="en-US"/>
              </w:rPr>
            </w:pPr>
            <w:r w:rsidRPr="0018670B">
              <w:rPr>
                <w:rFonts w:eastAsia="Times New Roman" w:cs="Calibri"/>
                <w:color w:val="000000"/>
                <w:sz w:val="18"/>
                <w:szCs w:val="18"/>
                <w:lang w:eastAsia="en-US"/>
              </w:rPr>
              <w:t>Access to equipment/vehicles/tools</w:t>
            </w:r>
          </w:p>
        </w:tc>
      </w:tr>
      <w:tr w14:paraId="3051030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8611AE1"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Q118</w:t>
            </w:r>
          </w:p>
        </w:tc>
      </w:tr>
      <w:tr w14:paraId="2093BAD8"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EEEF75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Q118_C</w:t>
            </w:r>
          </w:p>
        </w:tc>
      </w:tr>
      <w:tr w14:paraId="1902E2F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E73BC1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Q118_D</w:t>
            </w:r>
          </w:p>
        </w:tc>
      </w:tr>
      <w:tr w14:paraId="24F7609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EC920A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Q119</w:t>
            </w:r>
          </w:p>
        </w:tc>
      </w:tr>
      <w:tr w14:paraId="2BEC9BE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1426A1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Q119_C</w:t>
            </w:r>
          </w:p>
        </w:tc>
      </w:tr>
      <w:tr w14:paraId="6DBBCF7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F265C9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Q119_D</w:t>
            </w:r>
          </w:p>
        </w:tc>
      </w:tr>
      <w:tr w14:paraId="734A42F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9141A8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Q120</w:t>
            </w:r>
          </w:p>
        </w:tc>
      </w:tr>
      <w:tr w14:paraId="28588D6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2F912F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Q128</w:t>
            </w:r>
          </w:p>
        </w:tc>
      </w:tr>
      <w:tr w14:paraId="44773DE6"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834964F"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Q133</w:t>
            </w:r>
          </w:p>
        </w:tc>
      </w:tr>
      <w:tr w14:paraId="4E1CC4D0"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D8E7B4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Q148</w:t>
            </w:r>
          </w:p>
        </w:tc>
      </w:tr>
      <w:tr w14:paraId="4E674A0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0B72DD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Q148_C</w:t>
            </w:r>
          </w:p>
        </w:tc>
      </w:tr>
      <w:tr w14:paraId="6696936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B8EF69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Q175</w:t>
            </w:r>
          </w:p>
        </w:tc>
      </w:tr>
      <w:tr w14:paraId="72A73D8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9A10E1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Q177</w:t>
            </w:r>
          </w:p>
        </w:tc>
      </w:tr>
      <w:tr w14:paraId="4559462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4EF8F4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Q178B</w:t>
            </w:r>
          </w:p>
        </w:tc>
      </w:tr>
      <w:tr w14:paraId="72317275"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CE617F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Q180</w:t>
            </w:r>
          </w:p>
        </w:tc>
      </w:tr>
      <w:tr w14:paraId="32B71AB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E00E0A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Q183</w:t>
            </w:r>
          </w:p>
        </w:tc>
      </w:tr>
      <w:tr w14:paraId="02B693ED" w14:textId="77777777" w:rsidTr="00D2300B">
        <w:tblPrEx>
          <w:tblW w:w="5455" w:type="pct"/>
          <w:tblLook w:val="04A0"/>
        </w:tblPrEx>
        <w:trPr>
          <w:trHeight w:val="300"/>
        </w:trPr>
        <w:tc>
          <w:tcPr>
            <w:tcW w:w="2880" w:type="dxa"/>
            <w:shd w:val="clear" w:color="auto" w:fill="auto"/>
            <w:noWrap/>
            <w:vAlign w:val="center"/>
            <w:hideMark/>
          </w:tcPr>
          <w:p w:rsidR="0003076A" w:rsidRPr="000C3693" w:rsidP="000C3693" w14:paraId="3589CE28" w14:textId="77777777">
            <w:pPr>
              <w:rPr>
                <w:rFonts w:eastAsia="Times New Roman" w:cs="Calibri"/>
                <w:b/>
                <w:bCs/>
                <w:color w:val="000000"/>
                <w:sz w:val="18"/>
                <w:szCs w:val="18"/>
                <w:lang w:eastAsia="en-US"/>
              </w:rPr>
            </w:pPr>
            <w:r w:rsidRPr="000C3693">
              <w:rPr>
                <w:rFonts w:eastAsia="Times New Roman" w:cs="Calibri"/>
                <w:b/>
                <w:bCs/>
                <w:color w:val="000000"/>
                <w:sz w:val="18"/>
                <w:szCs w:val="18"/>
                <w:lang w:eastAsia="en-US"/>
              </w:rPr>
              <w:t>Public Sector Questions</w:t>
            </w:r>
          </w:p>
        </w:tc>
      </w:tr>
      <w:tr w14:paraId="3AC89510"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15591D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Q01_A</w:t>
            </w:r>
          </w:p>
        </w:tc>
      </w:tr>
      <w:tr w14:paraId="1AAA624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3C0B5AE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Q01_B</w:t>
            </w:r>
          </w:p>
        </w:tc>
      </w:tr>
      <w:tr w14:paraId="6599773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589E16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Q03_B</w:t>
            </w:r>
          </w:p>
        </w:tc>
      </w:tr>
      <w:tr w14:paraId="209EF3D1"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B80A0A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Q16_C</w:t>
            </w:r>
          </w:p>
        </w:tc>
      </w:tr>
      <w:tr w14:paraId="487BA107"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CFC5CA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Q16_D</w:t>
            </w:r>
          </w:p>
        </w:tc>
      </w:tr>
      <w:tr w14:paraId="4B602D9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9DD570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Q22</w:t>
            </w:r>
          </w:p>
        </w:tc>
      </w:tr>
      <w:tr w14:paraId="1EBB0B0F"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43C2AEDC"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Q26</w:t>
            </w:r>
          </w:p>
        </w:tc>
      </w:tr>
      <w:tr w14:paraId="18FFCF2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8A40FD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Q29</w:t>
            </w:r>
          </w:p>
        </w:tc>
      </w:tr>
      <w:tr w14:paraId="3CAA1E2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8BB835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Q42</w:t>
            </w:r>
          </w:p>
        </w:tc>
      </w:tr>
      <w:tr w14:paraId="36454116"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552D86A"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Q43</w:t>
            </w:r>
          </w:p>
        </w:tc>
      </w:tr>
      <w:tr w14:paraId="0FF9AD2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9DEB605"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Q48</w:t>
            </w:r>
          </w:p>
        </w:tc>
      </w:tr>
      <w:tr w14:paraId="3D52DF16"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8750BC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Q55</w:t>
            </w:r>
          </w:p>
        </w:tc>
      </w:tr>
      <w:tr w14:paraId="0D24EF1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F45359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w:t>
            </w:r>
          </w:p>
        </w:tc>
      </w:tr>
      <w:tr w14:paraId="1EA9B23C"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5CF42E8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Q101_A</w:t>
            </w:r>
          </w:p>
        </w:tc>
      </w:tr>
      <w:tr w14:paraId="540D9C4A"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F275C52"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Q101_B</w:t>
            </w:r>
          </w:p>
        </w:tc>
      </w:tr>
      <w:tr w14:paraId="721F16CE"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931AF4E"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Q101_C</w:t>
            </w:r>
          </w:p>
        </w:tc>
      </w:tr>
      <w:tr w14:paraId="70FE8592"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DBAC403"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Q101_I</w:t>
            </w:r>
          </w:p>
        </w:tc>
      </w:tr>
      <w:tr w14:paraId="7F7722F5"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F57341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Q109</w:t>
            </w:r>
          </w:p>
        </w:tc>
      </w:tr>
      <w:tr w14:paraId="45B25BD3"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8851CE6"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Q111</w:t>
            </w:r>
          </w:p>
        </w:tc>
      </w:tr>
      <w:tr w14:paraId="61AE4328"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679974D"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Q111A</w:t>
            </w:r>
          </w:p>
        </w:tc>
      </w:tr>
      <w:tr w14:paraId="15276BD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75533BBB"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Q127</w:t>
            </w:r>
          </w:p>
        </w:tc>
      </w:tr>
      <w:tr w14:paraId="3D4EF1C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2461218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Q161</w:t>
            </w:r>
          </w:p>
        </w:tc>
      </w:tr>
      <w:tr w14:paraId="10F003B9"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189E6E09"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Q162</w:t>
            </w:r>
          </w:p>
        </w:tc>
      </w:tr>
      <w:tr w14:paraId="3562186B"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62CB8960"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Q209</w:t>
            </w:r>
          </w:p>
        </w:tc>
      </w:tr>
      <w:tr w14:paraId="7AEC556D" w14:textId="77777777" w:rsidTr="00D2300B">
        <w:tblPrEx>
          <w:tblW w:w="5455" w:type="pct"/>
          <w:tblLook w:val="04A0"/>
        </w:tblPrEx>
        <w:trPr>
          <w:trHeight w:val="300"/>
        </w:trPr>
        <w:tc>
          <w:tcPr>
            <w:tcW w:w="2880" w:type="dxa"/>
            <w:shd w:val="clear" w:color="auto" w:fill="auto"/>
            <w:noWrap/>
            <w:vAlign w:val="center"/>
            <w:hideMark/>
          </w:tcPr>
          <w:p w:rsidR="0003076A" w:rsidRPr="0018670B" w:rsidP="0003076A" w14:paraId="0F4F93F8" w14:textId="77777777">
            <w:pPr>
              <w:ind w:firstLine="180" w:firstLineChars="100"/>
              <w:rPr>
                <w:rFonts w:eastAsia="Times New Roman" w:cs="Calibri"/>
                <w:color w:val="000000"/>
                <w:sz w:val="18"/>
                <w:szCs w:val="18"/>
                <w:lang w:eastAsia="en-US"/>
              </w:rPr>
            </w:pPr>
            <w:r w:rsidRPr="0018670B">
              <w:rPr>
                <w:rFonts w:eastAsia="Times New Roman" w:cs="Calibri"/>
                <w:color w:val="000000"/>
                <w:sz w:val="18"/>
                <w:szCs w:val="18"/>
                <w:lang w:eastAsia="en-US"/>
              </w:rPr>
              <w:t>Q210</w:t>
            </w:r>
          </w:p>
        </w:tc>
      </w:tr>
    </w:tbl>
    <w:p w:rsidR="0018670B" w:rsidP="00E43320" w14:paraId="700DB277" w14:textId="719C9D8C">
      <w:pPr>
        <w:rPr>
          <w:lang w:val="en"/>
        </w:rPr>
      </w:pPr>
    </w:p>
    <w:p w:rsidR="0018670B" w:rsidP="00E43320" w14:paraId="2054F694" w14:textId="77777777">
      <w:pPr>
        <w:rPr>
          <w:lang w:val="en"/>
        </w:rPr>
      </w:pPr>
    </w:p>
    <w:p w:rsidR="0018670B" w:rsidP="00E43320" w14:paraId="45C314F8" w14:textId="6F213C54">
      <w:pPr>
        <w:sectPr w:rsidSect="000C3693">
          <w:type w:val="continuous"/>
          <w:pgSz w:w="12240" w:h="15840"/>
          <w:pgMar w:top="1440" w:right="1440" w:bottom="1440" w:left="1440" w:header="720" w:footer="720" w:gutter="0"/>
          <w:cols w:num="3" w:space="720"/>
          <w:docGrid w:linePitch="360"/>
        </w:sectPr>
      </w:pPr>
    </w:p>
    <w:p w:rsidR="00E43320" w:rsidP="00E43320" w14:paraId="6808556B" w14:textId="77777777">
      <w:pPr>
        <w:pStyle w:val="Heading1"/>
      </w:pPr>
      <w:bookmarkStart w:id="13" w:name="_Toc146722904"/>
      <w:bookmarkEnd w:id="12"/>
      <w:r>
        <w:t>Legend</w:t>
      </w:r>
      <w:bookmarkEnd w:id="13"/>
    </w:p>
    <w:tbl>
      <w:tblPr>
        <w:tblW w:w="5000" w:type="pct"/>
        <w:tblLook w:val="04A0"/>
      </w:tblPr>
      <w:tblGrid>
        <w:gridCol w:w="2880"/>
        <w:gridCol w:w="10070"/>
      </w:tblGrid>
      <w:tr w14:paraId="262EBFC5" w14:textId="77777777" w:rsidTr="00890969">
        <w:tblPrEx>
          <w:tblW w:w="5000" w:type="pct"/>
          <w:tblLook w:val="04A0"/>
        </w:tblPrEx>
        <w:tc>
          <w:tcPr>
            <w:tcW w:w="11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3320" w:rsidRPr="00E43320" w:rsidP="00E43320" w14:paraId="22C1D638" w14:textId="77777777">
            <w:pPr>
              <w:pStyle w:val="table-text"/>
              <w:rPr>
                <w:b/>
                <w:bCs/>
              </w:rPr>
            </w:pPr>
            <w:r w:rsidRPr="00E43320">
              <w:rPr>
                <w:b/>
                <w:bCs/>
              </w:rPr>
              <w:t>Q #</w:t>
            </w:r>
          </w:p>
        </w:tc>
        <w:tc>
          <w:tcPr>
            <w:tcW w:w="3888" w:type="pct"/>
            <w:tcBorders>
              <w:top w:val="single" w:sz="4" w:space="0" w:color="auto"/>
              <w:left w:val="nil"/>
              <w:bottom w:val="single" w:sz="4" w:space="0" w:color="auto"/>
              <w:right w:val="single" w:sz="4" w:space="0" w:color="auto"/>
            </w:tcBorders>
            <w:shd w:val="clear" w:color="auto" w:fill="auto"/>
            <w:noWrap/>
            <w:vAlign w:val="center"/>
            <w:hideMark/>
          </w:tcPr>
          <w:p w:rsidR="00E43320" w:rsidRPr="00890969" w:rsidP="00E43320" w14:paraId="0143EEDA" w14:textId="77777777">
            <w:pPr>
              <w:pStyle w:val="table-text"/>
            </w:pPr>
            <w:r w:rsidRPr="00890969">
              <w:t>Question number (arbitrary numbers assigned to each question)</w:t>
            </w:r>
          </w:p>
        </w:tc>
      </w:tr>
      <w:tr w14:paraId="6E8F967F" w14:textId="77777777" w:rsidTr="00890969">
        <w:tblPrEx>
          <w:tblW w:w="5000" w:type="pct"/>
          <w:tblLook w:val="04A0"/>
        </w:tblPrEx>
        <w:tc>
          <w:tcPr>
            <w:tcW w:w="1112" w:type="pct"/>
            <w:tcBorders>
              <w:top w:val="nil"/>
              <w:left w:val="single" w:sz="4" w:space="0" w:color="auto"/>
              <w:bottom w:val="single" w:sz="4" w:space="0" w:color="auto"/>
              <w:right w:val="single" w:sz="4" w:space="0" w:color="auto"/>
            </w:tcBorders>
            <w:shd w:val="clear" w:color="auto" w:fill="auto"/>
            <w:vAlign w:val="center"/>
            <w:hideMark/>
          </w:tcPr>
          <w:p w:rsidR="00E43320" w:rsidRPr="00E43320" w:rsidP="00E43320" w14:paraId="6A7FA03D" w14:textId="77777777">
            <w:pPr>
              <w:pStyle w:val="table-text"/>
              <w:rPr>
                <w:b/>
                <w:bCs/>
              </w:rPr>
            </w:pPr>
            <w:r w:rsidRPr="00E43320">
              <w:rPr>
                <w:b/>
                <w:bCs/>
              </w:rPr>
              <w:t>Topic tags</w:t>
            </w:r>
          </w:p>
        </w:tc>
        <w:tc>
          <w:tcPr>
            <w:tcW w:w="3888" w:type="pct"/>
            <w:tcBorders>
              <w:top w:val="nil"/>
              <w:left w:val="nil"/>
              <w:bottom w:val="single" w:sz="4" w:space="0" w:color="auto"/>
              <w:right w:val="single" w:sz="4" w:space="0" w:color="auto"/>
            </w:tcBorders>
            <w:shd w:val="clear" w:color="auto" w:fill="auto"/>
            <w:vAlign w:val="center"/>
          </w:tcPr>
          <w:p w:rsidR="00E43320" w:rsidRPr="00E022F6" w:rsidP="00E43320" w14:paraId="3D3327ED" w14:textId="0AED0A12">
            <w:pPr>
              <w:pStyle w:val="table-text"/>
            </w:pPr>
            <w:r>
              <w:t>Topics of the questions are listed in the table for each question and also used as headers for easier navigation</w:t>
            </w:r>
          </w:p>
        </w:tc>
      </w:tr>
      <w:tr w14:paraId="579A5A77" w14:textId="77777777" w:rsidTr="00890969">
        <w:tblPrEx>
          <w:tblW w:w="5000" w:type="pct"/>
          <w:tblLook w:val="04A0"/>
        </w:tblPrEx>
        <w:tc>
          <w:tcPr>
            <w:tcW w:w="1112" w:type="pct"/>
            <w:tcBorders>
              <w:top w:val="nil"/>
              <w:left w:val="single" w:sz="4" w:space="0" w:color="auto"/>
              <w:bottom w:val="single" w:sz="4" w:space="0" w:color="auto"/>
              <w:right w:val="single" w:sz="4" w:space="0" w:color="auto"/>
            </w:tcBorders>
            <w:shd w:val="clear" w:color="auto" w:fill="auto"/>
            <w:vAlign w:val="center"/>
            <w:hideMark/>
          </w:tcPr>
          <w:p w:rsidR="00E43320" w:rsidRPr="00E43320" w:rsidP="00E43320" w14:paraId="158D7974" w14:textId="77777777">
            <w:pPr>
              <w:pStyle w:val="table-text"/>
              <w:rPr>
                <w:b/>
                <w:bCs/>
              </w:rPr>
            </w:pPr>
            <w:r w:rsidRPr="00E43320">
              <w:rPr>
                <w:b/>
                <w:bCs/>
              </w:rPr>
              <w:t>Question wording</w:t>
            </w:r>
          </w:p>
        </w:tc>
        <w:tc>
          <w:tcPr>
            <w:tcW w:w="3888" w:type="pct"/>
            <w:tcBorders>
              <w:top w:val="nil"/>
              <w:left w:val="nil"/>
              <w:bottom w:val="single" w:sz="4" w:space="0" w:color="auto"/>
              <w:right w:val="single" w:sz="4" w:space="0" w:color="auto"/>
            </w:tcBorders>
            <w:shd w:val="clear" w:color="auto" w:fill="auto"/>
            <w:vAlign w:val="center"/>
          </w:tcPr>
          <w:p w:rsidR="00E43320" w:rsidP="00E43320" w14:paraId="6F791F98" w14:textId="431D3511">
            <w:pPr>
              <w:pStyle w:val="table-text"/>
            </w:pPr>
            <w:r>
              <w:t>Includes skip logic, question stem, and any instructions or definitions</w:t>
            </w:r>
          </w:p>
          <w:p w:rsidR="00E43320" w:rsidRPr="00E022F6" w:rsidP="00E43320" w14:paraId="14BDFCDD" w14:textId="528997A7">
            <w:pPr>
              <w:pStyle w:val="table-text"/>
            </w:pPr>
            <w:r>
              <w:t>NOTE: All instructions and definitions are presented in italics</w:t>
            </w:r>
          </w:p>
        </w:tc>
      </w:tr>
      <w:tr w14:paraId="000C9F7E" w14:textId="77777777" w:rsidTr="00890969">
        <w:tblPrEx>
          <w:tblW w:w="5000" w:type="pct"/>
          <w:tblLook w:val="04A0"/>
        </w:tblPrEx>
        <w:tc>
          <w:tcPr>
            <w:tcW w:w="1112" w:type="pct"/>
            <w:tcBorders>
              <w:top w:val="nil"/>
              <w:left w:val="single" w:sz="4" w:space="0" w:color="auto"/>
              <w:bottom w:val="single" w:sz="4" w:space="0" w:color="auto"/>
              <w:right w:val="single" w:sz="4" w:space="0" w:color="auto"/>
            </w:tcBorders>
            <w:shd w:val="clear" w:color="auto" w:fill="auto"/>
            <w:vAlign w:val="center"/>
            <w:hideMark/>
          </w:tcPr>
          <w:p w:rsidR="00E43320" w:rsidRPr="00E43320" w:rsidP="00E43320" w14:paraId="578D5933" w14:textId="77777777">
            <w:pPr>
              <w:pStyle w:val="table-text"/>
              <w:rPr>
                <w:b/>
                <w:bCs/>
              </w:rPr>
            </w:pPr>
            <w:r w:rsidRPr="00E43320">
              <w:rPr>
                <w:b/>
                <w:bCs/>
              </w:rPr>
              <w:t>If grid, subitems</w:t>
            </w:r>
          </w:p>
        </w:tc>
        <w:tc>
          <w:tcPr>
            <w:tcW w:w="3888" w:type="pct"/>
            <w:tcBorders>
              <w:top w:val="nil"/>
              <w:left w:val="nil"/>
              <w:bottom w:val="single" w:sz="4" w:space="0" w:color="auto"/>
              <w:right w:val="single" w:sz="4" w:space="0" w:color="auto"/>
            </w:tcBorders>
            <w:shd w:val="clear" w:color="auto" w:fill="auto"/>
            <w:vAlign w:val="center"/>
          </w:tcPr>
          <w:p w:rsidR="00E43320" w:rsidRPr="00E022F6" w:rsidP="00E43320" w14:paraId="64A3EECA" w14:textId="038BD0A4">
            <w:pPr>
              <w:pStyle w:val="table-text"/>
            </w:pPr>
            <w:r>
              <w:t>If grid, then these are the rows</w:t>
            </w:r>
          </w:p>
        </w:tc>
      </w:tr>
      <w:tr w14:paraId="18D2A748" w14:textId="77777777" w:rsidTr="00890969">
        <w:tblPrEx>
          <w:tblW w:w="5000" w:type="pct"/>
          <w:tblLook w:val="04A0"/>
        </w:tblPrEx>
        <w:tc>
          <w:tcPr>
            <w:tcW w:w="1112" w:type="pct"/>
            <w:tcBorders>
              <w:top w:val="nil"/>
              <w:left w:val="single" w:sz="4" w:space="0" w:color="auto"/>
              <w:bottom w:val="single" w:sz="4" w:space="0" w:color="auto"/>
              <w:right w:val="single" w:sz="4" w:space="0" w:color="auto"/>
            </w:tcBorders>
            <w:shd w:val="clear" w:color="auto" w:fill="auto"/>
            <w:vAlign w:val="center"/>
            <w:hideMark/>
          </w:tcPr>
          <w:p w:rsidR="00E43320" w:rsidRPr="00E43320" w:rsidP="00E43320" w14:paraId="7F4F4BA8" w14:textId="77777777">
            <w:pPr>
              <w:pStyle w:val="table-text"/>
              <w:rPr>
                <w:b/>
                <w:bCs/>
              </w:rPr>
            </w:pPr>
            <w:r w:rsidRPr="00E43320">
              <w:rPr>
                <w:b/>
                <w:bCs/>
              </w:rPr>
              <w:t>Response options</w:t>
            </w:r>
          </w:p>
        </w:tc>
        <w:tc>
          <w:tcPr>
            <w:tcW w:w="3888" w:type="pct"/>
            <w:tcBorders>
              <w:top w:val="nil"/>
              <w:left w:val="nil"/>
              <w:bottom w:val="single" w:sz="4" w:space="0" w:color="auto"/>
              <w:right w:val="single" w:sz="4" w:space="0" w:color="auto"/>
            </w:tcBorders>
            <w:shd w:val="clear" w:color="auto" w:fill="auto"/>
            <w:vAlign w:val="center"/>
          </w:tcPr>
          <w:p w:rsidR="00E43320" w:rsidRPr="00E022F6" w:rsidP="00E43320" w14:paraId="201676A7" w14:textId="77777777">
            <w:pPr>
              <w:pStyle w:val="table-text"/>
            </w:pPr>
            <w:r>
              <w:t>If grid, then these are the columns</w:t>
            </w:r>
          </w:p>
        </w:tc>
      </w:tr>
      <w:tr w14:paraId="5408DEBA" w14:textId="77777777" w:rsidTr="00890969">
        <w:tblPrEx>
          <w:tblW w:w="5000" w:type="pct"/>
          <w:tblLook w:val="04A0"/>
        </w:tblPrEx>
        <w:tc>
          <w:tcPr>
            <w:tcW w:w="1112" w:type="pct"/>
            <w:tcBorders>
              <w:top w:val="nil"/>
              <w:left w:val="single" w:sz="4" w:space="0" w:color="auto"/>
              <w:bottom w:val="single" w:sz="4" w:space="0" w:color="auto"/>
              <w:right w:val="single" w:sz="4" w:space="0" w:color="auto"/>
            </w:tcBorders>
            <w:shd w:val="clear" w:color="auto" w:fill="auto"/>
            <w:vAlign w:val="center"/>
            <w:hideMark/>
          </w:tcPr>
          <w:p w:rsidR="00E43320" w:rsidRPr="00E43320" w:rsidP="00E43320" w14:paraId="64683AFD" w14:textId="77777777">
            <w:pPr>
              <w:pStyle w:val="table-text"/>
              <w:rPr>
                <w:b/>
                <w:bCs/>
              </w:rPr>
            </w:pPr>
            <w:r w:rsidRPr="00E43320">
              <w:rPr>
                <w:b/>
                <w:bCs/>
              </w:rPr>
              <w:t>Sector applicability</w:t>
            </w:r>
          </w:p>
        </w:tc>
        <w:tc>
          <w:tcPr>
            <w:tcW w:w="3888" w:type="pct"/>
            <w:tcBorders>
              <w:top w:val="nil"/>
              <w:left w:val="nil"/>
              <w:bottom w:val="single" w:sz="4" w:space="0" w:color="auto"/>
              <w:right w:val="single" w:sz="4" w:space="0" w:color="auto"/>
            </w:tcBorders>
            <w:shd w:val="clear" w:color="auto" w:fill="auto"/>
            <w:vAlign w:val="center"/>
          </w:tcPr>
          <w:p w:rsidR="00E43320" w:rsidP="00E43320" w14:paraId="0DABE0D8" w14:textId="77777777">
            <w:pPr>
              <w:pStyle w:val="table-text"/>
            </w:pPr>
            <w:r>
              <w:t>Lists one of the following:</w:t>
            </w:r>
          </w:p>
          <w:p w:rsidR="00E43320" w:rsidP="00E43320" w14:paraId="15DD6549" w14:textId="77777777">
            <w:pPr>
              <w:pStyle w:val="table-bulletind"/>
            </w:pPr>
            <w:r>
              <w:t>Manufacturing</w:t>
            </w:r>
          </w:p>
          <w:p w:rsidR="00E43320" w:rsidP="00E43320" w14:paraId="6EE4C65B" w14:textId="2803980F">
            <w:pPr>
              <w:pStyle w:val="table-bulletind"/>
            </w:pPr>
            <w:r>
              <w:t>Permit-granting office</w:t>
            </w:r>
          </w:p>
          <w:p w:rsidR="00E43320" w:rsidP="00E43320" w14:paraId="599A930F" w14:textId="77777777">
            <w:pPr>
              <w:pStyle w:val="table-bulletind"/>
            </w:pPr>
            <w:r>
              <w:t>Companies that require permits to work</w:t>
            </w:r>
          </w:p>
          <w:p w:rsidR="00E43320" w:rsidP="00E43320" w14:paraId="5BA03FE8" w14:textId="77777777">
            <w:pPr>
              <w:pStyle w:val="table-bulletind"/>
            </w:pPr>
            <w:r>
              <w:t>Blank (across sectors)</w:t>
            </w:r>
          </w:p>
          <w:p w:rsidR="002A31F0" w:rsidP="00342ACD" w14:paraId="1223A816" w14:textId="77777777">
            <w:pPr>
              <w:pStyle w:val="table-bulletind"/>
              <w:numPr>
                <w:ilvl w:val="0"/>
                <w:numId w:val="0"/>
              </w:numPr>
            </w:pPr>
          </w:p>
          <w:p w:rsidR="008E4790" w:rsidP="00342ACD" w14:paraId="0E62952A" w14:textId="7A9DC88C">
            <w:pPr>
              <w:pStyle w:val="table-bulletind"/>
              <w:numPr>
                <w:ilvl w:val="0"/>
                <w:numId w:val="0"/>
              </w:numPr>
            </w:pPr>
            <w:r>
              <w:t>If a user wishes to ask questions of businesses that sell goods or services to customers/clients, then they can use Q137 as a gate question to filter out businesses that do not sell goods or services to customers/clients.</w:t>
            </w:r>
          </w:p>
          <w:p w:rsidR="002A31F0" w:rsidP="00342ACD" w14:paraId="568DB3CD" w14:textId="77777777">
            <w:pPr>
              <w:pStyle w:val="table-bulletind"/>
              <w:numPr>
                <w:ilvl w:val="0"/>
                <w:numId w:val="0"/>
              </w:numPr>
            </w:pPr>
          </w:p>
          <w:p w:rsidR="00613E50" w:rsidP="00342ACD" w14:paraId="02562C67" w14:textId="77777777">
            <w:pPr>
              <w:pStyle w:val="table-bulletind"/>
              <w:numPr>
                <w:ilvl w:val="0"/>
                <w:numId w:val="0"/>
              </w:numPr>
            </w:pPr>
            <w:r>
              <w:t>When a question has also been tested with the public sector, notes will be included about both the private and public sector. Some examples include:</w:t>
            </w:r>
          </w:p>
          <w:p w:rsidR="002A31F0" w:rsidP="002A31F0" w14:paraId="043504A8" w14:textId="77777777">
            <w:pPr>
              <w:pStyle w:val="table-text"/>
              <w:rPr>
                <w:i/>
                <w:iCs/>
              </w:rPr>
            </w:pPr>
            <w:r>
              <w:rPr>
                <w:i/>
                <w:iCs/>
              </w:rPr>
              <w:t xml:space="preserve">Private Sector: </w:t>
            </w:r>
          </w:p>
          <w:p w:rsidR="002A31F0" w:rsidP="002A31F0" w14:paraId="01005F00" w14:textId="77777777">
            <w:pPr>
              <w:pStyle w:val="table-text"/>
              <w:numPr>
                <w:ilvl w:val="0"/>
                <w:numId w:val="73"/>
              </w:numPr>
            </w:pPr>
            <w:r>
              <w:t>Applicable cross-sector.</w:t>
            </w:r>
          </w:p>
          <w:p w:rsidR="002A31F0" w:rsidP="002A31F0" w14:paraId="06493ECC" w14:textId="77777777">
            <w:pPr>
              <w:pStyle w:val="table-text"/>
              <w:numPr>
                <w:ilvl w:val="0"/>
                <w:numId w:val="71"/>
              </w:numPr>
            </w:pPr>
            <w:r>
              <w:t>The &lt;goods and/or services&gt; fill should be “goods and/or services” when using with the private sector.</w:t>
            </w:r>
          </w:p>
          <w:p w:rsidR="002A31F0" w:rsidRPr="00611C44" w:rsidP="002A31F0" w14:paraId="42FAC9A3" w14:textId="77777777">
            <w:pPr>
              <w:pStyle w:val="table-text"/>
              <w:numPr>
                <w:ilvl w:val="0"/>
                <w:numId w:val="71"/>
              </w:numPr>
            </w:pPr>
            <w:r>
              <w:t>This question has not been tested with the private sector.</w:t>
            </w:r>
          </w:p>
          <w:p w:rsidR="002A31F0" w:rsidP="002A31F0" w14:paraId="2A165A06" w14:textId="77777777">
            <w:pPr>
              <w:pStyle w:val="table-text"/>
              <w:rPr>
                <w:i/>
                <w:iCs/>
              </w:rPr>
            </w:pPr>
            <w:r>
              <w:rPr>
                <w:i/>
                <w:iCs/>
              </w:rPr>
              <w:t>Public Sector Testing Notes:</w:t>
            </w:r>
          </w:p>
          <w:p w:rsidR="002A31F0" w:rsidP="002A31F0" w14:paraId="368870AC" w14:textId="77777777">
            <w:pPr>
              <w:pStyle w:val="table-text"/>
              <w:numPr>
                <w:ilvl w:val="0"/>
                <w:numId w:val="71"/>
              </w:numPr>
            </w:pPr>
            <w:r>
              <w:t>RTI tested this question with the public sector and testing supported using this question with the public sector.</w:t>
            </w:r>
          </w:p>
          <w:p w:rsidR="002A31F0" w:rsidP="002A31F0" w14:paraId="2B573DD1" w14:textId="77777777">
            <w:pPr>
              <w:pStyle w:val="table-text"/>
              <w:numPr>
                <w:ilvl w:val="0"/>
                <w:numId w:val="71"/>
              </w:numPr>
            </w:pPr>
            <w:r>
              <w:t>RTI tested this question with the public sector and testing did not support using this question with the public sector.</w:t>
            </w:r>
          </w:p>
          <w:p w:rsidR="002A31F0" w:rsidRPr="005738E7" w:rsidP="000C3693" w14:paraId="1A0885FC" w14:textId="2B5302B7">
            <w:pPr>
              <w:pStyle w:val="table-text"/>
              <w:numPr>
                <w:ilvl w:val="0"/>
                <w:numId w:val="71"/>
              </w:numPr>
            </w:pPr>
            <w:r>
              <w:t>The &lt;goods and/or services&gt; fill should be “services” when using with the public sector.</w:t>
            </w:r>
          </w:p>
        </w:tc>
      </w:tr>
    </w:tbl>
    <w:p w:rsidR="00F94B89" w:rsidP="00F94B89" w14:paraId="79C01B0B" w14:textId="46743F4D">
      <w:pPr>
        <w:jc w:val="center"/>
        <w:rPr>
          <w:b/>
          <w:bCs/>
          <w:sz w:val="26"/>
          <w:szCs w:val="26"/>
        </w:rPr>
      </w:pPr>
      <w:r w:rsidRPr="00C66976">
        <w:rPr>
          <w:b/>
          <w:bCs/>
          <w:sz w:val="26"/>
          <w:szCs w:val="26"/>
        </w:rPr>
        <w:t>Legend, cont’d</w:t>
      </w:r>
    </w:p>
    <w:p w:rsidR="00F94B89" w:rsidP="00F94B89" w14:paraId="74AD3FEA" w14:textId="77777777">
      <w:pPr>
        <w:jc w:val="center"/>
      </w:pPr>
    </w:p>
    <w:tbl>
      <w:tblPr>
        <w:tblW w:w="5000" w:type="pct"/>
        <w:tblLook w:val="04A0"/>
      </w:tblPr>
      <w:tblGrid>
        <w:gridCol w:w="2881"/>
        <w:gridCol w:w="10069"/>
      </w:tblGrid>
      <w:tr w14:paraId="2182CD5A" w14:textId="77777777" w:rsidTr="00F94B89">
        <w:tblPrEx>
          <w:tblW w:w="5000" w:type="pct"/>
          <w:tblLook w:val="04A0"/>
        </w:tblPrEx>
        <w:tc>
          <w:tcPr>
            <w:tcW w:w="11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3320" w:rsidRPr="00E43320" w:rsidP="00E43320" w14:paraId="735558AA" w14:textId="77777777">
            <w:pPr>
              <w:pStyle w:val="table-text"/>
              <w:rPr>
                <w:b/>
                <w:bCs/>
              </w:rPr>
            </w:pPr>
            <w:r w:rsidRPr="00E43320">
              <w:rPr>
                <w:b/>
                <w:bCs/>
              </w:rPr>
              <w:t xml:space="preserve">Gate question/Follow-up design consideration </w:t>
            </w:r>
          </w:p>
        </w:tc>
        <w:tc>
          <w:tcPr>
            <w:tcW w:w="3888" w:type="pct"/>
            <w:tcBorders>
              <w:top w:val="single" w:sz="4" w:space="0" w:color="auto"/>
              <w:left w:val="nil"/>
              <w:bottom w:val="single" w:sz="4" w:space="0" w:color="auto"/>
              <w:right w:val="single" w:sz="4" w:space="0" w:color="auto"/>
            </w:tcBorders>
            <w:shd w:val="clear" w:color="auto" w:fill="auto"/>
            <w:vAlign w:val="center"/>
          </w:tcPr>
          <w:p w:rsidR="00E43320" w:rsidRPr="00BD77B8" w:rsidP="00E43320" w14:paraId="2C375C75" w14:textId="3188651D">
            <w:pPr>
              <w:pStyle w:val="table-text"/>
            </w:pPr>
            <w:r>
              <w:t>All questions are written as standalone, independent items; however, this row will describe two types of skip patterns:</w:t>
            </w:r>
          </w:p>
          <w:p w:rsidR="00E43320" w:rsidP="00E43320" w14:paraId="62E2C127" w14:textId="77777777">
            <w:pPr>
              <w:pStyle w:val="table-text"/>
              <w:rPr>
                <w:i/>
                <w:iCs/>
              </w:rPr>
            </w:pPr>
          </w:p>
          <w:p w:rsidR="00E43320" w:rsidRPr="00BD77B8" w:rsidP="00E43320" w14:paraId="3018EE67" w14:textId="589BCE51">
            <w:pPr>
              <w:pStyle w:val="table-text"/>
            </w:pPr>
            <w:r>
              <w:rPr>
                <w:i/>
                <w:iCs/>
              </w:rPr>
              <w:t xml:space="preserve">Recommended skip pattern: </w:t>
            </w:r>
            <w:r>
              <w:t xml:space="preserve">These are skip patterns that </w:t>
            </w:r>
            <w:r w:rsidRPr="00BD77B8">
              <w:rPr>
                <w:u w:val="single"/>
              </w:rPr>
              <w:t>should</w:t>
            </w:r>
            <w:r>
              <w:t xml:space="preserve"> be implemented, if the survey can accommodate skip patterns</w:t>
            </w:r>
            <w:r w:rsidR="007821B2">
              <w:t>.</w:t>
            </w:r>
          </w:p>
          <w:p w:rsidR="00E43320" w:rsidRPr="00BD77B8" w:rsidP="00E43320" w14:paraId="477EBB36" w14:textId="6C46EFE3">
            <w:pPr>
              <w:pStyle w:val="table-text"/>
            </w:pPr>
            <w:r>
              <w:rPr>
                <w:i/>
                <w:iCs/>
              </w:rPr>
              <w:t xml:space="preserve">Optional skip pattern: </w:t>
            </w:r>
            <w:r>
              <w:t xml:space="preserve">These are skip patterns that </w:t>
            </w:r>
            <w:r w:rsidRPr="00BD77B8">
              <w:rPr>
                <w:u w:val="single"/>
              </w:rPr>
              <w:t>could</w:t>
            </w:r>
            <w:r>
              <w:t xml:space="preserve"> be implemented, if the survey can accommodate skip patterns and if the survey designer wishes to further reduce respondent burden</w:t>
            </w:r>
            <w:r w:rsidR="007821B2">
              <w:t>.</w:t>
            </w:r>
          </w:p>
          <w:p w:rsidR="00E43320" w:rsidP="00E43320" w14:paraId="63E0DFA1" w14:textId="77777777">
            <w:pPr>
              <w:pStyle w:val="table-text"/>
            </w:pPr>
          </w:p>
          <w:p w:rsidR="00E43320" w:rsidP="00E43320" w14:paraId="44F01B99" w14:textId="77777777">
            <w:pPr>
              <w:pStyle w:val="table-text"/>
            </w:pPr>
            <w:r>
              <w:t>In both cases, this row will:</w:t>
            </w:r>
          </w:p>
          <w:p w:rsidR="00E43320" w:rsidRPr="00BD77B8" w:rsidP="00E43320" w14:paraId="4A5F9CF1" w14:textId="2437A380">
            <w:pPr>
              <w:pStyle w:val="table-bulletLM"/>
              <w:ind w:left="600"/>
            </w:pPr>
            <w:r w:rsidRPr="00BD77B8">
              <w:t>List gate question (if applicable)</w:t>
            </w:r>
            <w:r>
              <w:t xml:space="preserve"> and</w:t>
            </w:r>
            <w:r w:rsidRPr="00BD77B8">
              <w:t xml:space="preserve"> list follow-up questions (if applicable)</w:t>
            </w:r>
          </w:p>
          <w:p w:rsidR="00E43320" w:rsidRPr="00BD77B8" w:rsidP="00E43320" w14:paraId="511493A7" w14:textId="05882977">
            <w:pPr>
              <w:pStyle w:val="table-bulletLM"/>
              <w:ind w:left="600"/>
            </w:pPr>
            <w:r w:rsidRPr="00BD77B8">
              <w:t>Denote optional skip patterns and design considerations</w:t>
            </w:r>
          </w:p>
          <w:p w:rsidR="00E43320" w:rsidRPr="00BD77B8" w:rsidP="00E43320" w14:paraId="1D716029" w14:textId="53AB640A">
            <w:pPr>
              <w:pStyle w:val="table-bulletLM"/>
              <w:ind w:left="600"/>
            </w:pPr>
            <w:r w:rsidRPr="00BD77B8">
              <w:t xml:space="preserve">Describe use of “Not applicable” response options and instructions </w:t>
            </w:r>
            <w:r>
              <w:t>(if applicable)</w:t>
            </w:r>
          </w:p>
        </w:tc>
      </w:tr>
      <w:tr w14:paraId="437164EC" w14:textId="77777777" w:rsidTr="00890969">
        <w:tblPrEx>
          <w:tblW w:w="5000" w:type="pct"/>
          <w:tblLook w:val="04A0"/>
        </w:tblPrEx>
        <w:tc>
          <w:tcPr>
            <w:tcW w:w="11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3320" w:rsidRPr="00E43320" w:rsidP="00E43320" w14:paraId="320CC1F9" w14:textId="217E201A">
            <w:pPr>
              <w:pStyle w:val="table-text"/>
              <w:rPr>
                <w:b/>
                <w:bCs/>
              </w:rPr>
            </w:pPr>
            <w:r w:rsidRPr="00E43320">
              <w:rPr>
                <w:b/>
                <w:bCs/>
              </w:rPr>
              <w:t>Question type</w:t>
            </w:r>
          </w:p>
        </w:tc>
        <w:tc>
          <w:tcPr>
            <w:tcW w:w="3888" w:type="pct"/>
            <w:tcBorders>
              <w:top w:val="single" w:sz="4" w:space="0" w:color="auto"/>
              <w:left w:val="nil"/>
              <w:bottom w:val="single" w:sz="4" w:space="0" w:color="auto"/>
              <w:right w:val="single" w:sz="4" w:space="0" w:color="auto"/>
            </w:tcBorders>
            <w:shd w:val="clear" w:color="auto" w:fill="auto"/>
            <w:vAlign w:val="center"/>
          </w:tcPr>
          <w:p w:rsidR="00E43320" w:rsidP="00E43320" w14:paraId="2E7A43DA" w14:textId="3C34B259">
            <w:pPr>
              <w:pStyle w:val="table-text"/>
            </w:pPr>
            <w:r>
              <w:t>Lists:</w:t>
            </w:r>
          </w:p>
          <w:p w:rsidR="00E43320" w:rsidP="00E43320" w14:paraId="2389C63B" w14:textId="77777777">
            <w:pPr>
              <w:pStyle w:val="table-bulletind"/>
            </w:pPr>
            <w:r>
              <w:t>Grid or item-by-item</w:t>
            </w:r>
          </w:p>
          <w:p w:rsidR="00E43320" w:rsidP="00E43320" w14:paraId="77869C92" w14:textId="77777777">
            <w:pPr>
              <w:pStyle w:val="table-bulletind"/>
            </w:pPr>
            <w:r>
              <w:t>Select all that apply or select one answer</w:t>
            </w:r>
          </w:p>
          <w:p w:rsidR="00E43320" w:rsidP="00E43320" w14:paraId="15AE1091" w14:textId="77777777">
            <w:pPr>
              <w:pStyle w:val="table-bulletind"/>
            </w:pPr>
            <w:r>
              <w:t>Open-end numeric answer</w:t>
            </w:r>
          </w:p>
          <w:p w:rsidR="003E3E51" w:rsidRPr="00A54307" w:rsidP="00E43320" w14:paraId="023196C3" w14:textId="15CF90C8">
            <w:pPr>
              <w:pStyle w:val="table-bulletind"/>
            </w:pPr>
            <w:r>
              <w:t>Open-end narrative</w:t>
            </w:r>
          </w:p>
        </w:tc>
      </w:tr>
      <w:tr w14:paraId="3D871BB1" w14:textId="77777777" w:rsidTr="00890969">
        <w:tblPrEx>
          <w:tblW w:w="5000" w:type="pct"/>
          <w:tblLook w:val="04A0"/>
        </w:tblPrEx>
        <w:tc>
          <w:tcPr>
            <w:tcW w:w="1112" w:type="pct"/>
            <w:tcBorders>
              <w:top w:val="nil"/>
              <w:left w:val="single" w:sz="4" w:space="0" w:color="auto"/>
              <w:bottom w:val="single" w:sz="4" w:space="0" w:color="auto"/>
              <w:right w:val="single" w:sz="4" w:space="0" w:color="auto"/>
            </w:tcBorders>
            <w:shd w:val="clear" w:color="auto" w:fill="auto"/>
            <w:vAlign w:val="center"/>
            <w:hideMark/>
          </w:tcPr>
          <w:p w:rsidR="00E43320" w:rsidRPr="00E43320" w:rsidP="00E43320" w14:paraId="70398069" w14:textId="77777777">
            <w:pPr>
              <w:pStyle w:val="table-text"/>
              <w:rPr>
                <w:b/>
                <w:bCs/>
              </w:rPr>
            </w:pPr>
            <w:r w:rsidRPr="00E43320">
              <w:rPr>
                <w:b/>
                <w:bCs/>
              </w:rPr>
              <w:t>Alternate/Complementary questions</w:t>
            </w:r>
          </w:p>
        </w:tc>
        <w:tc>
          <w:tcPr>
            <w:tcW w:w="3888" w:type="pct"/>
            <w:tcBorders>
              <w:top w:val="nil"/>
              <w:left w:val="nil"/>
              <w:bottom w:val="single" w:sz="4" w:space="0" w:color="auto"/>
              <w:right w:val="single" w:sz="4" w:space="0" w:color="auto"/>
            </w:tcBorders>
            <w:shd w:val="clear" w:color="auto" w:fill="auto"/>
            <w:vAlign w:val="center"/>
          </w:tcPr>
          <w:p w:rsidR="00E43320" w:rsidRPr="00E022F6" w:rsidP="00890969" w14:paraId="453280E1" w14:textId="33C17374">
            <w:r w:rsidRPr="00890969">
              <w:rPr>
                <w:sz w:val="18"/>
                <w:szCs w:val="18"/>
              </w:rPr>
              <w:t>Lists questions measuring the same or similar concepts but with different wording or different question type;</w:t>
            </w:r>
            <w:r w:rsidRPr="00396E64" w:rsidR="007821B2">
              <w:rPr>
                <w:sz w:val="18"/>
                <w:szCs w:val="18"/>
              </w:rPr>
              <w:t xml:space="preserve"> </w:t>
            </w:r>
            <w:r w:rsidRPr="00890969">
              <w:rPr>
                <w:sz w:val="18"/>
                <w:szCs w:val="18"/>
              </w:rPr>
              <w:t>also lists questions that measure complementary concepts</w:t>
            </w:r>
          </w:p>
        </w:tc>
      </w:tr>
    </w:tbl>
    <w:p w:rsidR="00F94B89" w14:paraId="0D95E930" w14:textId="31096A28"/>
    <w:p w:rsidR="00F94B89" w14:paraId="513A6010" w14:textId="77777777">
      <w:r>
        <w:br w:type="page"/>
      </w:r>
    </w:p>
    <w:p w:rsidR="00F94B89" w:rsidP="00F94B89" w14:paraId="6DE006DD" w14:textId="77777777">
      <w:pPr>
        <w:jc w:val="center"/>
      </w:pPr>
      <w:r w:rsidRPr="00C66976">
        <w:rPr>
          <w:b/>
          <w:bCs/>
          <w:sz w:val="26"/>
          <w:szCs w:val="26"/>
        </w:rPr>
        <w:t>Legend, cont’d</w:t>
      </w:r>
    </w:p>
    <w:p w:rsidR="00F94B89" w14:paraId="16CC2739"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10070"/>
      </w:tblGrid>
      <w:tr w14:paraId="4A02D60B" w14:textId="77777777" w:rsidTr="00F94B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12" w:type="pct"/>
            <w:shd w:val="clear" w:color="auto" w:fill="auto"/>
            <w:vAlign w:val="center"/>
          </w:tcPr>
          <w:p w:rsidR="00E43320" w:rsidRPr="00E43320" w:rsidP="00E43320" w14:paraId="033E3AFC" w14:textId="77777777">
            <w:pPr>
              <w:pStyle w:val="table-text"/>
              <w:rPr>
                <w:b/>
                <w:bCs/>
              </w:rPr>
            </w:pPr>
            <w:r w:rsidRPr="00E43320">
              <w:rPr>
                <w:b/>
                <w:bCs/>
              </w:rPr>
              <w:t>Reference period fill</w:t>
            </w:r>
          </w:p>
        </w:tc>
        <w:tc>
          <w:tcPr>
            <w:tcW w:w="3888" w:type="pct"/>
            <w:shd w:val="clear" w:color="auto" w:fill="auto"/>
            <w:vAlign w:val="center"/>
          </w:tcPr>
          <w:p w:rsidR="00E43320" w:rsidRPr="00E43320" w:rsidP="00890969" w14:paraId="05697552" w14:textId="77777777">
            <w:pPr>
              <w:pStyle w:val="table-bulletind"/>
              <w:numPr>
                <w:ilvl w:val="0"/>
                <w:numId w:val="0"/>
              </w:numPr>
            </w:pPr>
            <w:r w:rsidRPr="00E43320">
              <w:t>Lists one or more of the following:</w:t>
            </w:r>
          </w:p>
          <w:p w:rsidR="00E43320" w:rsidRPr="00E43320" w:rsidP="00E43320" w14:paraId="39C67EDE" w14:textId="77777777">
            <w:pPr>
              <w:pStyle w:val="table-bulletind"/>
            </w:pPr>
            <w:r w:rsidRPr="00E43320">
              <w:t>From &lt;date 1&gt; to &lt;date 2&gt;</w:t>
            </w:r>
          </w:p>
          <w:p w:rsidR="00E43320" w:rsidRPr="00E43320" w:rsidP="00E43320" w14:paraId="0EFDDE56" w14:textId="77777777">
            <w:pPr>
              <w:pStyle w:val="table-bulletind"/>
            </w:pPr>
            <w:r w:rsidRPr="00E43320">
              <w:t>On &lt;date 1&gt; and &lt;date 2&gt;</w:t>
            </w:r>
          </w:p>
          <w:p w:rsidR="00E43320" w:rsidRPr="00E43320" w:rsidP="00E43320" w14:paraId="3C474FAD" w14:textId="77777777">
            <w:pPr>
              <w:pStyle w:val="table-bulletind"/>
            </w:pPr>
            <w:r w:rsidRPr="00E43320">
              <w:t>On &lt;date&gt;</w:t>
            </w:r>
          </w:p>
          <w:p w:rsidR="00E43320" w:rsidRPr="00E43320" w:rsidP="00E43320" w14:paraId="16C86FCD" w14:textId="77777777">
            <w:pPr>
              <w:pStyle w:val="table-bulletind"/>
            </w:pPr>
            <w:r w:rsidRPr="00E43320">
              <w:t>In the &lt;month 1&gt; — &lt;month 2&gt; quarter of &lt;year&gt;</w:t>
            </w:r>
          </w:p>
          <w:p w:rsidR="00E43320" w:rsidRPr="00E43320" w:rsidP="00E43320" w14:paraId="2275B7AF" w14:textId="77777777">
            <w:pPr>
              <w:pStyle w:val="table-bulletind"/>
            </w:pPr>
            <w:r w:rsidRPr="00E43320">
              <w:t>Since &lt;date&gt;</w:t>
            </w:r>
          </w:p>
          <w:p w:rsidR="00E43320" w:rsidP="00E43320" w14:paraId="19146E7F" w14:textId="5E3ADCB7">
            <w:pPr>
              <w:pStyle w:val="table-bulletind"/>
            </w:pPr>
            <w:r w:rsidRPr="00E43320">
              <w:t>As of &lt;date&gt;</w:t>
            </w:r>
          </w:p>
          <w:p w:rsidR="00FE2DE3" w:rsidRPr="00E43320" w:rsidP="00E43320" w14:paraId="13324AAD" w14:textId="2004C952">
            <w:pPr>
              <w:pStyle w:val="table-bulletind"/>
            </w:pPr>
            <w:r>
              <w:t>Before &lt;event&gt;</w:t>
            </w:r>
          </w:p>
          <w:p w:rsidR="00E43320" w:rsidRPr="00E43320" w:rsidP="00E43320" w14:paraId="3FDFC146" w14:textId="77777777">
            <w:pPr>
              <w:pStyle w:val="table-bulletind"/>
            </w:pPr>
            <w:r w:rsidRPr="00E43320">
              <w:t>Before &lt;date&gt;</w:t>
            </w:r>
          </w:p>
          <w:p w:rsidR="00E43320" w:rsidP="00E43320" w14:paraId="06066AAF" w14:textId="72AC1764">
            <w:pPr>
              <w:pStyle w:val="table-bulletind"/>
            </w:pPr>
            <w:r w:rsidRPr="00E43320">
              <w:t>In &lt;month&gt; &lt;year&gt;</w:t>
            </w:r>
          </w:p>
          <w:p w:rsidR="00FE2DE3" w:rsidP="00E43320" w14:paraId="4F0A57E8" w14:textId="2D5EE457">
            <w:pPr>
              <w:pStyle w:val="table-bulletind"/>
            </w:pPr>
            <w:r>
              <w:t>In &lt;year&gt;</w:t>
            </w:r>
          </w:p>
          <w:p w:rsidR="00FE2DE3" w:rsidP="00E43320" w14:paraId="2C6A9E45" w14:textId="0EA751A3">
            <w:pPr>
              <w:pStyle w:val="table-bulletind"/>
            </w:pPr>
            <w:r>
              <w:t>From &lt;future date 1&gt; to &lt;future date 2&gt;</w:t>
            </w:r>
          </w:p>
          <w:p w:rsidR="00FE2DE3" w:rsidRPr="00E43320" w:rsidP="00E43320" w14:paraId="43F38958" w14:textId="7D16B4A2">
            <w:pPr>
              <w:pStyle w:val="table-bulletind"/>
            </w:pPr>
            <w:r>
              <w:t xml:space="preserve">In the next &lt;future month 1&gt; </w:t>
            </w:r>
            <w:r w:rsidRPr="00E43320">
              <w:t>—</w:t>
            </w:r>
            <w:r>
              <w:t xml:space="preserve"> &lt;future month 2&gt; quarter of &lt;year&gt;</w:t>
            </w:r>
          </w:p>
          <w:p w:rsidR="00E43320" w:rsidP="00E43320" w14:paraId="6BFC820B" w14:textId="77777777">
            <w:pPr>
              <w:pStyle w:val="table-bulletind"/>
            </w:pPr>
            <w:r w:rsidRPr="00E43320">
              <w:t>In the next &lt;number&gt; months</w:t>
            </w:r>
          </w:p>
          <w:p w:rsidR="00FE2DE3" w:rsidP="00E43320" w14:paraId="54EF2C93" w14:textId="77777777">
            <w:pPr>
              <w:pStyle w:val="table-bulletind"/>
            </w:pPr>
            <w:r>
              <w:t>In &lt;future month&gt; &lt;year&gt;</w:t>
            </w:r>
          </w:p>
          <w:p w:rsidR="00FE2DE3" w:rsidRPr="00E43320" w:rsidP="00E43320" w14:paraId="3F375D4B" w14:textId="45E9E65D">
            <w:pPr>
              <w:pStyle w:val="table-bulletind"/>
            </w:pPr>
            <w:r>
              <w:t>In &lt;future year&gt;</w:t>
            </w:r>
          </w:p>
        </w:tc>
      </w:tr>
      <w:tr w14:paraId="2E2B4F8D" w14:textId="77777777" w:rsidTr="0089096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E43320" w:rsidRPr="00E43320" w:rsidP="00E43320" w14:paraId="69DA4EFE" w14:textId="77777777">
            <w:pPr>
              <w:pStyle w:val="table-text"/>
              <w:rPr>
                <w:b/>
                <w:bCs/>
              </w:rPr>
            </w:pPr>
            <w:r w:rsidRPr="00E43320">
              <w:rPr>
                <w:b/>
                <w:bCs/>
              </w:rPr>
              <w:t>Reference period notes</w:t>
            </w:r>
          </w:p>
        </w:tc>
        <w:tc>
          <w:tcPr>
            <w:tcW w:w="3888" w:type="pct"/>
            <w:tcBorders>
              <w:top w:val="single" w:sz="4" w:space="0" w:color="auto"/>
              <w:left w:val="nil"/>
              <w:bottom w:val="single" w:sz="4" w:space="0" w:color="auto"/>
              <w:right w:val="single" w:sz="4" w:space="0" w:color="auto"/>
            </w:tcBorders>
            <w:shd w:val="clear" w:color="auto" w:fill="auto"/>
            <w:vAlign w:val="center"/>
          </w:tcPr>
          <w:p w:rsidR="00E43320" w:rsidP="00E43320" w14:paraId="77154ECC" w14:textId="77777777">
            <w:pPr>
              <w:pStyle w:val="table-text"/>
            </w:pPr>
            <w:r>
              <w:t>Lists any further information needed about the reference period:</w:t>
            </w:r>
          </w:p>
          <w:p w:rsidR="00E43320" w:rsidP="00E43320" w14:paraId="077CD0DD" w14:textId="77777777">
            <w:pPr>
              <w:pStyle w:val="table-bulletLM"/>
              <w:ind w:left="600"/>
            </w:pPr>
            <w:r>
              <w:t xml:space="preserve">Reference period should be a period of time/date </w:t>
            </w:r>
            <w:r>
              <w:rPr>
                <w:i/>
                <w:iCs/>
              </w:rPr>
              <w:t xml:space="preserve">before </w:t>
            </w:r>
            <w:r>
              <w:t>event</w:t>
            </w:r>
          </w:p>
          <w:p w:rsidR="00E43320" w:rsidP="00E43320" w14:paraId="5A655F5D" w14:textId="77777777">
            <w:pPr>
              <w:pStyle w:val="table-bulletLM"/>
              <w:ind w:left="600"/>
            </w:pPr>
            <w:r>
              <w:t xml:space="preserve">Reference period should be a period of time/date </w:t>
            </w:r>
            <w:r>
              <w:rPr>
                <w:i/>
                <w:iCs/>
              </w:rPr>
              <w:t xml:space="preserve">after </w:t>
            </w:r>
            <w:r>
              <w:t>event</w:t>
            </w:r>
          </w:p>
          <w:p w:rsidR="00E43320" w:rsidP="00E43320" w14:paraId="7E084BA6" w14:textId="77777777">
            <w:pPr>
              <w:pStyle w:val="table-bulletLM"/>
              <w:ind w:left="600"/>
            </w:pPr>
            <w:r>
              <w:t>Reference period should be/include date of event</w:t>
            </w:r>
          </w:p>
          <w:p w:rsidR="00E43320" w:rsidP="00E43320" w14:paraId="1F4B097B" w14:textId="15633214">
            <w:pPr>
              <w:pStyle w:val="table-bulletLM"/>
              <w:ind w:left="600"/>
            </w:pPr>
            <w:r w:rsidRPr="00B26CD7">
              <w:t>If using "Since &lt;date&gt;"</w:t>
            </w:r>
            <w:r>
              <w:t xml:space="preserve"> then</w:t>
            </w:r>
            <w:r w:rsidRPr="00B26CD7">
              <w:t xml:space="preserve"> date should be date of event</w:t>
            </w:r>
          </w:p>
          <w:p w:rsidR="005B7409" w:rsidP="00E43320" w14:paraId="4478D1D1" w14:textId="18464002">
            <w:pPr>
              <w:pStyle w:val="table-bulletLM"/>
              <w:ind w:left="600"/>
            </w:pPr>
            <w:r w:rsidRPr="00353E04">
              <w:rPr>
                <w:noProof/>
              </w:rPr>
              <w:t>Reference period must be a bounded period of time with a clear start date and end date</w:t>
            </w:r>
            <w:r>
              <w:t xml:space="preserve"> </w:t>
            </w:r>
          </w:p>
          <w:p w:rsidR="005B7409" w:rsidP="00E43320" w14:paraId="516D092B" w14:textId="79D907A3">
            <w:pPr>
              <w:pStyle w:val="table-bulletLM"/>
              <w:ind w:left="600"/>
            </w:pPr>
            <w:r w:rsidRPr="005B7409">
              <w:t>Time period specified should not be longer than one mont</w:t>
            </w:r>
            <w:r>
              <w:t>h</w:t>
            </w:r>
            <w:r w:rsidRPr="005B7409">
              <w:t xml:space="preserve"> </w:t>
            </w:r>
          </w:p>
          <w:p w:rsidR="00E43320" w:rsidRPr="0085102C" w:rsidP="00E43320" w14:paraId="580AB76A" w14:textId="2AE5EACA">
            <w:pPr>
              <w:pStyle w:val="table-bulletLM"/>
              <w:ind w:left="600"/>
            </w:pPr>
            <w:r>
              <w:t>Reference period is future time period</w:t>
            </w:r>
          </w:p>
        </w:tc>
      </w:tr>
    </w:tbl>
    <w:p w:rsidR="00A47467" w14:paraId="6434EBE6" w14:textId="55AA2D6E"/>
    <w:p w:rsidR="00A47467" w14:paraId="7C9DB2C5" w14:textId="77777777">
      <w:r>
        <w:br w:type="page"/>
      </w:r>
    </w:p>
    <w:p w:rsidR="00A47467" w:rsidP="00A47467" w14:paraId="5837111C" w14:textId="77777777">
      <w:pPr>
        <w:jc w:val="center"/>
      </w:pPr>
      <w:r w:rsidRPr="00C66976">
        <w:rPr>
          <w:b/>
          <w:bCs/>
          <w:sz w:val="26"/>
          <w:szCs w:val="26"/>
        </w:rPr>
        <w:t>Legend, cont’d</w:t>
      </w:r>
    </w:p>
    <w:p w:rsidR="00A47467" w14:paraId="16FBD1BE"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10070"/>
      </w:tblGrid>
      <w:tr w14:paraId="386308B7" w14:textId="77777777" w:rsidTr="00A4746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12" w:type="pct"/>
            <w:shd w:val="clear" w:color="auto" w:fill="auto"/>
            <w:vAlign w:val="center"/>
            <w:hideMark/>
          </w:tcPr>
          <w:p w:rsidR="00E43320" w:rsidRPr="00E43320" w:rsidP="00E43320" w14:paraId="4E97993B" w14:textId="77777777">
            <w:pPr>
              <w:pStyle w:val="table-text"/>
              <w:rPr>
                <w:b/>
                <w:bCs/>
              </w:rPr>
            </w:pPr>
            <w:r w:rsidRPr="00E43320">
              <w:rPr>
                <w:b/>
                <w:bCs/>
              </w:rPr>
              <w:t>Other notes</w:t>
            </w:r>
          </w:p>
        </w:tc>
        <w:tc>
          <w:tcPr>
            <w:tcW w:w="3888" w:type="pct"/>
            <w:shd w:val="clear" w:color="auto" w:fill="auto"/>
            <w:vAlign w:val="center"/>
            <w:hideMark/>
          </w:tcPr>
          <w:p w:rsidR="00E43320" w:rsidP="00E43320" w14:paraId="28DE5170" w14:textId="77777777">
            <w:pPr>
              <w:pStyle w:val="table-text"/>
            </w:pPr>
            <w:r>
              <w:t>Describes:</w:t>
            </w:r>
          </w:p>
          <w:p w:rsidR="00E43320" w:rsidRPr="008F60AE" w:rsidP="00E43320" w14:paraId="73E709D4" w14:textId="228C489B">
            <w:pPr>
              <w:pStyle w:val="table-bulletLM"/>
              <w:ind w:left="600"/>
            </w:pPr>
            <w:r>
              <w:t>S</w:t>
            </w:r>
            <w:r w:rsidRPr="008F60AE">
              <w:t xml:space="preserve">uggested </w:t>
            </w:r>
            <w:r w:rsidR="00BB7C0E">
              <w:t>text to emphasize</w:t>
            </w:r>
            <w:r w:rsidRPr="008F60AE">
              <w:t xml:space="preserve"> (i.e., bold or italics), if applicable</w:t>
            </w:r>
          </w:p>
          <w:p w:rsidR="00E43320" w:rsidRPr="008F60AE" w:rsidP="00E43320" w14:paraId="0171098C" w14:textId="7ACA2657">
            <w:pPr>
              <w:pStyle w:val="table-bulletLM"/>
              <w:ind w:left="600"/>
            </w:pPr>
            <w:r>
              <w:t>N</w:t>
            </w:r>
            <w:r w:rsidRPr="008F60AE">
              <w:t>otes about possible context effects, if applicable</w:t>
            </w:r>
          </w:p>
          <w:p w:rsidR="00E43320" w:rsidP="00E43320" w14:paraId="6887F954" w14:textId="382DD51C">
            <w:pPr>
              <w:pStyle w:val="table-bulletLM"/>
              <w:ind w:left="600"/>
            </w:pPr>
            <w:r>
              <w:t>N</w:t>
            </w:r>
            <w:r w:rsidRPr="008F60AE">
              <w:t>otes about any fills, if applicable</w:t>
            </w:r>
            <w:r>
              <w:t>, including optional fills in the definitions and instructions</w:t>
            </w:r>
          </w:p>
          <w:p w:rsidR="00E43320" w:rsidRPr="008F60AE" w:rsidP="00E43320" w14:paraId="4374F192" w14:textId="5155769A">
            <w:pPr>
              <w:pStyle w:val="table-bulletLM"/>
              <w:ind w:left="600"/>
            </w:pPr>
            <w:r>
              <w:t>Notes about the amount of burden on the respondents to answer the question, as indicated by testing</w:t>
            </w:r>
          </w:p>
          <w:p w:rsidR="00E43320" w:rsidRPr="008F60AE" w:rsidP="00E43320" w14:paraId="78643C1C" w14:textId="56B3CD35">
            <w:pPr>
              <w:pStyle w:val="table-bulletLM"/>
              <w:ind w:left="600"/>
            </w:pPr>
            <w:r>
              <w:t>A</w:t>
            </w:r>
            <w:r w:rsidRPr="008F60AE">
              <w:t>ny other notes</w:t>
            </w:r>
          </w:p>
        </w:tc>
      </w:tr>
    </w:tbl>
    <w:p w:rsidR="00E43320" w:rsidP="00E43320" w14:paraId="4A5228C6" w14:textId="77777777">
      <w:pPr>
        <w:rPr>
          <w:lang w:val="en"/>
        </w:rPr>
      </w:pPr>
    </w:p>
    <w:p w:rsidR="00E43320" w:rsidP="00E43320" w14:paraId="4CF31B08" w14:textId="77777777">
      <w:pPr>
        <w:rPr>
          <w:lang w:val="en"/>
        </w:rPr>
      </w:pPr>
      <w:r>
        <w:rPr>
          <w:lang w:val="en"/>
        </w:rPr>
        <w:br w:type="page"/>
      </w:r>
    </w:p>
    <w:p w:rsidR="00E43320" w:rsidP="00E43320" w14:paraId="2560D959" w14:textId="77777777">
      <w:pPr>
        <w:pStyle w:val="Heading1"/>
      </w:pPr>
      <w:bookmarkStart w:id="14" w:name="_Toc146722905"/>
      <w:r>
        <w:t>Examples of formatted questions</w:t>
      </w:r>
      <w:bookmarkEnd w:id="14"/>
    </w:p>
    <w:p w:rsidR="00E43320" w:rsidRPr="00B72A47" w:rsidP="00E43320" w14:paraId="0F7F0433" w14:textId="4DA3CE9D">
      <w:pPr>
        <w:pStyle w:val="BodyText"/>
        <w:rPr>
          <w:lang w:val="en"/>
        </w:rPr>
      </w:pPr>
      <w:r>
        <w:rPr>
          <w:lang w:val="en"/>
        </w:rPr>
        <w:t>Following are four examples of formatted questions from the Emergency Economic Information Collections Question Bank. Within each question, the components of the question are highlighted, including the question wording, subitems (if grid), response options, and fills used. As noted above, fills are denoted in the question wording using &lt;&gt;; in these examples, each fill is labeled on the right-hand side of each image. Different reference periods are used in the question wording to illustrate different ways of operationalizing the reference period. These examples also illustrate the choice between formatting the question as a grid (Q20) and as individual items (Q20_A and Q03_B). Furthermore, these examples illustrate the various question types, such as select one answer (Q13, Q20, and Q20_A) and open-end numeric (Q03_B).</w:t>
      </w:r>
    </w:p>
    <w:p w:rsidR="00E43320" w:rsidRPr="00890969" w:rsidP="00890969" w14:paraId="16D0DC57" w14:textId="77777777">
      <w:pPr>
        <w:ind w:left="360"/>
        <w:rPr>
          <w:b/>
          <w:bCs/>
          <w:lang w:val="en"/>
        </w:rPr>
      </w:pPr>
      <w:r w:rsidRPr="00890969">
        <w:rPr>
          <w:b/>
          <w:bCs/>
          <w:lang w:val="en"/>
        </w:rPr>
        <w:t>Q13: Select one answer</w:t>
      </w:r>
    </w:p>
    <w:p w:rsidR="00E43320" w:rsidP="00E43320" w14:paraId="65A1B7D7" w14:textId="27763F17">
      <w:pPr>
        <w:rPr>
          <w:lang w:val="en"/>
        </w:rPr>
      </w:pPr>
      <w:r w:rsidRPr="00E43320">
        <w:rPr>
          <w:noProof/>
          <w:lang w:val="en"/>
        </w:rPr>
        <w:drawing>
          <wp:inline distT="0" distB="0" distL="0" distR="0">
            <wp:extent cx="8216900" cy="33337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t="12965" b="15010"/>
                    <a:stretch>
                      <a:fillRect/>
                    </a:stretch>
                  </pic:blipFill>
                  <pic:spPr bwMode="auto">
                    <a:xfrm>
                      <a:off x="0" y="0"/>
                      <a:ext cx="8216900" cy="3333750"/>
                    </a:xfrm>
                    <a:prstGeom prst="rect">
                      <a:avLst/>
                    </a:prstGeom>
                    <a:noFill/>
                    <a:ln>
                      <a:noFill/>
                    </a:ln>
                  </pic:spPr>
                </pic:pic>
              </a:graphicData>
            </a:graphic>
          </wp:inline>
        </w:drawing>
      </w:r>
    </w:p>
    <w:p w:rsidR="00E43320" w:rsidP="00E43320" w14:paraId="0816A2D4" w14:textId="77777777">
      <w:pPr>
        <w:rPr>
          <w:lang w:val="en"/>
        </w:rPr>
      </w:pPr>
    </w:p>
    <w:p w:rsidR="00E43320" w:rsidP="00E43320" w14:paraId="67714BD2" w14:textId="77777777">
      <w:pPr>
        <w:rPr>
          <w:lang w:val="en"/>
        </w:rPr>
      </w:pPr>
    </w:p>
    <w:p w:rsidR="007821B2" w14:paraId="1CFC2C76" w14:textId="77777777">
      <w:pPr>
        <w:rPr>
          <w:b/>
          <w:bCs/>
          <w:lang w:val="en"/>
        </w:rPr>
      </w:pPr>
      <w:r>
        <w:rPr>
          <w:b/>
          <w:bCs/>
          <w:lang w:val="en"/>
        </w:rPr>
        <w:br w:type="page"/>
      </w:r>
    </w:p>
    <w:p w:rsidR="00E43320" w:rsidP="00E43320" w14:paraId="0076A8F6" w14:textId="1981A0A2">
      <w:pPr>
        <w:rPr>
          <w:b/>
          <w:bCs/>
          <w:lang w:val="en"/>
        </w:rPr>
      </w:pPr>
      <w:r>
        <w:rPr>
          <w:b/>
          <w:bCs/>
          <w:lang w:val="en"/>
        </w:rPr>
        <w:t>Q20: Grid, select one answer</w:t>
      </w:r>
    </w:p>
    <w:p w:rsidR="00E43320" w:rsidP="00E43320" w14:paraId="633C8788" w14:textId="2D91242E">
      <w:pPr>
        <w:rPr>
          <w:lang w:val="en"/>
        </w:rPr>
      </w:pPr>
      <w:r w:rsidRPr="00E43320">
        <w:rPr>
          <w:b/>
          <w:noProof/>
          <w:lang w:val="en"/>
        </w:rPr>
        <w:drawing>
          <wp:inline distT="0" distB="0" distL="0" distR="0">
            <wp:extent cx="8216900" cy="25781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t="21182" b="23103"/>
                    <a:stretch>
                      <a:fillRect/>
                    </a:stretch>
                  </pic:blipFill>
                  <pic:spPr bwMode="auto">
                    <a:xfrm>
                      <a:off x="0" y="0"/>
                      <a:ext cx="8216900" cy="2578100"/>
                    </a:xfrm>
                    <a:prstGeom prst="rect">
                      <a:avLst/>
                    </a:prstGeom>
                    <a:noFill/>
                    <a:ln>
                      <a:noFill/>
                    </a:ln>
                  </pic:spPr>
                </pic:pic>
              </a:graphicData>
            </a:graphic>
          </wp:inline>
        </w:drawing>
      </w:r>
    </w:p>
    <w:p w:rsidR="00E43320" w:rsidP="00E43320" w14:paraId="24286605" w14:textId="77777777">
      <w:pPr>
        <w:rPr>
          <w:b/>
          <w:bCs/>
          <w:lang w:val="en"/>
        </w:rPr>
      </w:pPr>
      <w:r>
        <w:rPr>
          <w:b/>
          <w:bCs/>
          <w:lang w:val="en"/>
        </w:rPr>
        <w:t>Q20_A: Item-by-item, select one answer</w:t>
      </w:r>
    </w:p>
    <w:p w:rsidR="00E43320" w:rsidP="00E43320" w14:paraId="3CDE8530" w14:textId="15D62AE1">
      <w:pPr>
        <w:rPr>
          <w:lang w:val="en"/>
        </w:rPr>
      </w:pPr>
      <w:r w:rsidRPr="00E43320">
        <w:rPr>
          <w:noProof/>
          <w:lang w:val="en"/>
        </w:rPr>
        <w:drawing>
          <wp:inline distT="0" distB="0" distL="0" distR="0">
            <wp:extent cx="8216900" cy="20574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rcRect t="26830" b="28619"/>
                    <a:stretch>
                      <a:fillRect/>
                    </a:stretch>
                  </pic:blipFill>
                  <pic:spPr bwMode="auto">
                    <a:xfrm>
                      <a:off x="0" y="0"/>
                      <a:ext cx="8216900" cy="2057400"/>
                    </a:xfrm>
                    <a:prstGeom prst="rect">
                      <a:avLst/>
                    </a:prstGeom>
                    <a:noFill/>
                    <a:ln>
                      <a:noFill/>
                    </a:ln>
                  </pic:spPr>
                </pic:pic>
              </a:graphicData>
            </a:graphic>
          </wp:inline>
        </w:drawing>
      </w:r>
    </w:p>
    <w:p w:rsidR="00E43320" w:rsidP="00E43320" w14:paraId="3FA86531" w14:textId="77777777">
      <w:pPr>
        <w:rPr>
          <w:lang w:val="en"/>
        </w:rPr>
      </w:pPr>
    </w:p>
    <w:p w:rsidR="00E43320" w:rsidP="00E43320" w14:paraId="3A3EF213" w14:textId="77777777">
      <w:pPr>
        <w:rPr>
          <w:lang w:val="en"/>
        </w:rPr>
      </w:pPr>
    </w:p>
    <w:p w:rsidR="007821B2" w14:paraId="3E71565E" w14:textId="77777777">
      <w:pPr>
        <w:rPr>
          <w:b/>
          <w:bCs/>
          <w:lang w:val="en"/>
        </w:rPr>
      </w:pPr>
      <w:r>
        <w:rPr>
          <w:b/>
          <w:bCs/>
          <w:lang w:val="en"/>
        </w:rPr>
        <w:br w:type="page"/>
      </w:r>
    </w:p>
    <w:p w:rsidR="00E43320" w:rsidP="00E43320" w14:paraId="1BD9A49D" w14:textId="11427AE5">
      <w:pPr>
        <w:rPr>
          <w:b/>
          <w:bCs/>
          <w:lang w:val="en"/>
        </w:rPr>
      </w:pPr>
      <w:r>
        <w:rPr>
          <w:b/>
          <w:bCs/>
          <w:lang w:val="en"/>
        </w:rPr>
        <w:t>Q03_B: Item-by-item, open-end numeric</w:t>
      </w:r>
    </w:p>
    <w:p w:rsidR="00E43320" w:rsidP="00E43320" w14:paraId="078CC91F" w14:textId="67004E1E">
      <w:pPr>
        <w:rPr>
          <w:lang w:val="en"/>
        </w:rPr>
      </w:pPr>
      <w:r w:rsidRPr="00E43320">
        <w:rPr>
          <w:b/>
          <w:noProof/>
          <w:lang w:val="en"/>
        </w:rPr>
        <w:drawing>
          <wp:inline distT="0" distB="0" distL="0" distR="0">
            <wp:extent cx="8216900" cy="41973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rcRect t="9242"/>
                    <a:stretch>
                      <a:fillRect/>
                    </a:stretch>
                  </pic:blipFill>
                  <pic:spPr bwMode="auto">
                    <a:xfrm>
                      <a:off x="0" y="0"/>
                      <a:ext cx="8216900" cy="4197350"/>
                    </a:xfrm>
                    <a:prstGeom prst="rect">
                      <a:avLst/>
                    </a:prstGeom>
                    <a:noFill/>
                    <a:ln>
                      <a:noFill/>
                    </a:ln>
                  </pic:spPr>
                </pic:pic>
              </a:graphicData>
            </a:graphic>
          </wp:inline>
        </w:drawing>
      </w:r>
    </w:p>
    <w:p w:rsidR="00E43320" w:rsidP="00E43320" w14:paraId="3F0C5293" w14:textId="77777777">
      <w:pPr>
        <w:pStyle w:val="Heading1"/>
      </w:pPr>
      <w:r>
        <w:br w:type="page"/>
      </w:r>
      <w:bookmarkStart w:id="15" w:name="_Toc146722906"/>
      <w:r>
        <w:t>Employees and Payroll</w:t>
      </w:r>
      <w:bookmarkEnd w:id="15"/>
    </w:p>
    <w:p w:rsidR="00E43320" w:rsidP="00E43320" w14:paraId="56C8A09A" w14:textId="15446B49">
      <w:pPr>
        <w:pStyle w:val="Heading2"/>
      </w:pPr>
      <w:bookmarkStart w:id="16" w:name="_Toc146722907"/>
      <w:r>
        <w:t>Changes in number of employees</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1B56D51"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A02BA0" w:rsidRPr="00801948" w:rsidP="000C4974" w14:paraId="1D3B96AD" w14:textId="77777777">
            <w:pPr>
              <w:pStyle w:val="table-text"/>
              <w:rPr>
                <w:b/>
                <w:bCs/>
              </w:rPr>
            </w:pPr>
            <w:r w:rsidRPr="00801948">
              <w:rPr>
                <w:b/>
                <w:bCs/>
              </w:rPr>
              <w:t>Q #</w:t>
            </w:r>
          </w:p>
        </w:tc>
        <w:tc>
          <w:tcPr>
            <w:tcW w:w="3888" w:type="pct"/>
            <w:shd w:val="clear" w:color="auto" w:fill="auto"/>
            <w:noWrap/>
            <w:vAlign w:val="center"/>
          </w:tcPr>
          <w:p w:rsidR="00A02BA0" w:rsidRPr="001721C4" w:rsidP="000C4974" w14:paraId="12102DB0" w14:textId="77777777">
            <w:pPr>
              <w:pStyle w:val="table-text"/>
            </w:pPr>
            <w:r w:rsidRPr="00353E04">
              <w:rPr>
                <w:noProof/>
              </w:rPr>
              <w:t>Q01</w:t>
            </w:r>
          </w:p>
        </w:tc>
      </w:tr>
      <w:tr w14:paraId="665CEC2D" w14:textId="77777777" w:rsidTr="000C4974">
        <w:tblPrEx>
          <w:tblW w:w="5000" w:type="pct"/>
          <w:tblLook w:val="04A0"/>
        </w:tblPrEx>
        <w:trPr>
          <w:trHeight w:val="290"/>
        </w:trPr>
        <w:tc>
          <w:tcPr>
            <w:tcW w:w="1112" w:type="pct"/>
            <w:shd w:val="clear" w:color="auto" w:fill="auto"/>
            <w:vAlign w:val="center"/>
            <w:hideMark/>
          </w:tcPr>
          <w:p w:rsidR="00A02BA0" w:rsidRPr="00801948" w:rsidP="000C4974" w14:paraId="782F6EA0" w14:textId="77777777">
            <w:pPr>
              <w:pStyle w:val="table-text"/>
              <w:rPr>
                <w:b/>
                <w:bCs/>
              </w:rPr>
            </w:pPr>
            <w:r w:rsidRPr="00801948">
              <w:rPr>
                <w:b/>
                <w:bCs/>
              </w:rPr>
              <w:t>Topic tags</w:t>
            </w:r>
          </w:p>
        </w:tc>
        <w:tc>
          <w:tcPr>
            <w:tcW w:w="3888" w:type="pct"/>
            <w:shd w:val="clear" w:color="auto" w:fill="auto"/>
            <w:vAlign w:val="center"/>
          </w:tcPr>
          <w:p w:rsidR="00A02BA0" w:rsidRPr="001721C4" w:rsidP="000C4974" w14:paraId="4EB3E4CA" w14:textId="6E327FFB">
            <w:pPr>
              <w:pStyle w:val="table-text"/>
            </w:pPr>
            <w:r w:rsidRPr="00353E04">
              <w:rPr>
                <w:noProof/>
              </w:rPr>
              <w:t>Changes in number of employees</w:t>
            </w:r>
            <w:r w:rsidR="0070149B">
              <w:rPr>
                <w:noProof/>
              </w:rPr>
              <w:t>; Changes in hours worked; Changes in payroll</w:t>
            </w:r>
          </w:p>
        </w:tc>
      </w:tr>
      <w:tr w14:paraId="61F810A7" w14:textId="77777777" w:rsidTr="000C4974">
        <w:tblPrEx>
          <w:tblW w:w="5000" w:type="pct"/>
          <w:tblLook w:val="04A0"/>
        </w:tblPrEx>
        <w:trPr>
          <w:trHeight w:val="1160"/>
        </w:trPr>
        <w:tc>
          <w:tcPr>
            <w:tcW w:w="1112" w:type="pct"/>
            <w:shd w:val="clear" w:color="auto" w:fill="auto"/>
            <w:vAlign w:val="center"/>
            <w:hideMark/>
          </w:tcPr>
          <w:p w:rsidR="00A02BA0" w:rsidRPr="00801948" w:rsidP="000C4974" w14:paraId="15DD6F8A" w14:textId="77777777">
            <w:pPr>
              <w:pStyle w:val="table-text"/>
              <w:rPr>
                <w:b/>
                <w:bCs/>
              </w:rPr>
            </w:pPr>
            <w:r w:rsidRPr="00801948">
              <w:rPr>
                <w:b/>
                <w:bCs/>
              </w:rPr>
              <w:t>Question Wording</w:t>
            </w:r>
          </w:p>
        </w:tc>
        <w:tc>
          <w:tcPr>
            <w:tcW w:w="3888" w:type="pct"/>
            <w:shd w:val="clear" w:color="auto" w:fill="auto"/>
            <w:vAlign w:val="center"/>
          </w:tcPr>
          <w:p w:rsidR="00A02BA0" w:rsidRPr="001721C4" w:rsidP="000C4974" w14:paraId="6B0CB7E7" w14:textId="211239E7">
            <w:pPr>
              <w:pStyle w:val="table-text"/>
            </w:pPr>
            <w:r w:rsidRPr="00353E04">
              <w:rPr>
                <w:noProof/>
              </w:rPr>
              <w:t xml:space="preserve">&lt;Reference period&gt;, as a result of &lt;event&gt;, how did this &lt;business/agency/etc.&gt; change the following aspects of </w:t>
            </w:r>
            <w:r w:rsidRPr="0016550A" w:rsidR="0016550A">
              <w:rPr>
                <w:noProof/>
                <w:color w:val="70AD47" w:themeColor="accent6"/>
              </w:rPr>
              <w:t>&lt;employee type&gt;</w:t>
            </w:r>
            <w:r w:rsidRPr="000C3693">
              <w:rPr>
                <w:noProof/>
                <w:color w:val="70AD47" w:themeColor="accent6"/>
              </w:rPr>
              <w:t xml:space="preserve"> </w:t>
            </w:r>
            <w:r w:rsidRPr="00353E04">
              <w:rPr>
                <w:noProof/>
              </w:rPr>
              <w:t>employee staffing?</w:t>
            </w:r>
          </w:p>
        </w:tc>
      </w:tr>
      <w:tr w14:paraId="4F3560A2" w14:textId="77777777" w:rsidTr="000C4974">
        <w:tblPrEx>
          <w:tblW w:w="5000" w:type="pct"/>
          <w:tblLook w:val="04A0"/>
        </w:tblPrEx>
        <w:trPr>
          <w:trHeight w:val="290"/>
        </w:trPr>
        <w:tc>
          <w:tcPr>
            <w:tcW w:w="1112" w:type="pct"/>
            <w:shd w:val="clear" w:color="auto" w:fill="auto"/>
            <w:vAlign w:val="center"/>
            <w:hideMark/>
          </w:tcPr>
          <w:p w:rsidR="00A02BA0" w:rsidRPr="00801948" w:rsidP="000C4974" w14:paraId="04A3BAB4" w14:textId="77777777">
            <w:pPr>
              <w:pStyle w:val="table-text"/>
              <w:rPr>
                <w:b/>
                <w:bCs/>
              </w:rPr>
            </w:pPr>
            <w:r w:rsidRPr="00801948">
              <w:rPr>
                <w:b/>
                <w:bCs/>
              </w:rPr>
              <w:t>If grid, subitems</w:t>
            </w:r>
          </w:p>
        </w:tc>
        <w:tc>
          <w:tcPr>
            <w:tcW w:w="3888" w:type="pct"/>
            <w:shd w:val="clear" w:color="auto" w:fill="auto"/>
            <w:vAlign w:val="center"/>
          </w:tcPr>
          <w:p w:rsidR="00A02BA0" w:rsidRPr="00353E04" w:rsidP="000C4974" w14:paraId="183E2B50" w14:textId="326A3DD5">
            <w:pPr>
              <w:pStyle w:val="table-text"/>
              <w:rPr>
                <w:noProof/>
              </w:rPr>
            </w:pPr>
            <w:r w:rsidRPr="00353E04">
              <w:rPr>
                <w:noProof/>
              </w:rPr>
              <w:t xml:space="preserve">Total number of </w:t>
            </w:r>
            <w:r w:rsidRPr="0016550A" w:rsidR="0016550A">
              <w:rPr>
                <w:noProof/>
                <w:color w:val="70AD47" w:themeColor="accent6"/>
              </w:rPr>
              <w:t>&lt;employee type&gt;</w:t>
            </w:r>
            <w:r w:rsidRPr="000C3693">
              <w:rPr>
                <w:noProof/>
                <w:color w:val="70AD47" w:themeColor="accent6"/>
              </w:rPr>
              <w:t xml:space="preserve"> </w:t>
            </w:r>
            <w:r w:rsidRPr="00353E04">
              <w:rPr>
                <w:noProof/>
              </w:rPr>
              <w:t>employees</w:t>
            </w:r>
          </w:p>
          <w:p w:rsidR="00A02BA0" w:rsidRPr="00353E04" w:rsidP="000C4974" w14:paraId="24105E14" w14:textId="30D2EB86">
            <w:pPr>
              <w:pStyle w:val="table-text"/>
              <w:rPr>
                <w:noProof/>
              </w:rPr>
            </w:pPr>
            <w:r w:rsidRPr="00353E04">
              <w:rPr>
                <w:noProof/>
              </w:rPr>
              <w:t xml:space="preserve">Total number of </w:t>
            </w:r>
            <w:r w:rsidRPr="0016550A" w:rsidR="0016550A">
              <w:rPr>
                <w:noProof/>
                <w:color w:val="70AD47" w:themeColor="accent6"/>
              </w:rPr>
              <w:t>&lt;employee type&gt;</w:t>
            </w:r>
            <w:r w:rsidRPr="000C3693">
              <w:rPr>
                <w:noProof/>
                <w:color w:val="70AD47" w:themeColor="accent6"/>
              </w:rPr>
              <w:t xml:space="preserve"> </w:t>
            </w:r>
            <w:r w:rsidRPr="00353E04">
              <w:rPr>
                <w:noProof/>
              </w:rPr>
              <w:t xml:space="preserve">staff hours </w:t>
            </w:r>
            <w:r w:rsidRPr="00951716">
              <w:rPr>
                <w:noProof/>
                <w:color w:val="70AD47" w:themeColor="accent6"/>
              </w:rPr>
              <w:t>&lt;or shifts&gt;</w:t>
            </w:r>
          </w:p>
          <w:p w:rsidR="00A02BA0" w:rsidRPr="00353E04" w:rsidP="000C4974" w14:paraId="22F5D9B8" w14:textId="15D45B66">
            <w:pPr>
              <w:pStyle w:val="table-text"/>
              <w:rPr>
                <w:noProof/>
              </w:rPr>
            </w:pPr>
            <w:r w:rsidRPr="00353E04">
              <w:rPr>
                <w:noProof/>
              </w:rPr>
              <w:t xml:space="preserve">Hourly wages or salaries for </w:t>
            </w:r>
            <w:r w:rsidRPr="0016550A" w:rsidR="0016550A">
              <w:rPr>
                <w:noProof/>
                <w:color w:val="70AD47" w:themeColor="accent6"/>
              </w:rPr>
              <w:t>&lt;employee type&gt;</w:t>
            </w:r>
            <w:r w:rsidRPr="000C3693">
              <w:rPr>
                <w:noProof/>
                <w:color w:val="70AD47" w:themeColor="accent6"/>
              </w:rPr>
              <w:t xml:space="preserve"> </w:t>
            </w:r>
            <w:r w:rsidRPr="00353E04">
              <w:rPr>
                <w:noProof/>
              </w:rPr>
              <w:t>employees</w:t>
            </w:r>
          </w:p>
          <w:p w:rsidR="00A02BA0" w:rsidRPr="001721C4" w:rsidP="000C4974" w14:paraId="4CAE2103" w14:textId="6626C627">
            <w:pPr>
              <w:pStyle w:val="table-text"/>
            </w:pPr>
            <w:r w:rsidRPr="00353E04">
              <w:rPr>
                <w:noProof/>
              </w:rPr>
              <w:t xml:space="preserve">Bonuses for </w:t>
            </w:r>
            <w:r w:rsidRPr="0016550A" w:rsidR="0016550A">
              <w:rPr>
                <w:noProof/>
                <w:color w:val="70AD47" w:themeColor="accent6"/>
              </w:rPr>
              <w:t>&lt;employee type&gt;</w:t>
            </w:r>
            <w:r w:rsidRPr="000C3693">
              <w:rPr>
                <w:noProof/>
                <w:color w:val="70AD47" w:themeColor="accent6"/>
              </w:rPr>
              <w:t xml:space="preserve"> </w:t>
            </w:r>
            <w:r w:rsidRPr="00353E04">
              <w:rPr>
                <w:noProof/>
              </w:rPr>
              <w:t>employees</w:t>
            </w:r>
          </w:p>
        </w:tc>
      </w:tr>
      <w:tr w14:paraId="724E264A" w14:textId="77777777" w:rsidTr="000C4974">
        <w:tblPrEx>
          <w:tblW w:w="5000" w:type="pct"/>
          <w:tblLook w:val="04A0"/>
        </w:tblPrEx>
        <w:trPr>
          <w:trHeight w:val="870"/>
        </w:trPr>
        <w:tc>
          <w:tcPr>
            <w:tcW w:w="1112" w:type="pct"/>
            <w:shd w:val="clear" w:color="auto" w:fill="auto"/>
            <w:vAlign w:val="center"/>
            <w:hideMark/>
          </w:tcPr>
          <w:p w:rsidR="00A02BA0" w:rsidRPr="00801948" w:rsidP="000C4974" w14:paraId="4DC8F9F2" w14:textId="77777777">
            <w:pPr>
              <w:pStyle w:val="table-text"/>
              <w:rPr>
                <w:b/>
                <w:bCs/>
              </w:rPr>
            </w:pPr>
            <w:r w:rsidRPr="00801948">
              <w:rPr>
                <w:b/>
                <w:bCs/>
              </w:rPr>
              <w:t>Response options</w:t>
            </w:r>
          </w:p>
        </w:tc>
        <w:tc>
          <w:tcPr>
            <w:tcW w:w="3888" w:type="pct"/>
            <w:shd w:val="clear" w:color="auto" w:fill="auto"/>
            <w:vAlign w:val="center"/>
          </w:tcPr>
          <w:p w:rsidR="00A02BA0" w:rsidRPr="00353E04" w:rsidP="000C4974" w14:paraId="3229A39D" w14:textId="77777777">
            <w:pPr>
              <w:pStyle w:val="table-text"/>
              <w:rPr>
                <w:noProof/>
              </w:rPr>
            </w:pPr>
            <w:r w:rsidRPr="00353E04">
              <w:rPr>
                <w:noProof/>
              </w:rPr>
              <w:t>Increased</w:t>
            </w:r>
          </w:p>
          <w:p w:rsidR="00A02BA0" w:rsidRPr="00353E04" w:rsidP="000C4974" w14:paraId="02768AB1" w14:textId="77777777">
            <w:pPr>
              <w:pStyle w:val="table-text"/>
              <w:rPr>
                <w:noProof/>
              </w:rPr>
            </w:pPr>
            <w:r w:rsidRPr="00353E04">
              <w:rPr>
                <w:noProof/>
              </w:rPr>
              <w:t>Did not change</w:t>
            </w:r>
          </w:p>
          <w:p w:rsidR="00A02BA0" w:rsidRPr="00353E04" w:rsidP="000C4974" w14:paraId="18B354D0" w14:textId="77777777">
            <w:pPr>
              <w:pStyle w:val="table-text"/>
              <w:rPr>
                <w:noProof/>
              </w:rPr>
            </w:pPr>
            <w:r w:rsidRPr="00353E04">
              <w:rPr>
                <w:noProof/>
              </w:rPr>
              <w:t>Decreased</w:t>
            </w:r>
          </w:p>
          <w:p w:rsidR="00A02BA0" w:rsidRPr="001721C4" w:rsidP="000C4974" w14:paraId="32C95EFF" w14:textId="77777777">
            <w:pPr>
              <w:pStyle w:val="table-text"/>
            </w:pPr>
            <w:r w:rsidRPr="00353E04">
              <w:rPr>
                <w:noProof/>
              </w:rPr>
              <w:t>Not applicable</w:t>
            </w:r>
          </w:p>
        </w:tc>
      </w:tr>
      <w:tr w14:paraId="0273AFEE" w14:textId="77777777" w:rsidTr="000C4974">
        <w:tblPrEx>
          <w:tblW w:w="5000" w:type="pct"/>
          <w:tblLook w:val="04A0"/>
        </w:tblPrEx>
        <w:trPr>
          <w:trHeight w:val="290"/>
        </w:trPr>
        <w:tc>
          <w:tcPr>
            <w:tcW w:w="1112" w:type="pct"/>
            <w:shd w:val="clear" w:color="auto" w:fill="auto"/>
            <w:vAlign w:val="center"/>
            <w:hideMark/>
          </w:tcPr>
          <w:p w:rsidR="00A02BA0" w:rsidRPr="00801948" w:rsidP="000C4974" w14:paraId="3B1FD3ED" w14:textId="77777777">
            <w:pPr>
              <w:pStyle w:val="table-text"/>
              <w:rPr>
                <w:b/>
                <w:bCs/>
              </w:rPr>
            </w:pPr>
            <w:r w:rsidRPr="00801948">
              <w:rPr>
                <w:b/>
                <w:bCs/>
              </w:rPr>
              <w:t>Sector applicability</w:t>
            </w:r>
          </w:p>
        </w:tc>
        <w:tc>
          <w:tcPr>
            <w:tcW w:w="3888" w:type="pct"/>
            <w:shd w:val="clear" w:color="auto" w:fill="auto"/>
            <w:vAlign w:val="center"/>
          </w:tcPr>
          <w:p w:rsidR="00A02BA0" w:rsidRPr="001721C4" w:rsidP="000C4974" w14:paraId="4F120C6E" w14:textId="77777777">
            <w:pPr>
              <w:pStyle w:val="table-text"/>
            </w:pPr>
          </w:p>
        </w:tc>
      </w:tr>
      <w:tr w14:paraId="1ADB1E8A" w14:textId="77777777" w:rsidTr="000C4974">
        <w:tblPrEx>
          <w:tblW w:w="5000" w:type="pct"/>
          <w:tblLook w:val="04A0"/>
        </w:tblPrEx>
        <w:trPr>
          <w:trHeight w:val="580"/>
        </w:trPr>
        <w:tc>
          <w:tcPr>
            <w:tcW w:w="1112" w:type="pct"/>
            <w:shd w:val="clear" w:color="auto" w:fill="auto"/>
            <w:vAlign w:val="center"/>
            <w:hideMark/>
          </w:tcPr>
          <w:p w:rsidR="00A02BA0" w:rsidRPr="00801948" w:rsidP="000C4974" w14:paraId="2B30FA61" w14:textId="77777777">
            <w:pPr>
              <w:pStyle w:val="table-text"/>
              <w:rPr>
                <w:b/>
                <w:bCs/>
              </w:rPr>
            </w:pPr>
            <w:r w:rsidRPr="00801948">
              <w:rPr>
                <w:b/>
                <w:bCs/>
              </w:rPr>
              <w:t>Gate question/Follow-up design consideration</w:t>
            </w:r>
          </w:p>
        </w:tc>
        <w:tc>
          <w:tcPr>
            <w:tcW w:w="3888" w:type="pct"/>
            <w:shd w:val="clear" w:color="auto" w:fill="auto"/>
            <w:vAlign w:val="center"/>
          </w:tcPr>
          <w:p w:rsidR="00A02BA0" w:rsidRPr="001721C4" w:rsidP="000C4974" w14:paraId="11022892" w14:textId="77777777">
            <w:pPr>
              <w:pStyle w:val="table-text"/>
            </w:pPr>
          </w:p>
        </w:tc>
      </w:tr>
      <w:tr w14:paraId="1B26696E" w14:textId="77777777" w:rsidTr="000C4974">
        <w:tblPrEx>
          <w:tblW w:w="5000" w:type="pct"/>
          <w:tblLook w:val="04A0"/>
        </w:tblPrEx>
        <w:trPr>
          <w:trHeight w:val="290"/>
        </w:trPr>
        <w:tc>
          <w:tcPr>
            <w:tcW w:w="1112" w:type="pct"/>
            <w:shd w:val="clear" w:color="auto" w:fill="auto"/>
            <w:vAlign w:val="center"/>
            <w:hideMark/>
          </w:tcPr>
          <w:p w:rsidR="00A02BA0" w:rsidRPr="00801948" w:rsidP="000C4974" w14:paraId="632F6222" w14:textId="77777777">
            <w:pPr>
              <w:pStyle w:val="table-text"/>
              <w:rPr>
                <w:b/>
                <w:bCs/>
              </w:rPr>
            </w:pPr>
            <w:r w:rsidRPr="00801948">
              <w:rPr>
                <w:b/>
                <w:bCs/>
              </w:rPr>
              <w:t>Question type</w:t>
            </w:r>
          </w:p>
        </w:tc>
        <w:tc>
          <w:tcPr>
            <w:tcW w:w="3888" w:type="pct"/>
            <w:shd w:val="clear" w:color="auto" w:fill="auto"/>
            <w:vAlign w:val="center"/>
          </w:tcPr>
          <w:p w:rsidR="00A02BA0" w:rsidRPr="00353E04" w:rsidP="000C4974" w14:paraId="2BD48F90" w14:textId="77777777">
            <w:pPr>
              <w:pStyle w:val="table-text"/>
              <w:rPr>
                <w:noProof/>
              </w:rPr>
            </w:pPr>
            <w:r w:rsidRPr="00353E04">
              <w:rPr>
                <w:noProof/>
              </w:rPr>
              <w:t>Grid (See Q01_A, Q01_B, Q01_C, Q01_D for item-by-item)</w:t>
            </w:r>
          </w:p>
          <w:p w:rsidR="00A02BA0" w:rsidRPr="001721C4" w:rsidP="000C4974" w14:paraId="14945FA8" w14:textId="77777777">
            <w:pPr>
              <w:pStyle w:val="table-text"/>
            </w:pPr>
            <w:r w:rsidRPr="00353E04">
              <w:rPr>
                <w:noProof/>
              </w:rPr>
              <w:t>Select one answer</w:t>
            </w:r>
          </w:p>
        </w:tc>
      </w:tr>
      <w:tr w14:paraId="7C5D7D28" w14:textId="77777777" w:rsidTr="000C4974">
        <w:tblPrEx>
          <w:tblW w:w="5000" w:type="pct"/>
          <w:tblLook w:val="04A0"/>
        </w:tblPrEx>
        <w:trPr>
          <w:trHeight w:val="580"/>
        </w:trPr>
        <w:tc>
          <w:tcPr>
            <w:tcW w:w="1112" w:type="pct"/>
            <w:shd w:val="clear" w:color="auto" w:fill="auto"/>
            <w:vAlign w:val="center"/>
            <w:hideMark/>
          </w:tcPr>
          <w:p w:rsidR="00A02BA0" w:rsidRPr="00801948" w:rsidP="000C4974" w14:paraId="2BA759AF" w14:textId="77777777">
            <w:pPr>
              <w:pStyle w:val="table-text"/>
              <w:rPr>
                <w:b/>
                <w:bCs/>
              </w:rPr>
            </w:pPr>
            <w:r w:rsidRPr="00801948">
              <w:rPr>
                <w:b/>
                <w:bCs/>
              </w:rPr>
              <w:t>Alternate/Complementary questions</w:t>
            </w:r>
          </w:p>
        </w:tc>
        <w:tc>
          <w:tcPr>
            <w:tcW w:w="3888" w:type="pct"/>
            <w:shd w:val="clear" w:color="auto" w:fill="auto"/>
            <w:vAlign w:val="center"/>
          </w:tcPr>
          <w:p w:rsidR="00A02BA0" w:rsidRPr="001721C4" w:rsidP="000C4974" w14:paraId="4E28554E" w14:textId="77777777">
            <w:pPr>
              <w:pStyle w:val="table-text"/>
            </w:pPr>
          </w:p>
        </w:tc>
      </w:tr>
      <w:tr w14:paraId="331DE373" w14:textId="77777777" w:rsidTr="000C4974">
        <w:tblPrEx>
          <w:tblW w:w="5000" w:type="pct"/>
          <w:tblLook w:val="04A0"/>
        </w:tblPrEx>
        <w:trPr>
          <w:trHeight w:val="870"/>
        </w:trPr>
        <w:tc>
          <w:tcPr>
            <w:tcW w:w="1112" w:type="pct"/>
            <w:shd w:val="clear" w:color="auto" w:fill="auto"/>
            <w:vAlign w:val="center"/>
            <w:hideMark/>
          </w:tcPr>
          <w:p w:rsidR="00A02BA0" w:rsidRPr="00801948" w:rsidP="000C4974" w14:paraId="29974FFC" w14:textId="77777777">
            <w:pPr>
              <w:pStyle w:val="table-text"/>
              <w:rPr>
                <w:b/>
                <w:bCs/>
              </w:rPr>
            </w:pPr>
            <w:r w:rsidRPr="00801948">
              <w:rPr>
                <w:b/>
                <w:bCs/>
              </w:rPr>
              <w:t>Reference period fill</w:t>
            </w:r>
          </w:p>
        </w:tc>
        <w:tc>
          <w:tcPr>
            <w:tcW w:w="3888" w:type="pct"/>
            <w:shd w:val="clear" w:color="auto" w:fill="auto"/>
            <w:vAlign w:val="center"/>
          </w:tcPr>
          <w:p w:rsidR="00A02BA0" w:rsidRPr="00353E04" w:rsidP="000C4974" w14:paraId="2CE4321E" w14:textId="77777777">
            <w:pPr>
              <w:pStyle w:val="table-text"/>
              <w:rPr>
                <w:noProof/>
              </w:rPr>
            </w:pPr>
            <w:r w:rsidRPr="00353E04">
              <w:rPr>
                <w:noProof/>
              </w:rPr>
              <w:t>From &lt;date 1&gt; to &lt;date 2&gt;</w:t>
            </w:r>
          </w:p>
          <w:p w:rsidR="00A02BA0" w:rsidRPr="00353E04" w:rsidP="000C4974" w14:paraId="49636BE2" w14:textId="77777777">
            <w:pPr>
              <w:pStyle w:val="table-text"/>
              <w:rPr>
                <w:noProof/>
              </w:rPr>
            </w:pPr>
            <w:r w:rsidRPr="00353E04">
              <w:rPr>
                <w:noProof/>
              </w:rPr>
              <w:t>In the &lt;month 1&gt; — &lt;month 2&gt; quarter of &lt;year&gt;</w:t>
            </w:r>
          </w:p>
          <w:p w:rsidR="00A02BA0" w:rsidRPr="00353E04" w:rsidP="000C4974" w14:paraId="062EA5C8" w14:textId="77777777">
            <w:pPr>
              <w:pStyle w:val="table-text"/>
              <w:rPr>
                <w:noProof/>
              </w:rPr>
            </w:pPr>
            <w:r w:rsidRPr="00353E04">
              <w:rPr>
                <w:noProof/>
              </w:rPr>
              <w:t>In &lt;month&gt; &lt;year&gt;</w:t>
            </w:r>
          </w:p>
          <w:p w:rsidR="00A02BA0" w:rsidRPr="001721C4" w:rsidP="000C4974" w14:paraId="469A939E" w14:textId="77777777">
            <w:pPr>
              <w:pStyle w:val="table-text"/>
            </w:pPr>
            <w:r w:rsidRPr="00353E04">
              <w:rPr>
                <w:noProof/>
              </w:rPr>
              <w:t>Since &lt;date&gt;</w:t>
            </w:r>
          </w:p>
        </w:tc>
      </w:tr>
      <w:tr w14:paraId="4A45345D" w14:textId="77777777" w:rsidTr="000C4974">
        <w:tblPrEx>
          <w:tblW w:w="5000" w:type="pct"/>
          <w:tblLook w:val="04A0"/>
        </w:tblPrEx>
        <w:trPr>
          <w:trHeight w:val="870"/>
        </w:trPr>
        <w:tc>
          <w:tcPr>
            <w:tcW w:w="1112" w:type="pct"/>
            <w:shd w:val="clear" w:color="auto" w:fill="auto"/>
            <w:vAlign w:val="center"/>
            <w:hideMark/>
          </w:tcPr>
          <w:p w:rsidR="00A02BA0" w:rsidRPr="00801948" w:rsidP="000C4974" w14:paraId="1CAB7E75" w14:textId="77777777">
            <w:pPr>
              <w:pStyle w:val="table-text"/>
              <w:rPr>
                <w:b/>
                <w:bCs/>
              </w:rPr>
            </w:pPr>
            <w:r w:rsidRPr="00801948">
              <w:rPr>
                <w:b/>
                <w:bCs/>
              </w:rPr>
              <w:t>Reference period notes</w:t>
            </w:r>
          </w:p>
        </w:tc>
        <w:tc>
          <w:tcPr>
            <w:tcW w:w="3888" w:type="pct"/>
            <w:shd w:val="clear" w:color="auto" w:fill="auto"/>
            <w:vAlign w:val="center"/>
          </w:tcPr>
          <w:p w:rsidR="00A02BA0" w:rsidRPr="00353E04" w:rsidP="000C4974" w14:paraId="7A1F1382" w14:textId="77777777">
            <w:pPr>
              <w:pStyle w:val="table-text"/>
              <w:rPr>
                <w:noProof/>
              </w:rPr>
            </w:pPr>
            <w:r w:rsidRPr="00353E04">
              <w:rPr>
                <w:noProof/>
              </w:rPr>
              <w:t>Reference period should be a period of time/date after event</w:t>
            </w:r>
          </w:p>
          <w:p w:rsidR="00A02BA0" w:rsidRPr="001721C4" w:rsidP="000C4974" w14:paraId="153C6D99" w14:textId="77777777">
            <w:pPr>
              <w:pStyle w:val="table-text"/>
            </w:pPr>
            <w:r w:rsidRPr="00353E04">
              <w:rPr>
                <w:noProof/>
              </w:rPr>
              <w:t>If using "Since &lt;date&gt;", date should be date of event</w:t>
            </w:r>
          </w:p>
        </w:tc>
      </w:tr>
      <w:tr w14:paraId="62A7A55F" w14:textId="77777777" w:rsidTr="000C4974">
        <w:tblPrEx>
          <w:tblW w:w="5000" w:type="pct"/>
          <w:tblLook w:val="04A0"/>
        </w:tblPrEx>
        <w:trPr>
          <w:trHeight w:val="290"/>
        </w:trPr>
        <w:tc>
          <w:tcPr>
            <w:tcW w:w="1112" w:type="pct"/>
            <w:shd w:val="clear" w:color="auto" w:fill="auto"/>
            <w:vAlign w:val="center"/>
            <w:hideMark/>
          </w:tcPr>
          <w:p w:rsidR="00A02BA0" w:rsidRPr="00801948" w:rsidP="000C4974" w14:paraId="5BF6ACF3" w14:textId="77777777">
            <w:pPr>
              <w:pStyle w:val="table-text"/>
              <w:rPr>
                <w:b/>
                <w:bCs/>
              </w:rPr>
            </w:pPr>
            <w:r w:rsidRPr="00801948">
              <w:rPr>
                <w:b/>
                <w:bCs/>
              </w:rPr>
              <w:t>Other notes</w:t>
            </w:r>
          </w:p>
        </w:tc>
        <w:tc>
          <w:tcPr>
            <w:tcW w:w="3888" w:type="pct"/>
            <w:shd w:val="clear" w:color="auto" w:fill="auto"/>
            <w:vAlign w:val="center"/>
            <w:hideMark/>
          </w:tcPr>
          <w:p w:rsidR="00083496" w:rsidRPr="00083496" w:rsidP="000C4974" w14:paraId="2BD4485A" w14:textId="4D96DE3F">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sidRPr="000C3693">
              <w:rPr>
                <w:noProof/>
                <w:color w:val="70AD47" w:themeColor="accent6"/>
              </w:rPr>
              <w:t xml:space="preserve"> </w:t>
            </w:r>
            <w:r>
              <w:rPr>
                <w:noProof/>
              </w:rPr>
              <w:t>fill.</w:t>
            </w:r>
          </w:p>
          <w:p w:rsidR="00A02BA0" w:rsidRPr="001721C4" w:rsidP="000C4974" w14:paraId="3F66B7D8" w14:textId="1198BE96">
            <w:pPr>
              <w:pStyle w:val="table-text"/>
            </w:pPr>
            <w:r w:rsidRPr="00353E04">
              <w:rPr>
                <w:noProof/>
              </w:rPr>
              <w:t>Testing indicated that participants had some difficulty differentiating between "hours" and "shifts." "Or shifts" should be included when the user believes that shift work is common among the population of interest. Otherwise, "staff hours" alone should cover the time worked by employees.</w:t>
            </w:r>
          </w:p>
        </w:tc>
      </w:tr>
    </w:tbl>
    <w:p w:rsidR="00A02BA0" w:rsidP="00E43320" w14:paraId="69C60D8F" w14:textId="2EB05C8B">
      <w:pPr>
        <w:rPr>
          <w:lang w:val="en"/>
        </w:rPr>
      </w:pPr>
    </w:p>
    <w:p w:rsidR="00A02BA0" w14:paraId="3EDB1E3B" w14:textId="77777777">
      <w:pPr>
        <w:rPr>
          <w:lang w:val="en"/>
        </w:rPr>
      </w:pPr>
      <w:r>
        <w:rPr>
          <w:lang w:val="e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B40C055" w14:textId="77777777" w:rsidTr="00A02BA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A02BA0" w:rsidRPr="00801948" w:rsidP="000C4974" w14:paraId="145910AF" w14:textId="77777777">
            <w:pPr>
              <w:pStyle w:val="table-text"/>
              <w:rPr>
                <w:b/>
                <w:bCs/>
              </w:rPr>
            </w:pPr>
            <w:r w:rsidRPr="00801948">
              <w:rPr>
                <w:b/>
                <w:bCs/>
              </w:rPr>
              <w:t>Q #</w:t>
            </w:r>
          </w:p>
        </w:tc>
        <w:tc>
          <w:tcPr>
            <w:tcW w:w="3888" w:type="pct"/>
            <w:shd w:val="clear" w:color="auto" w:fill="auto"/>
            <w:noWrap/>
            <w:vAlign w:val="center"/>
          </w:tcPr>
          <w:p w:rsidR="00A02BA0" w:rsidRPr="001721C4" w:rsidP="000C4974" w14:paraId="37E1C49E" w14:textId="77777777">
            <w:pPr>
              <w:pStyle w:val="table-text"/>
            </w:pPr>
            <w:r w:rsidRPr="00353E04">
              <w:rPr>
                <w:noProof/>
              </w:rPr>
              <w:t>Q01_A</w:t>
            </w:r>
          </w:p>
        </w:tc>
      </w:tr>
      <w:tr w14:paraId="104A9953"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2E1F5C0A" w14:textId="77777777">
            <w:pPr>
              <w:pStyle w:val="table-text"/>
              <w:rPr>
                <w:b/>
                <w:bCs/>
              </w:rPr>
            </w:pPr>
            <w:r w:rsidRPr="00801948">
              <w:rPr>
                <w:b/>
                <w:bCs/>
              </w:rPr>
              <w:t>Topic tags</w:t>
            </w:r>
          </w:p>
        </w:tc>
        <w:tc>
          <w:tcPr>
            <w:tcW w:w="3888" w:type="pct"/>
            <w:shd w:val="clear" w:color="auto" w:fill="auto"/>
            <w:vAlign w:val="center"/>
          </w:tcPr>
          <w:p w:rsidR="00A02BA0" w:rsidRPr="001721C4" w:rsidP="000C4974" w14:paraId="041AB97D" w14:textId="4F97BCA9">
            <w:pPr>
              <w:pStyle w:val="table-text"/>
            </w:pPr>
            <w:r w:rsidRPr="00353E04">
              <w:rPr>
                <w:noProof/>
              </w:rPr>
              <w:t>Changes in number of employees</w:t>
            </w:r>
            <w:r w:rsidR="00AE5625">
              <w:rPr>
                <w:noProof/>
              </w:rPr>
              <w:t>; Public Sector Question</w:t>
            </w:r>
          </w:p>
        </w:tc>
      </w:tr>
      <w:tr w14:paraId="5EBC9A71" w14:textId="77777777" w:rsidTr="00364C8D">
        <w:tblPrEx>
          <w:tblW w:w="5000" w:type="pct"/>
          <w:tblLook w:val="04A0"/>
        </w:tblPrEx>
        <w:trPr>
          <w:trHeight w:val="638"/>
        </w:trPr>
        <w:tc>
          <w:tcPr>
            <w:tcW w:w="1112" w:type="pct"/>
            <w:shd w:val="clear" w:color="auto" w:fill="auto"/>
            <w:vAlign w:val="center"/>
            <w:hideMark/>
          </w:tcPr>
          <w:p w:rsidR="00A02BA0" w:rsidRPr="00801948" w:rsidP="000C4974" w14:paraId="18E8BF60" w14:textId="77777777">
            <w:pPr>
              <w:pStyle w:val="table-text"/>
              <w:rPr>
                <w:b/>
                <w:bCs/>
              </w:rPr>
            </w:pPr>
            <w:r w:rsidRPr="00801948">
              <w:rPr>
                <w:b/>
                <w:bCs/>
              </w:rPr>
              <w:t>Question Wording</w:t>
            </w:r>
          </w:p>
        </w:tc>
        <w:tc>
          <w:tcPr>
            <w:tcW w:w="3888" w:type="pct"/>
            <w:shd w:val="clear" w:color="auto" w:fill="auto"/>
            <w:vAlign w:val="center"/>
          </w:tcPr>
          <w:p w:rsidR="00A02BA0" w:rsidRPr="001721C4" w:rsidP="000C4974" w14:paraId="34027E86" w14:textId="1EA6E707">
            <w:pPr>
              <w:pStyle w:val="table-text"/>
            </w:pPr>
            <w:r w:rsidRPr="00353E04">
              <w:rPr>
                <w:noProof/>
              </w:rPr>
              <w:t xml:space="preserve">&lt;Reference period&gt;, as a result of &lt;event&gt;, how did this &lt;business/agency/etc.&gt; change the </w:t>
            </w:r>
            <w:r w:rsidRPr="00841269">
              <w:rPr>
                <w:b/>
                <w:bCs/>
                <w:noProof/>
              </w:rPr>
              <w:t xml:space="preserve">total number of </w:t>
            </w:r>
            <w:r w:rsidRPr="0016550A" w:rsidR="0016550A">
              <w:rPr>
                <w:b/>
                <w:bCs/>
                <w:noProof/>
                <w:color w:val="70AD47" w:themeColor="accent6"/>
              </w:rPr>
              <w:t>&lt;employee type&gt;</w:t>
            </w:r>
            <w:r w:rsidRPr="000C3693">
              <w:rPr>
                <w:b/>
                <w:bCs/>
                <w:noProof/>
                <w:color w:val="70AD47" w:themeColor="accent6"/>
              </w:rPr>
              <w:t xml:space="preserve"> </w:t>
            </w:r>
            <w:r w:rsidRPr="00841269">
              <w:rPr>
                <w:b/>
                <w:bCs/>
                <w:noProof/>
              </w:rPr>
              <w:t>employees</w:t>
            </w:r>
            <w:r w:rsidRPr="00353E04">
              <w:rPr>
                <w:noProof/>
              </w:rPr>
              <w:t>?</w:t>
            </w:r>
          </w:p>
        </w:tc>
      </w:tr>
      <w:tr w14:paraId="26C6A3A3"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047DD0FF" w14:textId="77777777">
            <w:pPr>
              <w:pStyle w:val="table-text"/>
              <w:rPr>
                <w:b/>
                <w:bCs/>
              </w:rPr>
            </w:pPr>
            <w:r w:rsidRPr="00801948">
              <w:rPr>
                <w:b/>
                <w:bCs/>
              </w:rPr>
              <w:t>If grid, subitems</w:t>
            </w:r>
          </w:p>
        </w:tc>
        <w:tc>
          <w:tcPr>
            <w:tcW w:w="3888" w:type="pct"/>
            <w:shd w:val="clear" w:color="auto" w:fill="auto"/>
            <w:vAlign w:val="center"/>
          </w:tcPr>
          <w:p w:rsidR="00A02BA0" w:rsidRPr="001721C4" w:rsidP="000C4974" w14:paraId="69C78859" w14:textId="77777777">
            <w:pPr>
              <w:pStyle w:val="table-text"/>
            </w:pPr>
          </w:p>
        </w:tc>
      </w:tr>
      <w:tr w14:paraId="7F1E7C2C" w14:textId="77777777" w:rsidTr="00A02BA0">
        <w:tblPrEx>
          <w:tblW w:w="5000" w:type="pct"/>
          <w:tblLook w:val="04A0"/>
        </w:tblPrEx>
        <w:trPr>
          <w:trHeight w:val="870"/>
        </w:trPr>
        <w:tc>
          <w:tcPr>
            <w:tcW w:w="1112" w:type="pct"/>
            <w:shd w:val="clear" w:color="auto" w:fill="auto"/>
            <w:vAlign w:val="center"/>
            <w:hideMark/>
          </w:tcPr>
          <w:p w:rsidR="00A02BA0" w:rsidRPr="00801948" w:rsidP="000C4974" w14:paraId="2D806DDF" w14:textId="77777777">
            <w:pPr>
              <w:pStyle w:val="table-text"/>
              <w:rPr>
                <w:b/>
                <w:bCs/>
              </w:rPr>
            </w:pPr>
            <w:r w:rsidRPr="00801948">
              <w:rPr>
                <w:b/>
                <w:bCs/>
              </w:rPr>
              <w:t>Response options</w:t>
            </w:r>
          </w:p>
        </w:tc>
        <w:tc>
          <w:tcPr>
            <w:tcW w:w="3888" w:type="pct"/>
            <w:shd w:val="clear" w:color="auto" w:fill="auto"/>
            <w:vAlign w:val="center"/>
          </w:tcPr>
          <w:p w:rsidR="00A02BA0" w:rsidRPr="00353E04" w:rsidP="000C4974" w14:paraId="3303CCB1" w14:textId="77777777">
            <w:pPr>
              <w:pStyle w:val="table-text"/>
              <w:rPr>
                <w:noProof/>
              </w:rPr>
            </w:pPr>
            <w:r w:rsidRPr="00353E04">
              <w:rPr>
                <w:noProof/>
              </w:rPr>
              <w:t>Increased</w:t>
            </w:r>
          </w:p>
          <w:p w:rsidR="00A02BA0" w:rsidRPr="00353E04" w:rsidP="000C4974" w14:paraId="33D0837C" w14:textId="77777777">
            <w:pPr>
              <w:pStyle w:val="table-text"/>
              <w:rPr>
                <w:noProof/>
              </w:rPr>
            </w:pPr>
            <w:r w:rsidRPr="00353E04">
              <w:rPr>
                <w:noProof/>
              </w:rPr>
              <w:t>Did not change</w:t>
            </w:r>
          </w:p>
          <w:p w:rsidR="00A02BA0" w:rsidRPr="00353E04" w:rsidP="000C4974" w14:paraId="6150F613" w14:textId="77777777">
            <w:pPr>
              <w:pStyle w:val="table-text"/>
              <w:rPr>
                <w:noProof/>
              </w:rPr>
            </w:pPr>
            <w:r w:rsidRPr="00353E04">
              <w:rPr>
                <w:noProof/>
              </w:rPr>
              <w:t>Decreased</w:t>
            </w:r>
          </w:p>
          <w:p w:rsidR="00A02BA0" w:rsidRPr="001721C4" w:rsidP="000C4974" w14:paraId="79FD226C" w14:textId="77777777">
            <w:pPr>
              <w:pStyle w:val="table-text"/>
            </w:pPr>
            <w:r w:rsidRPr="00353E04">
              <w:rPr>
                <w:noProof/>
              </w:rPr>
              <w:t>Not applicable</w:t>
            </w:r>
          </w:p>
        </w:tc>
      </w:tr>
      <w:tr w14:paraId="4941AA8D"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4F8E9666" w14:textId="77777777">
            <w:pPr>
              <w:pStyle w:val="table-text"/>
              <w:rPr>
                <w:b/>
                <w:bCs/>
              </w:rPr>
            </w:pPr>
            <w:r w:rsidRPr="00801948">
              <w:rPr>
                <w:b/>
                <w:bCs/>
              </w:rPr>
              <w:t>Sector applicability</w:t>
            </w:r>
          </w:p>
        </w:tc>
        <w:tc>
          <w:tcPr>
            <w:tcW w:w="3888" w:type="pct"/>
            <w:shd w:val="clear" w:color="auto" w:fill="auto"/>
            <w:vAlign w:val="center"/>
          </w:tcPr>
          <w:p w:rsidR="00784387" w:rsidP="00784387" w14:paraId="1CB292C7" w14:textId="77777777">
            <w:pPr>
              <w:pStyle w:val="table-text"/>
              <w:rPr>
                <w:i/>
                <w:iCs/>
              </w:rPr>
            </w:pPr>
            <w:r>
              <w:rPr>
                <w:i/>
                <w:iCs/>
              </w:rPr>
              <w:t xml:space="preserve">Private Sector: </w:t>
            </w:r>
          </w:p>
          <w:p w:rsidR="00784387" w:rsidP="00784387" w14:paraId="09B5964B" w14:textId="77777777">
            <w:pPr>
              <w:pStyle w:val="table-text"/>
              <w:numPr>
                <w:ilvl w:val="0"/>
                <w:numId w:val="73"/>
              </w:numPr>
            </w:pPr>
            <w:r>
              <w:t>Applicable cross-sector.</w:t>
            </w:r>
          </w:p>
          <w:p w:rsidR="00784387" w:rsidP="00784387" w14:paraId="447C4859" w14:textId="77777777">
            <w:pPr>
              <w:pStyle w:val="table-text"/>
              <w:rPr>
                <w:i/>
                <w:iCs/>
              </w:rPr>
            </w:pPr>
            <w:r>
              <w:rPr>
                <w:i/>
                <w:iCs/>
              </w:rPr>
              <w:t>Public Sector Testing Notes:</w:t>
            </w:r>
          </w:p>
          <w:p w:rsidR="00A02BA0" w14:paraId="03065091" w14:textId="77777777">
            <w:pPr>
              <w:pStyle w:val="table-text"/>
              <w:numPr>
                <w:ilvl w:val="0"/>
                <w:numId w:val="71"/>
              </w:numPr>
            </w:pPr>
            <w:r>
              <w:t>RTI tested this question with the public sector and testing supported using this question with the public sector.</w:t>
            </w:r>
          </w:p>
          <w:p w:rsidR="000C31B6" w:rsidRPr="001721C4" w:rsidP="000C3693" w14:paraId="2C2CAEFB" w14:textId="4554BD0C">
            <w:pPr>
              <w:pStyle w:val="table-text"/>
              <w:numPr>
                <w:ilvl w:val="0"/>
                <w:numId w:val="71"/>
              </w:numPr>
            </w:pPr>
            <w:r>
              <w:t xml:space="preserve">Testing indicated that respondents use </w:t>
            </w:r>
            <w:r w:rsidRPr="000C31B6">
              <w:t xml:space="preserve">“not applicable” </w:t>
            </w:r>
            <w:r>
              <w:t>to</w:t>
            </w:r>
            <w:r w:rsidRPr="000C31B6">
              <w:t xml:space="preserve"> mean they are fully staffed by volunteers or board members or that it was not an option to change the total number of employees (e.g., due to set budget).</w:t>
            </w:r>
          </w:p>
        </w:tc>
      </w:tr>
      <w:tr w14:paraId="0ABDF608" w14:textId="77777777" w:rsidTr="00A02BA0">
        <w:tblPrEx>
          <w:tblW w:w="5000" w:type="pct"/>
          <w:tblLook w:val="04A0"/>
        </w:tblPrEx>
        <w:trPr>
          <w:trHeight w:val="580"/>
        </w:trPr>
        <w:tc>
          <w:tcPr>
            <w:tcW w:w="1112" w:type="pct"/>
            <w:shd w:val="clear" w:color="auto" w:fill="auto"/>
            <w:vAlign w:val="center"/>
            <w:hideMark/>
          </w:tcPr>
          <w:p w:rsidR="00A02BA0" w:rsidRPr="00801948" w:rsidP="000C4974" w14:paraId="7738B51E" w14:textId="77777777">
            <w:pPr>
              <w:pStyle w:val="table-text"/>
              <w:rPr>
                <w:b/>
                <w:bCs/>
              </w:rPr>
            </w:pPr>
            <w:r w:rsidRPr="00801948">
              <w:rPr>
                <w:b/>
                <w:bCs/>
              </w:rPr>
              <w:t>Gate question/Follow-up design consideration</w:t>
            </w:r>
          </w:p>
        </w:tc>
        <w:tc>
          <w:tcPr>
            <w:tcW w:w="3888" w:type="pct"/>
            <w:shd w:val="clear" w:color="auto" w:fill="auto"/>
            <w:vAlign w:val="center"/>
          </w:tcPr>
          <w:p w:rsidR="00A02BA0" w:rsidRPr="001721C4" w:rsidP="000C4974" w14:paraId="55892E31" w14:textId="77777777">
            <w:pPr>
              <w:pStyle w:val="table-text"/>
            </w:pPr>
          </w:p>
        </w:tc>
      </w:tr>
      <w:tr w14:paraId="6CB2EE6F"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3494376C" w14:textId="77777777">
            <w:pPr>
              <w:pStyle w:val="table-text"/>
              <w:rPr>
                <w:b/>
                <w:bCs/>
              </w:rPr>
            </w:pPr>
            <w:r w:rsidRPr="00801948">
              <w:rPr>
                <w:b/>
                <w:bCs/>
              </w:rPr>
              <w:t>Question type</w:t>
            </w:r>
          </w:p>
        </w:tc>
        <w:tc>
          <w:tcPr>
            <w:tcW w:w="3888" w:type="pct"/>
            <w:shd w:val="clear" w:color="auto" w:fill="auto"/>
            <w:vAlign w:val="center"/>
          </w:tcPr>
          <w:p w:rsidR="00A02BA0" w:rsidRPr="00353E04" w:rsidP="000C4974" w14:paraId="351EEBA6" w14:textId="77777777">
            <w:pPr>
              <w:pStyle w:val="table-text"/>
              <w:rPr>
                <w:noProof/>
              </w:rPr>
            </w:pPr>
            <w:r w:rsidRPr="00353E04">
              <w:rPr>
                <w:noProof/>
              </w:rPr>
              <w:t>Item-by-item (See Q01 for grid)</w:t>
            </w:r>
          </w:p>
          <w:p w:rsidR="00A02BA0" w:rsidRPr="001721C4" w:rsidP="000C4974" w14:paraId="7E4308BB" w14:textId="77777777">
            <w:pPr>
              <w:pStyle w:val="table-text"/>
            </w:pPr>
            <w:r w:rsidRPr="00353E04">
              <w:rPr>
                <w:noProof/>
              </w:rPr>
              <w:t>Select one answer</w:t>
            </w:r>
          </w:p>
        </w:tc>
      </w:tr>
      <w:tr w14:paraId="260AC4DC" w14:textId="77777777" w:rsidTr="00A02BA0">
        <w:tblPrEx>
          <w:tblW w:w="5000" w:type="pct"/>
          <w:tblLook w:val="04A0"/>
        </w:tblPrEx>
        <w:trPr>
          <w:trHeight w:val="580"/>
        </w:trPr>
        <w:tc>
          <w:tcPr>
            <w:tcW w:w="1112" w:type="pct"/>
            <w:shd w:val="clear" w:color="auto" w:fill="auto"/>
            <w:vAlign w:val="center"/>
            <w:hideMark/>
          </w:tcPr>
          <w:p w:rsidR="00A02BA0" w:rsidRPr="00801948" w:rsidP="000C4974" w14:paraId="277205F2" w14:textId="77777777">
            <w:pPr>
              <w:pStyle w:val="table-text"/>
              <w:rPr>
                <w:b/>
                <w:bCs/>
              </w:rPr>
            </w:pPr>
            <w:r w:rsidRPr="00801948">
              <w:rPr>
                <w:b/>
                <w:bCs/>
              </w:rPr>
              <w:t>Alternate/Complementary questions</w:t>
            </w:r>
          </w:p>
        </w:tc>
        <w:tc>
          <w:tcPr>
            <w:tcW w:w="3888" w:type="pct"/>
            <w:shd w:val="clear" w:color="auto" w:fill="auto"/>
            <w:vAlign w:val="center"/>
          </w:tcPr>
          <w:p w:rsidR="00A02BA0" w:rsidRPr="001721C4" w:rsidP="000C4974" w14:paraId="5C5AE4DC" w14:textId="77777777">
            <w:pPr>
              <w:pStyle w:val="table-text"/>
            </w:pPr>
          </w:p>
        </w:tc>
      </w:tr>
      <w:tr w14:paraId="127E3F65" w14:textId="77777777" w:rsidTr="00A02BA0">
        <w:tblPrEx>
          <w:tblW w:w="5000" w:type="pct"/>
          <w:tblLook w:val="04A0"/>
        </w:tblPrEx>
        <w:trPr>
          <w:trHeight w:val="870"/>
        </w:trPr>
        <w:tc>
          <w:tcPr>
            <w:tcW w:w="1112" w:type="pct"/>
            <w:shd w:val="clear" w:color="auto" w:fill="auto"/>
            <w:vAlign w:val="center"/>
            <w:hideMark/>
          </w:tcPr>
          <w:p w:rsidR="00A02BA0" w:rsidRPr="00801948" w:rsidP="000C4974" w14:paraId="062EE5D8" w14:textId="77777777">
            <w:pPr>
              <w:pStyle w:val="table-text"/>
              <w:rPr>
                <w:b/>
                <w:bCs/>
              </w:rPr>
            </w:pPr>
            <w:r w:rsidRPr="00801948">
              <w:rPr>
                <w:b/>
                <w:bCs/>
              </w:rPr>
              <w:t>Reference period fill</w:t>
            </w:r>
          </w:p>
        </w:tc>
        <w:tc>
          <w:tcPr>
            <w:tcW w:w="3888" w:type="pct"/>
            <w:shd w:val="clear" w:color="auto" w:fill="auto"/>
            <w:vAlign w:val="center"/>
          </w:tcPr>
          <w:p w:rsidR="00A02BA0" w:rsidRPr="00353E04" w:rsidP="000C4974" w14:paraId="5034529B" w14:textId="77777777">
            <w:pPr>
              <w:pStyle w:val="table-text"/>
              <w:rPr>
                <w:noProof/>
              </w:rPr>
            </w:pPr>
            <w:r w:rsidRPr="00353E04">
              <w:rPr>
                <w:noProof/>
              </w:rPr>
              <w:t>From &lt;date 1&gt; to &lt;date 2&gt;</w:t>
            </w:r>
          </w:p>
          <w:p w:rsidR="00A02BA0" w:rsidRPr="00353E04" w:rsidP="000C4974" w14:paraId="0251D490" w14:textId="77777777">
            <w:pPr>
              <w:pStyle w:val="table-text"/>
              <w:rPr>
                <w:noProof/>
              </w:rPr>
            </w:pPr>
            <w:r w:rsidRPr="00353E04">
              <w:rPr>
                <w:noProof/>
              </w:rPr>
              <w:t>In the &lt;month 1&gt; — &lt;month 2&gt; quarter of &lt;year&gt;</w:t>
            </w:r>
          </w:p>
          <w:p w:rsidR="00A02BA0" w:rsidRPr="00353E04" w:rsidP="000C4974" w14:paraId="18543A08" w14:textId="77777777">
            <w:pPr>
              <w:pStyle w:val="table-text"/>
              <w:rPr>
                <w:noProof/>
              </w:rPr>
            </w:pPr>
            <w:r w:rsidRPr="00353E04">
              <w:rPr>
                <w:noProof/>
              </w:rPr>
              <w:t>In &lt;month&gt; &lt;year&gt;</w:t>
            </w:r>
          </w:p>
          <w:p w:rsidR="00A02BA0" w:rsidRPr="001721C4" w:rsidP="000C4974" w14:paraId="724314B4" w14:textId="77777777">
            <w:pPr>
              <w:pStyle w:val="table-text"/>
            </w:pPr>
            <w:r w:rsidRPr="00353E04">
              <w:rPr>
                <w:noProof/>
              </w:rPr>
              <w:t>Since &lt;date&gt;</w:t>
            </w:r>
          </w:p>
        </w:tc>
      </w:tr>
      <w:tr w14:paraId="658D40D9" w14:textId="77777777" w:rsidTr="00A02BA0">
        <w:tblPrEx>
          <w:tblW w:w="5000" w:type="pct"/>
          <w:tblLook w:val="04A0"/>
        </w:tblPrEx>
        <w:trPr>
          <w:trHeight w:val="870"/>
        </w:trPr>
        <w:tc>
          <w:tcPr>
            <w:tcW w:w="1112" w:type="pct"/>
            <w:shd w:val="clear" w:color="auto" w:fill="auto"/>
            <w:vAlign w:val="center"/>
            <w:hideMark/>
          </w:tcPr>
          <w:p w:rsidR="00A02BA0" w:rsidRPr="00801948" w:rsidP="000C4974" w14:paraId="1052BEDD" w14:textId="77777777">
            <w:pPr>
              <w:pStyle w:val="table-text"/>
              <w:rPr>
                <w:b/>
                <w:bCs/>
              </w:rPr>
            </w:pPr>
            <w:r w:rsidRPr="00801948">
              <w:rPr>
                <w:b/>
                <w:bCs/>
              </w:rPr>
              <w:t>Reference period notes</w:t>
            </w:r>
          </w:p>
        </w:tc>
        <w:tc>
          <w:tcPr>
            <w:tcW w:w="3888" w:type="pct"/>
            <w:shd w:val="clear" w:color="auto" w:fill="auto"/>
            <w:vAlign w:val="center"/>
          </w:tcPr>
          <w:p w:rsidR="00A02BA0" w:rsidRPr="00353E04" w:rsidP="000C4974" w14:paraId="5170EE77" w14:textId="77777777">
            <w:pPr>
              <w:pStyle w:val="table-text"/>
              <w:rPr>
                <w:noProof/>
              </w:rPr>
            </w:pPr>
            <w:r w:rsidRPr="00353E04">
              <w:rPr>
                <w:noProof/>
              </w:rPr>
              <w:t>Reference period should be a period of time/date after event</w:t>
            </w:r>
          </w:p>
          <w:p w:rsidR="00A02BA0" w:rsidRPr="001721C4" w:rsidP="000C4974" w14:paraId="74791E53" w14:textId="77777777">
            <w:pPr>
              <w:pStyle w:val="table-text"/>
            </w:pPr>
            <w:r w:rsidRPr="00353E04">
              <w:rPr>
                <w:noProof/>
              </w:rPr>
              <w:t>If using "Since &lt;date&gt;", date should be date of event</w:t>
            </w:r>
          </w:p>
        </w:tc>
      </w:tr>
      <w:tr w14:paraId="64F2C3A4"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76FDB7D8" w14:textId="77777777">
            <w:pPr>
              <w:pStyle w:val="table-text"/>
              <w:rPr>
                <w:b/>
                <w:bCs/>
              </w:rPr>
            </w:pPr>
            <w:r w:rsidRPr="00801948">
              <w:rPr>
                <w:b/>
                <w:bCs/>
              </w:rPr>
              <w:t>Other notes</w:t>
            </w:r>
          </w:p>
        </w:tc>
        <w:tc>
          <w:tcPr>
            <w:tcW w:w="3888" w:type="pct"/>
            <w:shd w:val="clear" w:color="auto" w:fill="auto"/>
            <w:vAlign w:val="center"/>
            <w:hideMark/>
          </w:tcPr>
          <w:p w:rsidR="00083496" w:rsidRPr="00083496" w:rsidP="00083496" w14:paraId="78F73CFD" w14:textId="23E576F8">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sidRPr="000C3693">
              <w:rPr>
                <w:noProof/>
                <w:color w:val="70AD47" w:themeColor="accent6"/>
              </w:rPr>
              <w:t xml:space="preserve"> </w:t>
            </w:r>
            <w:r>
              <w:rPr>
                <w:noProof/>
              </w:rPr>
              <w:t>fill.</w:t>
            </w:r>
          </w:p>
          <w:p w:rsidR="00A02BA0" w:rsidRPr="001721C4" w:rsidP="000C4974" w14:paraId="46AFE50B" w14:textId="671BCAA5">
            <w:pPr>
              <w:pStyle w:val="table-text"/>
            </w:pPr>
            <w:r w:rsidRPr="00353E04">
              <w:rPr>
                <w:noProof/>
              </w:rPr>
              <w:t xml:space="preserve">If asking multiple questions (Q01_A-Q01_D), consider emphasizing </w:t>
            </w:r>
            <w:r w:rsidRPr="00841269">
              <w:rPr>
                <w:b/>
                <w:bCs/>
                <w:noProof/>
              </w:rPr>
              <w:t xml:space="preserve">total number of </w:t>
            </w:r>
            <w:r w:rsidRPr="0016550A" w:rsidR="0016550A">
              <w:rPr>
                <w:b/>
                <w:bCs/>
                <w:noProof/>
                <w:color w:val="70AD47" w:themeColor="accent6"/>
              </w:rPr>
              <w:t>&lt;employee type&gt;</w:t>
            </w:r>
            <w:r w:rsidRPr="000C3693">
              <w:rPr>
                <w:b/>
                <w:bCs/>
                <w:noProof/>
                <w:color w:val="70AD47" w:themeColor="accent6"/>
              </w:rPr>
              <w:t xml:space="preserve"> </w:t>
            </w:r>
            <w:r w:rsidRPr="00841269">
              <w:rPr>
                <w:b/>
                <w:bCs/>
                <w:noProof/>
              </w:rPr>
              <w:t>employees</w:t>
            </w:r>
          </w:p>
        </w:tc>
      </w:tr>
    </w:tbl>
    <w:p w:rsidR="00364C8D" w14:paraId="792D04A4"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508EAC1" w14:textId="77777777" w:rsidTr="00A02BA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A02BA0" w:rsidRPr="00801948" w:rsidP="000C4974" w14:paraId="71328E57" w14:textId="77777777">
            <w:pPr>
              <w:pStyle w:val="table-text"/>
              <w:rPr>
                <w:b/>
                <w:bCs/>
              </w:rPr>
            </w:pPr>
            <w:r w:rsidRPr="00801948">
              <w:rPr>
                <w:b/>
                <w:bCs/>
              </w:rPr>
              <w:t>Q #</w:t>
            </w:r>
          </w:p>
        </w:tc>
        <w:tc>
          <w:tcPr>
            <w:tcW w:w="3888" w:type="pct"/>
            <w:shd w:val="clear" w:color="auto" w:fill="auto"/>
            <w:noWrap/>
            <w:vAlign w:val="center"/>
          </w:tcPr>
          <w:p w:rsidR="00A02BA0" w:rsidRPr="001721C4" w:rsidP="000C4974" w14:paraId="3B8B9611" w14:textId="77777777">
            <w:pPr>
              <w:pStyle w:val="table-text"/>
            </w:pPr>
            <w:r w:rsidRPr="00353E04">
              <w:rPr>
                <w:noProof/>
              </w:rPr>
              <w:t>Q01_B</w:t>
            </w:r>
          </w:p>
        </w:tc>
      </w:tr>
      <w:tr w14:paraId="599D0200"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7222F37C" w14:textId="77777777">
            <w:pPr>
              <w:pStyle w:val="table-text"/>
              <w:rPr>
                <w:b/>
                <w:bCs/>
              </w:rPr>
            </w:pPr>
            <w:r w:rsidRPr="00801948">
              <w:rPr>
                <w:b/>
                <w:bCs/>
              </w:rPr>
              <w:t>Topic tags</w:t>
            </w:r>
          </w:p>
        </w:tc>
        <w:tc>
          <w:tcPr>
            <w:tcW w:w="3888" w:type="pct"/>
            <w:shd w:val="clear" w:color="auto" w:fill="auto"/>
            <w:vAlign w:val="center"/>
          </w:tcPr>
          <w:p w:rsidR="00A02BA0" w:rsidRPr="001721C4" w:rsidP="000C4974" w14:paraId="41E3C22D" w14:textId="244CCB83">
            <w:pPr>
              <w:pStyle w:val="table-text"/>
            </w:pPr>
            <w:r w:rsidRPr="00353E04">
              <w:rPr>
                <w:noProof/>
              </w:rPr>
              <w:t>Changes in number of employees</w:t>
            </w:r>
            <w:r w:rsidR="005A5645">
              <w:rPr>
                <w:noProof/>
              </w:rPr>
              <w:t>; Changes in hours worked</w:t>
            </w:r>
            <w:r w:rsidR="00AE5625">
              <w:rPr>
                <w:noProof/>
              </w:rPr>
              <w:t>; Public Sector Question</w:t>
            </w:r>
          </w:p>
        </w:tc>
      </w:tr>
      <w:tr w14:paraId="41A06AD1" w14:textId="77777777" w:rsidTr="00A02BA0">
        <w:tblPrEx>
          <w:tblW w:w="5000" w:type="pct"/>
          <w:tblLook w:val="04A0"/>
        </w:tblPrEx>
        <w:trPr>
          <w:trHeight w:val="1160"/>
        </w:trPr>
        <w:tc>
          <w:tcPr>
            <w:tcW w:w="1112" w:type="pct"/>
            <w:shd w:val="clear" w:color="auto" w:fill="auto"/>
            <w:vAlign w:val="center"/>
            <w:hideMark/>
          </w:tcPr>
          <w:p w:rsidR="00A02BA0" w:rsidRPr="00801948" w:rsidP="000C4974" w14:paraId="7762A90A" w14:textId="77777777">
            <w:pPr>
              <w:pStyle w:val="table-text"/>
              <w:rPr>
                <w:b/>
                <w:bCs/>
              </w:rPr>
            </w:pPr>
            <w:r w:rsidRPr="00801948">
              <w:rPr>
                <w:b/>
                <w:bCs/>
              </w:rPr>
              <w:t>Question Wording</w:t>
            </w:r>
          </w:p>
        </w:tc>
        <w:tc>
          <w:tcPr>
            <w:tcW w:w="3888" w:type="pct"/>
            <w:shd w:val="clear" w:color="auto" w:fill="auto"/>
            <w:vAlign w:val="center"/>
          </w:tcPr>
          <w:p w:rsidR="00A02BA0" w:rsidRPr="001721C4" w:rsidP="000C4974" w14:paraId="1EFBEC2E" w14:textId="3FBE2FF8">
            <w:pPr>
              <w:pStyle w:val="table-text"/>
            </w:pPr>
            <w:r w:rsidRPr="00353E04">
              <w:rPr>
                <w:noProof/>
              </w:rPr>
              <w:t>&lt;Reference period&gt;, as a result of &lt;event&gt;, how did this &lt;business/agency/etc.&gt;</w:t>
            </w:r>
            <w:r w:rsidR="00B51185">
              <w:rPr>
                <w:noProof/>
              </w:rPr>
              <w:t>’s</w:t>
            </w:r>
            <w:r w:rsidRPr="00353E04">
              <w:rPr>
                <w:noProof/>
              </w:rPr>
              <w:t xml:space="preserve"> </w:t>
            </w:r>
            <w:r w:rsidRPr="00841269">
              <w:rPr>
                <w:b/>
                <w:bCs/>
                <w:noProof/>
              </w:rPr>
              <w:t xml:space="preserve">total number of </w:t>
            </w:r>
            <w:r w:rsidRPr="0016550A" w:rsidR="0016550A">
              <w:rPr>
                <w:b/>
                <w:bCs/>
                <w:noProof/>
                <w:color w:val="70AD47" w:themeColor="accent6"/>
              </w:rPr>
              <w:t>&lt;employee type&gt;</w:t>
            </w:r>
            <w:r w:rsidRPr="000C3693">
              <w:rPr>
                <w:b/>
                <w:bCs/>
                <w:noProof/>
                <w:color w:val="70AD47" w:themeColor="accent6"/>
              </w:rPr>
              <w:t xml:space="preserve"> </w:t>
            </w:r>
            <w:r w:rsidRPr="00841269">
              <w:rPr>
                <w:b/>
                <w:bCs/>
                <w:noProof/>
              </w:rPr>
              <w:t xml:space="preserve">staff hours </w:t>
            </w:r>
            <w:r w:rsidRPr="00951716">
              <w:rPr>
                <w:b/>
                <w:bCs/>
                <w:noProof/>
                <w:color w:val="70AD47" w:themeColor="accent6"/>
              </w:rPr>
              <w:t>&lt;or shifts&gt;</w:t>
            </w:r>
            <w:r w:rsidR="00B51185">
              <w:rPr>
                <w:b/>
                <w:bCs/>
                <w:noProof/>
                <w:color w:val="70AD47" w:themeColor="accent6"/>
              </w:rPr>
              <w:t xml:space="preserve"> </w:t>
            </w:r>
            <w:r w:rsidR="00B51185">
              <w:rPr>
                <w:noProof/>
              </w:rPr>
              <w:t>change</w:t>
            </w:r>
            <w:r w:rsidRPr="00353E04">
              <w:rPr>
                <w:noProof/>
              </w:rPr>
              <w:t>?</w:t>
            </w:r>
          </w:p>
        </w:tc>
      </w:tr>
      <w:tr w14:paraId="67AAFDC5"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422EA00E" w14:textId="77777777">
            <w:pPr>
              <w:pStyle w:val="table-text"/>
              <w:rPr>
                <w:b/>
                <w:bCs/>
              </w:rPr>
            </w:pPr>
            <w:r w:rsidRPr="00801948">
              <w:rPr>
                <w:b/>
                <w:bCs/>
              </w:rPr>
              <w:t>If grid, subitems</w:t>
            </w:r>
          </w:p>
        </w:tc>
        <w:tc>
          <w:tcPr>
            <w:tcW w:w="3888" w:type="pct"/>
            <w:shd w:val="clear" w:color="auto" w:fill="auto"/>
            <w:vAlign w:val="center"/>
          </w:tcPr>
          <w:p w:rsidR="00A02BA0" w:rsidRPr="001721C4" w:rsidP="000C4974" w14:paraId="11BF018B" w14:textId="77777777">
            <w:pPr>
              <w:pStyle w:val="table-text"/>
            </w:pPr>
          </w:p>
        </w:tc>
      </w:tr>
      <w:tr w14:paraId="2ABF27B0" w14:textId="77777777" w:rsidTr="00A02BA0">
        <w:tblPrEx>
          <w:tblW w:w="5000" w:type="pct"/>
          <w:tblLook w:val="04A0"/>
        </w:tblPrEx>
        <w:trPr>
          <w:trHeight w:val="870"/>
        </w:trPr>
        <w:tc>
          <w:tcPr>
            <w:tcW w:w="1112" w:type="pct"/>
            <w:shd w:val="clear" w:color="auto" w:fill="auto"/>
            <w:vAlign w:val="center"/>
            <w:hideMark/>
          </w:tcPr>
          <w:p w:rsidR="00A02BA0" w:rsidRPr="00801948" w:rsidP="000C4974" w14:paraId="25D66B53" w14:textId="77777777">
            <w:pPr>
              <w:pStyle w:val="table-text"/>
              <w:rPr>
                <w:b/>
                <w:bCs/>
              </w:rPr>
            </w:pPr>
            <w:r w:rsidRPr="00801948">
              <w:rPr>
                <w:b/>
                <w:bCs/>
              </w:rPr>
              <w:t>Response options</w:t>
            </w:r>
          </w:p>
        </w:tc>
        <w:tc>
          <w:tcPr>
            <w:tcW w:w="3888" w:type="pct"/>
            <w:shd w:val="clear" w:color="auto" w:fill="auto"/>
            <w:vAlign w:val="center"/>
          </w:tcPr>
          <w:p w:rsidR="00A02BA0" w:rsidRPr="00353E04" w:rsidP="000C4974" w14:paraId="2DE01330" w14:textId="77777777">
            <w:pPr>
              <w:pStyle w:val="table-text"/>
              <w:rPr>
                <w:noProof/>
              </w:rPr>
            </w:pPr>
            <w:r w:rsidRPr="00353E04">
              <w:rPr>
                <w:noProof/>
              </w:rPr>
              <w:t>Increased</w:t>
            </w:r>
          </w:p>
          <w:p w:rsidR="00A02BA0" w:rsidRPr="00353E04" w:rsidP="000C4974" w14:paraId="084CEF95" w14:textId="77777777">
            <w:pPr>
              <w:pStyle w:val="table-text"/>
              <w:rPr>
                <w:noProof/>
              </w:rPr>
            </w:pPr>
            <w:r w:rsidRPr="00353E04">
              <w:rPr>
                <w:noProof/>
              </w:rPr>
              <w:t>Did not change</w:t>
            </w:r>
          </w:p>
          <w:p w:rsidR="00A02BA0" w:rsidRPr="00353E04" w:rsidP="000C4974" w14:paraId="0A8FE420" w14:textId="77777777">
            <w:pPr>
              <w:pStyle w:val="table-text"/>
              <w:rPr>
                <w:noProof/>
              </w:rPr>
            </w:pPr>
            <w:r w:rsidRPr="00353E04">
              <w:rPr>
                <w:noProof/>
              </w:rPr>
              <w:t>Decreased</w:t>
            </w:r>
          </w:p>
          <w:p w:rsidR="00A02BA0" w:rsidRPr="001721C4" w:rsidP="000C4974" w14:paraId="4D2F4D8E" w14:textId="77777777">
            <w:pPr>
              <w:pStyle w:val="table-text"/>
            </w:pPr>
            <w:r w:rsidRPr="00353E04">
              <w:rPr>
                <w:noProof/>
              </w:rPr>
              <w:t>Not applicable</w:t>
            </w:r>
          </w:p>
        </w:tc>
      </w:tr>
      <w:tr w14:paraId="24285BA0"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02626262" w14:textId="77777777">
            <w:pPr>
              <w:pStyle w:val="table-text"/>
              <w:rPr>
                <w:b/>
                <w:bCs/>
              </w:rPr>
            </w:pPr>
            <w:r w:rsidRPr="00801948">
              <w:rPr>
                <w:b/>
                <w:bCs/>
              </w:rPr>
              <w:t>Sector applicability</w:t>
            </w:r>
          </w:p>
        </w:tc>
        <w:tc>
          <w:tcPr>
            <w:tcW w:w="3888" w:type="pct"/>
            <w:shd w:val="clear" w:color="auto" w:fill="auto"/>
            <w:vAlign w:val="center"/>
          </w:tcPr>
          <w:p w:rsidR="005A02EB" w:rsidP="005A02EB" w14:paraId="698D2310" w14:textId="77777777">
            <w:pPr>
              <w:pStyle w:val="table-text"/>
              <w:rPr>
                <w:i/>
                <w:iCs/>
              </w:rPr>
            </w:pPr>
            <w:r>
              <w:rPr>
                <w:i/>
                <w:iCs/>
              </w:rPr>
              <w:t xml:space="preserve">Private Sector: </w:t>
            </w:r>
          </w:p>
          <w:p w:rsidR="005A02EB" w:rsidP="005A02EB" w14:paraId="66870CD4" w14:textId="77777777">
            <w:pPr>
              <w:pStyle w:val="table-text"/>
              <w:numPr>
                <w:ilvl w:val="0"/>
                <w:numId w:val="73"/>
              </w:numPr>
            </w:pPr>
            <w:r>
              <w:t>Applicable cross-sector.</w:t>
            </w:r>
          </w:p>
          <w:p w:rsidR="005A02EB" w:rsidP="005A02EB" w14:paraId="6604100F" w14:textId="77777777">
            <w:pPr>
              <w:pStyle w:val="table-text"/>
              <w:rPr>
                <w:i/>
                <w:iCs/>
              </w:rPr>
            </w:pPr>
            <w:r>
              <w:rPr>
                <w:i/>
                <w:iCs/>
              </w:rPr>
              <w:t>Public Sector Testing Notes:</w:t>
            </w:r>
          </w:p>
          <w:p w:rsidR="00A02BA0" w:rsidRPr="001721C4" w:rsidP="000C3693" w14:paraId="1364FC1B" w14:textId="44E8F0A2">
            <w:pPr>
              <w:pStyle w:val="table-text"/>
              <w:numPr>
                <w:ilvl w:val="0"/>
                <w:numId w:val="73"/>
              </w:numPr>
            </w:pPr>
            <w:r>
              <w:t>RTI tested this question with the public sector and testing supported using this question with the public sector.</w:t>
            </w:r>
          </w:p>
        </w:tc>
      </w:tr>
      <w:tr w14:paraId="0C6004AB" w14:textId="77777777" w:rsidTr="00A02BA0">
        <w:tblPrEx>
          <w:tblW w:w="5000" w:type="pct"/>
          <w:tblLook w:val="04A0"/>
        </w:tblPrEx>
        <w:trPr>
          <w:trHeight w:val="580"/>
        </w:trPr>
        <w:tc>
          <w:tcPr>
            <w:tcW w:w="1112" w:type="pct"/>
            <w:shd w:val="clear" w:color="auto" w:fill="auto"/>
            <w:vAlign w:val="center"/>
            <w:hideMark/>
          </w:tcPr>
          <w:p w:rsidR="00A02BA0" w:rsidRPr="00801948" w:rsidP="000C4974" w14:paraId="3B4FBC00" w14:textId="77777777">
            <w:pPr>
              <w:pStyle w:val="table-text"/>
              <w:rPr>
                <w:b/>
                <w:bCs/>
              </w:rPr>
            </w:pPr>
            <w:r w:rsidRPr="00801948">
              <w:rPr>
                <w:b/>
                <w:bCs/>
              </w:rPr>
              <w:t>Gate question/Follow-up design consideration</w:t>
            </w:r>
          </w:p>
        </w:tc>
        <w:tc>
          <w:tcPr>
            <w:tcW w:w="3888" w:type="pct"/>
            <w:shd w:val="clear" w:color="auto" w:fill="auto"/>
            <w:vAlign w:val="center"/>
          </w:tcPr>
          <w:p w:rsidR="00A02BA0" w:rsidRPr="001721C4" w:rsidP="000C4974" w14:paraId="7CEC32A6" w14:textId="77777777">
            <w:pPr>
              <w:pStyle w:val="table-text"/>
            </w:pPr>
          </w:p>
        </w:tc>
      </w:tr>
      <w:tr w14:paraId="1E81E241"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5A9FB90F" w14:textId="77777777">
            <w:pPr>
              <w:pStyle w:val="table-text"/>
              <w:rPr>
                <w:b/>
                <w:bCs/>
              </w:rPr>
            </w:pPr>
            <w:r w:rsidRPr="00801948">
              <w:rPr>
                <w:b/>
                <w:bCs/>
              </w:rPr>
              <w:t>Question type</w:t>
            </w:r>
          </w:p>
        </w:tc>
        <w:tc>
          <w:tcPr>
            <w:tcW w:w="3888" w:type="pct"/>
            <w:shd w:val="clear" w:color="auto" w:fill="auto"/>
            <w:vAlign w:val="center"/>
          </w:tcPr>
          <w:p w:rsidR="00A02BA0" w:rsidRPr="00353E04" w:rsidP="000C4974" w14:paraId="3C8B6358" w14:textId="77777777">
            <w:pPr>
              <w:pStyle w:val="table-text"/>
              <w:rPr>
                <w:noProof/>
              </w:rPr>
            </w:pPr>
            <w:r w:rsidRPr="00353E04">
              <w:rPr>
                <w:noProof/>
              </w:rPr>
              <w:t>Item-by-item (See Q01 for grid)</w:t>
            </w:r>
          </w:p>
          <w:p w:rsidR="00A02BA0" w:rsidRPr="001721C4" w:rsidP="000C4974" w14:paraId="4A6EFA37" w14:textId="77777777">
            <w:pPr>
              <w:pStyle w:val="table-text"/>
            </w:pPr>
            <w:r w:rsidRPr="00353E04">
              <w:rPr>
                <w:noProof/>
              </w:rPr>
              <w:t>Select one answer</w:t>
            </w:r>
          </w:p>
        </w:tc>
      </w:tr>
      <w:tr w14:paraId="305D3839" w14:textId="77777777" w:rsidTr="00A02BA0">
        <w:tblPrEx>
          <w:tblW w:w="5000" w:type="pct"/>
          <w:tblLook w:val="04A0"/>
        </w:tblPrEx>
        <w:trPr>
          <w:trHeight w:val="580"/>
        </w:trPr>
        <w:tc>
          <w:tcPr>
            <w:tcW w:w="1112" w:type="pct"/>
            <w:shd w:val="clear" w:color="auto" w:fill="auto"/>
            <w:vAlign w:val="center"/>
            <w:hideMark/>
          </w:tcPr>
          <w:p w:rsidR="00A02BA0" w:rsidRPr="00801948" w:rsidP="000C4974" w14:paraId="77D19C05" w14:textId="77777777">
            <w:pPr>
              <w:pStyle w:val="table-text"/>
              <w:rPr>
                <w:b/>
                <w:bCs/>
              </w:rPr>
            </w:pPr>
            <w:r w:rsidRPr="00801948">
              <w:rPr>
                <w:b/>
                <w:bCs/>
              </w:rPr>
              <w:t>Alternate/Complementary questions</w:t>
            </w:r>
          </w:p>
        </w:tc>
        <w:tc>
          <w:tcPr>
            <w:tcW w:w="3888" w:type="pct"/>
            <w:shd w:val="clear" w:color="auto" w:fill="auto"/>
            <w:vAlign w:val="center"/>
          </w:tcPr>
          <w:p w:rsidR="00A02BA0" w:rsidRPr="001721C4" w:rsidP="000C4974" w14:paraId="3F5B65CD" w14:textId="6CFF1593">
            <w:pPr>
              <w:pStyle w:val="table-text"/>
            </w:pPr>
          </w:p>
        </w:tc>
      </w:tr>
      <w:tr w14:paraId="7AA7405F" w14:textId="77777777" w:rsidTr="00A02BA0">
        <w:tblPrEx>
          <w:tblW w:w="5000" w:type="pct"/>
          <w:tblLook w:val="04A0"/>
        </w:tblPrEx>
        <w:trPr>
          <w:trHeight w:val="870"/>
        </w:trPr>
        <w:tc>
          <w:tcPr>
            <w:tcW w:w="1112" w:type="pct"/>
            <w:shd w:val="clear" w:color="auto" w:fill="auto"/>
            <w:vAlign w:val="center"/>
            <w:hideMark/>
          </w:tcPr>
          <w:p w:rsidR="00A02BA0" w:rsidRPr="00801948" w:rsidP="000C4974" w14:paraId="0342B8E1" w14:textId="77777777">
            <w:pPr>
              <w:pStyle w:val="table-text"/>
              <w:rPr>
                <w:b/>
                <w:bCs/>
              </w:rPr>
            </w:pPr>
            <w:r w:rsidRPr="00801948">
              <w:rPr>
                <w:b/>
                <w:bCs/>
              </w:rPr>
              <w:t>Reference period fill</w:t>
            </w:r>
          </w:p>
        </w:tc>
        <w:tc>
          <w:tcPr>
            <w:tcW w:w="3888" w:type="pct"/>
            <w:shd w:val="clear" w:color="auto" w:fill="auto"/>
            <w:vAlign w:val="center"/>
          </w:tcPr>
          <w:p w:rsidR="00A02BA0" w:rsidRPr="00353E04" w:rsidP="000C4974" w14:paraId="31BB3EDF" w14:textId="77777777">
            <w:pPr>
              <w:pStyle w:val="table-text"/>
              <w:rPr>
                <w:noProof/>
              </w:rPr>
            </w:pPr>
            <w:r w:rsidRPr="00353E04">
              <w:rPr>
                <w:noProof/>
              </w:rPr>
              <w:t>From &lt;date 1&gt; to &lt;date 2&gt;</w:t>
            </w:r>
          </w:p>
          <w:p w:rsidR="00A02BA0" w:rsidRPr="00353E04" w:rsidP="000C4974" w14:paraId="7767AE27" w14:textId="77777777">
            <w:pPr>
              <w:pStyle w:val="table-text"/>
              <w:rPr>
                <w:noProof/>
              </w:rPr>
            </w:pPr>
            <w:r w:rsidRPr="00353E04">
              <w:rPr>
                <w:noProof/>
              </w:rPr>
              <w:t>In the &lt;month 1&gt; — &lt;month 2&gt; quarter of &lt;year&gt;</w:t>
            </w:r>
          </w:p>
          <w:p w:rsidR="00A02BA0" w:rsidRPr="00353E04" w:rsidP="000C4974" w14:paraId="5F910766" w14:textId="77777777">
            <w:pPr>
              <w:pStyle w:val="table-text"/>
              <w:rPr>
                <w:noProof/>
              </w:rPr>
            </w:pPr>
            <w:r w:rsidRPr="00353E04">
              <w:rPr>
                <w:noProof/>
              </w:rPr>
              <w:t>In &lt;month&gt; &lt;year&gt;</w:t>
            </w:r>
          </w:p>
          <w:p w:rsidR="00A02BA0" w:rsidRPr="001721C4" w:rsidP="000C4974" w14:paraId="59D5D05C" w14:textId="77777777">
            <w:pPr>
              <w:pStyle w:val="table-text"/>
            </w:pPr>
            <w:r w:rsidRPr="00353E04">
              <w:rPr>
                <w:noProof/>
              </w:rPr>
              <w:t>Since &lt;date&gt;</w:t>
            </w:r>
          </w:p>
        </w:tc>
      </w:tr>
      <w:tr w14:paraId="5091A0BB" w14:textId="77777777" w:rsidTr="00A02BA0">
        <w:tblPrEx>
          <w:tblW w:w="5000" w:type="pct"/>
          <w:tblLook w:val="04A0"/>
        </w:tblPrEx>
        <w:trPr>
          <w:trHeight w:val="870"/>
        </w:trPr>
        <w:tc>
          <w:tcPr>
            <w:tcW w:w="1112" w:type="pct"/>
            <w:shd w:val="clear" w:color="auto" w:fill="auto"/>
            <w:vAlign w:val="center"/>
            <w:hideMark/>
          </w:tcPr>
          <w:p w:rsidR="00A02BA0" w:rsidRPr="00801948" w:rsidP="000C4974" w14:paraId="7D5D6C60" w14:textId="77777777">
            <w:pPr>
              <w:pStyle w:val="table-text"/>
              <w:rPr>
                <w:b/>
                <w:bCs/>
              </w:rPr>
            </w:pPr>
            <w:r w:rsidRPr="00801948">
              <w:rPr>
                <w:b/>
                <w:bCs/>
              </w:rPr>
              <w:t>Reference period notes</w:t>
            </w:r>
          </w:p>
        </w:tc>
        <w:tc>
          <w:tcPr>
            <w:tcW w:w="3888" w:type="pct"/>
            <w:shd w:val="clear" w:color="auto" w:fill="auto"/>
            <w:vAlign w:val="center"/>
          </w:tcPr>
          <w:p w:rsidR="00A02BA0" w:rsidRPr="00353E04" w:rsidP="000C4974" w14:paraId="0413A66D" w14:textId="77777777">
            <w:pPr>
              <w:pStyle w:val="table-text"/>
              <w:rPr>
                <w:noProof/>
              </w:rPr>
            </w:pPr>
            <w:r w:rsidRPr="00353E04">
              <w:rPr>
                <w:noProof/>
              </w:rPr>
              <w:t>Reference period should be a period of time/date after event</w:t>
            </w:r>
          </w:p>
          <w:p w:rsidR="00A02BA0" w:rsidRPr="001721C4" w:rsidP="000C4974" w14:paraId="00E44758" w14:textId="77777777">
            <w:pPr>
              <w:pStyle w:val="table-text"/>
            </w:pPr>
            <w:r w:rsidRPr="00353E04">
              <w:rPr>
                <w:noProof/>
              </w:rPr>
              <w:t>If using "Since &lt;date&gt;", date should be date of event</w:t>
            </w:r>
          </w:p>
        </w:tc>
      </w:tr>
      <w:tr w14:paraId="6C79200F"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7DD014C0" w14:textId="77777777">
            <w:pPr>
              <w:pStyle w:val="table-text"/>
              <w:rPr>
                <w:b/>
                <w:bCs/>
              </w:rPr>
            </w:pPr>
            <w:r w:rsidRPr="00801948">
              <w:rPr>
                <w:b/>
                <w:bCs/>
              </w:rPr>
              <w:t>Other notes</w:t>
            </w:r>
          </w:p>
        </w:tc>
        <w:tc>
          <w:tcPr>
            <w:tcW w:w="3888" w:type="pct"/>
            <w:shd w:val="clear" w:color="auto" w:fill="auto"/>
            <w:vAlign w:val="center"/>
            <w:hideMark/>
          </w:tcPr>
          <w:p w:rsidR="00741E11" w:rsidP="00741E11" w14:paraId="503CCA11" w14:textId="2027A588">
            <w:pPr>
              <w:pStyle w:val="table-text"/>
              <w:rPr>
                <w:noProof/>
              </w:rPr>
            </w:pPr>
            <w:r w:rsidRPr="00B51185">
              <w:rPr>
                <w:noProof/>
              </w:rPr>
              <w:t>The wording of this question was updated from v1.0 based on further cognitive testing.</w:t>
            </w:r>
          </w:p>
          <w:p w:rsidR="00741E11" w:rsidP="00741E11" w14:paraId="54793986" w14:textId="51EE1F5C">
            <w:pPr>
              <w:pStyle w:val="table-text"/>
              <w:numPr>
                <w:ilvl w:val="0"/>
                <w:numId w:val="71"/>
              </w:numPr>
              <w:rPr>
                <w:noProof/>
              </w:rPr>
            </w:pPr>
            <w:r>
              <w:rPr>
                <w:noProof/>
              </w:rPr>
              <w:t>Note that the wording of this question is different from the other standalone items in this series (i.e., Q01_A, Q01_C, and Q01_D)</w:t>
            </w:r>
          </w:p>
          <w:p w:rsidR="00741E11" w:rsidP="000C3693" w14:paraId="2C061EFC" w14:textId="0B905B79">
            <w:pPr>
              <w:pStyle w:val="table-text"/>
              <w:numPr>
                <w:ilvl w:val="0"/>
                <w:numId w:val="71"/>
              </w:numPr>
              <w:rPr>
                <w:noProof/>
              </w:rPr>
            </w:pPr>
            <w:r>
              <w:rPr>
                <w:noProof/>
              </w:rPr>
              <w:t xml:space="preserve">Testing with both the public and private sector indicated that using this new wording improved comprehension, as it more accurately reflects the experience of businesses/agencies. The previous wording implied that the business/agency was making an active decision to change the number of hours, whereas the new wording does not imply that it was an active decision by the business/agency. </w:t>
            </w:r>
          </w:p>
          <w:p w:rsidR="00083496" w:rsidP="00083496" w14:paraId="22A97DE2" w14:textId="6DE9172B">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sidRPr="000C3693">
              <w:rPr>
                <w:noProof/>
                <w:color w:val="70AD47" w:themeColor="accent6"/>
              </w:rPr>
              <w:t xml:space="preserve"> </w:t>
            </w:r>
            <w:r>
              <w:rPr>
                <w:noProof/>
              </w:rPr>
              <w:t>fill.</w:t>
            </w:r>
          </w:p>
          <w:p w:rsidR="004B6837" w:rsidRPr="00083496" w:rsidP="000C3693" w14:paraId="222AC28F" w14:textId="0B130B03">
            <w:pPr>
              <w:pStyle w:val="table-text"/>
              <w:numPr>
                <w:ilvl w:val="0"/>
                <w:numId w:val="71"/>
              </w:numPr>
              <w:rPr>
                <w:noProof/>
              </w:rPr>
            </w:pPr>
            <w:r>
              <w:rPr>
                <w:noProof/>
              </w:rPr>
              <w:t>Users should note that testing indicated that respondents</w:t>
            </w:r>
            <w:r w:rsidR="009466BA">
              <w:rPr>
                <w:noProof/>
              </w:rPr>
              <w:t xml:space="preserve"> in the private sector</w:t>
            </w:r>
            <w:r>
              <w:rPr>
                <w:noProof/>
              </w:rPr>
              <w:t xml:space="preserve"> had difficulty answering this question about salaried employees. </w:t>
            </w:r>
            <w:r>
              <w:t>Salaried staff do not typically track the number of hours they work, so there are no reports that participants can reference other than just their general feeling about how much the salaried employees are working.</w:t>
            </w:r>
          </w:p>
          <w:p w:rsidR="00A02BA0" w:rsidP="000C4974" w14:paraId="5EA11C83" w14:textId="6E898024">
            <w:pPr>
              <w:pStyle w:val="table-text"/>
              <w:rPr>
                <w:noProof/>
              </w:rPr>
            </w:pPr>
            <w:r w:rsidRPr="00353E04">
              <w:rPr>
                <w:noProof/>
              </w:rPr>
              <w:t>Testing indicated that participants had some difficulty differentiating between "hours" and "shifts." "Or shifts" should be included when the user believes that shift work is common among the population of interest. Otherwise, "staff hours" alone should cover the time worked by employees.</w:t>
            </w:r>
          </w:p>
          <w:p w:rsidR="00B51185" w:rsidRPr="00353E04" w:rsidP="000C4974" w14:paraId="2C05CDAE" w14:textId="54075CEC">
            <w:pPr>
              <w:pStyle w:val="table-text"/>
              <w:rPr>
                <w:noProof/>
              </w:rPr>
            </w:pPr>
            <w:r>
              <w:rPr>
                <w:noProof/>
              </w:rPr>
              <w:t>Testing indicated that respondents would need to consult records or other colleagues to answer this question.</w:t>
            </w:r>
          </w:p>
          <w:p w:rsidR="00A02BA0" w:rsidRPr="001721C4" w:rsidP="000C4974" w14:paraId="65CFB5AA" w14:textId="1C018AC0">
            <w:pPr>
              <w:pStyle w:val="table-text"/>
            </w:pPr>
            <w:r w:rsidRPr="00353E04">
              <w:rPr>
                <w:noProof/>
              </w:rPr>
              <w:t xml:space="preserve">If asking multiple questions (Q01_A-Q01_D), consider emphasizing </w:t>
            </w:r>
            <w:r w:rsidRPr="00841269">
              <w:rPr>
                <w:b/>
                <w:bCs/>
                <w:noProof/>
              </w:rPr>
              <w:t xml:space="preserve">total number of </w:t>
            </w:r>
            <w:r w:rsidRPr="0016550A" w:rsidR="0016550A">
              <w:rPr>
                <w:b/>
                <w:bCs/>
                <w:noProof/>
                <w:color w:val="70AD47" w:themeColor="accent6"/>
              </w:rPr>
              <w:t>&lt;employee type&gt;</w:t>
            </w:r>
            <w:r w:rsidRPr="000C3693">
              <w:rPr>
                <w:b/>
                <w:bCs/>
                <w:noProof/>
                <w:color w:val="70AD47" w:themeColor="accent6"/>
              </w:rPr>
              <w:t xml:space="preserve"> </w:t>
            </w:r>
            <w:r w:rsidRPr="00841269">
              <w:rPr>
                <w:b/>
                <w:bCs/>
                <w:noProof/>
              </w:rPr>
              <w:t xml:space="preserve">staff hours </w:t>
            </w:r>
            <w:r w:rsidRPr="00951716">
              <w:rPr>
                <w:b/>
                <w:bCs/>
                <w:noProof/>
                <w:color w:val="70AD47" w:themeColor="accent6"/>
              </w:rPr>
              <w:t>&lt;or shifts&gt;</w:t>
            </w:r>
          </w:p>
        </w:tc>
      </w:tr>
    </w:tbl>
    <w:p w:rsidR="00A02BA0" w:rsidP="00E43320" w14:paraId="4CE6008F" w14:textId="4443196E">
      <w:pPr>
        <w:rPr>
          <w:lang w:val="en"/>
        </w:rPr>
      </w:pPr>
    </w:p>
    <w:p w:rsidR="00A02BA0" w14:paraId="5D335A64" w14:textId="77777777">
      <w:pPr>
        <w:rPr>
          <w:lang w:val="en"/>
        </w:rPr>
      </w:pPr>
      <w:r>
        <w:rPr>
          <w:lang w:val="e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45DC425" w14:textId="77777777" w:rsidTr="00A02BA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A02BA0" w:rsidRPr="00801948" w:rsidP="000C4974" w14:paraId="44CFD2F1" w14:textId="77777777">
            <w:pPr>
              <w:pStyle w:val="table-text"/>
              <w:rPr>
                <w:b/>
                <w:bCs/>
              </w:rPr>
            </w:pPr>
            <w:r w:rsidRPr="00801948">
              <w:rPr>
                <w:b/>
                <w:bCs/>
              </w:rPr>
              <w:t>Q #</w:t>
            </w:r>
          </w:p>
        </w:tc>
        <w:tc>
          <w:tcPr>
            <w:tcW w:w="3888" w:type="pct"/>
            <w:shd w:val="clear" w:color="auto" w:fill="auto"/>
            <w:noWrap/>
            <w:vAlign w:val="center"/>
          </w:tcPr>
          <w:p w:rsidR="00A02BA0" w:rsidRPr="001721C4" w:rsidP="000C4974" w14:paraId="73DC455C" w14:textId="77777777">
            <w:pPr>
              <w:pStyle w:val="table-text"/>
            </w:pPr>
            <w:r w:rsidRPr="00353E04">
              <w:rPr>
                <w:noProof/>
              </w:rPr>
              <w:t>Q01_C</w:t>
            </w:r>
          </w:p>
        </w:tc>
      </w:tr>
      <w:tr w14:paraId="6187EDEF"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7C3AA4AB" w14:textId="77777777">
            <w:pPr>
              <w:pStyle w:val="table-text"/>
              <w:rPr>
                <w:b/>
                <w:bCs/>
              </w:rPr>
            </w:pPr>
            <w:r w:rsidRPr="00801948">
              <w:rPr>
                <w:b/>
                <w:bCs/>
              </w:rPr>
              <w:t>Topic tags</w:t>
            </w:r>
          </w:p>
        </w:tc>
        <w:tc>
          <w:tcPr>
            <w:tcW w:w="3888" w:type="pct"/>
            <w:shd w:val="clear" w:color="auto" w:fill="auto"/>
            <w:vAlign w:val="center"/>
          </w:tcPr>
          <w:p w:rsidR="00A02BA0" w:rsidRPr="001721C4" w:rsidP="000C4974" w14:paraId="70CC1D2B" w14:textId="46E84B10">
            <w:pPr>
              <w:pStyle w:val="table-text"/>
            </w:pPr>
            <w:r w:rsidRPr="00353E04">
              <w:rPr>
                <w:noProof/>
              </w:rPr>
              <w:t>Changes in number of employees</w:t>
            </w:r>
            <w:r w:rsidR="005A5645">
              <w:rPr>
                <w:noProof/>
              </w:rPr>
              <w:t xml:space="preserve">; Changes in </w:t>
            </w:r>
            <w:r w:rsidR="000570F9">
              <w:rPr>
                <w:noProof/>
              </w:rPr>
              <w:t>payroll</w:t>
            </w:r>
          </w:p>
        </w:tc>
      </w:tr>
      <w:tr w14:paraId="50B380BC" w14:textId="77777777" w:rsidTr="00364C8D">
        <w:tblPrEx>
          <w:tblW w:w="5000" w:type="pct"/>
          <w:tblLook w:val="04A0"/>
        </w:tblPrEx>
        <w:trPr>
          <w:trHeight w:val="638"/>
        </w:trPr>
        <w:tc>
          <w:tcPr>
            <w:tcW w:w="1112" w:type="pct"/>
            <w:shd w:val="clear" w:color="auto" w:fill="auto"/>
            <w:vAlign w:val="center"/>
            <w:hideMark/>
          </w:tcPr>
          <w:p w:rsidR="00A02BA0" w:rsidRPr="00801948" w:rsidP="000C4974" w14:paraId="36BFD8A5" w14:textId="77777777">
            <w:pPr>
              <w:pStyle w:val="table-text"/>
              <w:rPr>
                <w:b/>
                <w:bCs/>
              </w:rPr>
            </w:pPr>
            <w:r w:rsidRPr="00801948">
              <w:rPr>
                <w:b/>
                <w:bCs/>
              </w:rPr>
              <w:t>Question Wording</w:t>
            </w:r>
          </w:p>
        </w:tc>
        <w:tc>
          <w:tcPr>
            <w:tcW w:w="3888" w:type="pct"/>
            <w:shd w:val="clear" w:color="auto" w:fill="auto"/>
            <w:vAlign w:val="center"/>
          </w:tcPr>
          <w:p w:rsidR="00A02BA0" w:rsidRPr="001721C4" w:rsidP="000C4974" w14:paraId="78E6FE37" w14:textId="4FC51C74">
            <w:pPr>
              <w:pStyle w:val="table-text"/>
            </w:pPr>
            <w:r w:rsidRPr="00353E04">
              <w:rPr>
                <w:noProof/>
              </w:rPr>
              <w:t xml:space="preserve">&lt;Reference period&gt;, as a result of &lt;event&gt;, how did this &lt;business/agency/etc.&gt; change the </w:t>
            </w:r>
            <w:r w:rsidRPr="00841269">
              <w:rPr>
                <w:b/>
                <w:bCs/>
                <w:noProof/>
              </w:rPr>
              <w:t xml:space="preserve">hourly wages or salaries for </w:t>
            </w:r>
            <w:r w:rsidRPr="0016550A" w:rsidR="0016550A">
              <w:rPr>
                <w:b/>
                <w:bCs/>
                <w:noProof/>
                <w:color w:val="70AD47" w:themeColor="accent6"/>
              </w:rPr>
              <w:t>&lt;employee type&gt;</w:t>
            </w:r>
            <w:r w:rsidRPr="000C3693">
              <w:rPr>
                <w:b/>
                <w:bCs/>
                <w:noProof/>
                <w:color w:val="70AD47" w:themeColor="accent6"/>
              </w:rPr>
              <w:t xml:space="preserve"> </w:t>
            </w:r>
            <w:r w:rsidRPr="00841269">
              <w:rPr>
                <w:b/>
                <w:bCs/>
                <w:noProof/>
              </w:rPr>
              <w:t>employees</w:t>
            </w:r>
            <w:r w:rsidRPr="00353E04">
              <w:rPr>
                <w:noProof/>
              </w:rPr>
              <w:t>?</w:t>
            </w:r>
          </w:p>
        </w:tc>
      </w:tr>
      <w:tr w14:paraId="26408915"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115E96C6" w14:textId="77777777">
            <w:pPr>
              <w:pStyle w:val="table-text"/>
              <w:rPr>
                <w:b/>
                <w:bCs/>
              </w:rPr>
            </w:pPr>
            <w:r w:rsidRPr="00801948">
              <w:rPr>
                <w:b/>
                <w:bCs/>
              </w:rPr>
              <w:t>If grid, subitems</w:t>
            </w:r>
          </w:p>
        </w:tc>
        <w:tc>
          <w:tcPr>
            <w:tcW w:w="3888" w:type="pct"/>
            <w:shd w:val="clear" w:color="auto" w:fill="auto"/>
            <w:vAlign w:val="center"/>
          </w:tcPr>
          <w:p w:rsidR="00A02BA0" w:rsidRPr="001721C4" w:rsidP="000C4974" w14:paraId="74CAE1AC" w14:textId="77777777">
            <w:pPr>
              <w:pStyle w:val="table-text"/>
            </w:pPr>
          </w:p>
        </w:tc>
      </w:tr>
      <w:tr w14:paraId="63CB3289" w14:textId="77777777" w:rsidTr="00A02BA0">
        <w:tblPrEx>
          <w:tblW w:w="5000" w:type="pct"/>
          <w:tblLook w:val="04A0"/>
        </w:tblPrEx>
        <w:trPr>
          <w:trHeight w:val="870"/>
        </w:trPr>
        <w:tc>
          <w:tcPr>
            <w:tcW w:w="1112" w:type="pct"/>
            <w:shd w:val="clear" w:color="auto" w:fill="auto"/>
            <w:vAlign w:val="center"/>
            <w:hideMark/>
          </w:tcPr>
          <w:p w:rsidR="00A02BA0" w:rsidRPr="00801948" w:rsidP="000C4974" w14:paraId="14D7BF60" w14:textId="77777777">
            <w:pPr>
              <w:pStyle w:val="table-text"/>
              <w:rPr>
                <w:b/>
                <w:bCs/>
              </w:rPr>
            </w:pPr>
            <w:r w:rsidRPr="00801948">
              <w:rPr>
                <w:b/>
                <w:bCs/>
              </w:rPr>
              <w:t>Response options</w:t>
            </w:r>
          </w:p>
        </w:tc>
        <w:tc>
          <w:tcPr>
            <w:tcW w:w="3888" w:type="pct"/>
            <w:shd w:val="clear" w:color="auto" w:fill="auto"/>
            <w:vAlign w:val="center"/>
          </w:tcPr>
          <w:p w:rsidR="00A02BA0" w:rsidRPr="00353E04" w:rsidP="000C4974" w14:paraId="33D58A10" w14:textId="77777777">
            <w:pPr>
              <w:pStyle w:val="table-text"/>
              <w:rPr>
                <w:noProof/>
              </w:rPr>
            </w:pPr>
            <w:r w:rsidRPr="00353E04">
              <w:rPr>
                <w:noProof/>
              </w:rPr>
              <w:t>Increased</w:t>
            </w:r>
          </w:p>
          <w:p w:rsidR="00A02BA0" w:rsidRPr="00353E04" w:rsidP="000C4974" w14:paraId="221E4688" w14:textId="77777777">
            <w:pPr>
              <w:pStyle w:val="table-text"/>
              <w:rPr>
                <w:noProof/>
              </w:rPr>
            </w:pPr>
            <w:r w:rsidRPr="00353E04">
              <w:rPr>
                <w:noProof/>
              </w:rPr>
              <w:t>Did not change</w:t>
            </w:r>
          </w:p>
          <w:p w:rsidR="00A02BA0" w:rsidRPr="00353E04" w:rsidP="000C4974" w14:paraId="7E848427" w14:textId="77777777">
            <w:pPr>
              <w:pStyle w:val="table-text"/>
              <w:rPr>
                <w:noProof/>
              </w:rPr>
            </w:pPr>
            <w:r w:rsidRPr="00353E04">
              <w:rPr>
                <w:noProof/>
              </w:rPr>
              <w:t>Decreased</w:t>
            </w:r>
          </w:p>
          <w:p w:rsidR="00A02BA0" w:rsidRPr="001721C4" w:rsidP="000C4974" w14:paraId="3CCEC793" w14:textId="77777777">
            <w:pPr>
              <w:pStyle w:val="table-text"/>
            </w:pPr>
            <w:r w:rsidRPr="00353E04">
              <w:rPr>
                <w:noProof/>
              </w:rPr>
              <w:t>Not applicable</w:t>
            </w:r>
          </w:p>
        </w:tc>
      </w:tr>
      <w:tr w14:paraId="77D9D9D7"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055E8D56" w14:textId="77777777">
            <w:pPr>
              <w:pStyle w:val="table-text"/>
              <w:rPr>
                <w:b/>
                <w:bCs/>
              </w:rPr>
            </w:pPr>
            <w:r w:rsidRPr="00801948">
              <w:rPr>
                <w:b/>
                <w:bCs/>
              </w:rPr>
              <w:t>Sector applicability</w:t>
            </w:r>
          </w:p>
        </w:tc>
        <w:tc>
          <w:tcPr>
            <w:tcW w:w="3888" w:type="pct"/>
            <w:shd w:val="clear" w:color="auto" w:fill="auto"/>
            <w:vAlign w:val="center"/>
          </w:tcPr>
          <w:p w:rsidR="00A02BA0" w:rsidRPr="001721C4" w:rsidP="000C4974" w14:paraId="1760CE5F" w14:textId="77777777">
            <w:pPr>
              <w:pStyle w:val="table-text"/>
            </w:pPr>
          </w:p>
        </w:tc>
      </w:tr>
      <w:tr w14:paraId="45A4A738" w14:textId="77777777" w:rsidTr="00A02BA0">
        <w:tblPrEx>
          <w:tblW w:w="5000" w:type="pct"/>
          <w:tblLook w:val="04A0"/>
        </w:tblPrEx>
        <w:trPr>
          <w:trHeight w:val="580"/>
        </w:trPr>
        <w:tc>
          <w:tcPr>
            <w:tcW w:w="1112" w:type="pct"/>
            <w:shd w:val="clear" w:color="auto" w:fill="auto"/>
            <w:vAlign w:val="center"/>
            <w:hideMark/>
          </w:tcPr>
          <w:p w:rsidR="00A02BA0" w:rsidRPr="00801948" w:rsidP="000C4974" w14:paraId="7B870A4F" w14:textId="77777777">
            <w:pPr>
              <w:pStyle w:val="table-text"/>
              <w:rPr>
                <w:b/>
                <w:bCs/>
              </w:rPr>
            </w:pPr>
            <w:r w:rsidRPr="00801948">
              <w:rPr>
                <w:b/>
                <w:bCs/>
              </w:rPr>
              <w:t>Gate question/Follow-up design consideration</w:t>
            </w:r>
          </w:p>
        </w:tc>
        <w:tc>
          <w:tcPr>
            <w:tcW w:w="3888" w:type="pct"/>
            <w:shd w:val="clear" w:color="auto" w:fill="auto"/>
            <w:vAlign w:val="center"/>
          </w:tcPr>
          <w:p w:rsidR="00A02BA0" w:rsidRPr="001721C4" w:rsidP="000C4974" w14:paraId="06A3669F" w14:textId="77777777">
            <w:pPr>
              <w:pStyle w:val="table-text"/>
            </w:pPr>
          </w:p>
        </w:tc>
      </w:tr>
      <w:tr w14:paraId="68A7990E"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58AFF7CB" w14:textId="77777777">
            <w:pPr>
              <w:pStyle w:val="table-text"/>
              <w:rPr>
                <w:b/>
                <w:bCs/>
              </w:rPr>
            </w:pPr>
            <w:r w:rsidRPr="00801948">
              <w:rPr>
                <w:b/>
                <w:bCs/>
              </w:rPr>
              <w:t>Question type</w:t>
            </w:r>
          </w:p>
        </w:tc>
        <w:tc>
          <w:tcPr>
            <w:tcW w:w="3888" w:type="pct"/>
            <w:shd w:val="clear" w:color="auto" w:fill="auto"/>
            <w:vAlign w:val="center"/>
          </w:tcPr>
          <w:p w:rsidR="00A02BA0" w:rsidRPr="00353E04" w:rsidP="000C4974" w14:paraId="71C20886" w14:textId="77777777">
            <w:pPr>
              <w:pStyle w:val="table-text"/>
              <w:rPr>
                <w:noProof/>
              </w:rPr>
            </w:pPr>
            <w:r w:rsidRPr="00353E04">
              <w:rPr>
                <w:noProof/>
              </w:rPr>
              <w:t>Item-by-item (See Q01 for grid)</w:t>
            </w:r>
          </w:p>
          <w:p w:rsidR="00A02BA0" w:rsidRPr="001721C4" w:rsidP="000C4974" w14:paraId="3BCDFE75" w14:textId="77777777">
            <w:pPr>
              <w:pStyle w:val="table-text"/>
            </w:pPr>
            <w:r w:rsidRPr="00353E04">
              <w:rPr>
                <w:noProof/>
              </w:rPr>
              <w:t>Select one answer</w:t>
            </w:r>
          </w:p>
        </w:tc>
      </w:tr>
      <w:tr w14:paraId="1CB05BF5" w14:textId="77777777" w:rsidTr="00A02BA0">
        <w:tblPrEx>
          <w:tblW w:w="5000" w:type="pct"/>
          <w:tblLook w:val="04A0"/>
        </w:tblPrEx>
        <w:trPr>
          <w:trHeight w:val="580"/>
        </w:trPr>
        <w:tc>
          <w:tcPr>
            <w:tcW w:w="1112" w:type="pct"/>
            <w:shd w:val="clear" w:color="auto" w:fill="auto"/>
            <w:vAlign w:val="center"/>
            <w:hideMark/>
          </w:tcPr>
          <w:p w:rsidR="00A02BA0" w:rsidRPr="00801948" w:rsidP="000C4974" w14:paraId="00A7A407" w14:textId="77777777">
            <w:pPr>
              <w:pStyle w:val="table-text"/>
              <w:rPr>
                <w:b/>
                <w:bCs/>
              </w:rPr>
            </w:pPr>
            <w:r w:rsidRPr="00801948">
              <w:rPr>
                <w:b/>
                <w:bCs/>
              </w:rPr>
              <w:t>Alternate/Complementary questions</w:t>
            </w:r>
          </w:p>
        </w:tc>
        <w:tc>
          <w:tcPr>
            <w:tcW w:w="3888" w:type="pct"/>
            <w:shd w:val="clear" w:color="auto" w:fill="auto"/>
            <w:vAlign w:val="center"/>
          </w:tcPr>
          <w:p w:rsidR="00A02BA0" w:rsidRPr="001721C4" w:rsidP="000C4974" w14:paraId="3A4C5046" w14:textId="7F5E82D5">
            <w:pPr>
              <w:pStyle w:val="table-text"/>
            </w:pPr>
          </w:p>
        </w:tc>
      </w:tr>
      <w:tr w14:paraId="783BA720" w14:textId="77777777" w:rsidTr="00A02BA0">
        <w:tblPrEx>
          <w:tblW w:w="5000" w:type="pct"/>
          <w:tblLook w:val="04A0"/>
        </w:tblPrEx>
        <w:trPr>
          <w:trHeight w:val="870"/>
        </w:trPr>
        <w:tc>
          <w:tcPr>
            <w:tcW w:w="1112" w:type="pct"/>
            <w:shd w:val="clear" w:color="auto" w:fill="auto"/>
            <w:vAlign w:val="center"/>
            <w:hideMark/>
          </w:tcPr>
          <w:p w:rsidR="00A02BA0" w:rsidRPr="00801948" w:rsidP="000C4974" w14:paraId="34C492BB" w14:textId="77777777">
            <w:pPr>
              <w:pStyle w:val="table-text"/>
              <w:rPr>
                <w:b/>
                <w:bCs/>
              </w:rPr>
            </w:pPr>
            <w:r w:rsidRPr="00801948">
              <w:rPr>
                <w:b/>
                <w:bCs/>
              </w:rPr>
              <w:t>Reference period fill</w:t>
            </w:r>
          </w:p>
        </w:tc>
        <w:tc>
          <w:tcPr>
            <w:tcW w:w="3888" w:type="pct"/>
            <w:shd w:val="clear" w:color="auto" w:fill="auto"/>
            <w:vAlign w:val="center"/>
          </w:tcPr>
          <w:p w:rsidR="00A02BA0" w:rsidRPr="00353E04" w:rsidP="000C4974" w14:paraId="743DE9C5" w14:textId="77777777">
            <w:pPr>
              <w:pStyle w:val="table-text"/>
              <w:rPr>
                <w:noProof/>
              </w:rPr>
            </w:pPr>
            <w:r w:rsidRPr="00353E04">
              <w:rPr>
                <w:noProof/>
              </w:rPr>
              <w:t>From &lt;date 1&gt; to &lt;date 2&gt;</w:t>
            </w:r>
          </w:p>
          <w:p w:rsidR="00A02BA0" w:rsidRPr="00353E04" w:rsidP="000C4974" w14:paraId="063E229B" w14:textId="77777777">
            <w:pPr>
              <w:pStyle w:val="table-text"/>
              <w:rPr>
                <w:noProof/>
              </w:rPr>
            </w:pPr>
            <w:r w:rsidRPr="00353E04">
              <w:rPr>
                <w:noProof/>
              </w:rPr>
              <w:t>In the &lt;month 1&gt; — &lt;month 2&gt; quarter of &lt;year&gt;</w:t>
            </w:r>
          </w:p>
          <w:p w:rsidR="00A02BA0" w:rsidRPr="00353E04" w:rsidP="000C4974" w14:paraId="18C2477D" w14:textId="77777777">
            <w:pPr>
              <w:pStyle w:val="table-text"/>
              <w:rPr>
                <w:noProof/>
              </w:rPr>
            </w:pPr>
            <w:r w:rsidRPr="00353E04">
              <w:rPr>
                <w:noProof/>
              </w:rPr>
              <w:t>In &lt;month&gt; &lt;year&gt;</w:t>
            </w:r>
          </w:p>
          <w:p w:rsidR="00A02BA0" w:rsidRPr="001721C4" w:rsidP="000C4974" w14:paraId="703D3C35" w14:textId="77777777">
            <w:pPr>
              <w:pStyle w:val="table-text"/>
            </w:pPr>
            <w:r w:rsidRPr="00353E04">
              <w:rPr>
                <w:noProof/>
              </w:rPr>
              <w:t>Since &lt;date&gt;</w:t>
            </w:r>
          </w:p>
        </w:tc>
      </w:tr>
      <w:tr w14:paraId="6DCC1459" w14:textId="77777777" w:rsidTr="00A02BA0">
        <w:tblPrEx>
          <w:tblW w:w="5000" w:type="pct"/>
          <w:tblLook w:val="04A0"/>
        </w:tblPrEx>
        <w:trPr>
          <w:trHeight w:val="870"/>
        </w:trPr>
        <w:tc>
          <w:tcPr>
            <w:tcW w:w="1112" w:type="pct"/>
            <w:shd w:val="clear" w:color="auto" w:fill="auto"/>
            <w:vAlign w:val="center"/>
            <w:hideMark/>
          </w:tcPr>
          <w:p w:rsidR="00A02BA0" w:rsidRPr="00801948" w:rsidP="000C4974" w14:paraId="238769CB" w14:textId="77777777">
            <w:pPr>
              <w:pStyle w:val="table-text"/>
              <w:rPr>
                <w:b/>
                <w:bCs/>
              </w:rPr>
            </w:pPr>
            <w:r w:rsidRPr="00801948">
              <w:rPr>
                <w:b/>
                <w:bCs/>
              </w:rPr>
              <w:t>Reference period notes</w:t>
            </w:r>
          </w:p>
        </w:tc>
        <w:tc>
          <w:tcPr>
            <w:tcW w:w="3888" w:type="pct"/>
            <w:shd w:val="clear" w:color="auto" w:fill="auto"/>
            <w:vAlign w:val="center"/>
          </w:tcPr>
          <w:p w:rsidR="00A02BA0" w:rsidRPr="00353E04" w:rsidP="000C4974" w14:paraId="1CF24B44" w14:textId="77777777">
            <w:pPr>
              <w:pStyle w:val="table-text"/>
              <w:rPr>
                <w:noProof/>
              </w:rPr>
            </w:pPr>
            <w:r w:rsidRPr="00353E04">
              <w:rPr>
                <w:noProof/>
              </w:rPr>
              <w:t>Reference period should be a period of time/date after event</w:t>
            </w:r>
          </w:p>
          <w:p w:rsidR="00A02BA0" w:rsidRPr="001721C4" w:rsidP="000C4974" w14:paraId="163E443A" w14:textId="77777777">
            <w:pPr>
              <w:pStyle w:val="table-text"/>
            </w:pPr>
            <w:r w:rsidRPr="00353E04">
              <w:rPr>
                <w:noProof/>
              </w:rPr>
              <w:t>If using "Since &lt;date&gt;", date should be date of event</w:t>
            </w:r>
          </w:p>
        </w:tc>
      </w:tr>
      <w:tr w14:paraId="3057E339"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49358BC6" w14:textId="77777777">
            <w:pPr>
              <w:pStyle w:val="table-text"/>
              <w:rPr>
                <w:b/>
                <w:bCs/>
              </w:rPr>
            </w:pPr>
            <w:r w:rsidRPr="00801948">
              <w:rPr>
                <w:b/>
                <w:bCs/>
              </w:rPr>
              <w:t>Other notes</w:t>
            </w:r>
          </w:p>
        </w:tc>
        <w:tc>
          <w:tcPr>
            <w:tcW w:w="3888" w:type="pct"/>
            <w:shd w:val="clear" w:color="auto" w:fill="auto"/>
            <w:vAlign w:val="center"/>
            <w:hideMark/>
          </w:tcPr>
          <w:p w:rsidR="00083496" w:rsidRPr="00083496" w:rsidP="00083496" w14:paraId="0B27C6DE" w14:textId="567BB978">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sidRPr="000C3693">
              <w:rPr>
                <w:noProof/>
                <w:color w:val="70AD47" w:themeColor="accent6"/>
              </w:rPr>
              <w:t xml:space="preserve"> </w:t>
            </w:r>
            <w:r>
              <w:rPr>
                <w:noProof/>
              </w:rPr>
              <w:t>fill.</w:t>
            </w:r>
          </w:p>
          <w:p w:rsidR="00A02BA0" w:rsidRPr="001721C4" w:rsidP="000C4974" w14:paraId="2A26DF79" w14:textId="26C9FC34">
            <w:pPr>
              <w:pStyle w:val="table-text"/>
            </w:pPr>
            <w:r w:rsidRPr="00353E04">
              <w:rPr>
                <w:noProof/>
              </w:rPr>
              <w:t xml:space="preserve">If asking multiple questions (Q01_A-Q01_D), consider emphasizing </w:t>
            </w:r>
            <w:r w:rsidRPr="00841269">
              <w:rPr>
                <w:b/>
                <w:bCs/>
                <w:noProof/>
              </w:rPr>
              <w:t xml:space="preserve">hourly wages or salaries for </w:t>
            </w:r>
            <w:r w:rsidRPr="0016550A" w:rsidR="0016550A">
              <w:rPr>
                <w:b/>
                <w:bCs/>
                <w:noProof/>
                <w:color w:val="70AD47" w:themeColor="accent6"/>
              </w:rPr>
              <w:t>&lt;employee type&gt;</w:t>
            </w:r>
            <w:r w:rsidRPr="000C3693">
              <w:rPr>
                <w:b/>
                <w:bCs/>
                <w:noProof/>
                <w:color w:val="70AD47" w:themeColor="accent6"/>
              </w:rPr>
              <w:t xml:space="preserve"> </w:t>
            </w:r>
            <w:r w:rsidRPr="00841269">
              <w:rPr>
                <w:b/>
                <w:bCs/>
                <w:noProof/>
              </w:rPr>
              <w:t>employees</w:t>
            </w:r>
          </w:p>
        </w:tc>
      </w:tr>
    </w:tbl>
    <w:p w:rsidR="00364C8D" w14:paraId="2E151B58" w14:textId="65434B6C"/>
    <w:p w:rsidR="00364C8D" w14:paraId="61B16DC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B84DBEB" w14:textId="77777777" w:rsidTr="00A02BA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A02BA0" w:rsidRPr="00801948" w:rsidP="000C4974" w14:paraId="2D5E8FCA" w14:textId="77777777">
            <w:pPr>
              <w:pStyle w:val="table-text"/>
              <w:rPr>
                <w:b/>
                <w:bCs/>
              </w:rPr>
            </w:pPr>
            <w:r w:rsidRPr="00801948">
              <w:rPr>
                <w:b/>
                <w:bCs/>
              </w:rPr>
              <w:t>Q #</w:t>
            </w:r>
          </w:p>
        </w:tc>
        <w:tc>
          <w:tcPr>
            <w:tcW w:w="3888" w:type="pct"/>
            <w:shd w:val="clear" w:color="auto" w:fill="auto"/>
            <w:noWrap/>
            <w:vAlign w:val="center"/>
          </w:tcPr>
          <w:p w:rsidR="00A02BA0" w:rsidRPr="001721C4" w:rsidP="000C4974" w14:paraId="1FBEF334" w14:textId="77777777">
            <w:pPr>
              <w:pStyle w:val="table-text"/>
            </w:pPr>
            <w:r w:rsidRPr="00353E04">
              <w:rPr>
                <w:noProof/>
              </w:rPr>
              <w:t>Q01_D</w:t>
            </w:r>
          </w:p>
        </w:tc>
      </w:tr>
      <w:tr w14:paraId="6F2DB356"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32F5B1E5" w14:textId="77777777">
            <w:pPr>
              <w:pStyle w:val="table-text"/>
              <w:rPr>
                <w:b/>
                <w:bCs/>
              </w:rPr>
            </w:pPr>
            <w:r w:rsidRPr="00801948">
              <w:rPr>
                <w:b/>
                <w:bCs/>
              </w:rPr>
              <w:t>Topic tags</w:t>
            </w:r>
          </w:p>
        </w:tc>
        <w:tc>
          <w:tcPr>
            <w:tcW w:w="3888" w:type="pct"/>
            <w:shd w:val="clear" w:color="auto" w:fill="auto"/>
            <w:vAlign w:val="center"/>
          </w:tcPr>
          <w:p w:rsidR="00A02BA0" w:rsidRPr="001721C4" w:rsidP="000C4974" w14:paraId="16B66AD9" w14:textId="4FA875DF">
            <w:pPr>
              <w:pStyle w:val="table-text"/>
            </w:pPr>
            <w:r w:rsidRPr="00353E04">
              <w:rPr>
                <w:noProof/>
              </w:rPr>
              <w:t>Changes in number of employees</w:t>
            </w:r>
            <w:r w:rsidR="000570F9">
              <w:rPr>
                <w:noProof/>
              </w:rPr>
              <w:t>; Changes in payroll</w:t>
            </w:r>
          </w:p>
        </w:tc>
      </w:tr>
      <w:tr w14:paraId="4C065428" w14:textId="77777777" w:rsidTr="00364C8D">
        <w:tblPrEx>
          <w:tblW w:w="5000" w:type="pct"/>
          <w:tblLook w:val="04A0"/>
        </w:tblPrEx>
        <w:trPr>
          <w:trHeight w:val="548"/>
        </w:trPr>
        <w:tc>
          <w:tcPr>
            <w:tcW w:w="1112" w:type="pct"/>
            <w:shd w:val="clear" w:color="auto" w:fill="auto"/>
            <w:vAlign w:val="center"/>
            <w:hideMark/>
          </w:tcPr>
          <w:p w:rsidR="00A02BA0" w:rsidRPr="00801948" w:rsidP="000C4974" w14:paraId="4745E666" w14:textId="77777777">
            <w:pPr>
              <w:pStyle w:val="table-text"/>
              <w:rPr>
                <w:b/>
                <w:bCs/>
              </w:rPr>
            </w:pPr>
            <w:r w:rsidRPr="00801948">
              <w:rPr>
                <w:b/>
                <w:bCs/>
              </w:rPr>
              <w:t>Question Wording</w:t>
            </w:r>
          </w:p>
        </w:tc>
        <w:tc>
          <w:tcPr>
            <w:tcW w:w="3888" w:type="pct"/>
            <w:shd w:val="clear" w:color="auto" w:fill="auto"/>
            <w:vAlign w:val="center"/>
          </w:tcPr>
          <w:p w:rsidR="00A02BA0" w:rsidRPr="001721C4" w:rsidP="000C4974" w14:paraId="5FA4B025" w14:textId="5038BBE6">
            <w:pPr>
              <w:pStyle w:val="table-text"/>
            </w:pPr>
            <w:r w:rsidRPr="00353E04">
              <w:rPr>
                <w:noProof/>
              </w:rPr>
              <w:t xml:space="preserve">&lt;Reference period&gt;, as a result of &lt;event&gt;, how did this &lt;business/agency/etc.&gt; change the </w:t>
            </w:r>
            <w:r w:rsidRPr="0015094E">
              <w:rPr>
                <w:b/>
                <w:bCs/>
                <w:noProof/>
              </w:rPr>
              <w:t xml:space="preserve">bonuses for </w:t>
            </w:r>
            <w:r w:rsidRPr="0016550A" w:rsidR="0016550A">
              <w:rPr>
                <w:b/>
                <w:bCs/>
                <w:noProof/>
                <w:color w:val="70AD47" w:themeColor="accent6"/>
              </w:rPr>
              <w:t>&lt;employee type&gt;</w:t>
            </w:r>
            <w:r w:rsidRPr="000C3693">
              <w:rPr>
                <w:b/>
                <w:bCs/>
                <w:noProof/>
                <w:color w:val="70AD47" w:themeColor="accent6"/>
              </w:rPr>
              <w:t xml:space="preserve"> </w:t>
            </w:r>
            <w:r w:rsidRPr="0015094E">
              <w:rPr>
                <w:b/>
                <w:bCs/>
                <w:noProof/>
              </w:rPr>
              <w:t>employees</w:t>
            </w:r>
            <w:r w:rsidRPr="00353E04">
              <w:rPr>
                <w:noProof/>
              </w:rPr>
              <w:t>?</w:t>
            </w:r>
          </w:p>
        </w:tc>
      </w:tr>
      <w:tr w14:paraId="3DCC72F7"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29D75EC5" w14:textId="77777777">
            <w:pPr>
              <w:pStyle w:val="table-text"/>
              <w:rPr>
                <w:b/>
                <w:bCs/>
              </w:rPr>
            </w:pPr>
            <w:r w:rsidRPr="00801948">
              <w:rPr>
                <w:b/>
                <w:bCs/>
              </w:rPr>
              <w:t>If grid, subitems</w:t>
            </w:r>
          </w:p>
        </w:tc>
        <w:tc>
          <w:tcPr>
            <w:tcW w:w="3888" w:type="pct"/>
            <w:shd w:val="clear" w:color="auto" w:fill="auto"/>
            <w:vAlign w:val="center"/>
          </w:tcPr>
          <w:p w:rsidR="00A02BA0" w:rsidRPr="001721C4" w:rsidP="000C4974" w14:paraId="465B760C" w14:textId="77777777">
            <w:pPr>
              <w:pStyle w:val="table-text"/>
            </w:pPr>
          </w:p>
        </w:tc>
      </w:tr>
      <w:tr w14:paraId="1E0FBDB4" w14:textId="77777777" w:rsidTr="00A02BA0">
        <w:tblPrEx>
          <w:tblW w:w="5000" w:type="pct"/>
          <w:tblLook w:val="04A0"/>
        </w:tblPrEx>
        <w:trPr>
          <w:trHeight w:val="870"/>
        </w:trPr>
        <w:tc>
          <w:tcPr>
            <w:tcW w:w="1112" w:type="pct"/>
            <w:shd w:val="clear" w:color="auto" w:fill="auto"/>
            <w:vAlign w:val="center"/>
            <w:hideMark/>
          </w:tcPr>
          <w:p w:rsidR="00A02BA0" w:rsidRPr="00801948" w:rsidP="000C4974" w14:paraId="676347F1" w14:textId="77777777">
            <w:pPr>
              <w:pStyle w:val="table-text"/>
              <w:rPr>
                <w:b/>
                <w:bCs/>
              </w:rPr>
            </w:pPr>
            <w:r w:rsidRPr="00801948">
              <w:rPr>
                <w:b/>
                <w:bCs/>
              </w:rPr>
              <w:t>Response options</w:t>
            </w:r>
          </w:p>
        </w:tc>
        <w:tc>
          <w:tcPr>
            <w:tcW w:w="3888" w:type="pct"/>
            <w:shd w:val="clear" w:color="auto" w:fill="auto"/>
            <w:vAlign w:val="center"/>
          </w:tcPr>
          <w:p w:rsidR="00A02BA0" w:rsidRPr="00353E04" w:rsidP="000C4974" w14:paraId="66CBDD10" w14:textId="77777777">
            <w:pPr>
              <w:pStyle w:val="table-text"/>
              <w:rPr>
                <w:noProof/>
              </w:rPr>
            </w:pPr>
            <w:r w:rsidRPr="00353E04">
              <w:rPr>
                <w:noProof/>
              </w:rPr>
              <w:t>Increased</w:t>
            </w:r>
          </w:p>
          <w:p w:rsidR="00A02BA0" w:rsidRPr="00353E04" w:rsidP="000C4974" w14:paraId="35EC99F6" w14:textId="77777777">
            <w:pPr>
              <w:pStyle w:val="table-text"/>
              <w:rPr>
                <w:noProof/>
              </w:rPr>
            </w:pPr>
            <w:r w:rsidRPr="00353E04">
              <w:rPr>
                <w:noProof/>
              </w:rPr>
              <w:t>Did not change</w:t>
            </w:r>
          </w:p>
          <w:p w:rsidR="00A02BA0" w:rsidRPr="00353E04" w:rsidP="000C4974" w14:paraId="50DB4277" w14:textId="77777777">
            <w:pPr>
              <w:pStyle w:val="table-text"/>
              <w:rPr>
                <w:noProof/>
              </w:rPr>
            </w:pPr>
            <w:r w:rsidRPr="00353E04">
              <w:rPr>
                <w:noProof/>
              </w:rPr>
              <w:t>Decreased</w:t>
            </w:r>
          </w:p>
          <w:p w:rsidR="00A02BA0" w:rsidRPr="001721C4" w:rsidP="000C4974" w14:paraId="0691AFBE" w14:textId="77777777">
            <w:pPr>
              <w:pStyle w:val="table-text"/>
            </w:pPr>
            <w:r w:rsidRPr="00353E04">
              <w:rPr>
                <w:noProof/>
              </w:rPr>
              <w:t>Not applicable</w:t>
            </w:r>
          </w:p>
        </w:tc>
      </w:tr>
      <w:tr w14:paraId="4170743C"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5CED6646" w14:textId="77777777">
            <w:pPr>
              <w:pStyle w:val="table-text"/>
              <w:rPr>
                <w:b/>
                <w:bCs/>
              </w:rPr>
            </w:pPr>
            <w:r w:rsidRPr="00801948">
              <w:rPr>
                <w:b/>
                <w:bCs/>
              </w:rPr>
              <w:t>Sector applicability</w:t>
            </w:r>
          </w:p>
        </w:tc>
        <w:tc>
          <w:tcPr>
            <w:tcW w:w="3888" w:type="pct"/>
            <w:shd w:val="clear" w:color="auto" w:fill="auto"/>
            <w:vAlign w:val="center"/>
          </w:tcPr>
          <w:p w:rsidR="00A02BA0" w:rsidRPr="001721C4" w:rsidP="000C4974" w14:paraId="1A797B00" w14:textId="77777777">
            <w:pPr>
              <w:pStyle w:val="table-text"/>
            </w:pPr>
          </w:p>
        </w:tc>
      </w:tr>
      <w:tr w14:paraId="5A82B80A" w14:textId="77777777" w:rsidTr="00A02BA0">
        <w:tblPrEx>
          <w:tblW w:w="5000" w:type="pct"/>
          <w:tblLook w:val="04A0"/>
        </w:tblPrEx>
        <w:trPr>
          <w:trHeight w:val="580"/>
        </w:trPr>
        <w:tc>
          <w:tcPr>
            <w:tcW w:w="1112" w:type="pct"/>
            <w:shd w:val="clear" w:color="auto" w:fill="auto"/>
            <w:vAlign w:val="center"/>
            <w:hideMark/>
          </w:tcPr>
          <w:p w:rsidR="00A02BA0" w:rsidRPr="00801948" w:rsidP="000C4974" w14:paraId="1227F558" w14:textId="77777777">
            <w:pPr>
              <w:pStyle w:val="table-text"/>
              <w:rPr>
                <w:b/>
                <w:bCs/>
              </w:rPr>
            </w:pPr>
            <w:r w:rsidRPr="00801948">
              <w:rPr>
                <w:b/>
                <w:bCs/>
              </w:rPr>
              <w:t>Gate question/Follow-up design consideration</w:t>
            </w:r>
          </w:p>
        </w:tc>
        <w:tc>
          <w:tcPr>
            <w:tcW w:w="3888" w:type="pct"/>
            <w:shd w:val="clear" w:color="auto" w:fill="auto"/>
            <w:vAlign w:val="center"/>
          </w:tcPr>
          <w:p w:rsidR="00A02BA0" w:rsidRPr="001721C4" w:rsidP="000C4974" w14:paraId="21FBF8C1" w14:textId="77777777">
            <w:pPr>
              <w:pStyle w:val="table-text"/>
            </w:pPr>
          </w:p>
        </w:tc>
      </w:tr>
      <w:tr w14:paraId="2B0EFE31"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63DB2CC0" w14:textId="77777777">
            <w:pPr>
              <w:pStyle w:val="table-text"/>
              <w:rPr>
                <w:b/>
                <w:bCs/>
              </w:rPr>
            </w:pPr>
            <w:r w:rsidRPr="00801948">
              <w:rPr>
                <w:b/>
                <w:bCs/>
              </w:rPr>
              <w:t>Question type</w:t>
            </w:r>
          </w:p>
        </w:tc>
        <w:tc>
          <w:tcPr>
            <w:tcW w:w="3888" w:type="pct"/>
            <w:shd w:val="clear" w:color="auto" w:fill="auto"/>
            <w:vAlign w:val="center"/>
          </w:tcPr>
          <w:p w:rsidR="00A02BA0" w:rsidRPr="00353E04" w:rsidP="000C4974" w14:paraId="6A50A8C6" w14:textId="77777777">
            <w:pPr>
              <w:pStyle w:val="table-text"/>
              <w:rPr>
                <w:noProof/>
              </w:rPr>
            </w:pPr>
            <w:r w:rsidRPr="00353E04">
              <w:rPr>
                <w:noProof/>
              </w:rPr>
              <w:t>Item-by-item (See Q01 for grid)</w:t>
            </w:r>
          </w:p>
          <w:p w:rsidR="00A02BA0" w:rsidRPr="001721C4" w:rsidP="000C4974" w14:paraId="3367AAC4" w14:textId="77777777">
            <w:pPr>
              <w:pStyle w:val="table-text"/>
            </w:pPr>
            <w:r w:rsidRPr="00353E04">
              <w:rPr>
                <w:noProof/>
              </w:rPr>
              <w:t>Select one answer</w:t>
            </w:r>
          </w:p>
        </w:tc>
      </w:tr>
      <w:tr w14:paraId="5A2EE368" w14:textId="77777777" w:rsidTr="00A02BA0">
        <w:tblPrEx>
          <w:tblW w:w="5000" w:type="pct"/>
          <w:tblLook w:val="04A0"/>
        </w:tblPrEx>
        <w:trPr>
          <w:trHeight w:val="580"/>
        </w:trPr>
        <w:tc>
          <w:tcPr>
            <w:tcW w:w="1112" w:type="pct"/>
            <w:shd w:val="clear" w:color="auto" w:fill="auto"/>
            <w:vAlign w:val="center"/>
            <w:hideMark/>
          </w:tcPr>
          <w:p w:rsidR="00A02BA0" w:rsidRPr="00801948" w:rsidP="000C4974" w14:paraId="793A613C" w14:textId="77777777">
            <w:pPr>
              <w:pStyle w:val="table-text"/>
              <w:rPr>
                <w:b/>
                <w:bCs/>
              </w:rPr>
            </w:pPr>
            <w:r w:rsidRPr="00801948">
              <w:rPr>
                <w:b/>
                <w:bCs/>
              </w:rPr>
              <w:t>Alternate/Complementary questions</w:t>
            </w:r>
          </w:p>
        </w:tc>
        <w:tc>
          <w:tcPr>
            <w:tcW w:w="3888" w:type="pct"/>
            <w:shd w:val="clear" w:color="auto" w:fill="auto"/>
            <w:vAlign w:val="center"/>
          </w:tcPr>
          <w:p w:rsidR="00A02BA0" w:rsidRPr="001721C4" w:rsidP="000C4974" w14:paraId="4FB126EB" w14:textId="2B8D4C02">
            <w:pPr>
              <w:pStyle w:val="table-text"/>
            </w:pPr>
          </w:p>
        </w:tc>
      </w:tr>
      <w:tr w14:paraId="7B5D9D09" w14:textId="77777777" w:rsidTr="00A02BA0">
        <w:tblPrEx>
          <w:tblW w:w="5000" w:type="pct"/>
          <w:tblLook w:val="04A0"/>
        </w:tblPrEx>
        <w:trPr>
          <w:trHeight w:val="870"/>
        </w:trPr>
        <w:tc>
          <w:tcPr>
            <w:tcW w:w="1112" w:type="pct"/>
            <w:shd w:val="clear" w:color="auto" w:fill="auto"/>
            <w:vAlign w:val="center"/>
            <w:hideMark/>
          </w:tcPr>
          <w:p w:rsidR="00A02BA0" w:rsidRPr="00801948" w:rsidP="000C4974" w14:paraId="53D6E50C" w14:textId="77777777">
            <w:pPr>
              <w:pStyle w:val="table-text"/>
              <w:rPr>
                <w:b/>
                <w:bCs/>
              </w:rPr>
            </w:pPr>
            <w:r w:rsidRPr="00801948">
              <w:rPr>
                <w:b/>
                <w:bCs/>
              </w:rPr>
              <w:t>Reference period fill</w:t>
            </w:r>
          </w:p>
        </w:tc>
        <w:tc>
          <w:tcPr>
            <w:tcW w:w="3888" w:type="pct"/>
            <w:shd w:val="clear" w:color="auto" w:fill="auto"/>
            <w:vAlign w:val="center"/>
          </w:tcPr>
          <w:p w:rsidR="00A02BA0" w:rsidRPr="00353E04" w:rsidP="000C4974" w14:paraId="761DD625" w14:textId="77777777">
            <w:pPr>
              <w:pStyle w:val="table-text"/>
              <w:rPr>
                <w:noProof/>
              </w:rPr>
            </w:pPr>
            <w:r w:rsidRPr="00353E04">
              <w:rPr>
                <w:noProof/>
              </w:rPr>
              <w:t>From &lt;date 1&gt; to &lt;date 2&gt;</w:t>
            </w:r>
          </w:p>
          <w:p w:rsidR="00A02BA0" w:rsidRPr="00353E04" w:rsidP="000C4974" w14:paraId="71AD5302" w14:textId="77777777">
            <w:pPr>
              <w:pStyle w:val="table-text"/>
              <w:rPr>
                <w:noProof/>
              </w:rPr>
            </w:pPr>
            <w:r w:rsidRPr="00353E04">
              <w:rPr>
                <w:noProof/>
              </w:rPr>
              <w:t>In the &lt;month 1&gt; — &lt;month 2&gt; quarter of &lt;year&gt;</w:t>
            </w:r>
          </w:p>
          <w:p w:rsidR="00A02BA0" w:rsidRPr="00353E04" w:rsidP="000C4974" w14:paraId="21566073" w14:textId="77777777">
            <w:pPr>
              <w:pStyle w:val="table-text"/>
              <w:rPr>
                <w:noProof/>
              </w:rPr>
            </w:pPr>
            <w:r w:rsidRPr="00353E04">
              <w:rPr>
                <w:noProof/>
              </w:rPr>
              <w:t>In &lt;month&gt; &lt;year&gt;</w:t>
            </w:r>
          </w:p>
          <w:p w:rsidR="00A02BA0" w:rsidRPr="001721C4" w:rsidP="000C4974" w14:paraId="09BEE4D6" w14:textId="77777777">
            <w:pPr>
              <w:pStyle w:val="table-text"/>
            </w:pPr>
            <w:r w:rsidRPr="00353E04">
              <w:rPr>
                <w:noProof/>
              </w:rPr>
              <w:t>Since &lt;date&gt;</w:t>
            </w:r>
          </w:p>
        </w:tc>
      </w:tr>
      <w:tr w14:paraId="43B53F20" w14:textId="77777777" w:rsidTr="00A02BA0">
        <w:tblPrEx>
          <w:tblW w:w="5000" w:type="pct"/>
          <w:tblLook w:val="04A0"/>
        </w:tblPrEx>
        <w:trPr>
          <w:trHeight w:val="870"/>
        </w:trPr>
        <w:tc>
          <w:tcPr>
            <w:tcW w:w="1112" w:type="pct"/>
            <w:shd w:val="clear" w:color="auto" w:fill="auto"/>
            <w:vAlign w:val="center"/>
            <w:hideMark/>
          </w:tcPr>
          <w:p w:rsidR="00A02BA0" w:rsidRPr="00801948" w:rsidP="000C4974" w14:paraId="515E646B" w14:textId="77777777">
            <w:pPr>
              <w:pStyle w:val="table-text"/>
              <w:rPr>
                <w:b/>
                <w:bCs/>
              </w:rPr>
            </w:pPr>
            <w:r w:rsidRPr="00801948">
              <w:rPr>
                <w:b/>
                <w:bCs/>
              </w:rPr>
              <w:t>Reference period notes</w:t>
            </w:r>
          </w:p>
        </w:tc>
        <w:tc>
          <w:tcPr>
            <w:tcW w:w="3888" w:type="pct"/>
            <w:shd w:val="clear" w:color="auto" w:fill="auto"/>
            <w:vAlign w:val="center"/>
          </w:tcPr>
          <w:p w:rsidR="00A02BA0" w:rsidRPr="00353E04" w:rsidP="000C4974" w14:paraId="2D3F4A58" w14:textId="77777777">
            <w:pPr>
              <w:pStyle w:val="table-text"/>
              <w:rPr>
                <w:noProof/>
              </w:rPr>
            </w:pPr>
            <w:r w:rsidRPr="00353E04">
              <w:rPr>
                <w:noProof/>
              </w:rPr>
              <w:t>Reference period should be a period of time/date after event</w:t>
            </w:r>
          </w:p>
          <w:p w:rsidR="00A02BA0" w:rsidRPr="001721C4" w:rsidP="000C4974" w14:paraId="7013D3E7" w14:textId="77777777">
            <w:pPr>
              <w:pStyle w:val="table-text"/>
            </w:pPr>
            <w:r w:rsidRPr="00353E04">
              <w:rPr>
                <w:noProof/>
              </w:rPr>
              <w:t>If using "Since &lt;date&gt;", date should be date of event</w:t>
            </w:r>
          </w:p>
        </w:tc>
      </w:tr>
      <w:tr w14:paraId="64D22067"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1B43925B" w14:textId="77777777">
            <w:pPr>
              <w:pStyle w:val="table-text"/>
              <w:rPr>
                <w:b/>
                <w:bCs/>
              </w:rPr>
            </w:pPr>
            <w:r w:rsidRPr="00801948">
              <w:rPr>
                <w:b/>
                <w:bCs/>
              </w:rPr>
              <w:t>Other notes</w:t>
            </w:r>
          </w:p>
        </w:tc>
        <w:tc>
          <w:tcPr>
            <w:tcW w:w="3888" w:type="pct"/>
            <w:shd w:val="clear" w:color="auto" w:fill="auto"/>
            <w:vAlign w:val="center"/>
            <w:hideMark/>
          </w:tcPr>
          <w:p w:rsidR="00083496" w:rsidP="00083496" w14:paraId="70181A0D" w14:textId="6F378ABF">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sidRPr="000C3693">
              <w:rPr>
                <w:noProof/>
                <w:color w:val="70AD47" w:themeColor="accent6"/>
              </w:rPr>
              <w:t xml:space="preserve"> </w:t>
            </w:r>
            <w:r>
              <w:rPr>
                <w:noProof/>
              </w:rPr>
              <w:t>fill.</w:t>
            </w:r>
          </w:p>
          <w:p w:rsidR="00A02BA0" w:rsidRPr="001721C4" w:rsidP="000C4974" w14:paraId="7FB52ED2" w14:textId="556353C5">
            <w:pPr>
              <w:pStyle w:val="table-text"/>
            </w:pPr>
            <w:r w:rsidRPr="00353E04">
              <w:rPr>
                <w:noProof/>
              </w:rPr>
              <w:t xml:space="preserve">If asking multiple questions (Q01_A-Q01_D), consider emphasizing </w:t>
            </w:r>
            <w:r w:rsidRPr="0015094E">
              <w:rPr>
                <w:b/>
                <w:bCs/>
                <w:noProof/>
              </w:rPr>
              <w:t xml:space="preserve">bonuses for </w:t>
            </w:r>
            <w:r w:rsidRPr="0016550A" w:rsidR="0016550A">
              <w:rPr>
                <w:b/>
                <w:bCs/>
                <w:noProof/>
                <w:color w:val="70AD47" w:themeColor="accent6"/>
              </w:rPr>
              <w:t>&lt;employee type&gt;</w:t>
            </w:r>
            <w:r w:rsidRPr="000C3693">
              <w:rPr>
                <w:b/>
                <w:bCs/>
                <w:noProof/>
                <w:color w:val="70AD47" w:themeColor="accent6"/>
              </w:rPr>
              <w:t xml:space="preserve"> </w:t>
            </w:r>
            <w:r w:rsidRPr="0015094E">
              <w:rPr>
                <w:b/>
                <w:bCs/>
                <w:noProof/>
              </w:rPr>
              <w:t>employees</w:t>
            </w:r>
          </w:p>
        </w:tc>
      </w:tr>
    </w:tbl>
    <w:p w:rsidR="00A02BA0" w:rsidP="00E43320" w14:paraId="0281AFD4" w14:textId="2F1BA7A9">
      <w:pPr>
        <w:rPr>
          <w:lang w:val="en"/>
        </w:rPr>
      </w:pPr>
    </w:p>
    <w:p w:rsidR="00A02BA0" w14:paraId="52FBC4AD" w14:textId="77777777">
      <w:pPr>
        <w:rPr>
          <w:lang w:val="en"/>
        </w:rPr>
      </w:pPr>
      <w:r>
        <w:rPr>
          <w:lang w:val="e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2AD8FD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1FB5093A"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7F2FAA84" w14:textId="77777777">
            <w:pPr>
              <w:pStyle w:val="table-text"/>
            </w:pPr>
            <w:r w:rsidRPr="00353E04">
              <w:rPr>
                <w:noProof/>
              </w:rPr>
              <w:t>Q03</w:t>
            </w:r>
          </w:p>
        </w:tc>
      </w:tr>
      <w:tr w14:paraId="7F6667AE"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7746873"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07D7DDD8" w14:textId="424BFF98">
            <w:pPr>
              <w:pStyle w:val="table-text"/>
            </w:pPr>
            <w:r w:rsidRPr="00353E04">
              <w:rPr>
                <w:noProof/>
              </w:rPr>
              <w:t>Changes in number of employees</w:t>
            </w:r>
            <w:r w:rsidR="000E14AF">
              <w:rPr>
                <w:noProof/>
              </w:rPr>
              <w:t>; Temporarily/Permanently laid off employees</w:t>
            </w:r>
          </w:p>
        </w:tc>
      </w:tr>
      <w:tr w14:paraId="3F8AF0FF"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16A4719A" w14:textId="77777777">
            <w:pPr>
              <w:pStyle w:val="table-text"/>
              <w:rPr>
                <w:b/>
                <w:bCs/>
              </w:rPr>
            </w:pPr>
            <w:r w:rsidRPr="00801948">
              <w:rPr>
                <w:b/>
                <w:bCs/>
              </w:rPr>
              <w:t>Question Wording</w:t>
            </w:r>
          </w:p>
        </w:tc>
        <w:tc>
          <w:tcPr>
            <w:tcW w:w="3977" w:type="pct"/>
            <w:shd w:val="clear" w:color="auto" w:fill="auto"/>
            <w:vAlign w:val="center"/>
          </w:tcPr>
          <w:p w:rsidR="00A02BA0" w:rsidP="000C4974" w14:paraId="3DA6F04B" w14:textId="578D59E6">
            <w:pPr>
              <w:pStyle w:val="table-text"/>
              <w:rPr>
                <w:noProof/>
              </w:rPr>
            </w:pPr>
            <w:r w:rsidRPr="00353E04">
              <w:rPr>
                <w:noProof/>
              </w:rPr>
              <w:t xml:space="preserve">&lt;Reference period&gt;, what percentage of the following types of workers did this &lt;business/agency/etc.&gt; lay off temporarily and permanently as a result of &lt;event&gt;? </w:t>
            </w:r>
          </w:p>
          <w:p w:rsidR="00E802EC" w:rsidP="000C4974" w14:paraId="64BEC291" w14:textId="306AA549">
            <w:pPr>
              <w:pStyle w:val="table-text"/>
              <w:rPr>
                <w:noProof/>
              </w:rPr>
            </w:pPr>
          </w:p>
          <w:p w:rsidR="00E802EC" w:rsidRPr="000C3693" w:rsidP="00E802EC" w14:paraId="7E039642" w14:textId="59D3FB73">
            <w:pPr>
              <w:pStyle w:val="table-text"/>
              <w:rPr>
                <w:noProof/>
                <w:color w:val="70AD47" w:themeColor="accent6"/>
              </w:rPr>
            </w:pPr>
            <w:r w:rsidRPr="000C3693">
              <w:rPr>
                <w:noProof/>
                <w:color w:val="70AD47" w:themeColor="accent6"/>
              </w:rPr>
              <w:t>&lt;</w:t>
            </w:r>
            <w:r w:rsidRPr="000C3693">
              <w:rPr>
                <w:noProof/>
                <w:color w:val="70AD47" w:themeColor="accent6"/>
              </w:rPr>
              <w:t>Include:</w:t>
            </w:r>
          </w:p>
          <w:p w:rsidR="00E802EC" w:rsidRPr="000C3693" w:rsidP="00E802EC" w14:paraId="6AA85F2E" w14:textId="77777777">
            <w:pPr>
              <w:pStyle w:val="table-text"/>
              <w:numPr>
                <w:ilvl w:val="0"/>
                <w:numId w:val="82"/>
              </w:numPr>
              <w:rPr>
                <w:noProof/>
                <w:color w:val="70AD47" w:themeColor="accent6"/>
              </w:rPr>
            </w:pPr>
            <w:r w:rsidRPr="000C3693">
              <w:rPr>
                <w:noProof/>
                <w:color w:val="70AD47" w:themeColor="accent6"/>
              </w:rPr>
              <w:t>Part-time &lt;employee type&gt; employees and officials</w:t>
            </w:r>
          </w:p>
          <w:p w:rsidR="00E802EC" w:rsidRPr="000C3693" w:rsidP="00E802EC" w14:paraId="585855A1" w14:textId="77777777">
            <w:pPr>
              <w:pStyle w:val="table-text"/>
              <w:numPr>
                <w:ilvl w:val="0"/>
                <w:numId w:val="82"/>
              </w:numPr>
              <w:rPr>
                <w:noProof/>
                <w:color w:val="70AD47" w:themeColor="accent6"/>
              </w:rPr>
            </w:pPr>
            <w:r w:rsidRPr="000C3693">
              <w:rPr>
                <w:noProof/>
                <w:color w:val="70AD47" w:themeColor="accent6"/>
              </w:rPr>
              <w:t>All elected or apointed officials paid any amount of pay or stipend (even small amounts of $25 per meeting or $100 annually) or paid on salary basis; by fees or commissions; on a per meeting basis; or a flat sum quarterly, semi-annually, or annually</w:t>
            </w:r>
          </w:p>
          <w:p w:rsidR="00E802EC" w:rsidRPr="000C3693" w:rsidP="00E802EC" w14:paraId="4FD9ED3C" w14:textId="77777777">
            <w:pPr>
              <w:pStyle w:val="table-text"/>
              <w:numPr>
                <w:ilvl w:val="0"/>
                <w:numId w:val="82"/>
              </w:numPr>
              <w:rPr>
                <w:noProof/>
                <w:color w:val="70AD47" w:themeColor="accent6"/>
              </w:rPr>
            </w:pPr>
            <w:r w:rsidRPr="000C3693">
              <w:rPr>
                <w:noProof/>
                <w:color w:val="70AD47" w:themeColor="accent6"/>
              </w:rPr>
              <w:t>Temporary or seasonal employees</w:t>
            </w:r>
          </w:p>
          <w:p w:rsidR="00E802EC" w:rsidRPr="000C3693" w:rsidP="00E802EC" w14:paraId="766EF847" w14:textId="77777777">
            <w:pPr>
              <w:pStyle w:val="table-text"/>
              <w:rPr>
                <w:noProof/>
                <w:color w:val="70AD47" w:themeColor="accent6"/>
              </w:rPr>
            </w:pPr>
            <w:r w:rsidRPr="000C3693">
              <w:rPr>
                <w:noProof/>
                <w:color w:val="70AD47" w:themeColor="accent6"/>
              </w:rPr>
              <w:t>Exclude:</w:t>
            </w:r>
          </w:p>
          <w:p w:rsidR="00E802EC" w:rsidRPr="000C3693" w:rsidP="00E802EC" w14:paraId="1A37A1B3" w14:textId="431E826B">
            <w:pPr>
              <w:pStyle w:val="table-text"/>
              <w:numPr>
                <w:ilvl w:val="0"/>
                <w:numId w:val="83"/>
              </w:numPr>
              <w:rPr>
                <w:noProof/>
                <w:color w:val="70AD47" w:themeColor="accent6"/>
              </w:rPr>
            </w:pPr>
            <w:r w:rsidRPr="000C3693">
              <w:rPr>
                <w:noProof/>
                <w:color w:val="70AD47" w:themeColor="accent6"/>
              </w:rPr>
              <w:t>Employees on unpaid leave, unpaid officials, pensioners, and contractors and their employees</w:t>
            </w:r>
            <w:r w:rsidRPr="000C3693" w:rsidR="00104CCC">
              <w:rPr>
                <w:noProof/>
                <w:color w:val="70AD47" w:themeColor="accent6"/>
              </w:rPr>
              <w:t>&gt;</w:t>
            </w:r>
          </w:p>
          <w:p w:rsidR="00E802EC" w:rsidRPr="00353E04" w:rsidP="000C4974" w14:paraId="0653A6AF" w14:textId="77777777">
            <w:pPr>
              <w:pStyle w:val="table-text"/>
              <w:rPr>
                <w:noProof/>
              </w:rPr>
            </w:pPr>
          </w:p>
          <w:p w:rsidR="00A02BA0" w:rsidRPr="008B2E31" w:rsidP="000C4974" w14:paraId="485D54CC" w14:textId="77777777">
            <w:pPr>
              <w:pStyle w:val="table-text"/>
              <w:rPr>
                <w:i/>
                <w:iCs/>
              </w:rPr>
            </w:pPr>
            <w:r w:rsidRPr="008B2E31">
              <w:rPr>
                <w:i/>
                <w:iCs/>
                <w:noProof/>
              </w:rPr>
              <w:t>Temporarily laid off workers are those who have been given a date to return to work or who are expected to return to work within 6 months. Permanently laid off workers have no expectation of being rehired within 6 months. Estimates are acceptable. Enter 0 if no layoffs.</w:t>
            </w:r>
          </w:p>
        </w:tc>
      </w:tr>
      <w:tr w14:paraId="78F435B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04C4D23" w14:textId="77777777">
            <w:pPr>
              <w:pStyle w:val="table-text"/>
              <w:rPr>
                <w:b/>
                <w:bCs/>
              </w:rPr>
            </w:pPr>
            <w:r w:rsidRPr="00801948">
              <w:rPr>
                <w:b/>
                <w:bCs/>
              </w:rPr>
              <w:t>If grid, subitems</w:t>
            </w:r>
          </w:p>
        </w:tc>
        <w:tc>
          <w:tcPr>
            <w:tcW w:w="3977" w:type="pct"/>
            <w:shd w:val="clear" w:color="auto" w:fill="auto"/>
            <w:vAlign w:val="center"/>
          </w:tcPr>
          <w:p w:rsidR="00A02BA0" w:rsidRPr="00353E04" w:rsidP="000C4974" w14:paraId="1A382424" w14:textId="5E919E9B">
            <w:pPr>
              <w:pStyle w:val="table-text"/>
              <w:rPr>
                <w:noProof/>
              </w:rPr>
            </w:pPr>
            <w:r w:rsidRPr="00353E04">
              <w:rPr>
                <w:noProof/>
              </w:rPr>
              <w:t xml:space="preserve">Full-time </w:t>
            </w:r>
            <w:r w:rsidRPr="0016550A" w:rsidR="0016550A">
              <w:rPr>
                <w:noProof/>
                <w:color w:val="70AD47" w:themeColor="accent6"/>
              </w:rPr>
              <w:t>&lt;employee type&gt;</w:t>
            </w:r>
            <w:r w:rsidRPr="00353E04">
              <w:rPr>
                <w:noProof/>
              </w:rPr>
              <w:t xml:space="preserve"> employees (workers who received a W-2)</w:t>
            </w:r>
          </w:p>
          <w:p w:rsidR="00A02BA0" w:rsidP="000C4974" w14:paraId="76CF262F" w14:textId="137E8BAF">
            <w:pPr>
              <w:pStyle w:val="table-text"/>
              <w:rPr>
                <w:noProof/>
              </w:rPr>
            </w:pPr>
            <w:r w:rsidRPr="00353E04">
              <w:rPr>
                <w:noProof/>
              </w:rPr>
              <w:t xml:space="preserve">Part-time </w:t>
            </w:r>
            <w:r w:rsidRPr="0016550A" w:rsidR="0016550A">
              <w:rPr>
                <w:noProof/>
                <w:color w:val="70AD47" w:themeColor="accent6"/>
              </w:rPr>
              <w:t>&lt;employee type&gt;</w:t>
            </w:r>
            <w:r w:rsidRPr="00353E04">
              <w:rPr>
                <w:noProof/>
              </w:rPr>
              <w:t xml:space="preserve"> employees (workers who received a W-2) </w:t>
            </w:r>
          </w:p>
          <w:p w:rsidR="00F85D40" w:rsidRPr="000C3693" w:rsidP="000C4974" w14:paraId="32688CB5" w14:textId="5654C3CD">
            <w:pPr>
              <w:pStyle w:val="table-text"/>
              <w:rPr>
                <w:noProof/>
                <w:color w:val="70AD47" w:themeColor="accent6"/>
              </w:rPr>
            </w:pPr>
            <w:r w:rsidRPr="0016550A">
              <w:rPr>
                <w:noProof/>
                <w:color w:val="70AD47" w:themeColor="accent6"/>
              </w:rPr>
              <w:t>&lt;employee type&gt;</w:t>
            </w:r>
            <w:r w:rsidRPr="000C3693">
              <w:rPr>
                <w:noProof/>
                <w:color w:val="70AD47" w:themeColor="accent6"/>
              </w:rPr>
              <w:t xml:space="preserve"> employee</w:t>
            </w:r>
            <w:r w:rsidRPr="000C3693" w:rsidR="00205A0B">
              <w:rPr>
                <w:noProof/>
                <w:color w:val="70AD47" w:themeColor="accent6"/>
              </w:rPr>
              <w:t>s</w:t>
            </w:r>
          </w:p>
          <w:p w:rsidR="00A02BA0" w:rsidRPr="001721C4" w:rsidP="000C4974" w14:paraId="03F8C041" w14:textId="77777777">
            <w:pPr>
              <w:pStyle w:val="table-text"/>
            </w:pPr>
            <w:r w:rsidRPr="00353E04">
              <w:rPr>
                <w:noProof/>
              </w:rPr>
              <w:t>Workers who do not fall into any of the categories above</w:t>
            </w:r>
          </w:p>
        </w:tc>
      </w:tr>
      <w:tr w14:paraId="68E07F7F"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4BBE4902"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5E03B827" w14:textId="77777777">
            <w:pPr>
              <w:pStyle w:val="table-text"/>
              <w:rPr>
                <w:noProof/>
              </w:rPr>
            </w:pPr>
            <w:r w:rsidRPr="00353E04">
              <w:rPr>
                <w:noProof/>
              </w:rPr>
              <w:t>Columns: Temporarily laid off, Permanently laid off, Not applicable</w:t>
            </w:r>
          </w:p>
          <w:p w:rsidR="00A02BA0" w:rsidRPr="00353E04" w:rsidP="000C4974" w14:paraId="4FBC959F" w14:textId="77777777">
            <w:pPr>
              <w:pStyle w:val="table-text"/>
              <w:rPr>
                <w:noProof/>
              </w:rPr>
            </w:pPr>
            <w:r w:rsidRPr="00353E04">
              <w:rPr>
                <w:noProof/>
              </w:rPr>
              <w:t xml:space="preserve">Responses (for Temporarily laid off, Permanently laid off): </w:t>
            </w:r>
            <w:r w:rsidRPr="00032AEC">
              <w:rPr>
                <w:noProof/>
                <w:color w:val="5B9BD5" w:themeColor="accent5"/>
              </w:rPr>
              <w:t>[text box]</w:t>
            </w:r>
            <w:r w:rsidRPr="00353E04">
              <w:rPr>
                <w:noProof/>
              </w:rPr>
              <w:t xml:space="preserve"> %</w:t>
            </w:r>
          </w:p>
          <w:p w:rsidR="00A02BA0" w:rsidRPr="001721C4" w:rsidP="000C4974" w14:paraId="10C4CC5B" w14:textId="77777777">
            <w:pPr>
              <w:pStyle w:val="table-text"/>
            </w:pPr>
            <w:r w:rsidRPr="00353E04">
              <w:rPr>
                <w:noProof/>
              </w:rPr>
              <w:t xml:space="preserve">Response (for Not applicable): </w:t>
            </w:r>
            <w:r w:rsidRPr="00032AEC">
              <w:rPr>
                <w:noProof/>
                <w:color w:val="5B9BD5" w:themeColor="accent5"/>
              </w:rPr>
              <w:t>[check box]</w:t>
            </w:r>
          </w:p>
        </w:tc>
      </w:tr>
      <w:tr w14:paraId="4987B35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7880D12" w14:textId="77777777">
            <w:pPr>
              <w:pStyle w:val="table-text"/>
              <w:rPr>
                <w:b/>
                <w:bCs/>
              </w:rPr>
            </w:pPr>
            <w:r w:rsidRPr="00801948">
              <w:rPr>
                <w:b/>
                <w:bCs/>
              </w:rPr>
              <w:t>Sector applicability</w:t>
            </w:r>
          </w:p>
        </w:tc>
        <w:tc>
          <w:tcPr>
            <w:tcW w:w="3977" w:type="pct"/>
            <w:shd w:val="clear" w:color="auto" w:fill="auto"/>
            <w:vAlign w:val="center"/>
          </w:tcPr>
          <w:p w:rsidR="00104CCC" w:rsidP="00104CCC" w14:paraId="002FC30C" w14:textId="77777777">
            <w:pPr>
              <w:pStyle w:val="table-text"/>
              <w:rPr>
                <w:i/>
                <w:iCs/>
              </w:rPr>
            </w:pPr>
            <w:r>
              <w:rPr>
                <w:i/>
                <w:iCs/>
              </w:rPr>
              <w:t xml:space="preserve">Private Sector: </w:t>
            </w:r>
          </w:p>
          <w:p w:rsidR="00104CCC" w:rsidP="00104CCC" w14:paraId="435A48AC" w14:textId="77777777">
            <w:pPr>
              <w:pStyle w:val="table-text"/>
              <w:numPr>
                <w:ilvl w:val="0"/>
                <w:numId w:val="73"/>
              </w:numPr>
            </w:pPr>
            <w:r>
              <w:t>Applicable cross-sector.</w:t>
            </w:r>
          </w:p>
          <w:p w:rsidR="00104CCC" w:rsidP="00104CCC" w14:paraId="79A2D9DB" w14:textId="77777777">
            <w:pPr>
              <w:pStyle w:val="table-text"/>
              <w:numPr>
                <w:ilvl w:val="0"/>
                <w:numId w:val="73"/>
              </w:numPr>
            </w:pPr>
            <w:r>
              <w:t>The inclusion and exclusion criteria (in bullet points) should not be included when using with the private sector.</w:t>
            </w:r>
          </w:p>
          <w:p w:rsidR="00104CCC" w:rsidP="00104CCC" w14:paraId="67FACEA0" w14:textId="77777777">
            <w:pPr>
              <w:pStyle w:val="table-text"/>
              <w:rPr>
                <w:i/>
                <w:iCs/>
              </w:rPr>
            </w:pPr>
            <w:r>
              <w:rPr>
                <w:i/>
                <w:iCs/>
              </w:rPr>
              <w:t>Public Sector Testing Notes:</w:t>
            </w:r>
          </w:p>
          <w:p w:rsidR="00104CCC" w:rsidP="00104CCC" w14:paraId="1BD5B7C1" w14:textId="7CB4F256">
            <w:pPr>
              <w:pStyle w:val="table-text"/>
              <w:numPr>
                <w:ilvl w:val="0"/>
                <w:numId w:val="71"/>
              </w:numPr>
            </w:pPr>
            <w:r>
              <w:t>RTI did not test this grid question with the public sector, but did test Q03_B (the standalone item about part-time employees) and testing supported using Q03_B with the public sector. During that testing, participants indicated that they could easily answer Q03_B about full-time paid employees.</w:t>
            </w:r>
          </w:p>
          <w:p w:rsidR="00A02BA0" w:rsidRPr="001721C4" w:rsidP="000C3693" w14:paraId="096A2E87" w14:textId="55848299">
            <w:pPr>
              <w:pStyle w:val="table-text"/>
              <w:numPr>
                <w:ilvl w:val="0"/>
                <w:numId w:val="71"/>
              </w:numPr>
            </w:pPr>
            <w:r>
              <w:t>The inclusion and exclusion criteria (in bullet points) should be included when using with the public sector, as testing indicated that respondents required instructions to explain what types of employees to include and exclude while answering this question.</w:t>
            </w:r>
          </w:p>
        </w:tc>
      </w:tr>
      <w:tr w14:paraId="2100626C"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75F87A61"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587BD0A6" w14:textId="22F1CF3D">
            <w:pPr>
              <w:pStyle w:val="table-text"/>
            </w:pPr>
            <w:r w:rsidRPr="00353E04">
              <w:rPr>
                <w:noProof/>
              </w:rPr>
              <w:t>Optional skip pattern: Can use Q05</w:t>
            </w:r>
            <w:r w:rsidR="001B4C8B">
              <w:rPr>
                <w:noProof/>
              </w:rPr>
              <w:t>, Q07, and/or Q08</w:t>
            </w:r>
            <w:r w:rsidRPr="00353E04">
              <w:rPr>
                <w:noProof/>
              </w:rPr>
              <w:t xml:space="preserve"> as the follow-up to Q03.</w:t>
            </w:r>
          </w:p>
        </w:tc>
      </w:tr>
      <w:tr w14:paraId="62164D75"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6CC9537"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11851981" w14:textId="78C17736">
            <w:pPr>
              <w:pStyle w:val="table-text"/>
              <w:rPr>
                <w:noProof/>
              </w:rPr>
            </w:pPr>
            <w:r w:rsidRPr="00353E04">
              <w:rPr>
                <w:noProof/>
              </w:rPr>
              <w:t>Grid (See Q03_A, Q03_B, Q03_C</w:t>
            </w:r>
            <w:r w:rsidR="00205A0B">
              <w:rPr>
                <w:noProof/>
              </w:rPr>
              <w:t>, and Q03_D</w:t>
            </w:r>
            <w:r w:rsidRPr="00353E04">
              <w:rPr>
                <w:noProof/>
              </w:rPr>
              <w:t xml:space="preserve"> for item-by-item)</w:t>
            </w:r>
          </w:p>
          <w:p w:rsidR="00A02BA0" w:rsidRPr="001721C4" w:rsidP="000C4974" w14:paraId="3A301805" w14:textId="77777777">
            <w:pPr>
              <w:pStyle w:val="table-text"/>
            </w:pPr>
            <w:r w:rsidRPr="00353E04">
              <w:rPr>
                <w:noProof/>
              </w:rPr>
              <w:t>Open-end numeric (%)</w:t>
            </w:r>
          </w:p>
        </w:tc>
      </w:tr>
      <w:tr w14:paraId="252E8887"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0CA672F3"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689487E7" w14:textId="31074D20">
            <w:pPr>
              <w:pStyle w:val="table-text"/>
            </w:pPr>
          </w:p>
        </w:tc>
      </w:tr>
      <w:tr w14:paraId="5A0F9A67"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05387432"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61CE4AC6" w14:textId="77777777">
            <w:pPr>
              <w:pStyle w:val="table-text"/>
              <w:rPr>
                <w:noProof/>
              </w:rPr>
            </w:pPr>
            <w:r w:rsidRPr="00353E04">
              <w:rPr>
                <w:noProof/>
              </w:rPr>
              <w:t>From &lt;date 1&gt; to &lt;date 2&gt;</w:t>
            </w:r>
          </w:p>
          <w:p w:rsidR="00A02BA0" w:rsidRPr="00353E04" w:rsidP="000C4974" w14:paraId="42177901" w14:textId="77777777">
            <w:pPr>
              <w:pStyle w:val="table-text"/>
              <w:rPr>
                <w:noProof/>
              </w:rPr>
            </w:pPr>
            <w:r w:rsidRPr="00353E04">
              <w:rPr>
                <w:noProof/>
              </w:rPr>
              <w:t>In the &lt;month 1&gt; — &lt;month 2&gt; quarter of &lt;year&gt;</w:t>
            </w:r>
          </w:p>
          <w:p w:rsidR="00A02BA0" w:rsidRPr="001721C4" w:rsidP="000C4974" w14:paraId="1989E47F" w14:textId="77777777">
            <w:pPr>
              <w:pStyle w:val="table-text"/>
            </w:pPr>
            <w:r w:rsidRPr="00353E04">
              <w:rPr>
                <w:noProof/>
              </w:rPr>
              <w:t>In &lt;month&gt; &lt;year&gt;</w:t>
            </w:r>
          </w:p>
        </w:tc>
      </w:tr>
      <w:tr w14:paraId="1E69DE03"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23A33916"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47D1C866" w14:textId="77777777">
            <w:pPr>
              <w:pStyle w:val="table-text"/>
              <w:rPr>
                <w:noProof/>
              </w:rPr>
            </w:pPr>
            <w:r w:rsidRPr="00353E04">
              <w:rPr>
                <w:noProof/>
              </w:rPr>
              <w:t>Reference period should be a period of time/date after event</w:t>
            </w:r>
          </w:p>
          <w:p w:rsidR="00A02BA0" w:rsidRPr="001721C4" w:rsidP="000C4974" w14:paraId="5601CEDD" w14:textId="77777777">
            <w:pPr>
              <w:pStyle w:val="table-text"/>
            </w:pPr>
            <w:r w:rsidRPr="00353E04">
              <w:rPr>
                <w:noProof/>
              </w:rPr>
              <w:t>Reference period must be a bounded period of time with a clear start date and end date</w:t>
            </w:r>
          </w:p>
        </w:tc>
      </w:tr>
      <w:tr w14:paraId="36D9AD36"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E76D7E1" w14:textId="77777777">
            <w:pPr>
              <w:pStyle w:val="table-text"/>
              <w:rPr>
                <w:b/>
                <w:bCs/>
              </w:rPr>
            </w:pPr>
            <w:r w:rsidRPr="00801948">
              <w:rPr>
                <w:b/>
                <w:bCs/>
              </w:rPr>
              <w:t>Other notes</w:t>
            </w:r>
          </w:p>
        </w:tc>
        <w:tc>
          <w:tcPr>
            <w:tcW w:w="3977" w:type="pct"/>
            <w:shd w:val="clear" w:color="auto" w:fill="auto"/>
            <w:vAlign w:val="center"/>
            <w:hideMark/>
          </w:tcPr>
          <w:p w:rsidR="00A02BA0" w:rsidP="000C4974" w14:paraId="4AA49D54" w14:textId="77777777">
            <w:pPr>
              <w:pStyle w:val="table-text"/>
              <w:rPr>
                <w:noProof/>
              </w:rPr>
            </w:pPr>
            <w:r w:rsidRPr="00353E04">
              <w:rPr>
                <w:noProof/>
              </w:rPr>
              <w:t>Testing indicated that respondents would need to consult records or other individuals to answer this question.</w:t>
            </w:r>
          </w:p>
          <w:p w:rsidR="00205A0B" w:rsidP="00205A0B" w14:paraId="5B5CB653" w14:textId="4EA94ADE">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sidRPr="000C3693">
              <w:rPr>
                <w:noProof/>
                <w:color w:val="70AD47" w:themeColor="accent6"/>
              </w:rPr>
              <w:t xml:space="preserve"> </w:t>
            </w:r>
            <w:r>
              <w:rPr>
                <w:noProof/>
              </w:rPr>
              <w:t xml:space="preserve">fill. However, the user should select the subitems from the grid that make the most sense for the survey population and the type of employees at those companies/businesses/agencies. </w:t>
            </w:r>
          </w:p>
          <w:p w:rsidR="00205A0B" w:rsidP="00205A0B" w14:paraId="0ECB806C" w14:textId="0A2EDD12">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w:t>
            </w:r>
          </w:p>
          <w:p w:rsidR="00205A0B" w:rsidP="00205A0B" w14:paraId="41C264AB" w14:textId="3470361C">
            <w:pPr>
              <w:pStyle w:val="table-text"/>
              <w:numPr>
                <w:ilvl w:val="0"/>
                <w:numId w:val="68"/>
              </w:numPr>
              <w:rPr>
                <w:noProof/>
              </w:rPr>
            </w:pPr>
            <w:r>
              <w:rPr>
                <w:noProof/>
              </w:rPr>
              <w:t xml:space="preserve">If using the </w:t>
            </w:r>
            <w:r w:rsidRPr="0016550A" w:rsidR="0016550A">
              <w:rPr>
                <w:noProof/>
                <w:color w:val="70AD47" w:themeColor="accent6"/>
              </w:rPr>
              <w:t>&lt;employee type&gt;</w:t>
            </w:r>
            <w:r>
              <w:rPr>
                <w:noProof/>
              </w:rPr>
              <w:t xml:space="preserve"> fill on the subitems for full-time and part-time employees, the user must select fill options that describe employees that receive a W-2. For example, the user can ask about “Full-time salaried employees,” “Part-time salaried employees,” “Full-time hourly employees,” and/or “Part-time hourly employees.” However, see </w:t>
            </w:r>
            <w:r>
              <w:rPr>
                <w:i/>
                <w:iCs/>
                <w:noProof/>
              </w:rPr>
              <w:t xml:space="preserve">General Instructions </w:t>
            </w:r>
            <w:r>
              <w:rPr>
                <w:noProof/>
              </w:rPr>
              <w:t>for more options for this fill.</w:t>
            </w:r>
          </w:p>
          <w:p w:rsidR="00205A0B" w:rsidRPr="001721C4" w:rsidP="000C3693" w14:paraId="1044B4D3" w14:textId="42223340">
            <w:pPr>
              <w:pStyle w:val="table-text"/>
              <w:numPr>
                <w:ilvl w:val="0"/>
                <w:numId w:val="68"/>
              </w:numPr>
              <w:rPr>
                <w:noProof/>
              </w:rPr>
            </w:pPr>
            <w:r>
              <w:rPr>
                <w:noProof/>
              </w:rPr>
              <w:t xml:space="preserve">If using the </w:t>
            </w:r>
            <w:r w:rsidRPr="0016550A" w:rsidR="0016550A">
              <w:rPr>
                <w:noProof/>
                <w:color w:val="70AD47" w:themeColor="accent6"/>
              </w:rPr>
              <w:t>&lt;employee type&gt;</w:t>
            </w:r>
            <w:r>
              <w:rPr>
                <w:noProof/>
              </w:rPr>
              <w:t xml:space="preserve"> fill to specify another type of employee (the third subitem above), the user must select fill options that are mutually exclusive from the other items. For example, the user cannot ask about both “Full-time employees” and “Production employees” because these two categories would not be mutually exclusive.</w:t>
            </w:r>
          </w:p>
        </w:tc>
      </w:tr>
    </w:tbl>
    <w:p w:rsidR="00A02BA0" w:rsidP="00E43320" w14:paraId="14843616" w14:textId="0A8EB3B1">
      <w:pPr>
        <w:rPr>
          <w:lang w:val="en"/>
        </w:rPr>
      </w:pPr>
    </w:p>
    <w:p w:rsidR="00A02BA0" w14:paraId="1F904F17" w14:textId="77777777">
      <w:pPr>
        <w:rPr>
          <w:lang w:val="en"/>
        </w:rPr>
      </w:pPr>
      <w:r>
        <w:rPr>
          <w:lang w:val="e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B5DB00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170D3275"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705581B3" w14:textId="77777777">
            <w:pPr>
              <w:pStyle w:val="table-text"/>
            </w:pPr>
            <w:r w:rsidRPr="00353E04">
              <w:rPr>
                <w:noProof/>
              </w:rPr>
              <w:t>Q03_A</w:t>
            </w:r>
          </w:p>
        </w:tc>
      </w:tr>
      <w:tr w14:paraId="0B6BD44C"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435F97E"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55B13C86" w14:textId="6FCDE82E">
            <w:pPr>
              <w:pStyle w:val="table-text"/>
            </w:pPr>
            <w:r w:rsidRPr="00353E04">
              <w:rPr>
                <w:noProof/>
              </w:rPr>
              <w:t>Changes in number of employees</w:t>
            </w:r>
            <w:r w:rsidR="000E14AF">
              <w:rPr>
                <w:noProof/>
              </w:rPr>
              <w:t>; Temporarily/Permanently laid off employees</w:t>
            </w:r>
          </w:p>
        </w:tc>
      </w:tr>
      <w:tr w14:paraId="3E947F37"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42BC2580" w14:textId="77777777">
            <w:pPr>
              <w:pStyle w:val="table-text"/>
              <w:rPr>
                <w:b/>
                <w:bCs/>
              </w:rPr>
            </w:pPr>
            <w:r w:rsidRPr="00801948">
              <w:rPr>
                <w:b/>
                <w:bCs/>
              </w:rPr>
              <w:t>Question Wording</w:t>
            </w:r>
          </w:p>
        </w:tc>
        <w:tc>
          <w:tcPr>
            <w:tcW w:w="3977" w:type="pct"/>
            <w:shd w:val="clear" w:color="auto" w:fill="auto"/>
            <w:vAlign w:val="center"/>
          </w:tcPr>
          <w:p w:rsidR="00A02BA0" w:rsidP="000C4974" w14:paraId="46F77AB0" w14:textId="12BA8430">
            <w:pPr>
              <w:pStyle w:val="table-text"/>
              <w:rPr>
                <w:noProof/>
              </w:rPr>
            </w:pPr>
            <w:r w:rsidRPr="00353E04">
              <w:rPr>
                <w:noProof/>
              </w:rPr>
              <w:t>&lt;Reference period&gt;, what percentage of</w:t>
            </w:r>
            <w:r w:rsidR="00104CCC">
              <w:rPr>
                <w:noProof/>
              </w:rPr>
              <w:t xml:space="preserve"> this &lt;business/agency/etc.&gt;’s</w:t>
            </w:r>
            <w:r w:rsidRPr="00353E04">
              <w:rPr>
                <w:noProof/>
              </w:rPr>
              <w:t xml:space="preserve"> </w:t>
            </w:r>
            <w:r w:rsidRPr="008B2E31">
              <w:rPr>
                <w:b/>
                <w:bCs/>
                <w:noProof/>
              </w:rPr>
              <w:t xml:space="preserve">full-time </w:t>
            </w:r>
            <w:r w:rsidRPr="00032AEC">
              <w:rPr>
                <w:b/>
                <w:bCs/>
                <w:noProof/>
                <w:color w:val="70AD47" w:themeColor="accent6"/>
              </w:rPr>
              <w:t>&lt;</w:t>
            </w:r>
            <w:r w:rsidR="00205A0B">
              <w:rPr>
                <w:b/>
                <w:bCs/>
                <w:noProof/>
                <w:color w:val="70AD47" w:themeColor="accent6"/>
              </w:rPr>
              <w:t>employee type</w:t>
            </w:r>
            <w:r w:rsidRPr="00032AEC">
              <w:rPr>
                <w:b/>
                <w:bCs/>
                <w:noProof/>
                <w:color w:val="70AD47" w:themeColor="accent6"/>
              </w:rPr>
              <w:t>&gt;</w:t>
            </w:r>
            <w:r w:rsidRPr="008B2E31">
              <w:rPr>
                <w:b/>
                <w:bCs/>
                <w:noProof/>
              </w:rPr>
              <w:t xml:space="preserve"> employees (workers who received a W-2)</w:t>
            </w:r>
            <w:r w:rsidRPr="00353E04">
              <w:rPr>
                <w:noProof/>
              </w:rPr>
              <w:t xml:space="preserve"> </w:t>
            </w:r>
            <w:r w:rsidR="00104CCC">
              <w:rPr>
                <w:noProof/>
              </w:rPr>
              <w:t>were</w:t>
            </w:r>
            <w:r w:rsidRPr="00353E04">
              <w:rPr>
                <w:noProof/>
              </w:rPr>
              <w:t xml:space="preserve"> temporarily and permanently as a result of &lt;event&gt;? </w:t>
            </w:r>
          </w:p>
          <w:p w:rsidR="00E802EC" w:rsidP="000C4974" w14:paraId="1E80FADD" w14:textId="1B55E1EE">
            <w:pPr>
              <w:pStyle w:val="table-text"/>
              <w:rPr>
                <w:noProof/>
              </w:rPr>
            </w:pPr>
          </w:p>
          <w:p w:rsidR="00E802EC" w:rsidRPr="000C3693" w:rsidP="00E802EC" w14:paraId="7C86F760" w14:textId="04E4E28F">
            <w:pPr>
              <w:pStyle w:val="table-text"/>
              <w:rPr>
                <w:noProof/>
                <w:color w:val="70AD47" w:themeColor="accent6"/>
              </w:rPr>
            </w:pPr>
            <w:r w:rsidRPr="000C3693">
              <w:rPr>
                <w:noProof/>
                <w:color w:val="70AD47" w:themeColor="accent6"/>
              </w:rPr>
              <w:t>&lt;</w:t>
            </w:r>
            <w:r w:rsidRPr="000C3693">
              <w:rPr>
                <w:noProof/>
                <w:color w:val="70AD47" w:themeColor="accent6"/>
              </w:rPr>
              <w:t>Include:</w:t>
            </w:r>
          </w:p>
          <w:p w:rsidR="00E802EC" w:rsidRPr="000C3693" w:rsidP="00E802EC" w14:paraId="60CD190E" w14:textId="77777777">
            <w:pPr>
              <w:pStyle w:val="table-text"/>
              <w:numPr>
                <w:ilvl w:val="0"/>
                <w:numId w:val="82"/>
              </w:numPr>
              <w:rPr>
                <w:noProof/>
                <w:color w:val="70AD47" w:themeColor="accent6"/>
              </w:rPr>
            </w:pPr>
            <w:r w:rsidRPr="000C3693">
              <w:rPr>
                <w:noProof/>
                <w:color w:val="70AD47" w:themeColor="accent6"/>
              </w:rPr>
              <w:t>Part-time &lt;employee type&gt; employees and officials</w:t>
            </w:r>
          </w:p>
          <w:p w:rsidR="00E802EC" w:rsidRPr="000C3693" w:rsidP="00E802EC" w14:paraId="37471F9A" w14:textId="77777777">
            <w:pPr>
              <w:pStyle w:val="table-text"/>
              <w:numPr>
                <w:ilvl w:val="0"/>
                <w:numId w:val="82"/>
              </w:numPr>
              <w:rPr>
                <w:noProof/>
                <w:color w:val="70AD47" w:themeColor="accent6"/>
              </w:rPr>
            </w:pPr>
            <w:r w:rsidRPr="000C3693">
              <w:rPr>
                <w:noProof/>
                <w:color w:val="70AD47" w:themeColor="accent6"/>
              </w:rPr>
              <w:t>All elected or apointed officials paid any amount of pay or stipend (even small amounts of $25 per meeting or $100 annually) or paid on salary basis; by fees or commissions; on a per meeting basis; or a flat sum quarterly, semi-annually, or annually</w:t>
            </w:r>
          </w:p>
          <w:p w:rsidR="00E802EC" w:rsidRPr="000C3693" w:rsidP="00E802EC" w14:paraId="3E9437E7" w14:textId="77777777">
            <w:pPr>
              <w:pStyle w:val="table-text"/>
              <w:numPr>
                <w:ilvl w:val="0"/>
                <w:numId w:val="82"/>
              </w:numPr>
              <w:rPr>
                <w:noProof/>
                <w:color w:val="70AD47" w:themeColor="accent6"/>
              </w:rPr>
            </w:pPr>
            <w:r w:rsidRPr="000C3693">
              <w:rPr>
                <w:noProof/>
                <w:color w:val="70AD47" w:themeColor="accent6"/>
              </w:rPr>
              <w:t>Temporary or seasonal employees</w:t>
            </w:r>
          </w:p>
          <w:p w:rsidR="00E802EC" w:rsidRPr="000C3693" w:rsidP="00E802EC" w14:paraId="57317468" w14:textId="77777777">
            <w:pPr>
              <w:pStyle w:val="table-text"/>
              <w:rPr>
                <w:noProof/>
                <w:color w:val="70AD47" w:themeColor="accent6"/>
              </w:rPr>
            </w:pPr>
            <w:r w:rsidRPr="000C3693">
              <w:rPr>
                <w:noProof/>
                <w:color w:val="70AD47" w:themeColor="accent6"/>
              </w:rPr>
              <w:t>Exclude:</w:t>
            </w:r>
          </w:p>
          <w:p w:rsidR="00E802EC" w:rsidRPr="000C3693" w:rsidP="00E802EC" w14:paraId="1F4B8B4E" w14:textId="50ACD115">
            <w:pPr>
              <w:pStyle w:val="table-text"/>
              <w:numPr>
                <w:ilvl w:val="0"/>
                <w:numId w:val="83"/>
              </w:numPr>
              <w:rPr>
                <w:noProof/>
                <w:color w:val="70AD47" w:themeColor="accent6"/>
              </w:rPr>
            </w:pPr>
            <w:r w:rsidRPr="000C3693">
              <w:rPr>
                <w:noProof/>
                <w:color w:val="70AD47" w:themeColor="accent6"/>
              </w:rPr>
              <w:t>Employees on unpaid leave, unpaid officials, pensioners, and contractors and their employees</w:t>
            </w:r>
            <w:r w:rsidRPr="000C3693" w:rsidR="00104CCC">
              <w:rPr>
                <w:noProof/>
                <w:color w:val="70AD47" w:themeColor="accent6"/>
              </w:rPr>
              <w:t>&gt;</w:t>
            </w:r>
          </w:p>
          <w:p w:rsidR="00E802EC" w:rsidRPr="00353E04" w:rsidP="000C4974" w14:paraId="48C9153E" w14:textId="77777777">
            <w:pPr>
              <w:pStyle w:val="table-text"/>
              <w:rPr>
                <w:noProof/>
              </w:rPr>
            </w:pPr>
          </w:p>
          <w:p w:rsidR="00A02BA0" w:rsidRPr="00945B9A" w:rsidP="000C4974" w14:paraId="1F2A8DF4" w14:textId="77777777">
            <w:pPr>
              <w:pStyle w:val="table-text"/>
              <w:rPr>
                <w:i/>
                <w:iCs/>
              </w:rPr>
            </w:pPr>
            <w:r w:rsidRPr="00945B9A">
              <w:rPr>
                <w:i/>
                <w:iCs/>
                <w:noProof/>
              </w:rPr>
              <w:t>Temporarily laid off workers are those who have been given a date to return to work or who are expected to return to work within 6 months. Permanently laid off workers have no expectation of being rehired within 6 months. Estimates are acceptable. Enter 0 if no layoffs.</w:t>
            </w:r>
          </w:p>
        </w:tc>
      </w:tr>
      <w:tr w14:paraId="74E5E2DC"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1E135F3"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17DF845F" w14:textId="77777777">
            <w:pPr>
              <w:pStyle w:val="table-text"/>
            </w:pPr>
          </w:p>
        </w:tc>
      </w:tr>
      <w:tr w14:paraId="61E7F693"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23D1486"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6C49233B" w14:textId="77777777">
            <w:pPr>
              <w:pStyle w:val="table-text"/>
              <w:rPr>
                <w:noProof/>
              </w:rPr>
            </w:pPr>
            <w:r w:rsidRPr="00353E04">
              <w:rPr>
                <w:noProof/>
              </w:rPr>
              <w:t xml:space="preserve">Temporarily laid off </w:t>
            </w:r>
            <w:r w:rsidRPr="00032AEC">
              <w:rPr>
                <w:noProof/>
                <w:color w:val="5B9BD5" w:themeColor="accent5"/>
              </w:rPr>
              <w:t>[text box]</w:t>
            </w:r>
            <w:r w:rsidRPr="00353E04">
              <w:rPr>
                <w:noProof/>
              </w:rPr>
              <w:t xml:space="preserve"> %</w:t>
            </w:r>
          </w:p>
          <w:p w:rsidR="00A02BA0" w:rsidRPr="00353E04" w:rsidP="000C4974" w14:paraId="4CD9845F" w14:textId="77777777">
            <w:pPr>
              <w:pStyle w:val="table-text"/>
              <w:rPr>
                <w:noProof/>
              </w:rPr>
            </w:pPr>
            <w:r w:rsidRPr="00353E04">
              <w:rPr>
                <w:noProof/>
              </w:rPr>
              <w:t xml:space="preserve">Permanently laid off </w:t>
            </w:r>
            <w:r w:rsidRPr="00032AEC">
              <w:rPr>
                <w:noProof/>
                <w:color w:val="5B9BD5" w:themeColor="accent5"/>
              </w:rPr>
              <w:t>[text box]</w:t>
            </w:r>
            <w:r w:rsidRPr="00353E04">
              <w:rPr>
                <w:noProof/>
              </w:rPr>
              <w:t xml:space="preserve"> %</w:t>
            </w:r>
          </w:p>
          <w:p w:rsidR="00A02BA0" w:rsidRPr="001721C4" w:rsidP="000C4974" w14:paraId="4FB806C1" w14:textId="7EC93183">
            <w:pPr>
              <w:pStyle w:val="table-text"/>
            </w:pPr>
            <w:r w:rsidRPr="00B11433">
              <w:rPr>
                <w:noProof/>
                <w:color w:val="5B9BD5" w:themeColor="accent5"/>
              </w:rPr>
              <w:t>[check box]</w:t>
            </w:r>
            <w:r>
              <w:rPr>
                <w:noProof/>
              </w:rPr>
              <w:t xml:space="preserve"> </w:t>
            </w:r>
            <w:r w:rsidRPr="00353E04">
              <w:rPr>
                <w:noProof/>
              </w:rPr>
              <w:t>Not applicable</w:t>
            </w:r>
            <w:r w:rsidR="00104CCC">
              <w:rPr>
                <w:noProof/>
              </w:rPr>
              <w:t xml:space="preserve"> </w:t>
            </w:r>
            <w:r w:rsidRPr="00163C8D" w:rsidR="00104CCC">
              <w:rPr>
                <w:noProof/>
                <w:color w:val="70AD47" w:themeColor="accent6"/>
              </w:rPr>
              <w:t xml:space="preserve">&lt;- This &lt;business/agency/etc.&gt; has no </w:t>
            </w:r>
            <w:r w:rsidR="00104CCC">
              <w:rPr>
                <w:noProof/>
                <w:color w:val="70AD47" w:themeColor="accent6"/>
              </w:rPr>
              <w:t>full</w:t>
            </w:r>
            <w:r w:rsidRPr="00163C8D" w:rsidR="00104CCC">
              <w:rPr>
                <w:noProof/>
                <w:color w:val="70AD47" w:themeColor="accent6"/>
              </w:rPr>
              <w:t>-time &lt;employee type&gt; employees&gt;</w:t>
            </w:r>
          </w:p>
        </w:tc>
      </w:tr>
      <w:tr w14:paraId="6BD69676"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AEB44CA" w14:textId="77777777">
            <w:pPr>
              <w:pStyle w:val="table-text"/>
              <w:rPr>
                <w:b/>
                <w:bCs/>
              </w:rPr>
            </w:pPr>
            <w:r w:rsidRPr="00801948">
              <w:rPr>
                <w:b/>
                <w:bCs/>
              </w:rPr>
              <w:t>Sector applicability</w:t>
            </w:r>
          </w:p>
        </w:tc>
        <w:tc>
          <w:tcPr>
            <w:tcW w:w="3977" w:type="pct"/>
            <w:shd w:val="clear" w:color="auto" w:fill="auto"/>
            <w:vAlign w:val="center"/>
          </w:tcPr>
          <w:p w:rsidR="00104CCC" w:rsidP="00104CCC" w14:paraId="597E2C9F" w14:textId="77777777">
            <w:pPr>
              <w:pStyle w:val="table-text"/>
              <w:rPr>
                <w:i/>
                <w:iCs/>
              </w:rPr>
            </w:pPr>
            <w:r>
              <w:rPr>
                <w:i/>
                <w:iCs/>
              </w:rPr>
              <w:t xml:space="preserve">Private Sector: </w:t>
            </w:r>
          </w:p>
          <w:p w:rsidR="00104CCC" w:rsidP="00104CCC" w14:paraId="5882A3E8" w14:textId="77777777">
            <w:pPr>
              <w:pStyle w:val="table-text"/>
              <w:numPr>
                <w:ilvl w:val="0"/>
                <w:numId w:val="73"/>
              </w:numPr>
            </w:pPr>
            <w:r>
              <w:t>Applicable cross-sector.</w:t>
            </w:r>
          </w:p>
          <w:p w:rsidR="00104CCC" w:rsidP="00104CCC" w14:paraId="26D6D473" w14:textId="77777777">
            <w:pPr>
              <w:pStyle w:val="table-text"/>
              <w:numPr>
                <w:ilvl w:val="0"/>
                <w:numId w:val="73"/>
              </w:numPr>
            </w:pPr>
            <w:r>
              <w:t>The inclusion and exclusion criteria (in bullet points) should not be included when using with the private sector.</w:t>
            </w:r>
          </w:p>
          <w:p w:rsidR="00104CCC" w:rsidP="00104CCC" w14:paraId="1AA0F91A" w14:textId="77777777">
            <w:pPr>
              <w:pStyle w:val="table-text"/>
              <w:numPr>
                <w:ilvl w:val="0"/>
                <w:numId w:val="73"/>
              </w:numPr>
            </w:pPr>
            <w:r>
              <w:t>The optional text fill on the “Not applicable” option should not be used with the private sector.</w:t>
            </w:r>
          </w:p>
          <w:p w:rsidR="00104CCC" w:rsidP="00104CCC" w14:paraId="2C810C33" w14:textId="77777777">
            <w:pPr>
              <w:pStyle w:val="table-text"/>
              <w:rPr>
                <w:i/>
                <w:iCs/>
              </w:rPr>
            </w:pPr>
            <w:r>
              <w:rPr>
                <w:i/>
                <w:iCs/>
              </w:rPr>
              <w:t>Public Sector Testing Notes:</w:t>
            </w:r>
          </w:p>
          <w:p w:rsidR="00104CCC" w:rsidP="00104CCC" w14:paraId="6DBDCB61" w14:textId="2B7DDE69">
            <w:pPr>
              <w:pStyle w:val="table-text"/>
              <w:numPr>
                <w:ilvl w:val="0"/>
                <w:numId w:val="71"/>
              </w:numPr>
            </w:pPr>
            <w:r>
              <w:t>RTI did not test this standalone question with the public sector, but did test Q03_B. During that testing, participants indicated that they could easily answer Q03_B about full-time paid employees.</w:t>
            </w:r>
          </w:p>
          <w:p w:rsidR="00104CCC" w:rsidP="00104CCC" w14:paraId="253033B0" w14:textId="77777777">
            <w:pPr>
              <w:pStyle w:val="table-text"/>
              <w:numPr>
                <w:ilvl w:val="0"/>
                <w:numId w:val="71"/>
              </w:numPr>
            </w:pPr>
            <w:r>
              <w:t>The inclusion and exclusion criteria (in bullet points) should be included when using with the public sector, as testing indicated that respondents required instructions to explain what types of employees to include and exclude while answering this question.</w:t>
            </w:r>
          </w:p>
          <w:p w:rsidR="00A02BA0" w:rsidRPr="001721C4" w:rsidP="000C3693" w14:paraId="4EBAB5A0" w14:textId="453BACB2">
            <w:pPr>
              <w:pStyle w:val="table-text"/>
              <w:numPr>
                <w:ilvl w:val="0"/>
                <w:numId w:val="71"/>
              </w:numPr>
            </w:pPr>
            <w:r>
              <w:t>The optional text fill on the “Not applicable” option should be used with the public sector.</w:t>
            </w:r>
          </w:p>
        </w:tc>
      </w:tr>
      <w:tr w14:paraId="33502039"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225716D1"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021323C6" w14:textId="77777777">
            <w:pPr>
              <w:pStyle w:val="table-text"/>
            </w:pPr>
            <w:r w:rsidRPr="00353E04">
              <w:rPr>
                <w:noProof/>
              </w:rPr>
              <w:t>Optional skip pattern: Can use Q05 as the follow-up to Q03.</w:t>
            </w:r>
          </w:p>
        </w:tc>
      </w:tr>
      <w:tr w14:paraId="2179A387"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3F0F484"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6DE13335" w14:textId="77777777">
            <w:pPr>
              <w:pStyle w:val="table-text"/>
              <w:rPr>
                <w:noProof/>
              </w:rPr>
            </w:pPr>
            <w:r w:rsidRPr="00353E04">
              <w:rPr>
                <w:noProof/>
              </w:rPr>
              <w:t>Item-by-item (See Q03 for grid)</w:t>
            </w:r>
          </w:p>
          <w:p w:rsidR="00A02BA0" w:rsidRPr="001721C4" w:rsidP="000C4974" w14:paraId="73766E7D" w14:textId="77777777">
            <w:pPr>
              <w:pStyle w:val="table-text"/>
            </w:pPr>
            <w:r w:rsidRPr="00353E04">
              <w:rPr>
                <w:noProof/>
              </w:rPr>
              <w:t>Open-end numeric (%)</w:t>
            </w:r>
          </w:p>
        </w:tc>
      </w:tr>
      <w:tr w14:paraId="52F2DF70"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52833E18"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0FF20693" w14:textId="491EBB11">
            <w:pPr>
              <w:pStyle w:val="table-text"/>
            </w:pPr>
          </w:p>
        </w:tc>
      </w:tr>
      <w:tr w14:paraId="52DBDB18"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4A72A1B4"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2AB26450" w14:textId="77777777">
            <w:pPr>
              <w:pStyle w:val="table-text"/>
              <w:rPr>
                <w:noProof/>
              </w:rPr>
            </w:pPr>
            <w:r w:rsidRPr="00353E04">
              <w:rPr>
                <w:noProof/>
              </w:rPr>
              <w:t>From &lt;date 1&gt; to &lt;date 2&gt;</w:t>
            </w:r>
          </w:p>
          <w:p w:rsidR="00A02BA0" w:rsidRPr="00353E04" w:rsidP="000C4974" w14:paraId="18BF1673" w14:textId="77777777">
            <w:pPr>
              <w:pStyle w:val="table-text"/>
              <w:rPr>
                <w:noProof/>
              </w:rPr>
            </w:pPr>
            <w:r w:rsidRPr="00353E04">
              <w:rPr>
                <w:noProof/>
              </w:rPr>
              <w:t>In the &lt;month 1&gt; — &lt;month 2&gt; quarter of &lt;year&gt;</w:t>
            </w:r>
          </w:p>
          <w:p w:rsidR="00A02BA0" w:rsidRPr="001721C4" w:rsidP="000C4974" w14:paraId="75CCF4E5" w14:textId="77777777">
            <w:pPr>
              <w:pStyle w:val="table-text"/>
            </w:pPr>
            <w:r w:rsidRPr="00353E04">
              <w:rPr>
                <w:noProof/>
              </w:rPr>
              <w:t>In &lt;month&gt; &lt;year&gt;</w:t>
            </w:r>
          </w:p>
        </w:tc>
      </w:tr>
      <w:tr w14:paraId="063BFEA4"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77102C1"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25839A8E" w14:textId="77777777">
            <w:pPr>
              <w:pStyle w:val="table-text"/>
              <w:rPr>
                <w:noProof/>
              </w:rPr>
            </w:pPr>
            <w:r w:rsidRPr="00353E04">
              <w:rPr>
                <w:noProof/>
              </w:rPr>
              <w:t>Reference period should be a period of time/date after event</w:t>
            </w:r>
          </w:p>
          <w:p w:rsidR="00A02BA0" w:rsidRPr="001721C4" w:rsidP="000C4974" w14:paraId="44CCF767" w14:textId="77777777">
            <w:pPr>
              <w:pStyle w:val="table-text"/>
            </w:pPr>
            <w:r w:rsidRPr="00353E04">
              <w:rPr>
                <w:noProof/>
              </w:rPr>
              <w:t>Reference period must be a bounded period of time with a clear start date and end date</w:t>
            </w:r>
          </w:p>
        </w:tc>
      </w:tr>
      <w:tr w14:paraId="452B3DE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6A49359" w14:textId="77777777">
            <w:pPr>
              <w:pStyle w:val="table-text"/>
              <w:rPr>
                <w:b/>
                <w:bCs/>
              </w:rPr>
            </w:pPr>
            <w:r w:rsidRPr="00801948">
              <w:rPr>
                <w:b/>
                <w:bCs/>
              </w:rPr>
              <w:t>Other notes</w:t>
            </w:r>
          </w:p>
        </w:tc>
        <w:tc>
          <w:tcPr>
            <w:tcW w:w="3977" w:type="pct"/>
            <w:shd w:val="clear" w:color="auto" w:fill="auto"/>
            <w:vAlign w:val="center"/>
            <w:hideMark/>
          </w:tcPr>
          <w:p w:rsidR="00A02BA0" w:rsidRPr="00353E04" w:rsidP="000C4974" w14:paraId="32B598E5" w14:textId="77777777">
            <w:pPr>
              <w:pStyle w:val="table-text"/>
              <w:rPr>
                <w:noProof/>
              </w:rPr>
            </w:pPr>
            <w:r w:rsidRPr="00353E04">
              <w:rPr>
                <w:noProof/>
              </w:rPr>
              <w:t>Testing indicated that respondents would need to consult records or other individuals to answer this question.</w:t>
            </w:r>
          </w:p>
          <w:p w:rsidR="00A02BA0" w:rsidP="000C4974" w14:paraId="39518265" w14:textId="58C25790">
            <w:pPr>
              <w:pStyle w:val="table-text"/>
              <w:rPr>
                <w:b/>
                <w:bCs/>
                <w:noProof/>
              </w:rPr>
            </w:pPr>
            <w:r w:rsidRPr="00353E04">
              <w:rPr>
                <w:noProof/>
              </w:rPr>
              <w:t>If asking multiple questions (Q03_A, Q03_B, Q03_C</w:t>
            </w:r>
            <w:r w:rsidR="00205A0B">
              <w:rPr>
                <w:noProof/>
              </w:rPr>
              <w:t>, and Q03_D</w:t>
            </w:r>
            <w:r w:rsidRPr="00353E04">
              <w:rPr>
                <w:noProof/>
              </w:rPr>
              <w:t xml:space="preserve">), consider emphasizing </w:t>
            </w:r>
            <w:r w:rsidRPr="008B2E31">
              <w:rPr>
                <w:b/>
                <w:bCs/>
                <w:noProof/>
              </w:rPr>
              <w:t xml:space="preserve">full-time </w:t>
            </w:r>
            <w:r w:rsidRPr="00032AEC">
              <w:rPr>
                <w:b/>
                <w:bCs/>
                <w:noProof/>
                <w:color w:val="70AD47" w:themeColor="accent6"/>
              </w:rPr>
              <w:t>&lt;</w:t>
            </w:r>
            <w:r w:rsidR="00205A0B">
              <w:rPr>
                <w:b/>
                <w:bCs/>
                <w:noProof/>
                <w:color w:val="70AD47" w:themeColor="accent6"/>
              </w:rPr>
              <w:t>employee type</w:t>
            </w:r>
            <w:r w:rsidRPr="00032AEC">
              <w:rPr>
                <w:b/>
                <w:bCs/>
                <w:noProof/>
                <w:color w:val="70AD47" w:themeColor="accent6"/>
              </w:rPr>
              <w:t>&gt;</w:t>
            </w:r>
            <w:r w:rsidRPr="008B2E31">
              <w:rPr>
                <w:b/>
                <w:bCs/>
                <w:noProof/>
              </w:rPr>
              <w:t xml:space="preserve"> employees</w:t>
            </w:r>
            <w:r>
              <w:rPr>
                <w:b/>
                <w:bCs/>
                <w:noProof/>
              </w:rPr>
              <w:t xml:space="preserve"> </w:t>
            </w:r>
            <w:r w:rsidRPr="008B2E31">
              <w:rPr>
                <w:b/>
                <w:bCs/>
                <w:noProof/>
              </w:rPr>
              <w:t>(workers who received a W-2)</w:t>
            </w:r>
          </w:p>
          <w:p w:rsidR="00205A0B" w:rsidP="00205A0B" w14:paraId="07043CE7" w14:textId="00281FE9">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However, the user should select the items that make the most sense for the survey population and the type of employees at those companies/businesses/agencies. </w:t>
            </w:r>
          </w:p>
          <w:p w:rsidR="00205A0B" w:rsidP="00205A0B" w14:paraId="59ED4E23" w14:textId="6D6BA5F7">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w:t>
            </w:r>
          </w:p>
          <w:p w:rsidR="00205A0B" w:rsidRPr="001721C4" w:rsidP="000C3693" w14:paraId="7BB761AE" w14:textId="64C49659">
            <w:pPr>
              <w:pStyle w:val="table-text"/>
              <w:numPr>
                <w:ilvl w:val="0"/>
                <w:numId w:val="68"/>
              </w:numPr>
              <w:rPr>
                <w:noProof/>
              </w:rPr>
            </w:pPr>
            <w:r>
              <w:rPr>
                <w:noProof/>
              </w:rPr>
              <w:t xml:space="preserve">If using the </w:t>
            </w:r>
            <w:r w:rsidRPr="0016550A" w:rsidR="0016550A">
              <w:rPr>
                <w:noProof/>
                <w:color w:val="70AD47" w:themeColor="accent6"/>
              </w:rPr>
              <w:t>&lt;employee type&gt;</w:t>
            </w:r>
            <w:r>
              <w:rPr>
                <w:noProof/>
              </w:rPr>
              <w:t xml:space="preserve"> fill, the user must select fill options that describe employees that receive a W-2. For example, the user can ask about “Full-time salaried employees” and/or “Full-time hourly employees” (as two separate questions). However, see </w:t>
            </w:r>
            <w:r w:rsidRPr="00205A0B">
              <w:rPr>
                <w:i/>
                <w:iCs/>
                <w:noProof/>
              </w:rPr>
              <w:t xml:space="preserve">General Instructions </w:t>
            </w:r>
            <w:r>
              <w:rPr>
                <w:noProof/>
              </w:rPr>
              <w:t>for more options for this fill.</w:t>
            </w:r>
          </w:p>
        </w:tc>
      </w:tr>
    </w:tbl>
    <w:p w:rsidR="00A02BA0" w:rsidP="00E43320" w14:paraId="583529BA" w14:textId="6CE4B13F">
      <w:pPr>
        <w:rPr>
          <w:lang w:val="en"/>
        </w:rPr>
      </w:pPr>
    </w:p>
    <w:p w:rsidR="00A02BA0" w14:paraId="1C709C73" w14:textId="77777777">
      <w:pPr>
        <w:rPr>
          <w:lang w:val="en"/>
        </w:rPr>
      </w:pPr>
      <w:r>
        <w:rPr>
          <w:lang w:val="e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018D73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22B9CB87"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4CC1C113" w14:textId="77777777">
            <w:pPr>
              <w:pStyle w:val="table-text"/>
            </w:pPr>
            <w:r w:rsidRPr="00353E04">
              <w:rPr>
                <w:noProof/>
              </w:rPr>
              <w:t>Q03_B</w:t>
            </w:r>
          </w:p>
        </w:tc>
      </w:tr>
      <w:tr w14:paraId="645F0E96"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405F0C4"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42F24C1F" w14:textId="69945389">
            <w:pPr>
              <w:pStyle w:val="table-text"/>
            </w:pPr>
            <w:r w:rsidRPr="00353E04">
              <w:rPr>
                <w:noProof/>
              </w:rPr>
              <w:t>Changes in number of employees</w:t>
            </w:r>
            <w:r w:rsidR="000E14AF">
              <w:rPr>
                <w:noProof/>
              </w:rPr>
              <w:t>; Temporarily/Permanently laid off employees</w:t>
            </w:r>
            <w:r w:rsidR="00351055">
              <w:rPr>
                <w:noProof/>
              </w:rPr>
              <w:t>; Public Sector Question</w:t>
            </w:r>
          </w:p>
        </w:tc>
      </w:tr>
      <w:tr w14:paraId="6334664D"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2DBF7BB7"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25F9F28D" w14:textId="2632D4EC">
            <w:pPr>
              <w:pStyle w:val="table-text"/>
              <w:rPr>
                <w:noProof/>
              </w:rPr>
            </w:pPr>
            <w:r w:rsidRPr="00353E04">
              <w:rPr>
                <w:noProof/>
              </w:rPr>
              <w:t xml:space="preserve">&lt;Reference period&gt;, what percentage of </w:t>
            </w:r>
            <w:r w:rsidR="00104CCC">
              <w:rPr>
                <w:noProof/>
              </w:rPr>
              <w:t xml:space="preserve">this &lt;business/agency/etc.&gt;’s </w:t>
            </w:r>
            <w:r w:rsidRPr="007C7A21">
              <w:rPr>
                <w:b/>
                <w:bCs/>
                <w:noProof/>
              </w:rPr>
              <w:t xml:space="preserve">part-time </w:t>
            </w:r>
            <w:r w:rsidRPr="00032AEC">
              <w:rPr>
                <w:b/>
                <w:bCs/>
                <w:noProof/>
                <w:color w:val="70AD47" w:themeColor="accent6"/>
              </w:rPr>
              <w:t>&lt;</w:t>
            </w:r>
            <w:r w:rsidR="00205A0B">
              <w:rPr>
                <w:b/>
                <w:bCs/>
                <w:noProof/>
                <w:color w:val="70AD47" w:themeColor="accent6"/>
              </w:rPr>
              <w:t>employee type</w:t>
            </w:r>
            <w:r w:rsidRPr="00032AEC">
              <w:rPr>
                <w:b/>
                <w:bCs/>
                <w:noProof/>
                <w:color w:val="70AD47" w:themeColor="accent6"/>
              </w:rPr>
              <w:t>&gt;</w:t>
            </w:r>
            <w:r w:rsidRPr="007C7A21">
              <w:rPr>
                <w:b/>
                <w:bCs/>
                <w:noProof/>
              </w:rPr>
              <w:t xml:space="preserve"> employees (workers who received a W-2)</w:t>
            </w:r>
            <w:r w:rsidRPr="00353E04">
              <w:rPr>
                <w:noProof/>
              </w:rPr>
              <w:t xml:space="preserve"> </w:t>
            </w:r>
            <w:r w:rsidR="00104CCC">
              <w:rPr>
                <w:noProof/>
              </w:rPr>
              <w:t>were</w:t>
            </w:r>
            <w:r w:rsidRPr="00353E04">
              <w:rPr>
                <w:noProof/>
              </w:rPr>
              <w:t xml:space="preserve"> temporarily and permanently as a result of &lt;event&gt;? </w:t>
            </w:r>
          </w:p>
          <w:p w:rsidR="00A02BA0" w:rsidP="000C4974" w14:paraId="315AECDA" w14:textId="77777777">
            <w:pPr>
              <w:pStyle w:val="table-text"/>
              <w:rPr>
                <w:i/>
                <w:iCs/>
                <w:noProof/>
              </w:rPr>
            </w:pPr>
            <w:r w:rsidRPr="007C7A21">
              <w:rPr>
                <w:i/>
                <w:iCs/>
                <w:noProof/>
              </w:rPr>
              <w:t>Temporarily laid off workers are those who have been given a date to return to work or who are expected to return to work within 6 months. Permanently laid off workers have no expectation of being rehired within 6 months. Estimates are acceptable. Enter 0 if no layoffs.</w:t>
            </w:r>
          </w:p>
          <w:p w:rsidR="00104CCC" w:rsidP="00351055" w14:paraId="33E6E336" w14:textId="77777777">
            <w:pPr>
              <w:pStyle w:val="table-text"/>
              <w:rPr>
                <w:noProof/>
              </w:rPr>
            </w:pPr>
          </w:p>
          <w:p w:rsidR="00351055" w:rsidRPr="000C3693" w:rsidP="00351055" w14:paraId="601A3F08" w14:textId="1ABD6335">
            <w:pPr>
              <w:pStyle w:val="table-text"/>
              <w:rPr>
                <w:noProof/>
                <w:color w:val="70AD47" w:themeColor="accent6"/>
              </w:rPr>
            </w:pPr>
            <w:r w:rsidRPr="000C3693">
              <w:rPr>
                <w:noProof/>
                <w:color w:val="70AD47" w:themeColor="accent6"/>
              </w:rPr>
              <w:t>&lt;</w:t>
            </w:r>
            <w:r w:rsidRPr="000C3693">
              <w:rPr>
                <w:noProof/>
                <w:color w:val="70AD47" w:themeColor="accent6"/>
              </w:rPr>
              <w:t>Include:</w:t>
            </w:r>
          </w:p>
          <w:p w:rsidR="00351055" w:rsidRPr="000C3693" w:rsidP="00351055" w14:paraId="10B0548F" w14:textId="3A100B23">
            <w:pPr>
              <w:pStyle w:val="table-text"/>
              <w:numPr>
                <w:ilvl w:val="0"/>
                <w:numId w:val="82"/>
              </w:numPr>
              <w:rPr>
                <w:noProof/>
                <w:color w:val="70AD47" w:themeColor="accent6"/>
              </w:rPr>
            </w:pPr>
            <w:r w:rsidRPr="000C3693">
              <w:rPr>
                <w:noProof/>
                <w:color w:val="70AD47" w:themeColor="accent6"/>
              </w:rPr>
              <w:t>Part-time &lt;employee type&gt; employees and officials</w:t>
            </w:r>
          </w:p>
          <w:p w:rsidR="00351055" w:rsidRPr="000C3693" w:rsidP="00351055" w14:paraId="21ACDB99" w14:textId="3FE18DFD">
            <w:pPr>
              <w:pStyle w:val="table-text"/>
              <w:numPr>
                <w:ilvl w:val="0"/>
                <w:numId w:val="82"/>
              </w:numPr>
              <w:rPr>
                <w:noProof/>
                <w:color w:val="70AD47" w:themeColor="accent6"/>
              </w:rPr>
            </w:pPr>
            <w:r w:rsidRPr="000C3693">
              <w:rPr>
                <w:noProof/>
                <w:color w:val="70AD47" w:themeColor="accent6"/>
              </w:rPr>
              <w:t>All elected or apointed officials paid any amount of pay or stipend (even small amounts of $25 per meeting or $100 annually) or paid on salary basis; by fees or commissions; on a per meeting basis; or a flat sum quarterly, semi-annually, or annually</w:t>
            </w:r>
          </w:p>
          <w:p w:rsidR="00351055" w:rsidRPr="000C3693" w:rsidP="00351055" w14:paraId="4B110597" w14:textId="4F1A5A71">
            <w:pPr>
              <w:pStyle w:val="table-text"/>
              <w:numPr>
                <w:ilvl w:val="0"/>
                <w:numId w:val="82"/>
              </w:numPr>
              <w:rPr>
                <w:noProof/>
                <w:color w:val="70AD47" w:themeColor="accent6"/>
              </w:rPr>
            </w:pPr>
            <w:r w:rsidRPr="000C3693">
              <w:rPr>
                <w:noProof/>
                <w:color w:val="70AD47" w:themeColor="accent6"/>
              </w:rPr>
              <w:t>Temporary or seasonal employees</w:t>
            </w:r>
          </w:p>
          <w:p w:rsidR="00351055" w:rsidRPr="000C3693" w:rsidP="00351055" w14:paraId="410C8AED" w14:textId="0C113E04">
            <w:pPr>
              <w:pStyle w:val="table-text"/>
              <w:rPr>
                <w:noProof/>
                <w:color w:val="70AD47" w:themeColor="accent6"/>
              </w:rPr>
            </w:pPr>
            <w:r w:rsidRPr="000C3693">
              <w:rPr>
                <w:noProof/>
                <w:color w:val="70AD47" w:themeColor="accent6"/>
              </w:rPr>
              <w:t>Exclude:</w:t>
            </w:r>
          </w:p>
          <w:p w:rsidR="00351055" w:rsidP="00351055" w14:paraId="0C84E7D6" w14:textId="24C62655">
            <w:pPr>
              <w:pStyle w:val="table-text"/>
              <w:numPr>
                <w:ilvl w:val="0"/>
                <w:numId w:val="83"/>
              </w:numPr>
              <w:rPr>
                <w:noProof/>
              </w:rPr>
            </w:pPr>
            <w:r w:rsidRPr="000C3693">
              <w:rPr>
                <w:noProof/>
                <w:color w:val="70AD47" w:themeColor="accent6"/>
              </w:rPr>
              <w:t>Employees on unpaid leave, unpaid officials, pensioners, and contractors and their employees</w:t>
            </w:r>
            <w:r w:rsidRPr="000C3693" w:rsidR="00104CCC">
              <w:rPr>
                <w:noProof/>
                <w:color w:val="70AD47" w:themeColor="accent6"/>
              </w:rPr>
              <w:t>&gt;</w:t>
            </w:r>
          </w:p>
          <w:p w:rsidR="00351055" w:rsidRPr="00353E04" w:rsidP="00351055" w14:paraId="26AC8EC3" w14:textId="77777777">
            <w:pPr>
              <w:pStyle w:val="table-text"/>
              <w:rPr>
                <w:noProof/>
              </w:rPr>
            </w:pPr>
          </w:p>
          <w:p w:rsidR="00351055" w:rsidRPr="000C3693" w:rsidP="000C4974" w14:paraId="00DAC140" w14:textId="1DDC36DE">
            <w:pPr>
              <w:pStyle w:val="table-text"/>
              <w:rPr>
                <w:i/>
                <w:iCs/>
                <w:noProof/>
              </w:rPr>
            </w:pPr>
            <w:r w:rsidRPr="007C7A21">
              <w:rPr>
                <w:i/>
                <w:iCs/>
                <w:noProof/>
              </w:rPr>
              <w:t>Temporarily laid off workers are those who have been given a date to return to work or who are expected to return to work within 6 months. Permanently laid off workers have no expectation of being rehired within 6 months. Estimates are acceptable. Enter 0 if no layoffs.</w:t>
            </w:r>
          </w:p>
        </w:tc>
      </w:tr>
      <w:tr w14:paraId="30986AA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C457EB3"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411A7F74" w14:textId="77777777">
            <w:pPr>
              <w:pStyle w:val="table-text"/>
            </w:pPr>
          </w:p>
        </w:tc>
      </w:tr>
      <w:tr w14:paraId="2816FCC8"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624100AE"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72C3F5E4" w14:textId="77777777">
            <w:pPr>
              <w:pStyle w:val="table-text"/>
              <w:rPr>
                <w:noProof/>
              </w:rPr>
            </w:pPr>
            <w:r w:rsidRPr="00353E04">
              <w:rPr>
                <w:noProof/>
              </w:rPr>
              <w:t xml:space="preserve">Temporarily laid off </w:t>
            </w:r>
            <w:r w:rsidRPr="00032AEC">
              <w:rPr>
                <w:noProof/>
                <w:color w:val="5B9BD5" w:themeColor="accent5"/>
              </w:rPr>
              <w:t>[text box]</w:t>
            </w:r>
            <w:r w:rsidRPr="00353E04">
              <w:rPr>
                <w:noProof/>
              </w:rPr>
              <w:t xml:space="preserve"> %</w:t>
            </w:r>
          </w:p>
          <w:p w:rsidR="00A02BA0" w:rsidRPr="00353E04" w:rsidP="000C4974" w14:paraId="62BD0E22" w14:textId="77777777">
            <w:pPr>
              <w:pStyle w:val="table-text"/>
              <w:rPr>
                <w:noProof/>
              </w:rPr>
            </w:pPr>
            <w:r w:rsidRPr="00353E04">
              <w:rPr>
                <w:noProof/>
              </w:rPr>
              <w:t xml:space="preserve">Permanently laid off </w:t>
            </w:r>
            <w:r w:rsidRPr="00032AEC">
              <w:rPr>
                <w:noProof/>
                <w:color w:val="5B9BD5" w:themeColor="accent5"/>
              </w:rPr>
              <w:t>[text box]</w:t>
            </w:r>
            <w:r w:rsidRPr="00353E04">
              <w:rPr>
                <w:noProof/>
              </w:rPr>
              <w:t xml:space="preserve"> %</w:t>
            </w:r>
          </w:p>
          <w:p w:rsidR="00A02BA0" w:rsidRPr="001721C4" w:rsidP="000C4974" w14:paraId="09D4142F" w14:textId="4245677A">
            <w:pPr>
              <w:pStyle w:val="table-text"/>
            </w:pPr>
            <w:r w:rsidRPr="00B11433">
              <w:rPr>
                <w:noProof/>
                <w:color w:val="5B9BD5" w:themeColor="accent5"/>
              </w:rPr>
              <w:t>[check box]</w:t>
            </w:r>
            <w:r>
              <w:rPr>
                <w:noProof/>
              </w:rPr>
              <w:t xml:space="preserve"> </w:t>
            </w:r>
            <w:r w:rsidRPr="00353E04">
              <w:rPr>
                <w:noProof/>
              </w:rPr>
              <w:t>Not applicable</w:t>
            </w:r>
            <w:r w:rsidR="00BD2DFB">
              <w:rPr>
                <w:noProof/>
              </w:rPr>
              <w:t xml:space="preserve"> </w:t>
            </w:r>
            <w:r w:rsidRPr="000C3693" w:rsidR="00BD2DFB">
              <w:rPr>
                <w:noProof/>
                <w:color w:val="70AD47" w:themeColor="accent6"/>
              </w:rPr>
              <w:t>&lt;- This &lt;business/agency/etc.&gt; has no part-time &lt;employee type&gt; employees&gt;</w:t>
            </w:r>
          </w:p>
        </w:tc>
      </w:tr>
      <w:tr w14:paraId="50E150BE"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4EC56DB" w14:textId="77777777">
            <w:pPr>
              <w:pStyle w:val="table-text"/>
              <w:rPr>
                <w:b/>
                <w:bCs/>
              </w:rPr>
            </w:pPr>
            <w:r w:rsidRPr="00801948">
              <w:rPr>
                <w:b/>
                <w:bCs/>
              </w:rPr>
              <w:t>Sector applicability</w:t>
            </w:r>
          </w:p>
        </w:tc>
        <w:tc>
          <w:tcPr>
            <w:tcW w:w="3977" w:type="pct"/>
            <w:shd w:val="clear" w:color="auto" w:fill="auto"/>
            <w:vAlign w:val="center"/>
          </w:tcPr>
          <w:p w:rsidR="00BD2DFB" w:rsidP="00BD2DFB" w14:paraId="4C53C7B6" w14:textId="77777777">
            <w:pPr>
              <w:pStyle w:val="table-text"/>
              <w:rPr>
                <w:i/>
                <w:iCs/>
              </w:rPr>
            </w:pPr>
            <w:r>
              <w:rPr>
                <w:i/>
                <w:iCs/>
              </w:rPr>
              <w:t xml:space="preserve">Private Sector: </w:t>
            </w:r>
          </w:p>
          <w:p w:rsidR="00BD2DFB" w:rsidP="00BD2DFB" w14:paraId="452173DF" w14:textId="15EE7515">
            <w:pPr>
              <w:pStyle w:val="table-text"/>
              <w:numPr>
                <w:ilvl w:val="0"/>
                <w:numId w:val="73"/>
              </w:numPr>
            </w:pPr>
            <w:r>
              <w:t>Applicable cross-sector.</w:t>
            </w:r>
          </w:p>
          <w:p w:rsidR="00BD2DFB" w:rsidP="00BD2DFB" w14:paraId="24CF29A4" w14:textId="478F56C3">
            <w:pPr>
              <w:pStyle w:val="table-text"/>
              <w:numPr>
                <w:ilvl w:val="0"/>
                <w:numId w:val="73"/>
              </w:numPr>
            </w:pPr>
            <w:r>
              <w:t>The inclusion and exclusion criteria (in bullet points) should not be included when using with the private sector.</w:t>
            </w:r>
          </w:p>
          <w:p w:rsidR="00BD2DFB" w:rsidP="00BD2DFB" w14:paraId="137665A5" w14:textId="069E06A2">
            <w:pPr>
              <w:pStyle w:val="table-text"/>
              <w:numPr>
                <w:ilvl w:val="0"/>
                <w:numId w:val="73"/>
              </w:numPr>
            </w:pPr>
            <w:r>
              <w:t>The optional text fill on the “Not applicable” option should not be used with the private sector.</w:t>
            </w:r>
          </w:p>
          <w:p w:rsidR="00BD2DFB" w:rsidP="00BD2DFB" w14:paraId="528DDCE2" w14:textId="77777777">
            <w:pPr>
              <w:pStyle w:val="table-text"/>
              <w:rPr>
                <w:i/>
                <w:iCs/>
              </w:rPr>
            </w:pPr>
            <w:r>
              <w:rPr>
                <w:i/>
                <w:iCs/>
              </w:rPr>
              <w:t>Public Sector Testing Notes:</w:t>
            </w:r>
          </w:p>
          <w:p w:rsidR="00A02BA0" w:rsidP="000C4974" w14:paraId="6CFE59B2" w14:textId="77777777">
            <w:pPr>
              <w:pStyle w:val="table-text"/>
              <w:numPr>
                <w:ilvl w:val="0"/>
                <w:numId w:val="71"/>
              </w:numPr>
            </w:pPr>
            <w:r>
              <w:t>RTI tested this question with the public sector and testing supported using this question with the public sector.</w:t>
            </w:r>
          </w:p>
          <w:p w:rsidR="00BD2DFB" w:rsidP="00104CCC" w14:paraId="251AA25D" w14:textId="461C3F96">
            <w:pPr>
              <w:pStyle w:val="table-text"/>
              <w:numPr>
                <w:ilvl w:val="0"/>
                <w:numId w:val="71"/>
              </w:numPr>
            </w:pPr>
            <w:r>
              <w:t>The inclusion and exclusion criteria (in bullet points) should be included when using with the public sector, as t</w:t>
            </w:r>
            <w:r>
              <w:t>esting indicated that respondents required instructions to explain what types of employees to include and exclude while answering this question.</w:t>
            </w:r>
          </w:p>
          <w:p w:rsidR="00BD2DFB" w:rsidRPr="001721C4" w:rsidP="000C3693" w14:paraId="49CCCD00" w14:textId="2BD721EF">
            <w:pPr>
              <w:pStyle w:val="table-text"/>
              <w:numPr>
                <w:ilvl w:val="0"/>
                <w:numId w:val="71"/>
              </w:numPr>
            </w:pPr>
            <w:r>
              <w:t>The optional text fill on the “Not applicable” option should be used with the public sector.</w:t>
            </w:r>
          </w:p>
        </w:tc>
      </w:tr>
      <w:tr w14:paraId="72280C32"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6EE35765"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229CBDBF" w14:textId="77777777">
            <w:pPr>
              <w:pStyle w:val="table-text"/>
            </w:pPr>
            <w:r w:rsidRPr="00353E04">
              <w:rPr>
                <w:noProof/>
              </w:rPr>
              <w:t>Optional skip pattern: Can use Q05 as the follow-up to Q03.</w:t>
            </w:r>
          </w:p>
        </w:tc>
      </w:tr>
      <w:tr w14:paraId="30663F91"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568C2C5"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1F04A28F" w14:textId="77777777">
            <w:pPr>
              <w:pStyle w:val="table-text"/>
              <w:rPr>
                <w:noProof/>
              </w:rPr>
            </w:pPr>
            <w:r w:rsidRPr="00353E04">
              <w:rPr>
                <w:noProof/>
              </w:rPr>
              <w:t>Item-by-item (See Q03 for grid)</w:t>
            </w:r>
          </w:p>
          <w:p w:rsidR="00A02BA0" w:rsidRPr="001721C4" w:rsidP="000C4974" w14:paraId="0FDD1B1F" w14:textId="77777777">
            <w:pPr>
              <w:pStyle w:val="table-text"/>
            </w:pPr>
            <w:r w:rsidRPr="00353E04">
              <w:rPr>
                <w:noProof/>
              </w:rPr>
              <w:t>Open-end numeric (%)</w:t>
            </w:r>
          </w:p>
        </w:tc>
      </w:tr>
      <w:tr w14:paraId="4CCA4AC5"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5DA16634"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13DAD281" w14:textId="4EB427D5">
            <w:pPr>
              <w:pStyle w:val="table-text"/>
            </w:pPr>
          </w:p>
        </w:tc>
      </w:tr>
      <w:tr w14:paraId="06EBAE00"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07A35258"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1F9AA73A" w14:textId="77777777">
            <w:pPr>
              <w:pStyle w:val="table-text"/>
              <w:rPr>
                <w:noProof/>
              </w:rPr>
            </w:pPr>
            <w:r w:rsidRPr="00353E04">
              <w:rPr>
                <w:noProof/>
              </w:rPr>
              <w:t>From &lt;date 1&gt; to &lt;date 2&gt;</w:t>
            </w:r>
          </w:p>
          <w:p w:rsidR="00A02BA0" w:rsidRPr="00353E04" w:rsidP="000C4974" w14:paraId="0B0E2AD3" w14:textId="77777777">
            <w:pPr>
              <w:pStyle w:val="table-text"/>
              <w:rPr>
                <w:noProof/>
              </w:rPr>
            </w:pPr>
            <w:r w:rsidRPr="00353E04">
              <w:rPr>
                <w:noProof/>
              </w:rPr>
              <w:t>In the &lt;month 1&gt; — &lt;month 2&gt; quarter of &lt;year&gt;</w:t>
            </w:r>
          </w:p>
          <w:p w:rsidR="00A02BA0" w:rsidRPr="001721C4" w:rsidP="000C4974" w14:paraId="398D9075" w14:textId="77777777">
            <w:pPr>
              <w:pStyle w:val="table-text"/>
            </w:pPr>
            <w:r w:rsidRPr="00353E04">
              <w:rPr>
                <w:noProof/>
              </w:rPr>
              <w:t>In &lt;month&gt; &lt;year&gt;</w:t>
            </w:r>
          </w:p>
        </w:tc>
      </w:tr>
      <w:tr w14:paraId="52118524"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A7EF325"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13428E50" w14:textId="77777777">
            <w:pPr>
              <w:pStyle w:val="table-text"/>
              <w:rPr>
                <w:noProof/>
              </w:rPr>
            </w:pPr>
            <w:r w:rsidRPr="00353E04">
              <w:rPr>
                <w:noProof/>
              </w:rPr>
              <w:t>Reference period should be a period of time/date after event</w:t>
            </w:r>
          </w:p>
          <w:p w:rsidR="00A02BA0" w:rsidRPr="001721C4" w:rsidP="000C4974" w14:paraId="7B5A4B8E" w14:textId="77777777">
            <w:pPr>
              <w:pStyle w:val="table-text"/>
            </w:pPr>
            <w:r w:rsidRPr="00353E04">
              <w:rPr>
                <w:noProof/>
              </w:rPr>
              <w:t>Reference period must be a bounded period of time with a clear start date and end date</w:t>
            </w:r>
          </w:p>
        </w:tc>
      </w:tr>
      <w:tr w14:paraId="4D986DB2"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52D87FB" w14:textId="77777777">
            <w:pPr>
              <w:pStyle w:val="table-text"/>
              <w:rPr>
                <w:b/>
                <w:bCs/>
              </w:rPr>
            </w:pPr>
            <w:r w:rsidRPr="00801948">
              <w:rPr>
                <w:b/>
                <w:bCs/>
              </w:rPr>
              <w:t>Other notes</w:t>
            </w:r>
          </w:p>
        </w:tc>
        <w:tc>
          <w:tcPr>
            <w:tcW w:w="3977" w:type="pct"/>
            <w:shd w:val="clear" w:color="auto" w:fill="auto"/>
            <w:vAlign w:val="center"/>
            <w:hideMark/>
          </w:tcPr>
          <w:p w:rsidR="00A02BA0" w:rsidRPr="00353E04" w:rsidP="000C4974" w14:paraId="3EC649C0" w14:textId="77777777">
            <w:pPr>
              <w:pStyle w:val="table-text"/>
              <w:rPr>
                <w:noProof/>
              </w:rPr>
            </w:pPr>
            <w:r w:rsidRPr="00353E04">
              <w:rPr>
                <w:noProof/>
              </w:rPr>
              <w:t>Testing indicated that respondents would need to consult records or other individuals to answer this question.</w:t>
            </w:r>
          </w:p>
          <w:p w:rsidR="00A02BA0" w:rsidP="000C4974" w14:paraId="6563B27B" w14:textId="0486C983">
            <w:pPr>
              <w:pStyle w:val="table-text"/>
              <w:rPr>
                <w:b/>
                <w:bCs/>
                <w:noProof/>
              </w:rPr>
            </w:pPr>
            <w:r w:rsidRPr="00353E04">
              <w:rPr>
                <w:noProof/>
              </w:rPr>
              <w:t>If asking multiple questions (Q03_A, Q03_B, Q03_C</w:t>
            </w:r>
            <w:r w:rsidR="00205A0B">
              <w:rPr>
                <w:noProof/>
              </w:rPr>
              <w:t>, and Q03_D</w:t>
            </w:r>
            <w:r w:rsidRPr="00353E04">
              <w:rPr>
                <w:noProof/>
              </w:rPr>
              <w:t xml:space="preserve">), consider emphasizing </w:t>
            </w:r>
            <w:r w:rsidRPr="007C7A21">
              <w:rPr>
                <w:b/>
                <w:bCs/>
                <w:noProof/>
              </w:rPr>
              <w:t xml:space="preserve">part-time </w:t>
            </w:r>
            <w:r w:rsidRPr="00032AEC">
              <w:rPr>
                <w:b/>
                <w:bCs/>
                <w:noProof/>
                <w:color w:val="70AD47" w:themeColor="accent6"/>
              </w:rPr>
              <w:t>&lt;</w:t>
            </w:r>
            <w:r w:rsidR="00205A0B">
              <w:rPr>
                <w:b/>
                <w:bCs/>
                <w:noProof/>
                <w:color w:val="70AD47" w:themeColor="accent6"/>
              </w:rPr>
              <w:t>employee type</w:t>
            </w:r>
            <w:r w:rsidRPr="00032AEC">
              <w:rPr>
                <w:b/>
                <w:bCs/>
                <w:noProof/>
                <w:color w:val="70AD47" w:themeColor="accent6"/>
              </w:rPr>
              <w:t>&gt;</w:t>
            </w:r>
            <w:r w:rsidRPr="007C7A21">
              <w:rPr>
                <w:b/>
                <w:bCs/>
                <w:noProof/>
              </w:rPr>
              <w:t xml:space="preserve"> employees (workers who received a W-2)</w:t>
            </w:r>
          </w:p>
          <w:p w:rsidR="00205A0B" w:rsidP="00205A0B" w14:paraId="3CC2F2D3" w14:textId="0363ED6D">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However, the user should select the items that make the most sense for the survey population and the type of employees at those companies/businesses/agencies. </w:t>
            </w:r>
          </w:p>
          <w:p w:rsidR="00205A0B" w:rsidP="00205A0B" w14:paraId="3B2B59D3" w14:textId="05772F0E">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w:t>
            </w:r>
          </w:p>
          <w:p w:rsidR="00205A0B" w:rsidRPr="001721C4" w:rsidP="000C3693" w14:paraId="580832F9" w14:textId="79485D8B">
            <w:pPr>
              <w:pStyle w:val="table-text"/>
              <w:numPr>
                <w:ilvl w:val="0"/>
                <w:numId w:val="68"/>
              </w:numPr>
              <w:rPr>
                <w:noProof/>
              </w:rPr>
            </w:pPr>
            <w:r>
              <w:rPr>
                <w:noProof/>
              </w:rPr>
              <w:t xml:space="preserve">If using the </w:t>
            </w:r>
            <w:r w:rsidRPr="0016550A" w:rsidR="0016550A">
              <w:rPr>
                <w:noProof/>
                <w:color w:val="70AD47" w:themeColor="accent6"/>
              </w:rPr>
              <w:t>&lt;employee type&gt;</w:t>
            </w:r>
            <w:r>
              <w:rPr>
                <w:noProof/>
              </w:rPr>
              <w:t xml:space="preserve"> fill, the user must select fill options that describe employees that receive a W-2. For example, the user can ask about “Part-time salaried employees” and/or “Part-time hourly employees” (as two separate questions). However, see </w:t>
            </w:r>
            <w:r w:rsidRPr="00205A0B">
              <w:rPr>
                <w:i/>
                <w:iCs/>
                <w:noProof/>
              </w:rPr>
              <w:t xml:space="preserve">General Instructions </w:t>
            </w:r>
            <w:r>
              <w:rPr>
                <w:noProof/>
              </w:rPr>
              <w:t>for more options for this fill.</w:t>
            </w:r>
          </w:p>
        </w:tc>
      </w:tr>
    </w:tbl>
    <w:p w:rsidR="00205A0B" w:rsidP="00E43320" w14:paraId="531BCF18" w14:textId="2A613C14">
      <w:pPr>
        <w:rPr>
          <w:lang w:val="en"/>
        </w:rPr>
      </w:pPr>
    </w:p>
    <w:p w:rsidR="00205A0B" w14:paraId="6F4A96B7" w14:textId="77777777">
      <w:pPr>
        <w:rPr>
          <w:lang w:val="en"/>
        </w:rPr>
      </w:pPr>
      <w:r>
        <w:rPr>
          <w:lang w:val="e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65A4A6F" w14:textId="77777777" w:rsidTr="000C369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205A0B" w:rsidRPr="00801948" w:rsidP="00611C44" w14:paraId="63CDE97E" w14:textId="77777777">
            <w:pPr>
              <w:pStyle w:val="table-text"/>
              <w:rPr>
                <w:b/>
                <w:bCs/>
              </w:rPr>
            </w:pPr>
            <w:r w:rsidRPr="00801948">
              <w:rPr>
                <w:b/>
                <w:bCs/>
              </w:rPr>
              <w:t>Q #</w:t>
            </w:r>
          </w:p>
        </w:tc>
        <w:tc>
          <w:tcPr>
            <w:tcW w:w="3888" w:type="pct"/>
            <w:shd w:val="clear" w:color="auto" w:fill="auto"/>
            <w:noWrap/>
            <w:vAlign w:val="center"/>
          </w:tcPr>
          <w:p w:rsidR="00205A0B" w:rsidRPr="001721C4" w:rsidP="00611C44" w14:paraId="6D836F86" w14:textId="54AAB337">
            <w:pPr>
              <w:pStyle w:val="table-text"/>
            </w:pPr>
            <w:r w:rsidRPr="00353E04">
              <w:rPr>
                <w:noProof/>
              </w:rPr>
              <w:t>Q03_</w:t>
            </w:r>
            <w:r>
              <w:rPr>
                <w:noProof/>
              </w:rPr>
              <w:t>C</w:t>
            </w:r>
          </w:p>
        </w:tc>
      </w:tr>
      <w:tr w14:paraId="7AC5871B" w14:textId="77777777" w:rsidTr="000C3693">
        <w:tblPrEx>
          <w:tblW w:w="5000" w:type="pct"/>
          <w:tblLook w:val="04A0"/>
        </w:tblPrEx>
        <w:trPr>
          <w:trHeight w:val="290"/>
        </w:trPr>
        <w:tc>
          <w:tcPr>
            <w:tcW w:w="1112" w:type="pct"/>
            <w:shd w:val="clear" w:color="auto" w:fill="auto"/>
            <w:vAlign w:val="center"/>
            <w:hideMark/>
          </w:tcPr>
          <w:p w:rsidR="00205A0B" w:rsidRPr="00801948" w:rsidP="00611C44" w14:paraId="30E66DC0" w14:textId="77777777">
            <w:pPr>
              <w:pStyle w:val="table-text"/>
              <w:rPr>
                <w:b/>
                <w:bCs/>
              </w:rPr>
            </w:pPr>
            <w:r w:rsidRPr="00801948">
              <w:rPr>
                <w:b/>
                <w:bCs/>
              </w:rPr>
              <w:t>Topic tags</w:t>
            </w:r>
          </w:p>
        </w:tc>
        <w:tc>
          <w:tcPr>
            <w:tcW w:w="3888" w:type="pct"/>
            <w:shd w:val="clear" w:color="auto" w:fill="auto"/>
            <w:vAlign w:val="center"/>
          </w:tcPr>
          <w:p w:rsidR="00205A0B" w:rsidRPr="001721C4" w:rsidP="00611C44" w14:paraId="130D2808" w14:textId="77777777">
            <w:pPr>
              <w:pStyle w:val="table-text"/>
            </w:pPr>
            <w:r w:rsidRPr="00353E04">
              <w:rPr>
                <w:noProof/>
              </w:rPr>
              <w:t>Changes in number of employees</w:t>
            </w:r>
            <w:r>
              <w:rPr>
                <w:noProof/>
              </w:rPr>
              <w:t>; Temporarily/Permanently laid off employees</w:t>
            </w:r>
          </w:p>
        </w:tc>
      </w:tr>
      <w:tr w14:paraId="03827A7A" w14:textId="77777777" w:rsidTr="000C3693">
        <w:tblPrEx>
          <w:tblW w:w="5000" w:type="pct"/>
          <w:tblLook w:val="04A0"/>
        </w:tblPrEx>
        <w:trPr>
          <w:trHeight w:val="1160"/>
        </w:trPr>
        <w:tc>
          <w:tcPr>
            <w:tcW w:w="1112" w:type="pct"/>
            <w:shd w:val="clear" w:color="auto" w:fill="auto"/>
            <w:vAlign w:val="center"/>
            <w:hideMark/>
          </w:tcPr>
          <w:p w:rsidR="00205A0B" w:rsidRPr="00801948" w:rsidP="00611C44" w14:paraId="06DD0C9A" w14:textId="77777777">
            <w:pPr>
              <w:pStyle w:val="table-text"/>
              <w:rPr>
                <w:b/>
                <w:bCs/>
              </w:rPr>
            </w:pPr>
            <w:r w:rsidRPr="00801948">
              <w:rPr>
                <w:b/>
                <w:bCs/>
              </w:rPr>
              <w:t>Question Wording</w:t>
            </w:r>
          </w:p>
        </w:tc>
        <w:tc>
          <w:tcPr>
            <w:tcW w:w="3888" w:type="pct"/>
            <w:shd w:val="clear" w:color="auto" w:fill="auto"/>
            <w:vAlign w:val="center"/>
          </w:tcPr>
          <w:p w:rsidR="00205A0B" w:rsidP="00611C44" w14:paraId="693911BC" w14:textId="517E54E4">
            <w:pPr>
              <w:pStyle w:val="table-text"/>
              <w:rPr>
                <w:noProof/>
              </w:rPr>
            </w:pPr>
            <w:r w:rsidRPr="00353E04">
              <w:rPr>
                <w:noProof/>
              </w:rPr>
              <w:t xml:space="preserve">&lt;Reference period&gt;, what percentage of </w:t>
            </w:r>
            <w:r w:rsidRPr="0016550A" w:rsidR="0016550A">
              <w:rPr>
                <w:b/>
                <w:bCs/>
                <w:noProof/>
                <w:color w:val="70AD47" w:themeColor="accent6"/>
              </w:rPr>
              <w:t>&lt;employee type&gt;</w:t>
            </w:r>
            <w:r>
              <w:rPr>
                <w:b/>
                <w:bCs/>
                <w:noProof/>
              </w:rPr>
              <w:t xml:space="preserve"> employees</w:t>
            </w:r>
            <w:r w:rsidRPr="00353E04">
              <w:rPr>
                <w:noProof/>
              </w:rPr>
              <w:t xml:space="preserve"> did this &lt;business/agency/etc.&gt; lay off temporarily and permanently as a result of &lt;event&gt;? </w:t>
            </w:r>
          </w:p>
          <w:p w:rsidR="00E802EC" w:rsidP="00611C44" w14:paraId="768B8092" w14:textId="77777777">
            <w:pPr>
              <w:pStyle w:val="table-text"/>
              <w:rPr>
                <w:noProof/>
              </w:rPr>
            </w:pPr>
          </w:p>
          <w:p w:rsidR="00E802EC" w:rsidRPr="000C3693" w:rsidP="00E802EC" w14:paraId="245E7F5A" w14:textId="204BC53D">
            <w:pPr>
              <w:pStyle w:val="table-text"/>
              <w:rPr>
                <w:noProof/>
                <w:color w:val="70AD47" w:themeColor="accent6"/>
              </w:rPr>
            </w:pPr>
            <w:r w:rsidRPr="000C3693">
              <w:rPr>
                <w:noProof/>
                <w:color w:val="70AD47" w:themeColor="accent6"/>
              </w:rPr>
              <w:t>&lt;</w:t>
            </w:r>
            <w:r w:rsidRPr="000C3693">
              <w:rPr>
                <w:noProof/>
                <w:color w:val="70AD47" w:themeColor="accent6"/>
              </w:rPr>
              <w:t>Include:</w:t>
            </w:r>
          </w:p>
          <w:p w:rsidR="00E802EC" w:rsidRPr="000C3693" w:rsidP="00E802EC" w14:paraId="584872B7" w14:textId="77777777">
            <w:pPr>
              <w:pStyle w:val="table-text"/>
              <w:numPr>
                <w:ilvl w:val="0"/>
                <w:numId w:val="82"/>
              </w:numPr>
              <w:rPr>
                <w:noProof/>
                <w:color w:val="70AD47" w:themeColor="accent6"/>
              </w:rPr>
            </w:pPr>
            <w:r w:rsidRPr="000C3693">
              <w:rPr>
                <w:noProof/>
                <w:color w:val="70AD47" w:themeColor="accent6"/>
              </w:rPr>
              <w:t>Part-time &lt;employee type&gt; employees and officials</w:t>
            </w:r>
          </w:p>
          <w:p w:rsidR="00E802EC" w:rsidRPr="000C3693" w:rsidP="00E802EC" w14:paraId="6E65BA35" w14:textId="77777777">
            <w:pPr>
              <w:pStyle w:val="table-text"/>
              <w:numPr>
                <w:ilvl w:val="0"/>
                <w:numId w:val="82"/>
              </w:numPr>
              <w:rPr>
                <w:noProof/>
                <w:color w:val="70AD47" w:themeColor="accent6"/>
              </w:rPr>
            </w:pPr>
            <w:r w:rsidRPr="000C3693">
              <w:rPr>
                <w:noProof/>
                <w:color w:val="70AD47" w:themeColor="accent6"/>
              </w:rPr>
              <w:t>All elected or apointed officials paid any amount of pay or stipend (even small amounts of $25 per meeting or $100 annually) or paid on salary basis; by fees or commissions; on a per meeting basis; or a flat sum quarterly, semi-annually, or annually</w:t>
            </w:r>
          </w:p>
          <w:p w:rsidR="00E802EC" w:rsidRPr="000C3693" w:rsidP="00E802EC" w14:paraId="4FA57A64" w14:textId="77777777">
            <w:pPr>
              <w:pStyle w:val="table-text"/>
              <w:numPr>
                <w:ilvl w:val="0"/>
                <w:numId w:val="82"/>
              </w:numPr>
              <w:rPr>
                <w:noProof/>
                <w:color w:val="70AD47" w:themeColor="accent6"/>
              </w:rPr>
            </w:pPr>
            <w:r w:rsidRPr="000C3693">
              <w:rPr>
                <w:noProof/>
                <w:color w:val="70AD47" w:themeColor="accent6"/>
              </w:rPr>
              <w:t>Temporary or seasonal employees</w:t>
            </w:r>
          </w:p>
          <w:p w:rsidR="00E802EC" w:rsidRPr="000C3693" w:rsidP="00E802EC" w14:paraId="1A5520FA" w14:textId="77777777">
            <w:pPr>
              <w:pStyle w:val="table-text"/>
              <w:rPr>
                <w:noProof/>
                <w:color w:val="70AD47" w:themeColor="accent6"/>
              </w:rPr>
            </w:pPr>
            <w:r w:rsidRPr="000C3693">
              <w:rPr>
                <w:noProof/>
                <w:color w:val="70AD47" w:themeColor="accent6"/>
              </w:rPr>
              <w:t>Exclude:</w:t>
            </w:r>
          </w:p>
          <w:p w:rsidR="00E802EC" w:rsidRPr="000C3693" w:rsidP="00E802EC" w14:paraId="4EDED7B5" w14:textId="7AEA9DBE">
            <w:pPr>
              <w:pStyle w:val="table-text"/>
              <w:numPr>
                <w:ilvl w:val="0"/>
                <w:numId w:val="83"/>
              </w:numPr>
              <w:rPr>
                <w:noProof/>
                <w:color w:val="70AD47" w:themeColor="accent6"/>
              </w:rPr>
            </w:pPr>
            <w:r w:rsidRPr="000C3693">
              <w:rPr>
                <w:noProof/>
                <w:color w:val="70AD47" w:themeColor="accent6"/>
              </w:rPr>
              <w:t>Employees on unpaid leave, unpaid officials, pensioners, and contractors and their employees</w:t>
            </w:r>
            <w:r w:rsidRPr="000C3693" w:rsidR="00104CCC">
              <w:rPr>
                <w:noProof/>
                <w:color w:val="70AD47" w:themeColor="accent6"/>
              </w:rPr>
              <w:t>&gt;</w:t>
            </w:r>
          </w:p>
          <w:p w:rsidR="00E802EC" w:rsidRPr="00353E04" w:rsidP="00611C44" w14:paraId="2433432D" w14:textId="77777777">
            <w:pPr>
              <w:pStyle w:val="table-text"/>
              <w:rPr>
                <w:noProof/>
              </w:rPr>
            </w:pPr>
          </w:p>
          <w:p w:rsidR="00205A0B" w:rsidRPr="007C7A21" w:rsidP="00611C44" w14:paraId="4D6A566D" w14:textId="77777777">
            <w:pPr>
              <w:pStyle w:val="table-text"/>
              <w:rPr>
                <w:i/>
                <w:iCs/>
              </w:rPr>
            </w:pPr>
            <w:r w:rsidRPr="007C7A21">
              <w:rPr>
                <w:i/>
                <w:iCs/>
                <w:noProof/>
              </w:rPr>
              <w:t>Temporarily laid off workers are those who have been given a date to return to work or who are expected to return to work within 6 months. Permanently laid off workers have no expectation of being rehired within 6 months. Estimates are acceptable. Enter 0 if no layoffs.</w:t>
            </w:r>
          </w:p>
        </w:tc>
      </w:tr>
      <w:tr w14:paraId="7E676211" w14:textId="77777777" w:rsidTr="000C3693">
        <w:tblPrEx>
          <w:tblW w:w="5000" w:type="pct"/>
          <w:tblLook w:val="04A0"/>
        </w:tblPrEx>
        <w:trPr>
          <w:trHeight w:val="290"/>
        </w:trPr>
        <w:tc>
          <w:tcPr>
            <w:tcW w:w="1112" w:type="pct"/>
            <w:shd w:val="clear" w:color="auto" w:fill="auto"/>
            <w:vAlign w:val="center"/>
            <w:hideMark/>
          </w:tcPr>
          <w:p w:rsidR="00205A0B" w:rsidRPr="00801948" w:rsidP="00611C44" w14:paraId="3FA15CDB" w14:textId="77777777">
            <w:pPr>
              <w:pStyle w:val="table-text"/>
              <w:rPr>
                <w:b/>
                <w:bCs/>
              </w:rPr>
            </w:pPr>
            <w:r w:rsidRPr="00801948">
              <w:rPr>
                <w:b/>
                <w:bCs/>
              </w:rPr>
              <w:t>If grid, subitems</w:t>
            </w:r>
          </w:p>
        </w:tc>
        <w:tc>
          <w:tcPr>
            <w:tcW w:w="3888" w:type="pct"/>
            <w:shd w:val="clear" w:color="auto" w:fill="auto"/>
            <w:vAlign w:val="center"/>
          </w:tcPr>
          <w:p w:rsidR="00205A0B" w:rsidRPr="001721C4" w:rsidP="00611C44" w14:paraId="2C7422CA" w14:textId="77777777">
            <w:pPr>
              <w:pStyle w:val="table-text"/>
            </w:pPr>
          </w:p>
        </w:tc>
      </w:tr>
      <w:tr w14:paraId="5DC898E3" w14:textId="77777777" w:rsidTr="000C3693">
        <w:tblPrEx>
          <w:tblW w:w="5000" w:type="pct"/>
          <w:tblLook w:val="04A0"/>
        </w:tblPrEx>
        <w:trPr>
          <w:trHeight w:val="870"/>
        </w:trPr>
        <w:tc>
          <w:tcPr>
            <w:tcW w:w="1112" w:type="pct"/>
            <w:shd w:val="clear" w:color="auto" w:fill="auto"/>
            <w:vAlign w:val="center"/>
            <w:hideMark/>
          </w:tcPr>
          <w:p w:rsidR="00205A0B" w:rsidRPr="00801948" w:rsidP="00611C44" w14:paraId="5F2A1957" w14:textId="77777777">
            <w:pPr>
              <w:pStyle w:val="table-text"/>
              <w:rPr>
                <w:b/>
                <w:bCs/>
              </w:rPr>
            </w:pPr>
            <w:r w:rsidRPr="00801948">
              <w:rPr>
                <w:b/>
                <w:bCs/>
              </w:rPr>
              <w:t>Response options</w:t>
            </w:r>
          </w:p>
        </w:tc>
        <w:tc>
          <w:tcPr>
            <w:tcW w:w="3888" w:type="pct"/>
            <w:shd w:val="clear" w:color="auto" w:fill="auto"/>
            <w:vAlign w:val="center"/>
          </w:tcPr>
          <w:p w:rsidR="00205A0B" w:rsidRPr="00353E04" w:rsidP="00611C44" w14:paraId="6D1AFF7C" w14:textId="77777777">
            <w:pPr>
              <w:pStyle w:val="table-text"/>
              <w:rPr>
                <w:noProof/>
              </w:rPr>
            </w:pPr>
            <w:r w:rsidRPr="00353E04">
              <w:rPr>
                <w:noProof/>
              </w:rPr>
              <w:t xml:space="preserve">Temporarily laid off </w:t>
            </w:r>
            <w:r w:rsidRPr="00032AEC">
              <w:rPr>
                <w:noProof/>
                <w:color w:val="5B9BD5" w:themeColor="accent5"/>
              </w:rPr>
              <w:t>[text box]</w:t>
            </w:r>
            <w:r w:rsidRPr="00353E04">
              <w:rPr>
                <w:noProof/>
              </w:rPr>
              <w:t xml:space="preserve"> %</w:t>
            </w:r>
          </w:p>
          <w:p w:rsidR="00205A0B" w:rsidRPr="00353E04" w:rsidP="00611C44" w14:paraId="3FC832EE" w14:textId="77777777">
            <w:pPr>
              <w:pStyle w:val="table-text"/>
              <w:rPr>
                <w:noProof/>
              </w:rPr>
            </w:pPr>
            <w:r w:rsidRPr="00353E04">
              <w:rPr>
                <w:noProof/>
              </w:rPr>
              <w:t xml:space="preserve">Permanently laid off </w:t>
            </w:r>
            <w:r w:rsidRPr="00032AEC">
              <w:rPr>
                <w:noProof/>
                <w:color w:val="5B9BD5" w:themeColor="accent5"/>
              </w:rPr>
              <w:t>[text box]</w:t>
            </w:r>
            <w:r w:rsidRPr="00353E04">
              <w:rPr>
                <w:noProof/>
              </w:rPr>
              <w:t xml:space="preserve"> %</w:t>
            </w:r>
          </w:p>
          <w:p w:rsidR="00205A0B" w:rsidRPr="001721C4" w:rsidP="00611C44" w14:paraId="7E56AA1A" w14:textId="0DF4C7F5">
            <w:pPr>
              <w:pStyle w:val="table-text"/>
            </w:pPr>
            <w:r w:rsidRPr="00B11433">
              <w:rPr>
                <w:noProof/>
                <w:color w:val="5B9BD5" w:themeColor="accent5"/>
              </w:rPr>
              <w:t>[check box]</w:t>
            </w:r>
            <w:r>
              <w:rPr>
                <w:noProof/>
              </w:rPr>
              <w:t xml:space="preserve"> </w:t>
            </w:r>
            <w:r w:rsidRPr="00353E04">
              <w:rPr>
                <w:noProof/>
              </w:rPr>
              <w:t>Not applicable</w:t>
            </w:r>
            <w:r w:rsidR="00104CCC">
              <w:rPr>
                <w:noProof/>
              </w:rPr>
              <w:t xml:space="preserve"> </w:t>
            </w:r>
            <w:r w:rsidRPr="00104CCC" w:rsidR="00104CCC">
              <w:rPr>
                <w:noProof/>
                <w:color w:val="70AD47" w:themeColor="accent6"/>
              </w:rPr>
              <w:t>&lt;- This &lt;business/agency/etc.&gt; has no &lt;employee type&gt; employees&gt;</w:t>
            </w:r>
          </w:p>
        </w:tc>
      </w:tr>
      <w:tr w14:paraId="36B74DD4" w14:textId="77777777" w:rsidTr="000C3693">
        <w:tblPrEx>
          <w:tblW w:w="5000" w:type="pct"/>
          <w:tblLook w:val="04A0"/>
        </w:tblPrEx>
        <w:trPr>
          <w:trHeight w:val="290"/>
        </w:trPr>
        <w:tc>
          <w:tcPr>
            <w:tcW w:w="1112" w:type="pct"/>
            <w:shd w:val="clear" w:color="auto" w:fill="auto"/>
            <w:vAlign w:val="center"/>
            <w:hideMark/>
          </w:tcPr>
          <w:p w:rsidR="00205A0B" w:rsidRPr="00801948" w:rsidP="00611C44" w14:paraId="739E169A" w14:textId="77777777">
            <w:pPr>
              <w:pStyle w:val="table-text"/>
              <w:rPr>
                <w:b/>
                <w:bCs/>
              </w:rPr>
            </w:pPr>
            <w:r w:rsidRPr="00801948">
              <w:rPr>
                <w:b/>
                <w:bCs/>
              </w:rPr>
              <w:t>Sector applicability</w:t>
            </w:r>
          </w:p>
        </w:tc>
        <w:tc>
          <w:tcPr>
            <w:tcW w:w="3888" w:type="pct"/>
            <w:shd w:val="clear" w:color="auto" w:fill="auto"/>
            <w:vAlign w:val="center"/>
          </w:tcPr>
          <w:p w:rsidR="00104CCC" w:rsidP="00104CCC" w14:paraId="7D289486" w14:textId="77777777">
            <w:pPr>
              <w:pStyle w:val="table-text"/>
              <w:rPr>
                <w:i/>
                <w:iCs/>
              </w:rPr>
            </w:pPr>
            <w:r>
              <w:rPr>
                <w:i/>
                <w:iCs/>
              </w:rPr>
              <w:t xml:space="preserve">Private Sector: </w:t>
            </w:r>
          </w:p>
          <w:p w:rsidR="00104CCC" w:rsidP="00104CCC" w14:paraId="18D6E33A" w14:textId="77777777">
            <w:pPr>
              <w:pStyle w:val="table-text"/>
              <w:numPr>
                <w:ilvl w:val="0"/>
                <w:numId w:val="73"/>
              </w:numPr>
            </w:pPr>
            <w:r>
              <w:t>Applicable cross-sector.</w:t>
            </w:r>
          </w:p>
          <w:p w:rsidR="00104CCC" w:rsidP="00104CCC" w14:paraId="06D7D601" w14:textId="77777777">
            <w:pPr>
              <w:pStyle w:val="table-text"/>
              <w:numPr>
                <w:ilvl w:val="0"/>
                <w:numId w:val="73"/>
              </w:numPr>
            </w:pPr>
            <w:r>
              <w:t>The inclusion and exclusion criteria (in bullet points) should not be included when using with the private sector.</w:t>
            </w:r>
          </w:p>
          <w:p w:rsidR="00104CCC" w:rsidP="00104CCC" w14:paraId="2139A51B" w14:textId="77777777">
            <w:pPr>
              <w:pStyle w:val="table-text"/>
              <w:numPr>
                <w:ilvl w:val="0"/>
                <w:numId w:val="73"/>
              </w:numPr>
            </w:pPr>
            <w:r>
              <w:t>The optional text fill on the “Not applicable” option should not be used with the private sector.</w:t>
            </w:r>
          </w:p>
          <w:p w:rsidR="00104CCC" w:rsidP="00104CCC" w14:paraId="3B7FADE3" w14:textId="77777777">
            <w:pPr>
              <w:pStyle w:val="table-text"/>
              <w:rPr>
                <w:i/>
                <w:iCs/>
              </w:rPr>
            </w:pPr>
            <w:r>
              <w:rPr>
                <w:i/>
                <w:iCs/>
              </w:rPr>
              <w:t>Public Sector Testing Notes:</w:t>
            </w:r>
          </w:p>
          <w:p w:rsidR="00104CCC" w:rsidP="00104CCC" w14:paraId="2C3EB655" w14:textId="42E9ADBC">
            <w:pPr>
              <w:pStyle w:val="table-text"/>
              <w:numPr>
                <w:ilvl w:val="0"/>
                <w:numId w:val="71"/>
              </w:numPr>
            </w:pPr>
            <w:r>
              <w:t>RTI did not test this standalone question with the public sector, but did test Q03_B.</w:t>
            </w:r>
          </w:p>
          <w:p w:rsidR="00104CCC" w:rsidP="00104CCC" w14:paraId="7CE59EB0" w14:textId="77777777">
            <w:pPr>
              <w:pStyle w:val="table-text"/>
              <w:numPr>
                <w:ilvl w:val="0"/>
                <w:numId w:val="71"/>
              </w:numPr>
            </w:pPr>
            <w:r>
              <w:t>The inclusion and exclusion criteria (in bullet points) should be included when using with the public sector, as testing indicated that respondents required instructions to explain what types of employees to include and exclude while answering this question.</w:t>
            </w:r>
          </w:p>
          <w:p w:rsidR="00205A0B" w:rsidRPr="001721C4" w:rsidP="000C3693" w14:paraId="12D5FF7E" w14:textId="1005AE8A">
            <w:pPr>
              <w:pStyle w:val="table-text"/>
              <w:numPr>
                <w:ilvl w:val="0"/>
                <w:numId w:val="71"/>
              </w:numPr>
            </w:pPr>
            <w:r>
              <w:t>The optional text fill on the “Not applicable” option should be used with the public sector.</w:t>
            </w:r>
          </w:p>
        </w:tc>
      </w:tr>
      <w:tr w14:paraId="1E4D8F40" w14:textId="77777777" w:rsidTr="000C3693">
        <w:tblPrEx>
          <w:tblW w:w="5000" w:type="pct"/>
          <w:tblLook w:val="04A0"/>
        </w:tblPrEx>
        <w:trPr>
          <w:trHeight w:val="580"/>
        </w:trPr>
        <w:tc>
          <w:tcPr>
            <w:tcW w:w="1112" w:type="pct"/>
            <w:shd w:val="clear" w:color="auto" w:fill="auto"/>
            <w:vAlign w:val="center"/>
            <w:hideMark/>
          </w:tcPr>
          <w:p w:rsidR="00205A0B" w:rsidRPr="00801948" w:rsidP="00611C44" w14:paraId="31319BAD" w14:textId="77777777">
            <w:pPr>
              <w:pStyle w:val="table-text"/>
              <w:rPr>
                <w:b/>
                <w:bCs/>
              </w:rPr>
            </w:pPr>
            <w:r w:rsidRPr="00801948">
              <w:rPr>
                <w:b/>
                <w:bCs/>
              </w:rPr>
              <w:t>Gate question/Follow-up design consideration</w:t>
            </w:r>
          </w:p>
        </w:tc>
        <w:tc>
          <w:tcPr>
            <w:tcW w:w="3888" w:type="pct"/>
            <w:shd w:val="clear" w:color="auto" w:fill="auto"/>
            <w:vAlign w:val="center"/>
          </w:tcPr>
          <w:p w:rsidR="00205A0B" w:rsidRPr="001721C4" w:rsidP="00611C44" w14:paraId="572E17A2" w14:textId="77777777">
            <w:pPr>
              <w:pStyle w:val="table-text"/>
            </w:pPr>
            <w:r w:rsidRPr="00353E04">
              <w:rPr>
                <w:noProof/>
              </w:rPr>
              <w:t>Optional skip pattern: Can use Q05 as the follow-up to Q03.</w:t>
            </w:r>
          </w:p>
        </w:tc>
      </w:tr>
      <w:tr w14:paraId="32F61483" w14:textId="77777777" w:rsidTr="000C3693">
        <w:tblPrEx>
          <w:tblW w:w="5000" w:type="pct"/>
          <w:tblLook w:val="04A0"/>
        </w:tblPrEx>
        <w:trPr>
          <w:trHeight w:val="290"/>
        </w:trPr>
        <w:tc>
          <w:tcPr>
            <w:tcW w:w="1112" w:type="pct"/>
            <w:shd w:val="clear" w:color="auto" w:fill="auto"/>
            <w:vAlign w:val="center"/>
            <w:hideMark/>
          </w:tcPr>
          <w:p w:rsidR="00205A0B" w:rsidRPr="00801948" w:rsidP="00611C44" w14:paraId="207D4539" w14:textId="77777777">
            <w:pPr>
              <w:pStyle w:val="table-text"/>
              <w:rPr>
                <w:b/>
                <w:bCs/>
              </w:rPr>
            </w:pPr>
            <w:r w:rsidRPr="00801948">
              <w:rPr>
                <w:b/>
                <w:bCs/>
              </w:rPr>
              <w:t>Question type</w:t>
            </w:r>
          </w:p>
        </w:tc>
        <w:tc>
          <w:tcPr>
            <w:tcW w:w="3888" w:type="pct"/>
            <w:shd w:val="clear" w:color="auto" w:fill="auto"/>
            <w:vAlign w:val="center"/>
          </w:tcPr>
          <w:p w:rsidR="00205A0B" w:rsidRPr="00353E04" w:rsidP="00611C44" w14:paraId="00D54D50" w14:textId="77777777">
            <w:pPr>
              <w:pStyle w:val="table-text"/>
              <w:rPr>
                <w:noProof/>
              </w:rPr>
            </w:pPr>
            <w:r w:rsidRPr="00353E04">
              <w:rPr>
                <w:noProof/>
              </w:rPr>
              <w:t>Item-by-item (See Q03 for grid)</w:t>
            </w:r>
          </w:p>
          <w:p w:rsidR="00205A0B" w:rsidRPr="001721C4" w:rsidP="00611C44" w14:paraId="1203B2FB" w14:textId="77777777">
            <w:pPr>
              <w:pStyle w:val="table-text"/>
            </w:pPr>
            <w:r w:rsidRPr="00353E04">
              <w:rPr>
                <w:noProof/>
              </w:rPr>
              <w:t>Open-end numeric (%)</w:t>
            </w:r>
          </w:p>
        </w:tc>
      </w:tr>
      <w:tr w14:paraId="172ABD13" w14:textId="77777777" w:rsidTr="000C3693">
        <w:tblPrEx>
          <w:tblW w:w="5000" w:type="pct"/>
          <w:tblLook w:val="04A0"/>
        </w:tblPrEx>
        <w:trPr>
          <w:trHeight w:val="580"/>
        </w:trPr>
        <w:tc>
          <w:tcPr>
            <w:tcW w:w="1112" w:type="pct"/>
            <w:shd w:val="clear" w:color="auto" w:fill="auto"/>
            <w:vAlign w:val="center"/>
            <w:hideMark/>
          </w:tcPr>
          <w:p w:rsidR="00205A0B" w:rsidRPr="00801948" w:rsidP="00611C44" w14:paraId="257DB5F4" w14:textId="77777777">
            <w:pPr>
              <w:pStyle w:val="table-text"/>
              <w:rPr>
                <w:b/>
                <w:bCs/>
              </w:rPr>
            </w:pPr>
            <w:r w:rsidRPr="00801948">
              <w:rPr>
                <w:b/>
                <w:bCs/>
              </w:rPr>
              <w:t>Alternate/Complementary questions</w:t>
            </w:r>
          </w:p>
        </w:tc>
        <w:tc>
          <w:tcPr>
            <w:tcW w:w="3888" w:type="pct"/>
            <w:shd w:val="clear" w:color="auto" w:fill="auto"/>
            <w:vAlign w:val="center"/>
          </w:tcPr>
          <w:p w:rsidR="00205A0B" w:rsidRPr="001721C4" w:rsidP="00611C44" w14:paraId="62BA10FE" w14:textId="77777777">
            <w:pPr>
              <w:pStyle w:val="table-text"/>
            </w:pPr>
          </w:p>
        </w:tc>
      </w:tr>
      <w:tr w14:paraId="3C656358" w14:textId="77777777" w:rsidTr="000C3693">
        <w:tblPrEx>
          <w:tblW w:w="5000" w:type="pct"/>
          <w:tblLook w:val="04A0"/>
        </w:tblPrEx>
        <w:trPr>
          <w:trHeight w:val="870"/>
        </w:trPr>
        <w:tc>
          <w:tcPr>
            <w:tcW w:w="1112" w:type="pct"/>
            <w:shd w:val="clear" w:color="auto" w:fill="auto"/>
            <w:vAlign w:val="center"/>
            <w:hideMark/>
          </w:tcPr>
          <w:p w:rsidR="00205A0B" w:rsidRPr="00801948" w:rsidP="00611C44" w14:paraId="5DA44722" w14:textId="77777777">
            <w:pPr>
              <w:pStyle w:val="table-text"/>
              <w:rPr>
                <w:b/>
                <w:bCs/>
              </w:rPr>
            </w:pPr>
            <w:r w:rsidRPr="00801948">
              <w:rPr>
                <w:b/>
                <w:bCs/>
              </w:rPr>
              <w:t>Reference period fill</w:t>
            </w:r>
          </w:p>
        </w:tc>
        <w:tc>
          <w:tcPr>
            <w:tcW w:w="3888" w:type="pct"/>
            <w:shd w:val="clear" w:color="auto" w:fill="auto"/>
            <w:vAlign w:val="center"/>
          </w:tcPr>
          <w:p w:rsidR="00205A0B" w:rsidRPr="00353E04" w:rsidP="00611C44" w14:paraId="0249DD44" w14:textId="77777777">
            <w:pPr>
              <w:pStyle w:val="table-text"/>
              <w:rPr>
                <w:noProof/>
              </w:rPr>
            </w:pPr>
            <w:r w:rsidRPr="00353E04">
              <w:rPr>
                <w:noProof/>
              </w:rPr>
              <w:t>From &lt;date 1&gt; to &lt;date 2&gt;</w:t>
            </w:r>
          </w:p>
          <w:p w:rsidR="00205A0B" w:rsidRPr="00353E04" w:rsidP="00611C44" w14:paraId="66BA1B1E" w14:textId="77777777">
            <w:pPr>
              <w:pStyle w:val="table-text"/>
              <w:rPr>
                <w:noProof/>
              </w:rPr>
            </w:pPr>
            <w:r w:rsidRPr="00353E04">
              <w:rPr>
                <w:noProof/>
              </w:rPr>
              <w:t>In the &lt;month 1&gt; — &lt;month 2&gt; quarter of &lt;year&gt;</w:t>
            </w:r>
          </w:p>
          <w:p w:rsidR="00205A0B" w:rsidRPr="001721C4" w:rsidP="00611C44" w14:paraId="0CAF4E8E" w14:textId="77777777">
            <w:pPr>
              <w:pStyle w:val="table-text"/>
            </w:pPr>
            <w:r w:rsidRPr="00353E04">
              <w:rPr>
                <w:noProof/>
              </w:rPr>
              <w:t>In &lt;month&gt; &lt;year&gt;</w:t>
            </w:r>
          </w:p>
        </w:tc>
      </w:tr>
      <w:tr w14:paraId="2DF632CC" w14:textId="77777777" w:rsidTr="000C3693">
        <w:tblPrEx>
          <w:tblW w:w="5000" w:type="pct"/>
          <w:tblLook w:val="04A0"/>
        </w:tblPrEx>
        <w:trPr>
          <w:trHeight w:val="870"/>
        </w:trPr>
        <w:tc>
          <w:tcPr>
            <w:tcW w:w="1112" w:type="pct"/>
            <w:shd w:val="clear" w:color="auto" w:fill="auto"/>
            <w:vAlign w:val="center"/>
            <w:hideMark/>
          </w:tcPr>
          <w:p w:rsidR="00205A0B" w:rsidRPr="00801948" w:rsidP="00611C44" w14:paraId="18A104EE" w14:textId="77777777">
            <w:pPr>
              <w:pStyle w:val="table-text"/>
              <w:rPr>
                <w:b/>
                <w:bCs/>
              </w:rPr>
            </w:pPr>
            <w:r w:rsidRPr="00801948">
              <w:rPr>
                <w:b/>
                <w:bCs/>
              </w:rPr>
              <w:t>Reference period notes</w:t>
            </w:r>
          </w:p>
        </w:tc>
        <w:tc>
          <w:tcPr>
            <w:tcW w:w="3888" w:type="pct"/>
            <w:shd w:val="clear" w:color="auto" w:fill="auto"/>
            <w:vAlign w:val="center"/>
          </w:tcPr>
          <w:p w:rsidR="00205A0B" w:rsidRPr="00353E04" w:rsidP="00611C44" w14:paraId="7446EFC1" w14:textId="77777777">
            <w:pPr>
              <w:pStyle w:val="table-text"/>
              <w:rPr>
                <w:noProof/>
              </w:rPr>
            </w:pPr>
            <w:r w:rsidRPr="00353E04">
              <w:rPr>
                <w:noProof/>
              </w:rPr>
              <w:t>Reference period should be a period of time/date after event</w:t>
            </w:r>
          </w:p>
          <w:p w:rsidR="00205A0B" w:rsidRPr="001721C4" w:rsidP="00611C44" w14:paraId="6068C263" w14:textId="77777777">
            <w:pPr>
              <w:pStyle w:val="table-text"/>
            </w:pPr>
            <w:r w:rsidRPr="00353E04">
              <w:rPr>
                <w:noProof/>
              </w:rPr>
              <w:t>Reference period must be a bounded period of time with a clear start date and end date</w:t>
            </w:r>
          </w:p>
        </w:tc>
      </w:tr>
      <w:tr w14:paraId="3D434628" w14:textId="77777777" w:rsidTr="000C3693">
        <w:tblPrEx>
          <w:tblW w:w="5000" w:type="pct"/>
          <w:tblLook w:val="04A0"/>
        </w:tblPrEx>
        <w:trPr>
          <w:trHeight w:val="290"/>
        </w:trPr>
        <w:tc>
          <w:tcPr>
            <w:tcW w:w="1112" w:type="pct"/>
            <w:shd w:val="clear" w:color="auto" w:fill="auto"/>
            <w:vAlign w:val="center"/>
            <w:hideMark/>
          </w:tcPr>
          <w:p w:rsidR="00205A0B" w:rsidRPr="00801948" w:rsidP="00611C44" w14:paraId="590785FD" w14:textId="77777777">
            <w:pPr>
              <w:pStyle w:val="table-text"/>
              <w:rPr>
                <w:b/>
                <w:bCs/>
              </w:rPr>
            </w:pPr>
            <w:r w:rsidRPr="00801948">
              <w:rPr>
                <w:b/>
                <w:bCs/>
              </w:rPr>
              <w:t>Other notes</w:t>
            </w:r>
          </w:p>
        </w:tc>
        <w:tc>
          <w:tcPr>
            <w:tcW w:w="3888" w:type="pct"/>
            <w:shd w:val="clear" w:color="auto" w:fill="auto"/>
            <w:vAlign w:val="center"/>
            <w:hideMark/>
          </w:tcPr>
          <w:p w:rsidR="00205A0B" w:rsidRPr="00353E04" w:rsidP="00611C44" w14:paraId="10AC1880" w14:textId="77777777">
            <w:pPr>
              <w:pStyle w:val="table-text"/>
              <w:rPr>
                <w:noProof/>
              </w:rPr>
            </w:pPr>
            <w:r w:rsidRPr="00353E04">
              <w:rPr>
                <w:noProof/>
              </w:rPr>
              <w:t>Testing indicated that respondents would need to consult records or other individuals to answer this question.</w:t>
            </w:r>
          </w:p>
          <w:p w:rsidR="00205A0B" w:rsidP="00611C44" w14:paraId="001B8C4B" w14:textId="406C1C0E">
            <w:pPr>
              <w:pStyle w:val="table-text"/>
              <w:rPr>
                <w:b/>
                <w:bCs/>
                <w:noProof/>
              </w:rPr>
            </w:pPr>
            <w:r w:rsidRPr="00353E04">
              <w:rPr>
                <w:noProof/>
              </w:rPr>
              <w:t>If asking multiple questions (Q03_A, Q03_B, Q03_C</w:t>
            </w:r>
            <w:r>
              <w:rPr>
                <w:noProof/>
              </w:rPr>
              <w:t>, and Q03_D</w:t>
            </w:r>
            <w:r w:rsidRPr="00353E04">
              <w:rPr>
                <w:noProof/>
              </w:rPr>
              <w:t xml:space="preserve">), consider emphasizing </w:t>
            </w:r>
            <w:r w:rsidRPr="0016550A" w:rsidR="0016550A">
              <w:rPr>
                <w:b/>
                <w:bCs/>
                <w:noProof/>
                <w:color w:val="70AD47" w:themeColor="accent6"/>
              </w:rPr>
              <w:t>&lt;employee type&gt;</w:t>
            </w:r>
            <w:r>
              <w:rPr>
                <w:b/>
                <w:bCs/>
                <w:noProof/>
              </w:rPr>
              <w:t xml:space="preserve"> employees</w:t>
            </w:r>
          </w:p>
          <w:p w:rsidR="00205A0B" w:rsidP="00205A0B" w14:paraId="3BE1B93E" w14:textId="6F6ECEE8">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However, the user should select the items that make the most sense for the survey population and the type of employees at those companies/businesses/agencies. </w:t>
            </w:r>
          </w:p>
          <w:p w:rsidR="00205A0B" w:rsidP="00205A0B" w14:paraId="4C581435" w14:textId="1000A04C">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w:t>
            </w:r>
          </w:p>
          <w:p w:rsidR="00205A0B" w:rsidRPr="001721C4" w:rsidP="000C3693" w14:paraId="353494F5" w14:textId="6F255E26">
            <w:pPr>
              <w:pStyle w:val="table-text"/>
              <w:numPr>
                <w:ilvl w:val="0"/>
                <w:numId w:val="68"/>
              </w:numPr>
              <w:rPr>
                <w:noProof/>
              </w:rPr>
            </w:pPr>
            <w:r>
              <w:rPr>
                <w:noProof/>
              </w:rPr>
              <w:t>If using Q0</w:t>
            </w:r>
            <w:r w:rsidR="00FF6927">
              <w:rPr>
                <w:noProof/>
              </w:rPr>
              <w:t>3</w:t>
            </w:r>
            <w:r>
              <w:rPr>
                <w:noProof/>
              </w:rPr>
              <w:t xml:space="preserve">_C, the user must select </w:t>
            </w:r>
            <w:r w:rsidRPr="0016550A" w:rsidR="0016550A">
              <w:rPr>
                <w:noProof/>
                <w:color w:val="70AD47" w:themeColor="accent6"/>
              </w:rPr>
              <w:t>&lt;employee type&gt;</w:t>
            </w:r>
            <w:r>
              <w:rPr>
                <w:noProof/>
              </w:rPr>
              <w:t xml:space="preserve"> fill options that are mutually exclusive from the other items. For example, the user cannot ask about both “Full-time employees” in Q0</w:t>
            </w:r>
            <w:r w:rsidR="00FF6927">
              <w:rPr>
                <w:noProof/>
              </w:rPr>
              <w:t>3</w:t>
            </w:r>
            <w:r>
              <w:rPr>
                <w:noProof/>
              </w:rPr>
              <w:t>_A and “Production employees” in Q0</w:t>
            </w:r>
            <w:r w:rsidR="00FF6927">
              <w:rPr>
                <w:noProof/>
              </w:rPr>
              <w:t>3</w:t>
            </w:r>
            <w:r>
              <w:rPr>
                <w:noProof/>
              </w:rPr>
              <w:t>_C because these two categories would not be mutually exclusive.</w:t>
            </w:r>
          </w:p>
        </w:tc>
      </w:tr>
    </w:tbl>
    <w:p w:rsidR="00205A0B" w:rsidP="00E43320" w14:paraId="64AD85D4" w14:textId="6FF40C2D">
      <w:pPr>
        <w:rPr>
          <w:lang w:val="en"/>
        </w:rPr>
      </w:pPr>
    </w:p>
    <w:p w:rsidR="00205A0B" w:rsidP="00E43320" w14:paraId="00840559" w14:textId="77777777">
      <w:pPr>
        <w:rPr>
          <w:lang w:val="en"/>
        </w:rPr>
      </w:pPr>
    </w:p>
    <w:p w:rsidR="00A02BA0" w14:paraId="5C277807" w14:textId="77777777">
      <w:pPr>
        <w:rPr>
          <w:lang w:val="en"/>
        </w:rPr>
      </w:pPr>
      <w:r>
        <w:rPr>
          <w:lang w:val="e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E5359C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78E1F0A3"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0ED9A31D" w14:textId="41ED55DF">
            <w:pPr>
              <w:pStyle w:val="table-text"/>
            </w:pPr>
            <w:r w:rsidRPr="00353E04">
              <w:rPr>
                <w:noProof/>
              </w:rPr>
              <w:t>Q03_</w:t>
            </w:r>
            <w:r w:rsidR="00205A0B">
              <w:rPr>
                <w:noProof/>
              </w:rPr>
              <w:t>D</w:t>
            </w:r>
          </w:p>
        </w:tc>
      </w:tr>
      <w:tr w14:paraId="3440206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EA87472"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4F881FFE" w14:textId="2BFB9D5A">
            <w:pPr>
              <w:pStyle w:val="table-text"/>
            </w:pPr>
            <w:r w:rsidRPr="00353E04">
              <w:rPr>
                <w:noProof/>
              </w:rPr>
              <w:t>Changes in number of employees</w:t>
            </w:r>
            <w:r w:rsidR="000E14AF">
              <w:rPr>
                <w:noProof/>
              </w:rPr>
              <w:t>; Temporarily/Permanently laid off employees</w:t>
            </w:r>
          </w:p>
        </w:tc>
      </w:tr>
      <w:tr w14:paraId="1E30C9A6"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1B26D932"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3C67103B" w14:textId="77777777">
            <w:pPr>
              <w:pStyle w:val="table-text"/>
              <w:rPr>
                <w:noProof/>
              </w:rPr>
            </w:pPr>
            <w:r w:rsidRPr="00353E04">
              <w:rPr>
                <w:noProof/>
              </w:rPr>
              <w:t xml:space="preserve">&lt;Reference period&gt;, what percentage of </w:t>
            </w:r>
            <w:r w:rsidRPr="000B19CC">
              <w:rPr>
                <w:b/>
                <w:bCs/>
                <w:noProof/>
              </w:rPr>
              <w:t>workers who do not fall into the categories above</w:t>
            </w:r>
            <w:r w:rsidRPr="00353E04">
              <w:rPr>
                <w:noProof/>
              </w:rPr>
              <w:t xml:space="preserve"> did this &lt;business/agency/etc.&gt; lay off temporarily and permanently as a result of &lt;event&gt;? </w:t>
            </w:r>
          </w:p>
          <w:p w:rsidR="00A02BA0" w:rsidRPr="000B19CC" w:rsidP="000C4974" w14:paraId="58E682B2" w14:textId="77777777">
            <w:pPr>
              <w:pStyle w:val="table-text"/>
              <w:rPr>
                <w:i/>
                <w:iCs/>
              </w:rPr>
            </w:pPr>
            <w:r w:rsidRPr="000B19CC">
              <w:rPr>
                <w:i/>
                <w:iCs/>
                <w:noProof/>
              </w:rPr>
              <w:t>Temporarily laid off workers are those who have been given a date to return to work or who are expected to return to work within 6 months. Permanently laid off workers have no expectation of being rehired within 6 months. Estimates are acceptable. Enter 0 if no layoffs.</w:t>
            </w:r>
          </w:p>
        </w:tc>
      </w:tr>
      <w:tr w14:paraId="4C36FED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0B496C2"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3B0865D2" w14:textId="77777777">
            <w:pPr>
              <w:pStyle w:val="table-text"/>
            </w:pPr>
          </w:p>
        </w:tc>
      </w:tr>
      <w:tr w14:paraId="353F30E4"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74DC0207"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3746CB04" w14:textId="77777777">
            <w:pPr>
              <w:pStyle w:val="table-text"/>
              <w:rPr>
                <w:noProof/>
              </w:rPr>
            </w:pPr>
            <w:r w:rsidRPr="00353E04">
              <w:rPr>
                <w:noProof/>
              </w:rPr>
              <w:t xml:space="preserve">Temporarily laid off </w:t>
            </w:r>
            <w:r w:rsidRPr="00032AEC">
              <w:rPr>
                <w:noProof/>
                <w:color w:val="5B9BD5" w:themeColor="accent5"/>
              </w:rPr>
              <w:t>[text box]</w:t>
            </w:r>
            <w:r w:rsidRPr="00353E04">
              <w:rPr>
                <w:noProof/>
              </w:rPr>
              <w:t xml:space="preserve"> %</w:t>
            </w:r>
          </w:p>
          <w:p w:rsidR="00A02BA0" w:rsidRPr="00353E04" w:rsidP="000C4974" w14:paraId="31E737B0" w14:textId="77777777">
            <w:pPr>
              <w:pStyle w:val="table-text"/>
              <w:rPr>
                <w:noProof/>
              </w:rPr>
            </w:pPr>
            <w:r w:rsidRPr="00353E04">
              <w:rPr>
                <w:noProof/>
              </w:rPr>
              <w:t xml:space="preserve">Permanently laid off </w:t>
            </w:r>
            <w:r w:rsidRPr="00032AEC">
              <w:rPr>
                <w:noProof/>
                <w:color w:val="5B9BD5" w:themeColor="accent5"/>
              </w:rPr>
              <w:t>[text box]</w:t>
            </w:r>
            <w:r w:rsidRPr="00353E04">
              <w:rPr>
                <w:noProof/>
              </w:rPr>
              <w:t xml:space="preserve"> %</w:t>
            </w:r>
          </w:p>
          <w:p w:rsidR="00A02BA0" w:rsidRPr="001721C4" w:rsidP="000C4974" w14:paraId="0E502F9C" w14:textId="1754A530">
            <w:pPr>
              <w:pStyle w:val="table-text"/>
            </w:pPr>
            <w:r w:rsidRPr="00B11433">
              <w:rPr>
                <w:noProof/>
                <w:color w:val="5B9BD5" w:themeColor="accent5"/>
              </w:rPr>
              <w:t>[check box]</w:t>
            </w:r>
            <w:r>
              <w:rPr>
                <w:noProof/>
              </w:rPr>
              <w:t xml:space="preserve"> </w:t>
            </w:r>
            <w:r w:rsidRPr="00353E04">
              <w:rPr>
                <w:noProof/>
              </w:rPr>
              <w:t>Not applicable</w:t>
            </w:r>
          </w:p>
        </w:tc>
      </w:tr>
      <w:tr w14:paraId="701169B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4435DAA"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376D1D7F" w14:textId="77777777">
            <w:pPr>
              <w:pStyle w:val="table-text"/>
            </w:pPr>
          </w:p>
        </w:tc>
      </w:tr>
      <w:tr w14:paraId="4E172EE8"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6710ECB0"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0F55151A" w14:textId="77777777">
            <w:pPr>
              <w:pStyle w:val="table-text"/>
            </w:pPr>
            <w:r w:rsidRPr="00353E04">
              <w:rPr>
                <w:noProof/>
              </w:rPr>
              <w:t>Optional skip pattern: Can use Q05 as the follow-up to Q03.</w:t>
            </w:r>
          </w:p>
        </w:tc>
      </w:tr>
      <w:tr w14:paraId="3EBCE121"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A6F576A"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4C79753E" w14:textId="77777777">
            <w:pPr>
              <w:pStyle w:val="table-text"/>
              <w:rPr>
                <w:noProof/>
              </w:rPr>
            </w:pPr>
            <w:r w:rsidRPr="00353E04">
              <w:rPr>
                <w:noProof/>
              </w:rPr>
              <w:t>Item-by-item (See Q03 for grid)</w:t>
            </w:r>
          </w:p>
          <w:p w:rsidR="00A02BA0" w:rsidRPr="001721C4" w:rsidP="000C4974" w14:paraId="6A93AF67" w14:textId="77777777">
            <w:pPr>
              <w:pStyle w:val="table-text"/>
            </w:pPr>
            <w:r w:rsidRPr="00353E04">
              <w:rPr>
                <w:noProof/>
              </w:rPr>
              <w:t>Open-end numeric (%)</w:t>
            </w:r>
          </w:p>
        </w:tc>
      </w:tr>
      <w:tr w14:paraId="14B77639"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6F15793D"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25D91997" w14:textId="49041717">
            <w:pPr>
              <w:pStyle w:val="table-text"/>
            </w:pPr>
          </w:p>
        </w:tc>
      </w:tr>
      <w:tr w14:paraId="0DFDD89B"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D3F1D4E"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595426CE" w14:textId="77777777">
            <w:pPr>
              <w:pStyle w:val="table-text"/>
              <w:rPr>
                <w:noProof/>
              </w:rPr>
            </w:pPr>
            <w:r w:rsidRPr="00353E04">
              <w:rPr>
                <w:noProof/>
              </w:rPr>
              <w:t>From &lt;date 1&gt; to &lt;date 2&gt;</w:t>
            </w:r>
          </w:p>
          <w:p w:rsidR="00A02BA0" w:rsidRPr="00353E04" w:rsidP="000C4974" w14:paraId="0C619524" w14:textId="77777777">
            <w:pPr>
              <w:pStyle w:val="table-text"/>
              <w:rPr>
                <w:noProof/>
              </w:rPr>
            </w:pPr>
            <w:r w:rsidRPr="00353E04">
              <w:rPr>
                <w:noProof/>
              </w:rPr>
              <w:t>In the &lt;month 1&gt; — &lt;month 2&gt; quarter of &lt;year&gt;</w:t>
            </w:r>
          </w:p>
          <w:p w:rsidR="00A02BA0" w:rsidRPr="001721C4" w:rsidP="000C4974" w14:paraId="16A33390" w14:textId="77777777">
            <w:pPr>
              <w:pStyle w:val="table-text"/>
            </w:pPr>
            <w:r w:rsidRPr="00353E04">
              <w:rPr>
                <w:noProof/>
              </w:rPr>
              <w:t>In &lt;month&gt; &lt;year&gt;</w:t>
            </w:r>
          </w:p>
        </w:tc>
      </w:tr>
      <w:tr w14:paraId="3D4B9CF3"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E6B7C1D"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5C853B27" w14:textId="77777777">
            <w:pPr>
              <w:pStyle w:val="table-text"/>
              <w:rPr>
                <w:noProof/>
              </w:rPr>
            </w:pPr>
            <w:r w:rsidRPr="00353E04">
              <w:rPr>
                <w:noProof/>
              </w:rPr>
              <w:t>Reference period should be a period of time/date after event</w:t>
            </w:r>
          </w:p>
          <w:p w:rsidR="00A02BA0" w:rsidRPr="001721C4" w:rsidP="000C4974" w14:paraId="7E3B201B" w14:textId="77777777">
            <w:pPr>
              <w:pStyle w:val="table-text"/>
            </w:pPr>
            <w:r w:rsidRPr="00353E04">
              <w:rPr>
                <w:noProof/>
              </w:rPr>
              <w:t>Reference period must be a bounded period of time with a clear start date and end date</w:t>
            </w:r>
          </w:p>
        </w:tc>
      </w:tr>
      <w:tr w14:paraId="10BD8E54"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8D0FAE9" w14:textId="77777777">
            <w:pPr>
              <w:pStyle w:val="table-text"/>
              <w:rPr>
                <w:b/>
                <w:bCs/>
              </w:rPr>
            </w:pPr>
            <w:r w:rsidRPr="00801948">
              <w:rPr>
                <w:b/>
                <w:bCs/>
              </w:rPr>
              <w:t>Other notes</w:t>
            </w:r>
          </w:p>
        </w:tc>
        <w:tc>
          <w:tcPr>
            <w:tcW w:w="3977" w:type="pct"/>
            <w:shd w:val="clear" w:color="auto" w:fill="auto"/>
            <w:vAlign w:val="center"/>
            <w:hideMark/>
          </w:tcPr>
          <w:p w:rsidR="00A02BA0" w:rsidRPr="00353E04" w:rsidP="000C4974" w14:paraId="24366DF3" w14:textId="77777777">
            <w:pPr>
              <w:pStyle w:val="table-text"/>
              <w:rPr>
                <w:noProof/>
              </w:rPr>
            </w:pPr>
            <w:r w:rsidRPr="00353E04">
              <w:rPr>
                <w:noProof/>
              </w:rPr>
              <w:t>Testing indicated that respondents would need to consult records or other individuals to answer this question.</w:t>
            </w:r>
          </w:p>
          <w:p w:rsidR="00A02BA0" w:rsidRPr="00353E04" w:rsidP="000C4974" w14:paraId="5724CAAF" w14:textId="5D7EBA93">
            <w:pPr>
              <w:pStyle w:val="table-text"/>
              <w:rPr>
                <w:noProof/>
              </w:rPr>
            </w:pPr>
            <w:r w:rsidRPr="00353E04">
              <w:rPr>
                <w:noProof/>
              </w:rPr>
              <w:t>Q03_</w:t>
            </w:r>
            <w:r w:rsidR="00205A0B">
              <w:rPr>
                <w:noProof/>
              </w:rPr>
              <w:t>D</w:t>
            </w:r>
            <w:r w:rsidRPr="00353E04">
              <w:rPr>
                <w:noProof/>
              </w:rPr>
              <w:t xml:space="preserve"> should be presented on the same screen as Q03_A/Q03_B</w:t>
            </w:r>
            <w:r w:rsidR="00205A0B">
              <w:rPr>
                <w:noProof/>
              </w:rPr>
              <w:t>/Q03_C</w:t>
            </w:r>
            <w:r w:rsidRPr="00353E04">
              <w:rPr>
                <w:noProof/>
              </w:rPr>
              <w:t>. If the survey cannot accommodate this, then Q03_</w:t>
            </w:r>
            <w:r w:rsidR="00205A0B">
              <w:rPr>
                <w:noProof/>
              </w:rPr>
              <w:t>D</w:t>
            </w:r>
            <w:r w:rsidRPr="00353E04">
              <w:rPr>
                <w:noProof/>
              </w:rPr>
              <w:t xml:space="preserve"> should not be used. </w:t>
            </w:r>
          </w:p>
          <w:p w:rsidR="00A02BA0" w:rsidRPr="001721C4" w:rsidP="000C4974" w14:paraId="39807963" w14:textId="61C890E9">
            <w:pPr>
              <w:pStyle w:val="table-text"/>
            </w:pPr>
            <w:r w:rsidRPr="00353E04">
              <w:rPr>
                <w:noProof/>
              </w:rPr>
              <w:t>If asking multiple questions (Q03_A, Q03_B, Q03_C</w:t>
            </w:r>
            <w:r w:rsidR="00205A0B">
              <w:rPr>
                <w:noProof/>
              </w:rPr>
              <w:t>, and Q03_D</w:t>
            </w:r>
            <w:r w:rsidRPr="00353E04">
              <w:rPr>
                <w:noProof/>
              </w:rPr>
              <w:t xml:space="preserve">), consider emphasizing </w:t>
            </w:r>
            <w:r w:rsidRPr="000B19CC">
              <w:rPr>
                <w:b/>
                <w:bCs/>
                <w:noProof/>
              </w:rPr>
              <w:t>workers who do not fall into the categories above</w:t>
            </w:r>
            <w:r>
              <w:rPr>
                <w:b/>
                <w:bCs/>
                <w:noProof/>
              </w:rPr>
              <w:t>.</w:t>
            </w:r>
          </w:p>
        </w:tc>
      </w:tr>
    </w:tbl>
    <w:p w:rsidR="00A02BA0" w:rsidP="00E43320" w14:paraId="5A18E6D5" w14:textId="1C2267DC">
      <w:pPr>
        <w:rPr>
          <w:lang w:val="en"/>
        </w:rPr>
      </w:pPr>
    </w:p>
    <w:p w:rsidR="00A02BA0" w14:paraId="6EF731E5" w14:textId="77777777">
      <w:pPr>
        <w:rPr>
          <w:lang w:val="en"/>
        </w:rPr>
      </w:pPr>
      <w:r>
        <w:rPr>
          <w:lang w:val="e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8EC777E"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2FCE19B1"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10BC754B" w14:textId="77777777">
            <w:pPr>
              <w:pStyle w:val="table-text"/>
            </w:pPr>
            <w:r w:rsidRPr="00353E04">
              <w:rPr>
                <w:noProof/>
              </w:rPr>
              <w:t>Q25</w:t>
            </w:r>
          </w:p>
        </w:tc>
      </w:tr>
      <w:tr w14:paraId="41131BD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2B0EDED"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28A445B6" w14:textId="77777777">
            <w:pPr>
              <w:pStyle w:val="table-text"/>
            </w:pPr>
            <w:r w:rsidRPr="00353E04">
              <w:rPr>
                <w:noProof/>
              </w:rPr>
              <w:t>Changes in number of employees</w:t>
            </w:r>
          </w:p>
        </w:tc>
      </w:tr>
      <w:tr w14:paraId="4DAB3F34"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151F5D26"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6F453911" w14:textId="666C2FFB">
            <w:pPr>
              <w:pStyle w:val="table-text"/>
            </w:pPr>
            <w:r w:rsidRPr="00353E04">
              <w:rPr>
                <w:noProof/>
              </w:rPr>
              <w:t xml:space="preserve">&lt;Reference period&gt;, how did the number of </w:t>
            </w:r>
            <w:r w:rsidRPr="0016550A" w:rsidR="0016550A">
              <w:rPr>
                <w:noProof/>
                <w:color w:val="70AD47" w:themeColor="accent6"/>
              </w:rPr>
              <w:t>&lt;employee type&gt;</w:t>
            </w:r>
            <w:r w:rsidR="009B236B">
              <w:rPr>
                <w:noProof/>
              </w:rPr>
              <w:t xml:space="preserve"> employees</w:t>
            </w:r>
            <w:r w:rsidRPr="00353E04">
              <w:rPr>
                <w:noProof/>
              </w:rPr>
              <w:t xml:space="preserve"> at this &lt;business/agency/etc.&gt; change as a result of &lt;event&gt;?</w:t>
            </w:r>
          </w:p>
        </w:tc>
      </w:tr>
      <w:tr w14:paraId="1174086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DA49BD0"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6EFA3FF2" w14:textId="77777777">
            <w:pPr>
              <w:pStyle w:val="table-text"/>
            </w:pPr>
          </w:p>
        </w:tc>
      </w:tr>
      <w:tr w14:paraId="19DEC361"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B72F0AC"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7387B220" w14:textId="77777777">
            <w:pPr>
              <w:pStyle w:val="table-text"/>
              <w:rPr>
                <w:noProof/>
              </w:rPr>
            </w:pPr>
            <w:r w:rsidRPr="00353E04">
              <w:rPr>
                <w:noProof/>
              </w:rPr>
              <w:t>Increased</w:t>
            </w:r>
          </w:p>
          <w:p w:rsidR="00FA5194" w:rsidRPr="00353E04" w:rsidP="000C4974" w14:paraId="37C965F1" w14:textId="77777777">
            <w:pPr>
              <w:pStyle w:val="table-text"/>
              <w:rPr>
                <w:noProof/>
              </w:rPr>
            </w:pPr>
            <w:r w:rsidRPr="00353E04">
              <w:rPr>
                <w:noProof/>
              </w:rPr>
              <w:t>Did not change</w:t>
            </w:r>
          </w:p>
          <w:p w:rsidR="00FA5194" w:rsidRPr="001721C4" w:rsidP="000C4974" w14:paraId="4458B32E" w14:textId="77777777">
            <w:pPr>
              <w:pStyle w:val="table-text"/>
            </w:pPr>
            <w:r w:rsidRPr="00353E04">
              <w:rPr>
                <w:noProof/>
              </w:rPr>
              <w:t>Decreased</w:t>
            </w:r>
          </w:p>
        </w:tc>
      </w:tr>
      <w:tr w14:paraId="716F297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1FA27A6"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44CFC2C0" w14:textId="77777777">
            <w:pPr>
              <w:pStyle w:val="table-text"/>
            </w:pPr>
          </w:p>
        </w:tc>
      </w:tr>
      <w:tr w14:paraId="4003DE47"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096EC1C"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48ECD067" w14:textId="77777777">
            <w:pPr>
              <w:pStyle w:val="table-text"/>
            </w:pPr>
          </w:p>
        </w:tc>
      </w:tr>
      <w:tr w14:paraId="1E5B077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F7321FB"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2EEB925F" w14:textId="77777777">
            <w:pPr>
              <w:pStyle w:val="table-text"/>
            </w:pPr>
            <w:r w:rsidRPr="00353E04">
              <w:rPr>
                <w:noProof/>
              </w:rPr>
              <w:t>Select one answer</w:t>
            </w:r>
          </w:p>
        </w:tc>
      </w:tr>
      <w:tr w14:paraId="3A712A0A"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53A994E"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541811D6" w14:textId="77777777">
            <w:pPr>
              <w:pStyle w:val="table-text"/>
            </w:pPr>
          </w:p>
        </w:tc>
      </w:tr>
      <w:tr w14:paraId="7576082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2669FAC"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56083B63" w14:textId="77777777">
            <w:pPr>
              <w:pStyle w:val="table-text"/>
              <w:rPr>
                <w:noProof/>
              </w:rPr>
            </w:pPr>
            <w:r w:rsidRPr="00353E04">
              <w:rPr>
                <w:noProof/>
              </w:rPr>
              <w:t>From &lt;date 1&gt; to &lt;date 2&gt;</w:t>
            </w:r>
          </w:p>
          <w:p w:rsidR="00FA5194" w:rsidRPr="00353E04" w:rsidP="000C4974" w14:paraId="14DB1DC2" w14:textId="77777777">
            <w:pPr>
              <w:pStyle w:val="table-text"/>
              <w:rPr>
                <w:noProof/>
              </w:rPr>
            </w:pPr>
            <w:r w:rsidRPr="00353E04">
              <w:rPr>
                <w:noProof/>
              </w:rPr>
              <w:t>In the &lt;month 1&gt; — &lt;month 2&gt; quarter of &lt;year&gt;</w:t>
            </w:r>
          </w:p>
          <w:p w:rsidR="00FA5194" w:rsidRPr="001721C4" w:rsidP="000C4974" w14:paraId="35115852" w14:textId="77777777">
            <w:pPr>
              <w:pStyle w:val="table-text"/>
            </w:pPr>
            <w:r w:rsidRPr="00353E04">
              <w:rPr>
                <w:noProof/>
              </w:rPr>
              <w:t>In &lt;month&gt; &lt;year&gt;</w:t>
            </w:r>
          </w:p>
        </w:tc>
      </w:tr>
      <w:tr w14:paraId="08B0BBF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C2362C9"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04918FDE" w14:textId="77777777">
            <w:pPr>
              <w:pStyle w:val="table-text"/>
              <w:rPr>
                <w:noProof/>
              </w:rPr>
            </w:pPr>
            <w:r w:rsidRPr="00353E04">
              <w:rPr>
                <w:noProof/>
              </w:rPr>
              <w:t>Reference period should be a period of time/date after event</w:t>
            </w:r>
          </w:p>
          <w:p w:rsidR="00FA5194" w:rsidRPr="001721C4" w:rsidP="000C4974" w14:paraId="5F48D8C4" w14:textId="77777777">
            <w:pPr>
              <w:pStyle w:val="table-text"/>
            </w:pPr>
            <w:r w:rsidRPr="00353E04">
              <w:rPr>
                <w:noProof/>
              </w:rPr>
              <w:t>Reference period must be a bounded period of time with a clear start date and end date</w:t>
            </w:r>
          </w:p>
        </w:tc>
      </w:tr>
      <w:tr w14:paraId="54027F8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F2871C8" w14:textId="77777777">
            <w:pPr>
              <w:pStyle w:val="table-text"/>
              <w:rPr>
                <w:b/>
                <w:bCs/>
              </w:rPr>
            </w:pPr>
            <w:r w:rsidRPr="00801948">
              <w:rPr>
                <w:b/>
                <w:bCs/>
              </w:rPr>
              <w:t>Other notes</w:t>
            </w:r>
          </w:p>
        </w:tc>
        <w:tc>
          <w:tcPr>
            <w:tcW w:w="3977" w:type="pct"/>
            <w:shd w:val="clear" w:color="auto" w:fill="auto"/>
            <w:vAlign w:val="center"/>
            <w:hideMark/>
          </w:tcPr>
          <w:p w:rsidR="00083496" w:rsidRPr="00083496" w:rsidP="00083496" w14:paraId="28F429FC" w14:textId="465EF078">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FA5194" w:rsidRPr="00353E04" w:rsidP="000C4974" w14:paraId="09BFB5BC" w14:textId="03E66745">
            <w:pPr>
              <w:pStyle w:val="table-text"/>
              <w:rPr>
                <w:noProof/>
              </w:rPr>
            </w:pPr>
            <w:r w:rsidRPr="00353E04">
              <w:rPr>
                <w:noProof/>
              </w:rPr>
              <w:t xml:space="preserve">Additionally, users can fill with  specific types of employees, depending on the research question and on the survey population. For example, some examples of fills for </w:t>
            </w:r>
            <w:r w:rsidRPr="0016550A" w:rsidR="0016550A">
              <w:rPr>
                <w:noProof/>
                <w:color w:val="70AD47" w:themeColor="accent6"/>
              </w:rPr>
              <w:t>&lt;employee type&gt;</w:t>
            </w:r>
            <w:r w:rsidRPr="00353E04">
              <w:rPr>
                <w:noProof/>
              </w:rPr>
              <w:t xml:space="preserve"> include:</w:t>
            </w:r>
          </w:p>
          <w:p w:rsidR="00FA5194" w:rsidRPr="00353E04" w:rsidP="000C3693" w14:paraId="1AABAC9D" w14:textId="77777777">
            <w:pPr>
              <w:pStyle w:val="table-text"/>
              <w:numPr>
                <w:ilvl w:val="0"/>
                <w:numId w:val="58"/>
              </w:numPr>
              <w:rPr>
                <w:noProof/>
              </w:rPr>
            </w:pPr>
            <w:r w:rsidRPr="00353E04">
              <w:rPr>
                <w:noProof/>
              </w:rPr>
              <w:t>production workers</w:t>
            </w:r>
          </w:p>
          <w:p w:rsidR="00FA5194" w:rsidRPr="00353E04" w:rsidP="000C3693" w14:paraId="4709C92B" w14:textId="77777777">
            <w:pPr>
              <w:pStyle w:val="table-text"/>
              <w:numPr>
                <w:ilvl w:val="0"/>
                <w:numId w:val="58"/>
              </w:numPr>
              <w:rPr>
                <w:noProof/>
              </w:rPr>
            </w:pPr>
            <w:r w:rsidRPr="00353E04">
              <w:rPr>
                <w:noProof/>
              </w:rPr>
              <w:t>construction workers</w:t>
            </w:r>
          </w:p>
          <w:p w:rsidR="00FA5194" w:rsidRPr="00353E04" w:rsidP="000C3693" w14:paraId="5D77510F" w14:textId="77777777">
            <w:pPr>
              <w:pStyle w:val="table-text"/>
              <w:numPr>
                <w:ilvl w:val="0"/>
                <w:numId w:val="58"/>
              </w:numPr>
              <w:rPr>
                <w:noProof/>
              </w:rPr>
            </w:pPr>
            <w:r w:rsidRPr="00353E04">
              <w:rPr>
                <w:noProof/>
              </w:rPr>
              <w:t>building and grounds cleaning and maintenance staff</w:t>
            </w:r>
          </w:p>
          <w:p w:rsidR="00FA5194" w:rsidRPr="00353E04" w:rsidP="000C3693" w14:paraId="456D8F81" w14:textId="77777777">
            <w:pPr>
              <w:pStyle w:val="table-text"/>
              <w:numPr>
                <w:ilvl w:val="0"/>
                <w:numId w:val="58"/>
              </w:numPr>
              <w:rPr>
                <w:noProof/>
              </w:rPr>
            </w:pPr>
            <w:r w:rsidRPr="00353E04">
              <w:rPr>
                <w:noProof/>
              </w:rPr>
              <w:t>sales staff</w:t>
            </w:r>
          </w:p>
          <w:p w:rsidR="00FA5194" w:rsidRPr="001721C4" w:rsidP="000C3693" w14:paraId="172726A6" w14:textId="77777777">
            <w:pPr>
              <w:pStyle w:val="table-text"/>
              <w:numPr>
                <w:ilvl w:val="0"/>
                <w:numId w:val="58"/>
              </w:numPr>
            </w:pPr>
            <w:r w:rsidRPr="00353E04">
              <w:rPr>
                <w:noProof/>
              </w:rPr>
              <w:t>administrative staff</w:t>
            </w:r>
          </w:p>
        </w:tc>
      </w:tr>
    </w:tbl>
    <w:p w:rsidR="00A02BA0" w:rsidRPr="00066D52" w14:paraId="236AB1C4" w14:textId="7A4C6A0E">
      <w:pPr>
        <w:rPr>
          <w:sz w:val="10"/>
          <w:szCs w:val="12"/>
        </w:rPr>
      </w:pPr>
      <w:r w:rsidRPr="00066D52">
        <w:rPr>
          <w:sz w:val="10"/>
          <w:szCs w:val="12"/>
        </w:rPr>
        <w:br w:type="page"/>
      </w:r>
    </w:p>
    <w:p w:rsidR="00E43320" w:rsidP="00E43320" w14:paraId="4F326BE4" w14:textId="7CD49BF1">
      <w:pPr>
        <w:pStyle w:val="Heading2"/>
      </w:pPr>
      <w:bookmarkStart w:id="17" w:name="_Toc146722908"/>
      <w:r>
        <w:t>Changes in types of employees</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2B953D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34C1A9AA" w14:textId="77777777">
            <w:pPr>
              <w:pStyle w:val="table-text"/>
              <w:rPr>
                <w:b/>
                <w:bCs/>
              </w:rPr>
            </w:pPr>
            <w:bookmarkStart w:id="18" w:name="_Hlk143527322"/>
            <w:r w:rsidRPr="00801948">
              <w:rPr>
                <w:b/>
                <w:bCs/>
              </w:rPr>
              <w:t>Q #</w:t>
            </w:r>
          </w:p>
        </w:tc>
        <w:tc>
          <w:tcPr>
            <w:tcW w:w="3977" w:type="pct"/>
            <w:shd w:val="clear" w:color="auto" w:fill="auto"/>
            <w:noWrap/>
            <w:vAlign w:val="center"/>
          </w:tcPr>
          <w:p w:rsidR="00A02BA0" w:rsidRPr="001721C4" w:rsidP="000C4974" w14:paraId="0496A80B" w14:textId="77777777">
            <w:pPr>
              <w:pStyle w:val="table-text"/>
            </w:pPr>
            <w:r w:rsidRPr="00353E04">
              <w:rPr>
                <w:noProof/>
              </w:rPr>
              <w:t>Q02</w:t>
            </w:r>
          </w:p>
        </w:tc>
      </w:tr>
      <w:tr w14:paraId="026CA61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AD2082B"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269021C7" w14:textId="77777777">
            <w:pPr>
              <w:pStyle w:val="table-text"/>
            </w:pPr>
            <w:r w:rsidRPr="00353E04">
              <w:rPr>
                <w:noProof/>
              </w:rPr>
              <w:t>Changes in types of employees</w:t>
            </w:r>
          </w:p>
        </w:tc>
      </w:tr>
      <w:tr w14:paraId="2C070BA0"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1D2B7454"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271A7D0E" w14:textId="77777777">
            <w:pPr>
              <w:pStyle w:val="table-text"/>
              <w:rPr>
                <w:noProof/>
              </w:rPr>
            </w:pPr>
            <w:r w:rsidRPr="00353E04">
              <w:rPr>
                <w:noProof/>
              </w:rPr>
              <w:t xml:space="preserve">How many of this &lt;business/agency/etc.&gt;’s employees were classified as the following types of workers &lt;reference period&gt;? </w:t>
            </w:r>
          </w:p>
          <w:p w:rsidR="00A02BA0" w:rsidRPr="0015094E" w:rsidP="000C4974" w14:paraId="3E3C57F4" w14:textId="77777777">
            <w:pPr>
              <w:pStyle w:val="table-text"/>
              <w:rPr>
                <w:i/>
                <w:iCs/>
              </w:rPr>
            </w:pPr>
            <w:r w:rsidRPr="0015094E">
              <w:rPr>
                <w:i/>
                <w:iCs/>
                <w:noProof/>
              </w:rPr>
              <w:t>Enter 0 if the &lt;business/agency/etc.&gt; has no workers of that type.</w:t>
            </w:r>
          </w:p>
        </w:tc>
      </w:tr>
      <w:tr w14:paraId="76830DE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555C6C1" w14:textId="77777777">
            <w:pPr>
              <w:pStyle w:val="table-text"/>
              <w:rPr>
                <w:b/>
                <w:bCs/>
              </w:rPr>
            </w:pPr>
            <w:r w:rsidRPr="00801948">
              <w:rPr>
                <w:b/>
                <w:bCs/>
              </w:rPr>
              <w:t>If grid, subitems</w:t>
            </w:r>
          </w:p>
        </w:tc>
        <w:tc>
          <w:tcPr>
            <w:tcW w:w="3977" w:type="pct"/>
            <w:shd w:val="clear" w:color="auto" w:fill="auto"/>
            <w:vAlign w:val="center"/>
          </w:tcPr>
          <w:p w:rsidR="00A02BA0" w:rsidRPr="00353E04" w:rsidP="000C4974" w14:paraId="66B6947B" w14:textId="39146AAE">
            <w:pPr>
              <w:pStyle w:val="table-text"/>
              <w:rPr>
                <w:noProof/>
              </w:rPr>
            </w:pPr>
            <w:r w:rsidRPr="00353E04">
              <w:rPr>
                <w:noProof/>
              </w:rPr>
              <w:t xml:space="preserve">Full-time </w:t>
            </w:r>
            <w:r w:rsidRPr="0016550A" w:rsidR="0016550A">
              <w:rPr>
                <w:noProof/>
                <w:color w:val="70AD47" w:themeColor="accent6"/>
              </w:rPr>
              <w:t>&lt;employee type&gt;</w:t>
            </w:r>
            <w:r w:rsidRPr="000C3693">
              <w:rPr>
                <w:noProof/>
                <w:color w:val="70AD47" w:themeColor="accent6"/>
              </w:rPr>
              <w:t xml:space="preserve"> </w:t>
            </w:r>
            <w:r w:rsidRPr="00353E04">
              <w:rPr>
                <w:noProof/>
              </w:rPr>
              <w:t>employees (workers who received a W-2)</w:t>
            </w:r>
          </w:p>
          <w:p w:rsidR="00A02BA0" w:rsidP="000C4974" w14:paraId="056B1FA2" w14:textId="5F4D59EB">
            <w:pPr>
              <w:pStyle w:val="table-text"/>
              <w:rPr>
                <w:noProof/>
              </w:rPr>
            </w:pPr>
            <w:r w:rsidRPr="00353E04">
              <w:rPr>
                <w:noProof/>
              </w:rPr>
              <w:t xml:space="preserve">Part-time </w:t>
            </w:r>
            <w:r w:rsidRPr="0016550A" w:rsidR="0016550A">
              <w:rPr>
                <w:noProof/>
                <w:color w:val="70AD47" w:themeColor="accent6"/>
              </w:rPr>
              <w:t>&lt;employee type&gt;</w:t>
            </w:r>
            <w:r w:rsidRPr="00353E04">
              <w:rPr>
                <w:noProof/>
              </w:rPr>
              <w:t xml:space="preserve"> employees (workers who received a W-2) </w:t>
            </w:r>
          </w:p>
          <w:p w:rsidR="00F85D40" w:rsidRPr="000C3693" w:rsidP="000C4974" w14:paraId="435851CA" w14:textId="1951893B">
            <w:pPr>
              <w:pStyle w:val="table-text"/>
              <w:rPr>
                <w:noProof/>
                <w:color w:val="70AD47" w:themeColor="accent6"/>
              </w:rPr>
            </w:pPr>
            <w:r w:rsidRPr="0016550A">
              <w:rPr>
                <w:noProof/>
                <w:color w:val="70AD47" w:themeColor="accent6"/>
              </w:rPr>
              <w:t>&lt;</w:t>
            </w:r>
            <w:r>
              <w:rPr>
                <w:noProof/>
                <w:color w:val="70AD47" w:themeColor="accent6"/>
              </w:rPr>
              <w:t>E</w:t>
            </w:r>
            <w:r w:rsidRPr="0016550A">
              <w:rPr>
                <w:noProof/>
                <w:color w:val="70AD47" w:themeColor="accent6"/>
              </w:rPr>
              <w:t>mployee type&gt;</w:t>
            </w:r>
            <w:r w:rsidRPr="000C3693">
              <w:rPr>
                <w:noProof/>
                <w:color w:val="70AD47" w:themeColor="accent6"/>
              </w:rPr>
              <w:t xml:space="preserve"> employees</w:t>
            </w:r>
          </w:p>
          <w:p w:rsidR="00A02BA0" w:rsidRPr="00353E04" w:rsidP="000C4974" w14:paraId="79A9415F" w14:textId="77777777">
            <w:pPr>
              <w:pStyle w:val="table-text"/>
              <w:rPr>
                <w:noProof/>
              </w:rPr>
            </w:pPr>
            <w:r w:rsidRPr="00353E04">
              <w:rPr>
                <w:noProof/>
              </w:rPr>
              <w:t>Workers who do not fall into any of the categories above</w:t>
            </w:r>
          </w:p>
          <w:p w:rsidR="00A02BA0" w:rsidRPr="001721C4" w:rsidP="000C4974" w14:paraId="6D3DCA34" w14:textId="357F7BDE">
            <w:pPr>
              <w:pStyle w:val="table-text"/>
            </w:pPr>
            <w:r w:rsidRPr="00353E04">
              <w:rPr>
                <w:noProof/>
              </w:rPr>
              <w:t xml:space="preserve">Total </w:t>
            </w:r>
            <w:r w:rsidRPr="00032AEC">
              <w:rPr>
                <w:noProof/>
                <w:color w:val="5B9BD5" w:themeColor="accent5"/>
              </w:rPr>
              <w:t>[programmer: total these columns]</w:t>
            </w:r>
          </w:p>
        </w:tc>
      </w:tr>
      <w:tr w14:paraId="43C587E2"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CB9F944"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259C7A26" w14:textId="77777777">
            <w:pPr>
              <w:pStyle w:val="table-text"/>
              <w:rPr>
                <w:noProof/>
              </w:rPr>
            </w:pPr>
            <w:r w:rsidRPr="00353E04">
              <w:rPr>
                <w:noProof/>
              </w:rPr>
              <w:t>Columns: &lt;date 1&gt; &lt;date 2&gt;</w:t>
            </w:r>
          </w:p>
          <w:p w:rsidR="00A02BA0" w:rsidRPr="001721C4" w:rsidP="000C4974" w14:paraId="7F06D27A" w14:textId="77777777">
            <w:pPr>
              <w:pStyle w:val="table-text"/>
            </w:pPr>
            <w:r w:rsidRPr="00353E04">
              <w:rPr>
                <w:noProof/>
              </w:rPr>
              <w:t xml:space="preserve">Responses: </w:t>
            </w:r>
            <w:r w:rsidRPr="00032AEC">
              <w:rPr>
                <w:noProof/>
                <w:color w:val="5B9BD5" w:themeColor="accent5"/>
              </w:rPr>
              <w:t>[Numeric text boxes]</w:t>
            </w:r>
          </w:p>
        </w:tc>
      </w:tr>
      <w:tr w14:paraId="29E5B551"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BFAC2CB"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2E0FA97C" w14:textId="77777777">
            <w:pPr>
              <w:pStyle w:val="table-text"/>
            </w:pPr>
          </w:p>
        </w:tc>
      </w:tr>
      <w:tr w14:paraId="3BACE461"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6C69B1E6"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2DDABDB7" w14:textId="77777777">
            <w:pPr>
              <w:pStyle w:val="table-text"/>
            </w:pPr>
          </w:p>
        </w:tc>
      </w:tr>
      <w:tr w14:paraId="6855BAA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2C24157"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21519A39" w14:textId="76BFB1E9">
            <w:pPr>
              <w:pStyle w:val="table-text"/>
              <w:rPr>
                <w:noProof/>
              </w:rPr>
            </w:pPr>
            <w:r w:rsidRPr="00353E04">
              <w:rPr>
                <w:noProof/>
              </w:rPr>
              <w:t>Grid (See Q02_A, Q02_B, Q02_C</w:t>
            </w:r>
            <w:r w:rsidR="00CB694B">
              <w:rPr>
                <w:noProof/>
              </w:rPr>
              <w:t>, and Q02_D</w:t>
            </w:r>
            <w:r w:rsidRPr="00353E04">
              <w:rPr>
                <w:noProof/>
              </w:rPr>
              <w:t xml:space="preserve"> for item-by-item)</w:t>
            </w:r>
          </w:p>
          <w:p w:rsidR="00A02BA0" w:rsidRPr="001721C4" w:rsidP="000C4974" w14:paraId="52963AAC" w14:textId="77777777">
            <w:pPr>
              <w:pStyle w:val="table-text"/>
            </w:pPr>
            <w:r w:rsidRPr="00353E04">
              <w:rPr>
                <w:noProof/>
              </w:rPr>
              <w:t>Open-end numeric</w:t>
            </w:r>
          </w:p>
        </w:tc>
      </w:tr>
      <w:tr w14:paraId="1FAA55BB"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3BE5FD78"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0139C0E9" w14:textId="77777777">
            <w:pPr>
              <w:pStyle w:val="table-text"/>
            </w:pPr>
          </w:p>
        </w:tc>
      </w:tr>
      <w:tr w14:paraId="25EC6FAF"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64A7AB6B" w14:textId="77777777">
            <w:pPr>
              <w:pStyle w:val="table-text"/>
              <w:rPr>
                <w:b/>
                <w:bCs/>
              </w:rPr>
            </w:pPr>
            <w:r w:rsidRPr="00801948">
              <w:rPr>
                <w:b/>
                <w:bCs/>
              </w:rPr>
              <w:t>Reference period fill</w:t>
            </w:r>
          </w:p>
        </w:tc>
        <w:tc>
          <w:tcPr>
            <w:tcW w:w="3977" w:type="pct"/>
            <w:shd w:val="clear" w:color="auto" w:fill="auto"/>
            <w:vAlign w:val="center"/>
          </w:tcPr>
          <w:p w:rsidR="00A02BA0" w:rsidRPr="001721C4" w:rsidP="000C4974" w14:paraId="0F680DF7" w14:textId="77777777">
            <w:pPr>
              <w:pStyle w:val="table-text"/>
            </w:pPr>
            <w:r w:rsidRPr="00353E04">
              <w:rPr>
                <w:noProof/>
              </w:rPr>
              <w:t>on &lt;date 1&gt; and &lt;date 2&gt;</w:t>
            </w:r>
          </w:p>
        </w:tc>
      </w:tr>
      <w:tr w14:paraId="2C0DA35E"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7A8553D4" w14:textId="77777777">
            <w:pPr>
              <w:pStyle w:val="table-text"/>
              <w:rPr>
                <w:b/>
                <w:bCs/>
              </w:rPr>
            </w:pPr>
            <w:r w:rsidRPr="00801948">
              <w:rPr>
                <w:b/>
                <w:bCs/>
              </w:rPr>
              <w:t>Reference period notes</w:t>
            </w:r>
          </w:p>
        </w:tc>
        <w:tc>
          <w:tcPr>
            <w:tcW w:w="3977" w:type="pct"/>
            <w:shd w:val="clear" w:color="auto" w:fill="auto"/>
            <w:vAlign w:val="center"/>
          </w:tcPr>
          <w:p w:rsidR="00A02BA0" w:rsidRPr="001721C4" w:rsidP="000C4974" w14:paraId="67EDE240" w14:textId="77777777">
            <w:pPr>
              <w:pStyle w:val="table-text"/>
            </w:pPr>
            <w:r w:rsidRPr="00353E04">
              <w:rPr>
                <w:noProof/>
              </w:rPr>
              <w:t>Date 1 should be a date before the event. Date 2 should be a date after the event.</w:t>
            </w:r>
          </w:p>
        </w:tc>
      </w:tr>
      <w:tr w14:paraId="2BA56CBF"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2411921" w14:textId="77777777">
            <w:pPr>
              <w:pStyle w:val="table-text"/>
              <w:rPr>
                <w:b/>
                <w:bCs/>
              </w:rPr>
            </w:pPr>
            <w:r w:rsidRPr="00801948">
              <w:rPr>
                <w:b/>
                <w:bCs/>
              </w:rPr>
              <w:t>Other notes</w:t>
            </w:r>
          </w:p>
        </w:tc>
        <w:tc>
          <w:tcPr>
            <w:tcW w:w="3977" w:type="pct"/>
            <w:shd w:val="clear" w:color="auto" w:fill="auto"/>
            <w:vAlign w:val="center"/>
            <w:hideMark/>
          </w:tcPr>
          <w:p w:rsidR="00A02BA0" w:rsidP="000C4974" w14:paraId="7166DF11" w14:textId="77777777">
            <w:pPr>
              <w:pStyle w:val="table-text"/>
              <w:rPr>
                <w:noProof/>
              </w:rPr>
            </w:pPr>
            <w:r w:rsidRPr="00353E04">
              <w:rPr>
                <w:noProof/>
              </w:rPr>
              <w:t>Testing indicated that respondents would need to consult records or other individuals to answer this question.</w:t>
            </w:r>
          </w:p>
          <w:p w:rsidR="00CB694B" w:rsidP="000C4974" w14:paraId="6E8AA5F6" w14:textId="730F9434">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However, the user should select the subitems from the grid that make the most sense for the survey population and the type of employees at those companies/businesses/agencies. </w:t>
            </w:r>
          </w:p>
          <w:p w:rsidR="00CB694B" w:rsidP="00CB694B" w14:paraId="2C66F072" w14:textId="4759EA44">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w:t>
            </w:r>
          </w:p>
          <w:p w:rsidR="00CB694B" w:rsidP="00CB694B" w14:paraId="243606B0" w14:textId="5CDB10B5">
            <w:pPr>
              <w:pStyle w:val="table-text"/>
              <w:numPr>
                <w:ilvl w:val="0"/>
                <w:numId w:val="68"/>
              </w:numPr>
              <w:rPr>
                <w:noProof/>
              </w:rPr>
            </w:pPr>
            <w:r>
              <w:rPr>
                <w:noProof/>
              </w:rPr>
              <w:t xml:space="preserve">If using the </w:t>
            </w:r>
            <w:r w:rsidRPr="0016550A" w:rsidR="0016550A">
              <w:rPr>
                <w:noProof/>
                <w:color w:val="70AD47" w:themeColor="accent6"/>
              </w:rPr>
              <w:t>&lt;employee type&gt;</w:t>
            </w:r>
            <w:r>
              <w:rPr>
                <w:noProof/>
              </w:rPr>
              <w:t xml:space="preserve"> fill on the subitems for full-time and part-time employees, the user must select fill options that describe employees that receive a W-2. For example, the user can ask about “Full-time salaried employees,” “Part-time salaried employees,” “Full-time hourly employees,” and/or “Part-time hourly employees.”</w:t>
            </w:r>
            <w:r w:rsidR="00D533A4">
              <w:rPr>
                <w:noProof/>
              </w:rPr>
              <w:t xml:space="preserve"> However, see </w:t>
            </w:r>
            <w:r w:rsidR="00D533A4">
              <w:rPr>
                <w:i/>
                <w:iCs/>
                <w:noProof/>
              </w:rPr>
              <w:t xml:space="preserve">General Instructions </w:t>
            </w:r>
            <w:r w:rsidR="00D533A4">
              <w:rPr>
                <w:noProof/>
              </w:rPr>
              <w:t>for more options for this fill.</w:t>
            </w:r>
          </w:p>
          <w:p w:rsidR="00CB694B" w:rsidRPr="001721C4" w:rsidP="000C3693" w14:paraId="366DC182" w14:textId="7D3A5DAF">
            <w:pPr>
              <w:pStyle w:val="table-text"/>
              <w:numPr>
                <w:ilvl w:val="0"/>
                <w:numId w:val="68"/>
              </w:numPr>
              <w:rPr>
                <w:noProof/>
              </w:rPr>
            </w:pPr>
            <w:r>
              <w:rPr>
                <w:noProof/>
              </w:rPr>
              <w:t xml:space="preserve">If using the </w:t>
            </w:r>
            <w:r w:rsidRPr="0016550A" w:rsidR="0016550A">
              <w:rPr>
                <w:noProof/>
                <w:color w:val="70AD47" w:themeColor="accent6"/>
              </w:rPr>
              <w:t>&lt;employee type&gt;</w:t>
            </w:r>
            <w:r>
              <w:rPr>
                <w:noProof/>
              </w:rPr>
              <w:t xml:space="preserve"> fill to specify another type of employee (the third subitem </w:t>
            </w:r>
            <w:r w:rsidR="000053B7">
              <w:rPr>
                <w:noProof/>
              </w:rPr>
              <w:t>above</w:t>
            </w:r>
            <w:r>
              <w:rPr>
                <w:noProof/>
              </w:rPr>
              <w:t>), the user must select fill options that are mutually exclusive from the other items. For example, the user cannot ask about both “Full-time employees” and “Production employees” because these two categories would not be mutually exclusive.</w:t>
            </w:r>
          </w:p>
        </w:tc>
      </w:tr>
    </w:tbl>
    <w:p w:rsidR="00A02BA0" w:rsidP="00E43320" w14:paraId="5C61F2CD" w14:textId="097C7C64"/>
    <w:p w:rsidR="00A02BA0" w14:paraId="07BCB0F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CC1792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03049319"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618BD6EF" w14:textId="77777777">
            <w:pPr>
              <w:pStyle w:val="table-text"/>
            </w:pPr>
            <w:r w:rsidRPr="00353E04">
              <w:rPr>
                <w:noProof/>
              </w:rPr>
              <w:t>Q02_A</w:t>
            </w:r>
          </w:p>
        </w:tc>
      </w:tr>
      <w:tr w14:paraId="3FDCFFF7"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5518DFB"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14C0B499" w14:textId="77777777">
            <w:pPr>
              <w:pStyle w:val="table-text"/>
            </w:pPr>
            <w:r w:rsidRPr="00353E04">
              <w:rPr>
                <w:noProof/>
              </w:rPr>
              <w:t>Changes in types of employees</w:t>
            </w:r>
          </w:p>
        </w:tc>
      </w:tr>
      <w:tr w14:paraId="7F7543D9"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1C546AEB"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6D967815" w14:textId="331935AD">
            <w:pPr>
              <w:pStyle w:val="table-text"/>
              <w:rPr>
                <w:noProof/>
              </w:rPr>
            </w:pPr>
            <w:r w:rsidRPr="00353E04">
              <w:rPr>
                <w:noProof/>
              </w:rPr>
              <w:t xml:space="preserve">How many of this &lt;business/agency/etc.&gt;’s employees were classified as </w:t>
            </w:r>
            <w:r w:rsidRPr="0015094E">
              <w:rPr>
                <w:b/>
                <w:bCs/>
                <w:noProof/>
              </w:rPr>
              <w:t xml:space="preserve">full-time </w:t>
            </w:r>
            <w:r w:rsidRPr="00032AEC">
              <w:rPr>
                <w:b/>
                <w:bCs/>
                <w:noProof/>
                <w:color w:val="70AD47" w:themeColor="accent6"/>
              </w:rPr>
              <w:t>&lt;</w:t>
            </w:r>
            <w:r w:rsidR="00CB694B">
              <w:rPr>
                <w:b/>
                <w:bCs/>
                <w:noProof/>
                <w:color w:val="70AD47" w:themeColor="accent6"/>
              </w:rPr>
              <w:t>employee type</w:t>
            </w:r>
            <w:r w:rsidRPr="00032AEC">
              <w:rPr>
                <w:b/>
                <w:bCs/>
                <w:noProof/>
                <w:color w:val="70AD47" w:themeColor="accent6"/>
              </w:rPr>
              <w:t>&gt;</w:t>
            </w:r>
            <w:r w:rsidRPr="0015094E">
              <w:rPr>
                <w:b/>
                <w:bCs/>
                <w:noProof/>
              </w:rPr>
              <w:t xml:space="preserve"> employees (workers who received a W-2)</w:t>
            </w:r>
            <w:r w:rsidRPr="00353E04">
              <w:rPr>
                <w:noProof/>
              </w:rPr>
              <w:t xml:space="preserve"> &lt;reference period&gt;? </w:t>
            </w:r>
          </w:p>
          <w:p w:rsidR="00A02BA0" w:rsidRPr="0015094E" w:rsidP="000C4974" w14:paraId="4089BF1B" w14:textId="77777777">
            <w:pPr>
              <w:pStyle w:val="table-text"/>
              <w:rPr>
                <w:i/>
                <w:iCs/>
              </w:rPr>
            </w:pPr>
            <w:r w:rsidRPr="0015094E">
              <w:rPr>
                <w:i/>
                <w:iCs/>
                <w:noProof/>
              </w:rPr>
              <w:t>Enter 0 if the &lt;business/agency/etc.&gt; has no workers of that type.</w:t>
            </w:r>
          </w:p>
        </w:tc>
      </w:tr>
      <w:tr w14:paraId="49FD099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0B8E241"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5FCCAC5B" w14:textId="77777777">
            <w:pPr>
              <w:pStyle w:val="table-text"/>
            </w:pPr>
          </w:p>
        </w:tc>
      </w:tr>
      <w:tr w14:paraId="35DBA7D5"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0B666464"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72260513" w14:textId="77777777">
            <w:pPr>
              <w:pStyle w:val="table-text"/>
              <w:rPr>
                <w:noProof/>
              </w:rPr>
            </w:pPr>
            <w:r w:rsidRPr="00353E04">
              <w:rPr>
                <w:noProof/>
              </w:rPr>
              <w:t>Columns: &lt;date 1&gt; &lt;date 2&gt;</w:t>
            </w:r>
          </w:p>
          <w:p w:rsidR="00A02BA0" w:rsidRPr="001721C4" w:rsidP="000C4974" w14:paraId="379DA54F" w14:textId="77777777">
            <w:pPr>
              <w:pStyle w:val="table-text"/>
            </w:pPr>
            <w:r w:rsidRPr="00353E04">
              <w:rPr>
                <w:noProof/>
              </w:rPr>
              <w:t xml:space="preserve">Responses: </w:t>
            </w:r>
            <w:r w:rsidRPr="00032AEC">
              <w:rPr>
                <w:noProof/>
                <w:color w:val="5B9BD5" w:themeColor="accent5"/>
              </w:rPr>
              <w:t>[Numeric text boxes]</w:t>
            </w:r>
          </w:p>
        </w:tc>
      </w:tr>
      <w:tr w14:paraId="2B738454"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6C271F1"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2C9A030B" w14:textId="77777777">
            <w:pPr>
              <w:pStyle w:val="table-text"/>
            </w:pPr>
          </w:p>
        </w:tc>
      </w:tr>
      <w:tr w14:paraId="2906FBB3"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09A8615C"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1BABCDE8" w14:textId="77777777">
            <w:pPr>
              <w:pStyle w:val="table-text"/>
            </w:pPr>
          </w:p>
        </w:tc>
      </w:tr>
      <w:tr w14:paraId="5AD7BF1A"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BF2C145"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7AED333A" w14:textId="77777777">
            <w:pPr>
              <w:pStyle w:val="table-text"/>
              <w:rPr>
                <w:noProof/>
              </w:rPr>
            </w:pPr>
            <w:r w:rsidRPr="00353E04">
              <w:rPr>
                <w:noProof/>
              </w:rPr>
              <w:t>Item-by-item (See Q02 for grid)</w:t>
            </w:r>
          </w:p>
          <w:p w:rsidR="00A02BA0" w:rsidRPr="001721C4" w:rsidP="000C4974" w14:paraId="78D33CFD" w14:textId="77777777">
            <w:pPr>
              <w:pStyle w:val="table-text"/>
            </w:pPr>
            <w:r w:rsidRPr="00353E04">
              <w:rPr>
                <w:noProof/>
              </w:rPr>
              <w:t>Open-end numeric</w:t>
            </w:r>
          </w:p>
        </w:tc>
      </w:tr>
      <w:tr w14:paraId="129D7464"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21CB38C4"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0C4D7566" w14:textId="77777777">
            <w:pPr>
              <w:pStyle w:val="table-text"/>
            </w:pPr>
          </w:p>
        </w:tc>
      </w:tr>
      <w:tr w14:paraId="020CB686"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D86EBDB" w14:textId="77777777">
            <w:pPr>
              <w:pStyle w:val="table-text"/>
              <w:rPr>
                <w:b/>
                <w:bCs/>
              </w:rPr>
            </w:pPr>
            <w:r w:rsidRPr="00801948">
              <w:rPr>
                <w:b/>
                <w:bCs/>
              </w:rPr>
              <w:t>Reference period fill</w:t>
            </w:r>
          </w:p>
        </w:tc>
        <w:tc>
          <w:tcPr>
            <w:tcW w:w="3977" w:type="pct"/>
            <w:shd w:val="clear" w:color="auto" w:fill="auto"/>
            <w:vAlign w:val="center"/>
          </w:tcPr>
          <w:p w:rsidR="00A02BA0" w:rsidRPr="001721C4" w:rsidP="000C4974" w14:paraId="7C130DFE" w14:textId="77777777">
            <w:pPr>
              <w:pStyle w:val="table-text"/>
            </w:pPr>
            <w:r w:rsidRPr="00353E04">
              <w:rPr>
                <w:noProof/>
              </w:rPr>
              <w:t>on &lt;date 1&gt; and &lt;date 2&gt;</w:t>
            </w:r>
          </w:p>
        </w:tc>
      </w:tr>
      <w:tr w14:paraId="3F842278"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CC2DFDD" w14:textId="77777777">
            <w:pPr>
              <w:pStyle w:val="table-text"/>
              <w:rPr>
                <w:b/>
                <w:bCs/>
              </w:rPr>
            </w:pPr>
            <w:r w:rsidRPr="00801948">
              <w:rPr>
                <w:b/>
                <w:bCs/>
              </w:rPr>
              <w:t>Reference period notes</w:t>
            </w:r>
          </w:p>
        </w:tc>
        <w:tc>
          <w:tcPr>
            <w:tcW w:w="3977" w:type="pct"/>
            <w:shd w:val="clear" w:color="auto" w:fill="auto"/>
            <w:vAlign w:val="center"/>
          </w:tcPr>
          <w:p w:rsidR="00A02BA0" w:rsidRPr="001721C4" w:rsidP="000C4974" w14:paraId="1B12E912" w14:textId="77777777">
            <w:pPr>
              <w:pStyle w:val="table-text"/>
            </w:pPr>
            <w:r w:rsidRPr="00353E04">
              <w:rPr>
                <w:noProof/>
              </w:rPr>
              <w:t>Date 1 should be a date before the event. Date 2 should be a date after the event.</w:t>
            </w:r>
          </w:p>
        </w:tc>
      </w:tr>
      <w:tr w14:paraId="08F6A226"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B2B21A5" w14:textId="77777777">
            <w:pPr>
              <w:pStyle w:val="table-text"/>
              <w:rPr>
                <w:b/>
                <w:bCs/>
              </w:rPr>
            </w:pPr>
            <w:r w:rsidRPr="00801948">
              <w:rPr>
                <w:b/>
                <w:bCs/>
              </w:rPr>
              <w:t>Other notes</w:t>
            </w:r>
          </w:p>
        </w:tc>
        <w:tc>
          <w:tcPr>
            <w:tcW w:w="3977" w:type="pct"/>
            <w:shd w:val="clear" w:color="auto" w:fill="auto"/>
            <w:vAlign w:val="center"/>
            <w:hideMark/>
          </w:tcPr>
          <w:p w:rsidR="00304942" w:rsidRPr="00353E04" w:rsidP="00304942" w14:paraId="078118A8" w14:textId="77777777">
            <w:pPr>
              <w:pStyle w:val="table-text"/>
              <w:rPr>
                <w:noProof/>
              </w:rPr>
            </w:pPr>
            <w:r w:rsidRPr="00353E04">
              <w:rPr>
                <w:noProof/>
              </w:rPr>
              <w:t>Testing indicated that respondents would need to consult records or other individuals to answer this question.</w:t>
            </w:r>
          </w:p>
          <w:p w:rsidR="00A02BA0" w:rsidP="000C4974" w14:paraId="33A6EB59" w14:textId="692CF567">
            <w:pPr>
              <w:pStyle w:val="table-text"/>
              <w:rPr>
                <w:noProof/>
              </w:rPr>
            </w:pPr>
            <w:r w:rsidRPr="00353E04">
              <w:rPr>
                <w:noProof/>
              </w:rPr>
              <w:t>If asking multiple questions (Q02_A, Q02_B, Q02_C</w:t>
            </w:r>
            <w:r w:rsidR="00CB694B">
              <w:rPr>
                <w:noProof/>
              </w:rPr>
              <w:t>, Q02_D</w:t>
            </w:r>
            <w:r w:rsidRPr="00353E04">
              <w:rPr>
                <w:noProof/>
              </w:rPr>
              <w:t xml:space="preserve">) consider emphasizing </w:t>
            </w:r>
            <w:r w:rsidRPr="0015094E">
              <w:rPr>
                <w:b/>
                <w:bCs/>
                <w:noProof/>
              </w:rPr>
              <w:t xml:space="preserve">full-time </w:t>
            </w:r>
            <w:r w:rsidRPr="00032AEC">
              <w:rPr>
                <w:b/>
                <w:bCs/>
                <w:noProof/>
                <w:color w:val="70AD47" w:themeColor="accent6"/>
              </w:rPr>
              <w:t>&lt;</w:t>
            </w:r>
            <w:r w:rsidR="00CB694B">
              <w:rPr>
                <w:b/>
                <w:bCs/>
                <w:noProof/>
                <w:color w:val="70AD47" w:themeColor="accent6"/>
              </w:rPr>
              <w:t>employee type</w:t>
            </w:r>
            <w:r w:rsidRPr="00032AEC">
              <w:rPr>
                <w:b/>
                <w:bCs/>
                <w:noProof/>
                <w:color w:val="70AD47" w:themeColor="accent6"/>
              </w:rPr>
              <w:t>&gt;</w:t>
            </w:r>
            <w:r w:rsidRPr="0015094E">
              <w:rPr>
                <w:b/>
                <w:bCs/>
                <w:noProof/>
              </w:rPr>
              <w:t xml:space="preserve"> employees (workers who received a W-2)</w:t>
            </w:r>
            <w:r w:rsidRPr="00353E04">
              <w:rPr>
                <w:noProof/>
              </w:rPr>
              <w:t>.</w:t>
            </w:r>
          </w:p>
          <w:p w:rsidR="00CB694B" w:rsidP="00CB694B" w14:paraId="578592E2" w14:textId="18BDEE36">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However, the user should select the items that make the most sense for the survey population and the type of employees at those companies/businesses/agencies. </w:t>
            </w:r>
          </w:p>
          <w:p w:rsidR="00CB694B" w:rsidP="00CB694B" w14:paraId="3A60D3ED" w14:textId="40621E35">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w:t>
            </w:r>
          </w:p>
          <w:p w:rsidR="00CB694B" w:rsidRPr="001721C4" w:rsidP="000C3693" w14:paraId="50B69ECB" w14:textId="69037F77">
            <w:pPr>
              <w:pStyle w:val="table-text"/>
              <w:numPr>
                <w:ilvl w:val="0"/>
                <w:numId w:val="68"/>
              </w:numPr>
              <w:rPr>
                <w:noProof/>
              </w:rPr>
            </w:pPr>
            <w:r>
              <w:rPr>
                <w:noProof/>
              </w:rPr>
              <w:t xml:space="preserve">If using the </w:t>
            </w:r>
            <w:r w:rsidRPr="0016550A" w:rsidR="0016550A">
              <w:rPr>
                <w:noProof/>
                <w:color w:val="70AD47" w:themeColor="accent6"/>
              </w:rPr>
              <w:t>&lt;employee type&gt;</w:t>
            </w:r>
            <w:r>
              <w:rPr>
                <w:noProof/>
              </w:rPr>
              <w:t xml:space="preserve"> fill, the user must select fill options that describe employees that receive a W-2. For example, the user can ask about “Full-time salaried employees” and/or “Full-time hourly employees” (as two separate questions).</w:t>
            </w:r>
            <w:r w:rsidR="000053B7">
              <w:rPr>
                <w:noProof/>
              </w:rPr>
              <w:t xml:space="preserve"> However, see </w:t>
            </w:r>
            <w:r w:rsidR="000053B7">
              <w:rPr>
                <w:i/>
                <w:iCs/>
                <w:noProof/>
              </w:rPr>
              <w:t xml:space="preserve">General Instructions </w:t>
            </w:r>
            <w:r w:rsidR="000053B7">
              <w:rPr>
                <w:noProof/>
              </w:rPr>
              <w:t>for more options for this fill.</w:t>
            </w:r>
            <w:r w:rsidR="00205A0B">
              <w:rPr>
                <w:noProof/>
              </w:rPr>
              <w:t xml:space="preserve"> </w:t>
            </w:r>
          </w:p>
        </w:tc>
      </w:tr>
    </w:tbl>
    <w:p w:rsidR="00A02BA0" w:rsidP="00E43320" w14:paraId="5F4F8A60" w14:textId="51A0728D"/>
    <w:p w:rsidR="00A02BA0" w14:paraId="135766A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C12A07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2C214C4F"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147949D8" w14:textId="77777777">
            <w:pPr>
              <w:pStyle w:val="table-text"/>
            </w:pPr>
            <w:r w:rsidRPr="00353E04">
              <w:rPr>
                <w:noProof/>
              </w:rPr>
              <w:t>Q02_B</w:t>
            </w:r>
          </w:p>
        </w:tc>
      </w:tr>
      <w:tr w14:paraId="7CC9081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1A2A329"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175A4300" w14:textId="77777777">
            <w:pPr>
              <w:pStyle w:val="table-text"/>
            </w:pPr>
            <w:r w:rsidRPr="00353E04">
              <w:rPr>
                <w:noProof/>
              </w:rPr>
              <w:t>Changes in types of employees</w:t>
            </w:r>
          </w:p>
        </w:tc>
      </w:tr>
      <w:tr w14:paraId="685EDA45"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4747C021"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26A29C50" w14:textId="7CCF5C29">
            <w:pPr>
              <w:pStyle w:val="table-text"/>
              <w:rPr>
                <w:noProof/>
              </w:rPr>
            </w:pPr>
            <w:r w:rsidRPr="00353E04">
              <w:rPr>
                <w:noProof/>
              </w:rPr>
              <w:t xml:space="preserve">How many of this &lt;business/agency/etc.&gt;’s employees were classified as </w:t>
            </w:r>
            <w:r w:rsidRPr="008B2E31">
              <w:rPr>
                <w:b/>
                <w:bCs/>
                <w:noProof/>
              </w:rPr>
              <w:t xml:space="preserve">part-time </w:t>
            </w:r>
            <w:r w:rsidRPr="00032AEC">
              <w:rPr>
                <w:b/>
                <w:bCs/>
                <w:noProof/>
                <w:color w:val="70AD47" w:themeColor="accent6"/>
              </w:rPr>
              <w:t>&lt;</w:t>
            </w:r>
            <w:r w:rsidR="00CB694B">
              <w:rPr>
                <w:b/>
                <w:bCs/>
                <w:noProof/>
                <w:color w:val="70AD47" w:themeColor="accent6"/>
              </w:rPr>
              <w:t>employee type</w:t>
            </w:r>
            <w:r w:rsidRPr="00032AEC">
              <w:rPr>
                <w:b/>
                <w:bCs/>
                <w:noProof/>
                <w:color w:val="70AD47" w:themeColor="accent6"/>
              </w:rPr>
              <w:t>&gt;</w:t>
            </w:r>
            <w:r w:rsidRPr="008B2E31">
              <w:rPr>
                <w:b/>
                <w:bCs/>
                <w:noProof/>
              </w:rPr>
              <w:t xml:space="preserve"> employees (workers who received a W-2)</w:t>
            </w:r>
            <w:r w:rsidRPr="00353E04">
              <w:rPr>
                <w:noProof/>
              </w:rPr>
              <w:t xml:space="preserve"> &lt;reference period&gt;? </w:t>
            </w:r>
          </w:p>
          <w:p w:rsidR="00A02BA0" w:rsidRPr="008B2E31" w:rsidP="000C4974" w14:paraId="4753793C" w14:textId="77777777">
            <w:pPr>
              <w:pStyle w:val="table-text"/>
              <w:rPr>
                <w:i/>
                <w:iCs/>
              </w:rPr>
            </w:pPr>
            <w:r w:rsidRPr="008B2E31">
              <w:rPr>
                <w:i/>
                <w:iCs/>
                <w:noProof/>
              </w:rPr>
              <w:t>Enter 0 if the &lt;business/agency/etc.&gt; has no workers of that type.</w:t>
            </w:r>
          </w:p>
        </w:tc>
      </w:tr>
      <w:tr w14:paraId="168097B1"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9E8835A"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0803D7F5" w14:textId="77777777">
            <w:pPr>
              <w:pStyle w:val="table-text"/>
            </w:pPr>
          </w:p>
        </w:tc>
      </w:tr>
      <w:tr w14:paraId="748233C7"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E4811ED"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0DE4ACE2" w14:textId="77777777">
            <w:pPr>
              <w:pStyle w:val="table-text"/>
              <w:rPr>
                <w:noProof/>
              </w:rPr>
            </w:pPr>
            <w:r w:rsidRPr="00353E04">
              <w:rPr>
                <w:noProof/>
              </w:rPr>
              <w:t>Columns: &lt;date 1&gt; &lt;date 2&gt;</w:t>
            </w:r>
          </w:p>
          <w:p w:rsidR="00A02BA0" w:rsidRPr="001721C4" w:rsidP="000C4974" w14:paraId="18C91047" w14:textId="77777777">
            <w:pPr>
              <w:pStyle w:val="table-text"/>
            </w:pPr>
            <w:r w:rsidRPr="00353E04">
              <w:rPr>
                <w:noProof/>
              </w:rPr>
              <w:t xml:space="preserve">Responses: </w:t>
            </w:r>
            <w:r w:rsidRPr="00032AEC">
              <w:rPr>
                <w:noProof/>
                <w:color w:val="5B9BD5" w:themeColor="accent5"/>
              </w:rPr>
              <w:t>[Numeric text boxes]</w:t>
            </w:r>
          </w:p>
        </w:tc>
      </w:tr>
      <w:tr w14:paraId="0C1019AF"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2095E24"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7C6D66DD" w14:textId="77777777">
            <w:pPr>
              <w:pStyle w:val="table-text"/>
            </w:pPr>
          </w:p>
        </w:tc>
      </w:tr>
      <w:tr w14:paraId="00741F27"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60B6098B"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4298F176" w14:textId="77777777">
            <w:pPr>
              <w:pStyle w:val="table-text"/>
            </w:pPr>
          </w:p>
        </w:tc>
      </w:tr>
      <w:tr w14:paraId="01D90026"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1DBC223"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66B35736" w14:textId="77777777">
            <w:pPr>
              <w:pStyle w:val="table-text"/>
              <w:rPr>
                <w:noProof/>
              </w:rPr>
            </w:pPr>
            <w:r w:rsidRPr="00353E04">
              <w:rPr>
                <w:noProof/>
              </w:rPr>
              <w:t>Item-by-item (See Q02 for grid)</w:t>
            </w:r>
          </w:p>
          <w:p w:rsidR="00A02BA0" w:rsidRPr="001721C4" w:rsidP="000C4974" w14:paraId="09259530" w14:textId="77777777">
            <w:pPr>
              <w:pStyle w:val="table-text"/>
            </w:pPr>
            <w:r w:rsidRPr="00353E04">
              <w:rPr>
                <w:noProof/>
              </w:rPr>
              <w:t>Open-end numeric</w:t>
            </w:r>
          </w:p>
        </w:tc>
      </w:tr>
      <w:tr w14:paraId="45F320A3"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7CE75DA2"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53001A05" w14:textId="77777777">
            <w:pPr>
              <w:pStyle w:val="table-text"/>
            </w:pPr>
          </w:p>
        </w:tc>
      </w:tr>
      <w:tr w14:paraId="2BF76EA8"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B37D97F" w14:textId="77777777">
            <w:pPr>
              <w:pStyle w:val="table-text"/>
              <w:rPr>
                <w:b/>
                <w:bCs/>
              </w:rPr>
            </w:pPr>
            <w:r w:rsidRPr="00801948">
              <w:rPr>
                <w:b/>
                <w:bCs/>
              </w:rPr>
              <w:t>Reference period fill</w:t>
            </w:r>
          </w:p>
        </w:tc>
        <w:tc>
          <w:tcPr>
            <w:tcW w:w="3977" w:type="pct"/>
            <w:shd w:val="clear" w:color="auto" w:fill="auto"/>
            <w:vAlign w:val="center"/>
          </w:tcPr>
          <w:p w:rsidR="00A02BA0" w:rsidRPr="001721C4" w:rsidP="000C4974" w14:paraId="489F8D2A" w14:textId="77777777">
            <w:pPr>
              <w:pStyle w:val="table-text"/>
            </w:pPr>
            <w:r w:rsidRPr="00353E04">
              <w:rPr>
                <w:noProof/>
              </w:rPr>
              <w:t>on &lt;date 1&gt; and &lt;date 2&gt;</w:t>
            </w:r>
          </w:p>
        </w:tc>
      </w:tr>
      <w:tr w14:paraId="0701D6E7"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4E5CFA2C" w14:textId="77777777">
            <w:pPr>
              <w:pStyle w:val="table-text"/>
              <w:rPr>
                <w:b/>
                <w:bCs/>
              </w:rPr>
            </w:pPr>
            <w:r w:rsidRPr="00801948">
              <w:rPr>
                <w:b/>
                <w:bCs/>
              </w:rPr>
              <w:t>Reference period notes</w:t>
            </w:r>
          </w:p>
        </w:tc>
        <w:tc>
          <w:tcPr>
            <w:tcW w:w="3977" w:type="pct"/>
            <w:shd w:val="clear" w:color="auto" w:fill="auto"/>
            <w:vAlign w:val="center"/>
          </w:tcPr>
          <w:p w:rsidR="00A02BA0" w:rsidRPr="001721C4" w:rsidP="000C4974" w14:paraId="5FF64D56" w14:textId="77777777">
            <w:pPr>
              <w:pStyle w:val="table-text"/>
            </w:pPr>
            <w:r w:rsidRPr="00353E04">
              <w:rPr>
                <w:noProof/>
              </w:rPr>
              <w:t>Date 1 should be a date before the event. Date 2 should be a date after the event.</w:t>
            </w:r>
          </w:p>
        </w:tc>
      </w:tr>
      <w:tr w14:paraId="03566AE7"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C9E1CA7" w14:textId="77777777">
            <w:pPr>
              <w:pStyle w:val="table-text"/>
              <w:rPr>
                <w:b/>
                <w:bCs/>
              </w:rPr>
            </w:pPr>
            <w:r w:rsidRPr="00801948">
              <w:rPr>
                <w:b/>
                <w:bCs/>
              </w:rPr>
              <w:t>Other notes</w:t>
            </w:r>
          </w:p>
        </w:tc>
        <w:tc>
          <w:tcPr>
            <w:tcW w:w="3977" w:type="pct"/>
            <w:shd w:val="clear" w:color="auto" w:fill="auto"/>
            <w:vAlign w:val="center"/>
            <w:hideMark/>
          </w:tcPr>
          <w:p w:rsidR="00304942" w:rsidRPr="00353E04" w:rsidP="00304942" w14:paraId="3B4FD0B2" w14:textId="77777777">
            <w:pPr>
              <w:pStyle w:val="table-text"/>
              <w:rPr>
                <w:noProof/>
              </w:rPr>
            </w:pPr>
            <w:r w:rsidRPr="00353E04">
              <w:rPr>
                <w:noProof/>
              </w:rPr>
              <w:t>Testing indicated that respondents would need to consult records or other individuals to answer this question.</w:t>
            </w:r>
          </w:p>
          <w:p w:rsidR="00A02BA0" w:rsidP="000C4974" w14:paraId="38DCE1C0" w14:textId="3A0F98BD">
            <w:pPr>
              <w:pStyle w:val="table-text"/>
              <w:rPr>
                <w:noProof/>
              </w:rPr>
            </w:pPr>
            <w:r w:rsidRPr="00353E04">
              <w:rPr>
                <w:noProof/>
              </w:rPr>
              <w:t>If asking multiple questions (Q02_A, Q02_B, Q02_C</w:t>
            </w:r>
            <w:r w:rsidR="00CB694B">
              <w:rPr>
                <w:noProof/>
              </w:rPr>
              <w:t>, Q02_D</w:t>
            </w:r>
            <w:r w:rsidRPr="00353E04">
              <w:rPr>
                <w:noProof/>
              </w:rPr>
              <w:t xml:space="preserve">) consider emphasizing </w:t>
            </w:r>
            <w:r w:rsidRPr="008B2E31">
              <w:rPr>
                <w:b/>
                <w:bCs/>
                <w:noProof/>
              </w:rPr>
              <w:t xml:space="preserve">part-time </w:t>
            </w:r>
            <w:r w:rsidRPr="00032AEC">
              <w:rPr>
                <w:b/>
                <w:bCs/>
                <w:noProof/>
                <w:color w:val="70AD47" w:themeColor="accent6"/>
              </w:rPr>
              <w:t>&lt;</w:t>
            </w:r>
            <w:r w:rsidR="00CB694B">
              <w:rPr>
                <w:b/>
                <w:bCs/>
                <w:noProof/>
                <w:color w:val="70AD47" w:themeColor="accent6"/>
              </w:rPr>
              <w:t>employee type</w:t>
            </w:r>
            <w:r w:rsidRPr="00032AEC">
              <w:rPr>
                <w:b/>
                <w:bCs/>
                <w:noProof/>
                <w:color w:val="70AD47" w:themeColor="accent6"/>
              </w:rPr>
              <w:t>&gt;</w:t>
            </w:r>
            <w:r w:rsidRPr="008B2E31">
              <w:rPr>
                <w:b/>
                <w:bCs/>
                <w:noProof/>
              </w:rPr>
              <w:t xml:space="preserve"> employees (workers who received a W-2)</w:t>
            </w:r>
            <w:r w:rsidRPr="00353E04">
              <w:rPr>
                <w:noProof/>
              </w:rPr>
              <w:t>.</w:t>
            </w:r>
          </w:p>
          <w:p w:rsidR="00CB694B" w:rsidP="00CB694B" w14:paraId="125F1144" w14:textId="4D5A6695">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However, the user should select the items that make the most sense for the survey population and the type of employees at those companies/businesses/agencies. </w:t>
            </w:r>
          </w:p>
          <w:p w:rsidR="00CB694B" w:rsidP="00CB694B" w14:paraId="64261E5D" w14:textId="40ECE1EA">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w:t>
            </w:r>
          </w:p>
          <w:p w:rsidR="00CB694B" w:rsidRPr="001721C4" w:rsidP="000C3693" w14:paraId="08BE307A" w14:textId="54AA1326">
            <w:pPr>
              <w:pStyle w:val="table-text"/>
              <w:numPr>
                <w:ilvl w:val="0"/>
                <w:numId w:val="68"/>
              </w:numPr>
            </w:pPr>
            <w:r>
              <w:rPr>
                <w:noProof/>
              </w:rPr>
              <w:t xml:space="preserve">If using the </w:t>
            </w:r>
            <w:r w:rsidRPr="0016550A" w:rsidR="0016550A">
              <w:rPr>
                <w:noProof/>
                <w:color w:val="70AD47" w:themeColor="accent6"/>
              </w:rPr>
              <w:t>&lt;employee type&gt;</w:t>
            </w:r>
            <w:r>
              <w:rPr>
                <w:noProof/>
              </w:rPr>
              <w:t xml:space="preserve"> fill, the user must select fill options that describe employees that receive a W-2. For example, the user can ask about “Part-time salaried employees” and/or “Part-time hourly employees” (as two separate questions).</w:t>
            </w:r>
            <w:r w:rsidR="000053B7">
              <w:rPr>
                <w:noProof/>
              </w:rPr>
              <w:t xml:space="preserve"> However, see </w:t>
            </w:r>
            <w:r w:rsidR="000053B7">
              <w:rPr>
                <w:i/>
                <w:iCs/>
                <w:noProof/>
              </w:rPr>
              <w:t xml:space="preserve">General Instructions </w:t>
            </w:r>
            <w:r w:rsidR="000053B7">
              <w:rPr>
                <w:noProof/>
              </w:rPr>
              <w:t>for more options for this fill.</w:t>
            </w:r>
          </w:p>
        </w:tc>
      </w:tr>
    </w:tbl>
    <w:p w:rsidR="00A02BA0" w:rsidP="00E43320" w14:paraId="3B589D89" w14:textId="17647C60"/>
    <w:p w:rsidR="00B0341B" w14:paraId="52C7ADE5"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A8A29D7" w14:textId="77777777" w:rsidTr="00F53DC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B0341B" w:rsidRPr="00801948" w:rsidP="00F53DC6" w14:paraId="7E051BF8" w14:textId="77777777">
            <w:pPr>
              <w:pStyle w:val="table-text"/>
              <w:rPr>
                <w:b/>
                <w:bCs/>
              </w:rPr>
            </w:pPr>
            <w:r w:rsidRPr="00801948">
              <w:rPr>
                <w:b/>
                <w:bCs/>
              </w:rPr>
              <w:t>Q #</w:t>
            </w:r>
          </w:p>
        </w:tc>
        <w:tc>
          <w:tcPr>
            <w:tcW w:w="3977" w:type="pct"/>
            <w:shd w:val="clear" w:color="auto" w:fill="auto"/>
            <w:noWrap/>
            <w:vAlign w:val="center"/>
          </w:tcPr>
          <w:p w:rsidR="00B0341B" w:rsidRPr="001721C4" w:rsidP="00F53DC6" w14:paraId="250EF999" w14:textId="0F75D586">
            <w:pPr>
              <w:pStyle w:val="table-text"/>
            </w:pPr>
            <w:r w:rsidRPr="00353E04">
              <w:rPr>
                <w:noProof/>
              </w:rPr>
              <w:t>Q02_</w:t>
            </w:r>
            <w:r>
              <w:rPr>
                <w:noProof/>
              </w:rPr>
              <w:t>C</w:t>
            </w:r>
          </w:p>
        </w:tc>
      </w:tr>
      <w:tr w14:paraId="752B176C" w14:textId="77777777" w:rsidTr="00F53DC6">
        <w:tblPrEx>
          <w:tblW w:w="5000" w:type="pct"/>
          <w:tblLook w:val="04A0"/>
        </w:tblPrEx>
        <w:trPr>
          <w:trHeight w:val="290"/>
        </w:trPr>
        <w:tc>
          <w:tcPr>
            <w:tcW w:w="1023" w:type="pct"/>
            <w:shd w:val="clear" w:color="auto" w:fill="auto"/>
            <w:vAlign w:val="center"/>
            <w:hideMark/>
          </w:tcPr>
          <w:p w:rsidR="00B0341B" w:rsidRPr="00801948" w:rsidP="00F53DC6" w14:paraId="3173ECFB" w14:textId="77777777">
            <w:pPr>
              <w:pStyle w:val="table-text"/>
              <w:rPr>
                <w:b/>
                <w:bCs/>
              </w:rPr>
            </w:pPr>
            <w:r w:rsidRPr="00801948">
              <w:rPr>
                <w:b/>
                <w:bCs/>
              </w:rPr>
              <w:t>Topic tags</w:t>
            </w:r>
          </w:p>
        </w:tc>
        <w:tc>
          <w:tcPr>
            <w:tcW w:w="3977" w:type="pct"/>
            <w:shd w:val="clear" w:color="auto" w:fill="auto"/>
            <w:vAlign w:val="center"/>
          </w:tcPr>
          <w:p w:rsidR="00B0341B" w:rsidRPr="001721C4" w:rsidP="00F53DC6" w14:paraId="475724C9" w14:textId="77777777">
            <w:pPr>
              <w:pStyle w:val="table-text"/>
            </w:pPr>
            <w:r w:rsidRPr="00353E04">
              <w:rPr>
                <w:noProof/>
              </w:rPr>
              <w:t>Changes in types of employees</w:t>
            </w:r>
          </w:p>
        </w:tc>
      </w:tr>
      <w:tr w14:paraId="59035B3A" w14:textId="77777777" w:rsidTr="00F53DC6">
        <w:tblPrEx>
          <w:tblW w:w="5000" w:type="pct"/>
          <w:tblLook w:val="04A0"/>
        </w:tblPrEx>
        <w:trPr>
          <w:trHeight w:val="1160"/>
        </w:trPr>
        <w:tc>
          <w:tcPr>
            <w:tcW w:w="1023" w:type="pct"/>
            <w:shd w:val="clear" w:color="auto" w:fill="auto"/>
            <w:vAlign w:val="center"/>
            <w:hideMark/>
          </w:tcPr>
          <w:p w:rsidR="00B0341B" w:rsidRPr="00801948" w:rsidP="00F53DC6" w14:paraId="112E735D" w14:textId="77777777">
            <w:pPr>
              <w:pStyle w:val="table-text"/>
              <w:rPr>
                <w:b/>
                <w:bCs/>
              </w:rPr>
            </w:pPr>
            <w:r w:rsidRPr="00801948">
              <w:rPr>
                <w:b/>
                <w:bCs/>
              </w:rPr>
              <w:t>Question Wording</w:t>
            </w:r>
          </w:p>
        </w:tc>
        <w:tc>
          <w:tcPr>
            <w:tcW w:w="3977" w:type="pct"/>
            <w:shd w:val="clear" w:color="auto" w:fill="auto"/>
            <w:vAlign w:val="center"/>
          </w:tcPr>
          <w:p w:rsidR="00B0341B" w:rsidRPr="00353E04" w:rsidP="00F53DC6" w14:paraId="3E0C6444" w14:textId="6872D158">
            <w:pPr>
              <w:pStyle w:val="table-text"/>
              <w:rPr>
                <w:noProof/>
              </w:rPr>
            </w:pPr>
            <w:r w:rsidRPr="00353E04">
              <w:rPr>
                <w:noProof/>
              </w:rPr>
              <w:t xml:space="preserve">How many of this &lt;business/agency/etc.&gt;’s employees were classified as </w:t>
            </w:r>
            <w:r w:rsidRPr="0016550A" w:rsidR="0016550A">
              <w:rPr>
                <w:b/>
                <w:bCs/>
                <w:noProof/>
                <w:color w:val="70AD47" w:themeColor="accent6"/>
              </w:rPr>
              <w:t>&lt;employee type&gt;</w:t>
            </w:r>
            <w:r w:rsidRPr="000C3693">
              <w:rPr>
                <w:b/>
                <w:bCs/>
                <w:noProof/>
                <w:color w:val="70AD47" w:themeColor="accent6"/>
              </w:rPr>
              <w:t xml:space="preserve"> </w:t>
            </w:r>
            <w:r w:rsidRPr="0016550A">
              <w:rPr>
                <w:b/>
                <w:bCs/>
                <w:noProof/>
              </w:rPr>
              <w:t xml:space="preserve">employees </w:t>
            </w:r>
            <w:r w:rsidRPr="00353E04">
              <w:rPr>
                <w:noProof/>
              </w:rPr>
              <w:t xml:space="preserve">&lt;reference period&gt;? </w:t>
            </w:r>
          </w:p>
          <w:p w:rsidR="00B0341B" w:rsidRPr="001721C4" w:rsidP="00F53DC6" w14:paraId="7C6F685B" w14:textId="77777777">
            <w:pPr>
              <w:pStyle w:val="table-text"/>
            </w:pPr>
            <w:r w:rsidRPr="008B2E31">
              <w:rPr>
                <w:i/>
                <w:iCs/>
                <w:noProof/>
              </w:rPr>
              <w:t>Enter 0 if the &lt;business/agency/etc.&gt; has no workers of that type</w:t>
            </w:r>
            <w:r w:rsidRPr="00353E04">
              <w:rPr>
                <w:noProof/>
              </w:rPr>
              <w:t>.</w:t>
            </w:r>
          </w:p>
        </w:tc>
      </w:tr>
      <w:tr w14:paraId="77BF0A68" w14:textId="77777777" w:rsidTr="00F53DC6">
        <w:tblPrEx>
          <w:tblW w:w="5000" w:type="pct"/>
          <w:tblLook w:val="04A0"/>
        </w:tblPrEx>
        <w:trPr>
          <w:trHeight w:val="290"/>
        </w:trPr>
        <w:tc>
          <w:tcPr>
            <w:tcW w:w="1023" w:type="pct"/>
            <w:shd w:val="clear" w:color="auto" w:fill="auto"/>
            <w:vAlign w:val="center"/>
            <w:hideMark/>
          </w:tcPr>
          <w:p w:rsidR="00B0341B" w:rsidRPr="00801948" w:rsidP="00F53DC6" w14:paraId="70CF96C2" w14:textId="77777777">
            <w:pPr>
              <w:pStyle w:val="table-text"/>
              <w:rPr>
                <w:b/>
                <w:bCs/>
              </w:rPr>
            </w:pPr>
            <w:r w:rsidRPr="00801948">
              <w:rPr>
                <w:b/>
                <w:bCs/>
              </w:rPr>
              <w:t>If grid, subitems</w:t>
            </w:r>
          </w:p>
        </w:tc>
        <w:tc>
          <w:tcPr>
            <w:tcW w:w="3977" w:type="pct"/>
            <w:shd w:val="clear" w:color="auto" w:fill="auto"/>
            <w:vAlign w:val="center"/>
          </w:tcPr>
          <w:p w:rsidR="00B0341B" w:rsidRPr="001721C4" w:rsidP="00F53DC6" w14:paraId="66D796BF" w14:textId="77777777">
            <w:pPr>
              <w:pStyle w:val="table-text"/>
            </w:pPr>
          </w:p>
        </w:tc>
      </w:tr>
      <w:tr w14:paraId="2A5B8D2A" w14:textId="77777777" w:rsidTr="00F53DC6">
        <w:tblPrEx>
          <w:tblW w:w="5000" w:type="pct"/>
          <w:tblLook w:val="04A0"/>
        </w:tblPrEx>
        <w:trPr>
          <w:trHeight w:val="870"/>
        </w:trPr>
        <w:tc>
          <w:tcPr>
            <w:tcW w:w="1023" w:type="pct"/>
            <w:shd w:val="clear" w:color="auto" w:fill="auto"/>
            <w:vAlign w:val="center"/>
            <w:hideMark/>
          </w:tcPr>
          <w:p w:rsidR="00B0341B" w:rsidRPr="00801948" w:rsidP="00F53DC6" w14:paraId="76FF1CA2" w14:textId="77777777">
            <w:pPr>
              <w:pStyle w:val="table-text"/>
              <w:rPr>
                <w:b/>
                <w:bCs/>
              </w:rPr>
            </w:pPr>
            <w:r w:rsidRPr="00801948">
              <w:rPr>
                <w:b/>
                <w:bCs/>
              </w:rPr>
              <w:t>Response options</w:t>
            </w:r>
          </w:p>
        </w:tc>
        <w:tc>
          <w:tcPr>
            <w:tcW w:w="3977" w:type="pct"/>
            <w:shd w:val="clear" w:color="auto" w:fill="auto"/>
            <w:vAlign w:val="center"/>
          </w:tcPr>
          <w:p w:rsidR="00B0341B" w:rsidRPr="00353E04" w:rsidP="00F53DC6" w14:paraId="33FA5F93" w14:textId="77777777">
            <w:pPr>
              <w:pStyle w:val="table-text"/>
              <w:rPr>
                <w:noProof/>
              </w:rPr>
            </w:pPr>
            <w:r w:rsidRPr="00353E04">
              <w:rPr>
                <w:noProof/>
              </w:rPr>
              <w:t>Columns: &lt;date 1&gt; &lt;date 2&gt;</w:t>
            </w:r>
          </w:p>
          <w:p w:rsidR="00B0341B" w:rsidRPr="001721C4" w:rsidP="00F53DC6" w14:paraId="27315376" w14:textId="77777777">
            <w:pPr>
              <w:pStyle w:val="table-text"/>
            </w:pPr>
            <w:r w:rsidRPr="00353E04">
              <w:rPr>
                <w:noProof/>
              </w:rPr>
              <w:t xml:space="preserve">Responses: </w:t>
            </w:r>
            <w:r w:rsidRPr="00032AEC">
              <w:rPr>
                <w:noProof/>
                <w:color w:val="5B9BD5" w:themeColor="accent5"/>
              </w:rPr>
              <w:t>[Numeric text boxes]</w:t>
            </w:r>
          </w:p>
        </w:tc>
      </w:tr>
      <w:tr w14:paraId="28FFA4A9" w14:textId="77777777" w:rsidTr="00F53DC6">
        <w:tblPrEx>
          <w:tblW w:w="5000" w:type="pct"/>
          <w:tblLook w:val="04A0"/>
        </w:tblPrEx>
        <w:trPr>
          <w:trHeight w:val="290"/>
        </w:trPr>
        <w:tc>
          <w:tcPr>
            <w:tcW w:w="1023" w:type="pct"/>
            <w:shd w:val="clear" w:color="auto" w:fill="auto"/>
            <w:vAlign w:val="center"/>
            <w:hideMark/>
          </w:tcPr>
          <w:p w:rsidR="00B0341B" w:rsidRPr="00801948" w:rsidP="00F53DC6" w14:paraId="1543600C" w14:textId="77777777">
            <w:pPr>
              <w:pStyle w:val="table-text"/>
              <w:rPr>
                <w:b/>
                <w:bCs/>
              </w:rPr>
            </w:pPr>
            <w:r w:rsidRPr="00801948">
              <w:rPr>
                <w:b/>
                <w:bCs/>
              </w:rPr>
              <w:t>Sector applicability</w:t>
            </w:r>
          </w:p>
        </w:tc>
        <w:tc>
          <w:tcPr>
            <w:tcW w:w="3977" w:type="pct"/>
            <w:shd w:val="clear" w:color="auto" w:fill="auto"/>
            <w:vAlign w:val="center"/>
          </w:tcPr>
          <w:p w:rsidR="00B0341B" w:rsidRPr="001721C4" w:rsidP="00F53DC6" w14:paraId="54C87364" w14:textId="77777777">
            <w:pPr>
              <w:pStyle w:val="table-text"/>
            </w:pPr>
          </w:p>
        </w:tc>
      </w:tr>
      <w:tr w14:paraId="2E3539CB" w14:textId="77777777" w:rsidTr="00F53DC6">
        <w:tblPrEx>
          <w:tblW w:w="5000" w:type="pct"/>
          <w:tblLook w:val="04A0"/>
        </w:tblPrEx>
        <w:trPr>
          <w:trHeight w:val="580"/>
        </w:trPr>
        <w:tc>
          <w:tcPr>
            <w:tcW w:w="1023" w:type="pct"/>
            <w:shd w:val="clear" w:color="auto" w:fill="auto"/>
            <w:vAlign w:val="center"/>
            <w:hideMark/>
          </w:tcPr>
          <w:p w:rsidR="00B0341B" w:rsidRPr="00801948" w:rsidP="00F53DC6" w14:paraId="725CBF5C" w14:textId="77777777">
            <w:pPr>
              <w:pStyle w:val="table-text"/>
              <w:rPr>
                <w:b/>
                <w:bCs/>
              </w:rPr>
            </w:pPr>
            <w:r w:rsidRPr="00801948">
              <w:rPr>
                <w:b/>
                <w:bCs/>
              </w:rPr>
              <w:t>Gate question/Follow-up design consideration</w:t>
            </w:r>
          </w:p>
        </w:tc>
        <w:tc>
          <w:tcPr>
            <w:tcW w:w="3977" w:type="pct"/>
            <w:shd w:val="clear" w:color="auto" w:fill="auto"/>
            <w:vAlign w:val="center"/>
          </w:tcPr>
          <w:p w:rsidR="00B0341B" w:rsidRPr="001721C4" w:rsidP="00F53DC6" w14:paraId="6B260FB3" w14:textId="77777777">
            <w:pPr>
              <w:pStyle w:val="table-text"/>
            </w:pPr>
          </w:p>
        </w:tc>
      </w:tr>
      <w:tr w14:paraId="6CF50AE3" w14:textId="77777777" w:rsidTr="00F53DC6">
        <w:tblPrEx>
          <w:tblW w:w="5000" w:type="pct"/>
          <w:tblLook w:val="04A0"/>
        </w:tblPrEx>
        <w:trPr>
          <w:trHeight w:val="290"/>
        </w:trPr>
        <w:tc>
          <w:tcPr>
            <w:tcW w:w="1023" w:type="pct"/>
            <w:shd w:val="clear" w:color="auto" w:fill="auto"/>
            <w:vAlign w:val="center"/>
            <w:hideMark/>
          </w:tcPr>
          <w:p w:rsidR="00B0341B" w:rsidRPr="00801948" w:rsidP="00F53DC6" w14:paraId="4AF6ECA6" w14:textId="77777777">
            <w:pPr>
              <w:pStyle w:val="table-text"/>
              <w:rPr>
                <w:b/>
                <w:bCs/>
              </w:rPr>
            </w:pPr>
            <w:r w:rsidRPr="00801948">
              <w:rPr>
                <w:b/>
                <w:bCs/>
              </w:rPr>
              <w:t>Question type</w:t>
            </w:r>
          </w:p>
        </w:tc>
        <w:tc>
          <w:tcPr>
            <w:tcW w:w="3977" w:type="pct"/>
            <w:shd w:val="clear" w:color="auto" w:fill="auto"/>
            <w:vAlign w:val="center"/>
          </w:tcPr>
          <w:p w:rsidR="00B0341B" w:rsidRPr="00353E04" w:rsidP="00F53DC6" w14:paraId="7DE17637" w14:textId="77777777">
            <w:pPr>
              <w:pStyle w:val="table-text"/>
              <w:rPr>
                <w:noProof/>
              </w:rPr>
            </w:pPr>
            <w:r w:rsidRPr="00353E04">
              <w:rPr>
                <w:noProof/>
              </w:rPr>
              <w:t>Item-by-item (See Q02 for grid)</w:t>
            </w:r>
          </w:p>
          <w:p w:rsidR="00B0341B" w:rsidRPr="001721C4" w:rsidP="00F53DC6" w14:paraId="4D811AFC" w14:textId="77777777">
            <w:pPr>
              <w:pStyle w:val="table-text"/>
            </w:pPr>
            <w:r w:rsidRPr="00353E04">
              <w:rPr>
                <w:noProof/>
              </w:rPr>
              <w:t>Open-end numeric</w:t>
            </w:r>
          </w:p>
        </w:tc>
      </w:tr>
      <w:tr w14:paraId="77B7D41B" w14:textId="77777777" w:rsidTr="00F53DC6">
        <w:tblPrEx>
          <w:tblW w:w="5000" w:type="pct"/>
          <w:tblLook w:val="04A0"/>
        </w:tblPrEx>
        <w:trPr>
          <w:trHeight w:val="580"/>
        </w:trPr>
        <w:tc>
          <w:tcPr>
            <w:tcW w:w="1023" w:type="pct"/>
            <w:shd w:val="clear" w:color="auto" w:fill="auto"/>
            <w:vAlign w:val="center"/>
            <w:hideMark/>
          </w:tcPr>
          <w:p w:rsidR="00B0341B" w:rsidRPr="00801948" w:rsidP="00F53DC6" w14:paraId="0FAFA266" w14:textId="77777777">
            <w:pPr>
              <w:pStyle w:val="table-text"/>
              <w:rPr>
                <w:b/>
                <w:bCs/>
              </w:rPr>
            </w:pPr>
            <w:r w:rsidRPr="00801948">
              <w:rPr>
                <w:b/>
                <w:bCs/>
              </w:rPr>
              <w:t>Alternate/Complementary questions</w:t>
            </w:r>
          </w:p>
        </w:tc>
        <w:tc>
          <w:tcPr>
            <w:tcW w:w="3977" w:type="pct"/>
            <w:shd w:val="clear" w:color="auto" w:fill="auto"/>
            <w:vAlign w:val="center"/>
          </w:tcPr>
          <w:p w:rsidR="00B0341B" w:rsidRPr="001721C4" w:rsidP="00F53DC6" w14:paraId="5FF5E750" w14:textId="77777777">
            <w:pPr>
              <w:pStyle w:val="table-text"/>
            </w:pPr>
          </w:p>
        </w:tc>
      </w:tr>
      <w:tr w14:paraId="03187E42" w14:textId="77777777" w:rsidTr="00F53DC6">
        <w:tblPrEx>
          <w:tblW w:w="5000" w:type="pct"/>
          <w:tblLook w:val="04A0"/>
        </w:tblPrEx>
        <w:trPr>
          <w:trHeight w:val="870"/>
        </w:trPr>
        <w:tc>
          <w:tcPr>
            <w:tcW w:w="1023" w:type="pct"/>
            <w:shd w:val="clear" w:color="auto" w:fill="auto"/>
            <w:vAlign w:val="center"/>
            <w:hideMark/>
          </w:tcPr>
          <w:p w:rsidR="00B0341B" w:rsidRPr="00801948" w:rsidP="00F53DC6" w14:paraId="62510D29" w14:textId="77777777">
            <w:pPr>
              <w:pStyle w:val="table-text"/>
              <w:rPr>
                <w:b/>
                <w:bCs/>
              </w:rPr>
            </w:pPr>
            <w:r w:rsidRPr="00801948">
              <w:rPr>
                <w:b/>
                <w:bCs/>
              </w:rPr>
              <w:t>Reference period fill</w:t>
            </w:r>
          </w:p>
        </w:tc>
        <w:tc>
          <w:tcPr>
            <w:tcW w:w="3977" w:type="pct"/>
            <w:shd w:val="clear" w:color="auto" w:fill="auto"/>
            <w:vAlign w:val="center"/>
          </w:tcPr>
          <w:p w:rsidR="00B0341B" w:rsidRPr="001721C4" w:rsidP="00F53DC6" w14:paraId="5A72D9C0" w14:textId="77777777">
            <w:pPr>
              <w:pStyle w:val="table-text"/>
            </w:pPr>
            <w:r w:rsidRPr="00353E04">
              <w:rPr>
                <w:noProof/>
              </w:rPr>
              <w:t>on &lt;date 1&gt; and &lt;date 2&gt;</w:t>
            </w:r>
          </w:p>
        </w:tc>
      </w:tr>
      <w:tr w14:paraId="56A6FBB5" w14:textId="77777777" w:rsidTr="00F53DC6">
        <w:tblPrEx>
          <w:tblW w:w="5000" w:type="pct"/>
          <w:tblLook w:val="04A0"/>
        </w:tblPrEx>
        <w:trPr>
          <w:trHeight w:val="870"/>
        </w:trPr>
        <w:tc>
          <w:tcPr>
            <w:tcW w:w="1023" w:type="pct"/>
            <w:shd w:val="clear" w:color="auto" w:fill="auto"/>
            <w:vAlign w:val="center"/>
            <w:hideMark/>
          </w:tcPr>
          <w:p w:rsidR="00B0341B" w:rsidRPr="00801948" w:rsidP="00F53DC6" w14:paraId="5DB065D8" w14:textId="77777777">
            <w:pPr>
              <w:pStyle w:val="table-text"/>
              <w:rPr>
                <w:b/>
                <w:bCs/>
              </w:rPr>
            </w:pPr>
            <w:r w:rsidRPr="00801948">
              <w:rPr>
                <w:b/>
                <w:bCs/>
              </w:rPr>
              <w:t>Reference period notes</w:t>
            </w:r>
          </w:p>
        </w:tc>
        <w:tc>
          <w:tcPr>
            <w:tcW w:w="3977" w:type="pct"/>
            <w:shd w:val="clear" w:color="auto" w:fill="auto"/>
            <w:vAlign w:val="center"/>
          </w:tcPr>
          <w:p w:rsidR="00B0341B" w:rsidRPr="001721C4" w:rsidP="00F53DC6" w14:paraId="533FEE54" w14:textId="77777777">
            <w:pPr>
              <w:pStyle w:val="table-text"/>
            </w:pPr>
            <w:r w:rsidRPr="00353E04">
              <w:rPr>
                <w:noProof/>
              </w:rPr>
              <w:t>Date 1 should be a date before the event. Date 2 should be a date after the event.</w:t>
            </w:r>
          </w:p>
        </w:tc>
      </w:tr>
      <w:tr w14:paraId="6DBC95F8" w14:textId="77777777" w:rsidTr="00F53DC6">
        <w:tblPrEx>
          <w:tblW w:w="5000" w:type="pct"/>
          <w:tblLook w:val="04A0"/>
        </w:tblPrEx>
        <w:trPr>
          <w:trHeight w:val="290"/>
        </w:trPr>
        <w:tc>
          <w:tcPr>
            <w:tcW w:w="1023" w:type="pct"/>
            <w:shd w:val="clear" w:color="auto" w:fill="auto"/>
            <w:vAlign w:val="center"/>
            <w:hideMark/>
          </w:tcPr>
          <w:p w:rsidR="00B0341B" w:rsidRPr="00801948" w:rsidP="00F53DC6" w14:paraId="5F133DDF" w14:textId="77777777">
            <w:pPr>
              <w:pStyle w:val="table-text"/>
              <w:rPr>
                <w:b/>
                <w:bCs/>
              </w:rPr>
            </w:pPr>
            <w:r w:rsidRPr="00801948">
              <w:rPr>
                <w:b/>
                <w:bCs/>
              </w:rPr>
              <w:t>Other notes</w:t>
            </w:r>
          </w:p>
        </w:tc>
        <w:tc>
          <w:tcPr>
            <w:tcW w:w="3977" w:type="pct"/>
            <w:shd w:val="clear" w:color="auto" w:fill="auto"/>
            <w:vAlign w:val="center"/>
            <w:hideMark/>
          </w:tcPr>
          <w:p w:rsidR="00B0341B" w:rsidRPr="00353E04" w:rsidP="00F53DC6" w14:paraId="00397C2B" w14:textId="77777777">
            <w:pPr>
              <w:pStyle w:val="table-text"/>
              <w:rPr>
                <w:noProof/>
              </w:rPr>
            </w:pPr>
            <w:r w:rsidRPr="00353E04">
              <w:rPr>
                <w:noProof/>
              </w:rPr>
              <w:t>Testing indicated that respondents would need to consult records or other individuals to answer this question.</w:t>
            </w:r>
          </w:p>
          <w:p w:rsidR="00B0341B" w:rsidRPr="00353E04" w:rsidP="00F53DC6" w14:paraId="385D1D2B" w14:textId="77777777">
            <w:pPr>
              <w:pStyle w:val="table-text"/>
              <w:rPr>
                <w:noProof/>
              </w:rPr>
            </w:pPr>
            <w:r w:rsidRPr="00353E04">
              <w:rPr>
                <w:noProof/>
              </w:rPr>
              <w:t>Q02_</w:t>
            </w:r>
            <w:r>
              <w:rPr>
                <w:noProof/>
              </w:rPr>
              <w:t>D</w:t>
            </w:r>
            <w:r w:rsidRPr="00353E04">
              <w:rPr>
                <w:noProof/>
              </w:rPr>
              <w:t xml:space="preserve"> should be presented on the same screen as Q02_A/Q02_B</w:t>
            </w:r>
            <w:r>
              <w:rPr>
                <w:noProof/>
              </w:rPr>
              <w:t>/Q02_C</w:t>
            </w:r>
            <w:r w:rsidRPr="00353E04">
              <w:rPr>
                <w:noProof/>
              </w:rPr>
              <w:t>. If the survey cannot accommodate this, then Q02_</w:t>
            </w:r>
            <w:r>
              <w:rPr>
                <w:noProof/>
              </w:rPr>
              <w:t>D</w:t>
            </w:r>
            <w:r w:rsidRPr="00353E04">
              <w:rPr>
                <w:noProof/>
              </w:rPr>
              <w:t xml:space="preserve"> should not be used. </w:t>
            </w:r>
          </w:p>
          <w:p w:rsidR="00B0341B" w:rsidP="00F53DC6" w14:paraId="66D5DE36" w14:textId="08F6B785">
            <w:pPr>
              <w:pStyle w:val="table-text"/>
              <w:rPr>
                <w:noProof/>
              </w:rPr>
            </w:pPr>
            <w:r w:rsidRPr="00353E04">
              <w:rPr>
                <w:noProof/>
              </w:rPr>
              <w:t>If asking multiple questions (Q02_A, Q02_B, Q02_C</w:t>
            </w:r>
            <w:r>
              <w:rPr>
                <w:noProof/>
              </w:rPr>
              <w:t>, Q02_D</w:t>
            </w:r>
            <w:r w:rsidRPr="00353E04">
              <w:rPr>
                <w:noProof/>
              </w:rPr>
              <w:t xml:space="preserve">) consider emphasizing </w:t>
            </w:r>
            <w:r w:rsidRPr="0016550A" w:rsidR="0016550A">
              <w:rPr>
                <w:b/>
                <w:bCs/>
                <w:noProof/>
                <w:color w:val="70AD47" w:themeColor="accent6"/>
              </w:rPr>
              <w:t>&lt;employee type&gt;</w:t>
            </w:r>
            <w:r w:rsidR="00FF6927">
              <w:rPr>
                <w:b/>
                <w:bCs/>
                <w:noProof/>
              </w:rPr>
              <w:t xml:space="preserve"> employees</w:t>
            </w:r>
            <w:r w:rsidRPr="00353E04">
              <w:rPr>
                <w:noProof/>
              </w:rPr>
              <w:t>.</w:t>
            </w:r>
          </w:p>
          <w:p w:rsidR="00B0341B" w:rsidP="00B0341B" w14:paraId="6C8535E1" w14:textId="0374E3AD">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However, the user should select the items that make the most sense for the survey population and the type of employees at those companies/businesses/agencies. </w:t>
            </w:r>
          </w:p>
          <w:p w:rsidR="00B0341B" w:rsidP="00B0341B" w14:paraId="4D70FCE9" w14:textId="1213AA47">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w:t>
            </w:r>
          </w:p>
          <w:p w:rsidR="00B0341B" w:rsidRPr="001721C4" w:rsidP="000C3693" w14:paraId="6734C027" w14:textId="7659F321">
            <w:pPr>
              <w:pStyle w:val="table-text"/>
              <w:numPr>
                <w:ilvl w:val="0"/>
                <w:numId w:val="68"/>
              </w:numPr>
            </w:pPr>
            <w:r>
              <w:rPr>
                <w:noProof/>
              </w:rPr>
              <w:t xml:space="preserve">If using Q02_C, the user must select </w:t>
            </w:r>
            <w:r w:rsidRPr="0016550A" w:rsidR="0016550A">
              <w:rPr>
                <w:noProof/>
                <w:color w:val="70AD47" w:themeColor="accent6"/>
              </w:rPr>
              <w:t>&lt;employee type&gt;</w:t>
            </w:r>
            <w:r>
              <w:rPr>
                <w:noProof/>
              </w:rPr>
              <w:t xml:space="preserve"> fill options that are mutually exclusive from the other items. For example, the user cannot ask about both “Full-time employees” in Q02_A and “Production employees” in Q02_C because these two categories would not be mutually exclusive.</w:t>
            </w:r>
          </w:p>
        </w:tc>
      </w:tr>
    </w:tbl>
    <w:p w:rsidR="00B0341B" w14:paraId="030E1180" w14:textId="77777777"/>
    <w:p w:rsidR="00A02BA0" w14:paraId="0504347D" w14:textId="78AF95A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F534A6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0BCD3D61"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5BB87AFE" w14:textId="036370A4">
            <w:pPr>
              <w:pStyle w:val="table-text"/>
            </w:pPr>
            <w:r w:rsidRPr="00353E04">
              <w:rPr>
                <w:noProof/>
              </w:rPr>
              <w:t>Q02_</w:t>
            </w:r>
            <w:r w:rsidR="00CB694B">
              <w:rPr>
                <w:noProof/>
              </w:rPr>
              <w:t>D</w:t>
            </w:r>
          </w:p>
        </w:tc>
      </w:tr>
      <w:tr w14:paraId="479AE6E5"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95AFD81"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42BC29C3" w14:textId="77777777">
            <w:pPr>
              <w:pStyle w:val="table-text"/>
            </w:pPr>
            <w:r w:rsidRPr="00353E04">
              <w:rPr>
                <w:noProof/>
              </w:rPr>
              <w:t>Changes in types of employees</w:t>
            </w:r>
          </w:p>
        </w:tc>
      </w:tr>
      <w:tr w14:paraId="3F831319"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1C98BCDB"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2A91D2FC" w14:textId="77777777">
            <w:pPr>
              <w:pStyle w:val="table-text"/>
              <w:rPr>
                <w:noProof/>
              </w:rPr>
            </w:pPr>
            <w:r w:rsidRPr="00353E04">
              <w:rPr>
                <w:noProof/>
              </w:rPr>
              <w:t xml:space="preserve">How many of this &lt;business/agency/etc.&gt;’s employees were classified as </w:t>
            </w:r>
            <w:r w:rsidRPr="008B2E31">
              <w:rPr>
                <w:b/>
                <w:bCs/>
                <w:noProof/>
              </w:rPr>
              <w:t>workers who do not fall into the categories above</w:t>
            </w:r>
            <w:r w:rsidRPr="00353E04">
              <w:rPr>
                <w:noProof/>
              </w:rPr>
              <w:t xml:space="preserve"> &lt;reference period&gt;? </w:t>
            </w:r>
          </w:p>
          <w:p w:rsidR="00A02BA0" w:rsidRPr="001721C4" w:rsidP="000C4974" w14:paraId="3757D494" w14:textId="77777777">
            <w:pPr>
              <w:pStyle w:val="table-text"/>
            </w:pPr>
            <w:r w:rsidRPr="008B2E31">
              <w:rPr>
                <w:i/>
                <w:iCs/>
                <w:noProof/>
              </w:rPr>
              <w:t>Enter 0 if the &lt;business/agency/etc.&gt; has no workers of that type</w:t>
            </w:r>
            <w:r w:rsidRPr="00353E04">
              <w:rPr>
                <w:noProof/>
              </w:rPr>
              <w:t>.</w:t>
            </w:r>
          </w:p>
        </w:tc>
      </w:tr>
      <w:tr w14:paraId="135DE1E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2807E0D"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367075A4" w14:textId="77777777">
            <w:pPr>
              <w:pStyle w:val="table-text"/>
            </w:pPr>
          </w:p>
        </w:tc>
      </w:tr>
      <w:tr w14:paraId="72E48281"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3B04625"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6C7FAA24" w14:textId="77777777">
            <w:pPr>
              <w:pStyle w:val="table-text"/>
              <w:rPr>
                <w:noProof/>
              </w:rPr>
            </w:pPr>
            <w:r w:rsidRPr="00353E04">
              <w:rPr>
                <w:noProof/>
              </w:rPr>
              <w:t>Columns: &lt;date 1&gt; &lt;date 2&gt;</w:t>
            </w:r>
          </w:p>
          <w:p w:rsidR="00A02BA0" w:rsidRPr="001721C4" w:rsidP="000C4974" w14:paraId="78AF29D3" w14:textId="77777777">
            <w:pPr>
              <w:pStyle w:val="table-text"/>
            </w:pPr>
            <w:r w:rsidRPr="00353E04">
              <w:rPr>
                <w:noProof/>
              </w:rPr>
              <w:t xml:space="preserve">Responses: </w:t>
            </w:r>
            <w:r w:rsidRPr="00032AEC">
              <w:rPr>
                <w:noProof/>
                <w:color w:val="5B9BD5" w:themeColor="accent5"/>
              </w:rPr>
              <w:t>[Numeric text boxes]</w:t>
            </w:r>
          </w:p>
        </w:tc>
      </w:tr>
      <w:tr w14:paraId="40138CFD"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36F7CA2"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270D30BD" w14:textId="77777777">
            <w:pPr>
              <w:pStyle w:val="table-text"/>
            </w:pPr>
          </w:p>
        </w:tc>
      </w:tr>
      <w:tr w14:paraId="3B9E7021"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4914A6F1"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38554E02" w14:textId="77777777">
            <w:pPr>
              <w:pStyle w:val="table-text"/>
            </w:pPr>
          </w:p>
        </w:tc>
      </w:tr>
      <w:tr w14:paraId="372AB0D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8406DD1"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6AC1BDDE" w14:textId="77777777">
            <w:pPr>
              <w:pStyle w:val="table-text"/>
              <w:rPr>
                <w:noProof/>
              </w:rPr>
            </w:pPr>
            <w:r w:rsidRPr="00353E04">
              <w:rPr>
                <w:noProof/>
              </w:rPr>
              <w:t>Item-by-item (See Q02 for grid)</w:t>
            </w:r>
          </w:p>
          <w:p w:rsidR="00A02BA0" w:rsidRPr="001721C4" w:rsidP="000C4974" w14:paraId="259DF0C6" w14:textId="77777777">
            <w:pPr>
              <w:pStyle w:val="table-text"/>
            </w:pPr>
            <w:r w:rsidRPr="00353E04">
              <w:rPr>
                <w:noProof/>
              </w:rPr>
              <w:t>Open-end numeric</w:t>
            </w:r>
          </w:p>
        </w:tc>
      </w:tr>
      <w:tr w14:paraId="7BB70323"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7BCE60C5"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376368C4" w14:textId="77777777">
            <w:pPr>
              <w:pStyle w:val="table-text"/>
            </w:pPr>
          </w:p>
        </w:tc>
      </w:tr>
      <w:tr w14:paraId="76005E3B"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700510C" w14:textId="77777777">
            <w:pPr>
              <w:pStyle w:val="table-text"/>
              <w:rPr>
                <w:b/>
                <w:bCs/>
              </w:rPr>
            </w:pPr>
            <w:r w:rsidRPr="00801948">
              <w:rPr>
                <w:b/>
                <w:bCs/>
              </w:rPr>
              <w:t>Reference period fill</w:t>
            </w:r>
          </w:p>
        </w:tc>
        <w:tc>
          <w:tcPr>
            <w:tcW w:w="3977" w:type="pct"/>
            <w:shd w:val="clear" w:color="auto" w:fill="auto"/>
            <w:vAlign w:val="center"/>
          </w:tcPr>
          <w:p w:rsidR="00A02BA0" w:rsidRPr="001721C4" w:rsidP="000C4974" w14:paraId="2232129A" w14:textId="77777777">
            <w:pPr>
              <w:pStyle w:val="table-text"/>
            </w:pPr>
            <w:r w:rsidRPr="00353E04">
              <w:rPr>
                <w:noProof/>
              </w:rPr>
              <w:t>on &lt;date 1&gt; and &lt;date 2&gt;</w:t>
            </w:r>
          </w:p>
        </w:tc>
      </w:tr>
      <w:tr w14:paraId="43CBA541"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072BF7CC" w14:textId="77777777">
            <w:pPr>
              <w:pStyle w:val="table-text"/>
              <w:rPr>
                <w:b/>
                <w:bCs/>
              </w:rPr>
            </w:pPr>
            <w:r w:rsidRPr="00801948">
              <w:rPr>
                <w:b/>
                <w:bCs/>
              </w:rPr>
              <w:t>Reference period notes</w:t>
            </w:r>
          </w:p>
        </w:tc>
        <w:tc>
          <w:tcPr>
            <w:tcW w:w="3977" w:type="pct"/>
            <w:shd w:val="clear" w:color="auto" w:fill="auto"/>
            <w:vAlign w:val="center"/>
          </w:tcPr>
          <w:p w:rsidR="00A02BA0" w:rsidRPr="001721C4" w:rsidP="000C4974" w14:paraId="3CCDF20D" w14:textId="77777777">
            <w:pPr>
              <w:pStyle w:val="table-text"/>
            </w:pPr>
            <w:r w:rsidRPr="00353E04">
              <w:rPr>
                <w:noProof/>
              </w:rPr>
              <w:t>Date 1 should be a date before the event. Date 2 should be a date after the event.</w:t>
            </w:r>
          </w:p>
        </w:tc>
      </w:tr>
      <w:tr w14:paraId="0EFBB3D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68F81DB" w14:textId="77777777">
            <w:pPr>
              <w:pStyle w:val="table-text"/>
              <w:rPr>
                <w:b/>
                <w:bCs/>
              </w:rPr>
            </w:pPr>
            <w:r w:rsidRPr="00801948">
              <w:rPr>
                <w:b/>
                <w:bCs/>
              </w:rPr>
              <w:t>Other notes</w:t>
            </w:r>
          </w:p>
        </w:tc>
        <w:tc>
          <w:tcPr>
            <w:tcW w:w="3977" w:type="pct"/>
            <w:shd w:val="clear" w:color="auto" w:fill="auto"/>
            <w:vAlign w:val="center"/>
            <w:hideMark/>
          </w:tcPr>
          <w:p w:rsidR="00304942" w:rsidRPr="00353E04" w:rsidP="00304942" w14:paraId="6A36F217" w14:textId="77777777">
            <w:pPr>
              <w:pStyle w:val="table-text"/>
              <w:rPr>
                <w:noProof/>
              </w:rPr>
            </w:pPr>
            <w:r w:rsidRPr="00353E04">
              <w:rPr>
                <w:noProof/>
              </w:rPr>
              <w:t>Testing indicated that respondents would need to consult records or other individuals to answer this question.</w:t>
            </w:r>
          </w:p>
          <w:p w:rsidR="00A02BA0" w:rsidRPr="00353E04" w:rsidP="000C4974" w14:paraId="7A75A731" w14:textId="241FF7AA">
            <w:pPr>
              <w:pStyle w:val="table-text"/>
              <w:rPr>
                <w:noProof/>
              </w:rPr>
            </w:pPr>
            <w:r w:rsidRPr="00353E04">
              <w:rPr>
                <w:noProof/>
              </w:rPr>
              <w:t>Q02_</w:t>
            </w:r>
            <w:r w:rsidR="00CB694B">
              <w:rPr>
                <w:noProof/>
              </w:rPr>
              <w:t>D</w:t>
            </w:r>
            <w:r w:rsidRPr="00353E04">
              <w:rPr>
                <w:noProof/>
              </w:rPr>
              <w:t xml:space="preserve"> should be presented on the same screen as Q02_A/Q02_B</w:t>
            </w:r>
            <w:r w:rsidR="00CB694B">
              <w:rPr>
                <w:noProof/>
              </w:rPr>
              <w:t>/Q02_C</w:t>
            </w:r>
            <w:r w:rsidRPr="00353E04">
              <w:rPr>
                <w:noProof/>
              </w:rPr>
              <w:t>. If the survey cannot accommodate this, then Q02_</w:t>
            </w:r>
            <w:r w:rsidR="00CB694B">
              <w:rPr>
                <w:noProof/>
              </w:rPr>
              <w:t>D</w:t>
            </w:r>
            <w:r w:rsidRPr="00353E04">
              <w:rPr>
                <w:noProof/>
              </w:rPr>
              <w:t xml:space="preserve"> should not be used. </w:t>
            </w:r>
          </w:p>
          <w:p w:rsidR="00A02BA0" w:rsidRPr="001721C4" w:rsidP="000C4974" w14:paraId="0E9BEDBA" w14:textId="35C37EA4">
            <w:pPr>
              <w:pStyle w:val="table-text"/>
            </w:pPr>
            <w:r w:rsidRPr="00353E04">
              <w:rPr>
                <w:noProof/>
              </w:rPr>
              <w:t>If asking multiple questions (Q02_A, Q02_B, Q02_C</w:t>
            </w:r>
            <w:r w:rsidR="00CB694B">
              <w:rPr>
                <w:noProof/>
              </w:rPr>
              <w:t>, Q02_D</w:t>
            </w:r>
            <w:r w:rsidRPr="00353E04">
              <w:rPr>
                <w:noProof/>
              </w:rPr>
              <w:t xml:space="preserve">) consider emphasizing </w:t>
            </w:r>
            <w:r w:rsidRPr="008B2E31">
              <w:rPr>
                <w:b/>
                <w:bCs/>
                <w:noProof/>
              </w:rPr>
              <w:t>workers who do not fall into the categories above</w:t>
            </w:r>
            <w:r w:rsidRPr="00353E04">
              <w:rPr>
                <w:noProof/>
              </w:rPr>
              <w:t>.</w:t>
            </w:r>
          </w:p>
        </w:tc>
      </w:tr>
    </w:tbl>
    <w:p w:rsidR="00A02BA0" w:rsidP="00E43320" w14:paraId="4F374BD1" w14:textId="74663A75"/>
    <w:bookmarkEnd w:id="18"/>
    <w:p w:rsidR="00A02BA0" w14:paraId="10DD856E" w14:textId="77777777">
      <w:r>
        <w:br w:type="page"/>
      </w:r>
    </w:p>
    <w:p w:rsidR="00E43320" w:rsidP="00E43320" w14:paraId="34AC8EAC" w14:textId="036F773F">
      <w:pPr>
        <w:pStyle w:val="Heading2"/>
      </w:pPr>
      <w:bookmarkStart w:id="19" w:name="_Toc146722909"/>
      <w:r>
        <w:t>Rehiring of furloughed or laid off employees</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22D795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14D50868"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4BB036A7" w14:textId="77777777">
            <w:pPr>
              <w:pStyle w:val="table-text"/>
            </w:pPr>
            <w:r w:rsidRPr="00353E04">
              <w:rPr>
                <w:noProof/>
              </w:rPr>
              <w:t>Q05</w:t>
            </w:r>
          </w:p>
        </w:tc>
      </w:tr>
      <w:tr w14:paraId="257AA626"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594BBD2"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15F6507E" w14:textId="684A45B4">
            <w:pPr>
              <w:pStyle w:val="table-text"/>
            </w:pPr>
            <w:r w:rsidRPr="00353E04">
              <w:rPr>
                <w:noProof/>
              </w:rPr>
              <w:t>Rehiring of furloughed or laid off employees</w:t>
            </w:r>
            <w:r w:rsidR="000E14AF">
              <w:rPr>
                <w:noProof/>
              </w:rPr>
              <w:t>; Temporarily/Permanently laid off employees</w:t>
            </w:r>
          </w:p>
        </w:tc>
      </w:tr>
      <w:tr w14:paraId="297EF040"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6D44D85E"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052D82D1" w14:textId="7B4CC356">
            <w:pPr>
              <w:pStyle w:val="table-text"/>
              <w:rPr>
                <w:noProof/>
              </w:rPr>
            </w:pPr>
            <w:r w:rsidRPr="00353E04">
              <w:rPr>
                <w:noProof/>
              </w:rPr>
              <w:t xml:space="preserve">&lt;Reference period&gt;, what percentage of temporarily laid off </w:t>
            </w:r>
            <w:r w:rsidRPr="00032AEC">
              <w:rPr>
                <w:noProof/>
                <w:color w:val="70AD47" w:themeColor="accent6"/>
              </w:rPr>
              <w:t>&lt;</w:t>
            </w:r>
            <w:r w:rsidR="00B0341B">
              <w:rPr>
                <w:noProof/>
                <w:color w:val="70AD47" w:themeColor="accent6"/>
              </w:rPr>
              <w:t>employee type</w:t>
            </w:r>
            <w:r w:rsidRPr="00032AEC">
              <w:rPr>
                <w:noProof/>
                <w:color w:val="70AD47" w:themeColor="accent6"/>
              </w:rPr>
              <w:t>&gt;</w:t>
            </w:r>
            <w:r w:rsidRPr="00353E04">
              <w:rPr>
                <w:noProof/>
              </w:rPr>
              <w:t xml:space="preserve"> employees did this &lt;business/agency/etc.&gt; recall or rehire? </w:t>
            </w:r>
          </w:p>
          <w:p w:rsidR="00A02BA0" w:rsidRPr="00E944F1" w:rsidP="000C4974" w14:paraId="3E00385C" w14:textId="77777777">
            <w:pPr>
              <w:pStyle w:val="table-text"/>
              <w:rPr>
                <w:i/>
                <w:iCs/>
              </w:rPr>
            </w:pPr>
            <w:r w:rsidRPr="00E944F1">
              <w:rPr>
                <w:i/>
                <w:iCs/>
                <w:noProof/>
              </w:rPr>
              <w:t>Temporarily laid off workers are those who have been given a date to return to work or who are expected to return to work within 6 months. Enter 0 if no temporarily laid off workers have been recalled or rehired.</w:t>
            </w:r>
          </w:p>
        </w:tc>
      </w:tr>
      <w:tr w14:paraId="315B6E1A"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5D37E07"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1D967D8E" w14:textId="77777777">
            <w:pPr>
              <w:pStyle w:val="table-text"/>
            </w:pPr>
          </w:p>
        </w:tc>
      </w:tr>
      <w:tr w14:paraId="33642B35"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B9BBA28"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40415AC9" w14:textId="77777777">
            <w:pPr>
              <w:pStyle w:val="table-text"/>
              <w:rPr>
                <w:noProof/>
              </w:rPr>
            </w:pPr>
            <w:r w:rsidRPr="00032AEC">
              <w:rPr>
                <w:noProof/>
                <w:color w:val="5B9BD5" w:themeColor="accent5"/>
              </w:rPr>
              <w:t>[text box]</w:t>
            </w:r>
            <w:r w:rsidRPr="00353E04">
              <w:rPr>
                <w:noProof/>
              </w:rPr>
              <w:t xml:space="preserve"> %</w:t>
            </w:r>
          </w:p>
          <w:p w:rsidR="00A02BA0" w:rsidRPr="001721C4" w:rsidP="000C4974" w14:paraId="2644AB16" w14:textId="3CDDC296">
            <w:pPr>
              <w:pStyle w:val="table-text"/>
            </w:pPr>
            <w:r w:rsidRPr="00B11433">
              <w:rPr>
                <w:noProof/>
                <w:color w:val="5B9BD5" w:themeColor="accent5"/>
              </w:rPr>
              <w:t>[check box]</w:t>
            </w:r>
            <w:r>
              <w:rPr>
                <w:noProof/>
              </w:rPr>
              <w:t xml:space="preserve"> </w:t>
            </w:r>
            <w:r w:rsidRPr="00353E04">
              <w:rPr>
                <w:noProof/>
              </w:rPr>
              <w:t>Not applicable</w:t>
            </w:r>
          </w:p>
        </w:tc>
      </w:tr>
      <w:tr w14:paraId="7C84D669"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4DA5D48"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68396281" w14:textId="77777777">
            <w:pPr>
              <w:pStyle w:val="table-text"/>
            </w:pPr>
          </w:p>
        </w:tc>
      </w:tr>
      <w:tr w14:paraId="313CF412"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0F227B66"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353E04" w:rsidP="000C4974" w14:paraId="38E4B845" w14:textId="77777777">
            <w:pPr>
              <w:pStyle w:val="table-text"/>
              <w:rPr>
                <w:noProof/>
              </w:rPr>
            </w:pPr>
            <w:r w:rsidRPr="00353E04">
              <w:rPr>
                <w:noProof/>
              </w:rPr>
              <w:t xml:space="preserve">Optional skip pattern: </w:t>
            </w:r>
            <w:r w:rsidRPr="00032AEC">
              <w:rPr>
                <w:noProof/>
                <w:color w:val="5B9BD5" w:themeColor="accent5"/>
              </w:rPr>
              <w:t>[If all employee types, temporarily laid off in Q03 !=0%]</w:t>
            </w:r>
          </w:p>
          <w:p w:rsidR="00A02BA0" w:rsidP="000C4974" w14:paraId="7B71967B" w14:textId="77777777">
            <w:pPr>
              <w:pStyle w:val="table-text"/>
              <w:rPr>
                <w:noProof/>
              </w:rPr>
            </w:pPr>
            <w:r w:rsidRPr="00353E04">
              <w:rPr>
                <w:noProof/>
              </w:rPr>
              <w:t>If using Q03 as the gate question for Q05, then the "Not applicable" response option is not needed.</w:t>
            </w:r>
          </w:p>
          <w:p w:rsidR="001B4C8B" w:rsidP="000C4974" w14:paraId="50E91D13" w14:textId="77777777">
            <w:pPr>
              <w:pStyle w:val="table-text"/>
            </w:pPr>
          </w:p>
          <w:p w:rsidR="001B4C8B" w:rsidRPr="001721C4" w:rsidP="000C4974" w14:paraId="397DFC18" w14:textId="3025A024">
            <w:pPr>
              <w:pStyle w:val="table-text"/>
            </w:pPr>
            <w:r w:rsidRPr="00353E04">
              <w:rPr>
                <w:noProof/>
              </w:rPr>
              <w:t xml:space="preserve">Optional skip pattern: Can use </w:t>
            </w:r>
            <w:r>
              <w:rPr>
                <w:noProof/>
              </w:rPr>
              <w:t>Q07</w:t>
            </w:r>
            <w:r w:rsidRPr="00353E04">
              <w:rPr>
                <w:noProof/>
              </w:rPr>
              <w:t xml:space="preserve"> </w:t>
            </w:r>
            <w:r>
              <w:rPr>
                <w:noProof/>
              </w:rPr>
              <w:t xml:space="preserve">and/or Q08 </w:t>
            </w:r>
            <w:r w:rsidRPr="00353E04">
              <w:rPr>
                <w:noProof/>
              </w:rPr>
              <w:t>as the follow-up to Q0</w:t>
            </w:r>
            <w:r>
              <w:rPr>
                <w:noProof/>
              </w:rPr>
              <w:t>5</w:t>
            </w:r>
            <w:r w:rsidRPr="00353E04">
              <w:rPr>
                <w:noProof/>
              </w:rPr>
              <w:t>.</w:t>
            </w:r>
          </w:p>
        </w:tc>
      </w:tr>
      <w:tr w14:paraId="295F1002"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A6C17BB" w14:textId="77777777">
            <w:pPr>
              <w:pStyle w:val="table-text"/>
              <w:rPr>
                <w:b/>
                <w:bCs/>
              </w:rPr>
            </w:pPr>
            <w:r w:rsidRPr="00801948">
              <w:rPr>
                <w:b/>
                <w:bCs/>
              </w:rPr>
              <w:t>Question type</w:t>
            </w:r>
          </w:p>
        </w:tc>
        <w:tc>
          <w:tcPr>
            <w:tcW w:w="3977" w:type="pct"/>
            <w:shd w:val="clear" w:color="auto" w:fill="auto"/>
            <w:vAlign w:val="center"/>
          </w:tcPr>
          <w:p w:rsidR="00A02BA0" w:rsidRPr="001721C4" w:rsidP="000C4974" w14:paraId="6FD71575" w14:textId="77777777">
            <w:pPr>
              <w:pStyle w:val="table-text"/>
            </w:pPr>
            <w:r w:rsidRPr="00353E04">
              <w:rPr>
                <w:noProof/>
              </w:rPr>
              <w:t>Open-end numeric (%)</w:t>
            </w:r>
          </w:p>
        </w:tc>
      </w:tr>
      <w:tr w14:paraId="586C9EFA"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3EF5E2C9" w14:textId="77777777">
            <w:pPr>
              <w:pStyle w:val="table-text"/>
              <w:rPr>
                <w:b/>
                <w:bCs/>
              </w:rPr>
            </w:pPr>
            <w:r w:rsidRPr="00801948">
              <w:rPr>
                <w:b/>
                <w:bCs/>
              </w:rPr>
              <w:t>Alternate/Complementary questions</w:t>
            </w:r>
          </w:p>
        </w:tc>
        <w:tc>
          <w:tcPr>
            <w:tcW w:w="3977" w:type="pct"/>
            <w:shd w:val="clear" w:color="auto" w:fill="auto"/>
            <w:vAlign w:val="center"/>
          </w:tcPr>
          <w:p w:rsidR="00A02BA0" w:rsidRPr="00353E04" w:rsidP="000C4974" w14:paraId="7A0A0C7D" w14:textId="77777777">
            <w:pPr>
              <w:pStyle w:val="table-text"/>
              <w:rPr>
                <w:noProof/>
              </w:rPr>
            </w:pPr>
            <w:r w:rsidRPr="00353E04">
              <w:rPr>
                <w:noProof/>
              </w:rPr>
              <w:t xml:space="preserve">Q03 asks what percentage of employees were temporarily laid off. </w:t>
            </w:r>
          </w:p>
          <w:p w:rsidR="00A02BA0" w:rsidRPr="001721C4" w:rsidP="000C4974" w14:paraId="6E8DFE95" w14:textId="4AEEB460">
            <w:pPr>
              <w:pStyle w:val="table-text"/>
            </w:pPr>
          </w:p>
        </w:tc>
      </w:tr>
      <w:tr w14:paraId="7BAF60EB"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A1BB89B"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7485FFB3" w14:textId="77777777">
            <w:pPr>
              <w:pStyle w:val="table-text"/>
              <w:rPr>
                <w:noProof/>
              </w:rPr>
            </w:pPr>
            <w:r w:rsidRPr="00353E04">
              <w:rPr>
                <w:noProof/>
              </w:rPr>
              <w:t>From &lt;date 1&gt; to &lt;date 2&gt;</w:t>
            </w:r>
          </w:p>
          <w:p w:rsidR="00A02BA0" w:rsidRPr="00353E04" w:rsidP="000C4974" w14:paraId="53AF7DB9" w14:textId="77777777">
            <w:pPr>
              <w:pStyle w:val="table-text"/>
              <w:rPr>
                <w:noProof/>
              </w:rPr>
            </w:pPr>
            <w:r w:rsidRPr="00353E04">
              <w:rPr>
                <w:noProof/>
              </w:rPr>
              <w:t>In the &lt;month 1&gt; — &lt;month 2&gt; quarter of &lt;year&gt;</w:t>
            </w:r>
          </w:p>
          <w:p w:rsidR="00A02BA0" w:rsidRPr="00353E04" w:rsidP="000C4974" w14:paraId="0E76FA40" w14:textId="77777777">
            <w:pPr>
              <w:pStyle w:val="table-text"/>
              <w:rPr>
                <w:noProof/>
              </w:rPr>
            </w:pPr>
            <w:r w:rsidRPr="00353E04">
              <w:rPr>
                <w:noProof/>
              </w:rPr>
              <w:t>In &lt;month&gt; &lt;year&gt;</w:t>
            </w:r>
          </w:p>
          <w:p w:rsidR="00A02BA0" w:rsidRPr="001721C4" w:rsidP="000C4974" w14:paraId="056B2D24" w14:textId="77777777">
            <w:pPr>
              <w:pStyle w:val="table-text"/>
            </w:pPr>
            <w:r w:rsidRPr="00353E04">
              <w:rPr>
                <w:noProof/>
              </w:rPr>
              <w:t>In &lt;year&gt;</w:t>
            </w:r>
          </w:p>
        </w:tc>
      </w:tr>
      <w:tr w14:paraId="3A8561B6"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22602F9"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574CB7A3" w14:textId="77777777">
            <w:pPr>
              <w:pStyle w:val="table-text"/>
              <w:rPr>
                <w:noProof/>
              </w:rPr>
            </w:pPr>
            <w:r w:rsidRPr="00353E04">
              <w:rPr>
                <w:noProof/>
              </w:rPr>
              <w:t>Reference period should be a period of time/date after event</w:t>
            </w:r>
          </w:p>
          <w:p w:rsidR="00A02BA0" w:rsidRPr="001721C4" w:rsidP="000C4974" w14:paraId="352DD65C" w14:textId="77777777">
            <w:pPr>
              <w:pStyle w:val="table-text"/>
            </w:pPr>
            <w:r w:rsidRPr="00353E04">
              <w:rPr>
                <w:noProof/>
              </w:rPr>
              <w:t>Reference period must be a bounded period of time with a clear start date and end date</w:t>
            </w:r>
          </w:p>
        </w:tc>
      </w:tr>
      <w:tr w14:paraId="10C75B21"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A02583D" w14:textId="77777777">
            <w:pPr>
              <w:pStyle w:val="table-text"/>
              <w:rPr>
                <w:b/>
                <w:bCs/>
              </w:rPr>
            </w:pPr>
            <w:r w:rsidRPr="00801948">
              <w:rPr>
                <w:b/>
                <w:bCs/>
              </w:rPr>
              <w:t>Other notes</w:t>
            </w:r>
          </w:p>
        </w:tc>
        <w:tc>
          <w:tcPr>
            <w:tcW w:w="3977" w:type="pct"/>
            <w:shd w:val="clear" w:color="auto" w:fill="auto"/>
            <w:vAlign w:val="center"/>
            <w:hideMark/>
          </w:tcPr>
          <w:p w:rsidR="007C0F61" w:rsidRPr="00353E04" w:rsidP="007C0F61" w14:paraId="2B90029C" w14:textId="77777777">
            <w:pPr>
              <w:pStyle w:val="table-text"/>
              <w:rPr>
                <w:noProof/>
              </w:rPr>
            </w:pPr>
            <w:r w:rsidRPr="00353E04">
              <w:rPr>
                <w:noProof/>
              </w:rPr>
              <w:t>Testing indicated that respondents would need to consult records or other individuals to answer this question.</w:t>
            </w:r>
          </w:p>
          <w:p w:rsidR="00A02BA0" w:rsidP="000C4974" w14:paraId="0EC775E0" w14:textId="77777777">
            <w:pPr>
              <w:pStyle w:val="table-text"/>
              <w:rPr>
                <w:noProof/>
              </w:rPr>
            </w:pPr>
            <w:r w:rsidRPr="00353E04">
              <w:rPr>
                <w:noProof/>
              </w:rPr>
              <w:t>This question was tested with the reference period as "In 2020" and respondents did not have issues with this reference period.</w:t>
            </w:r>
          </w:p>
          <w:p w:rsidR="00B0341B" w:rsidP="000C4974" w14:paraId="64A5849F" w14:textId="1B0ED613">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w:t>
            </w:r>
          </w:p>
          <w:p w:rsidR="00B0341B" w:rsidP="00B0341B" w14:paraId="5C49F96B" w14:textId="1FF5C5D2">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 However, note that this question was tested asking about all employees and this question would likely be more burdensome to answer if an employee type was specified. </w:t>
            </w:r>
          </w:p>
          <w:p w:rsidR="00B0341B" w:rsidP="00B0341B" w14:paraId="1E558B68" w14:textId="0F4DEDE0">
            <w:pPr>
              <w:pStyle w:val="table-text"/>
              <w:numPr>
                <w:ilvl w:val="0"/>
                <w:numId w:val="68"/>
              </w:numPr>
              <w:rPr>
                <w:noProof/>
              </w:rPr>
            </w:pPr>
            <w:r>
              <w:rPr>
                <w:noProof/>
              </w:rPr>
              <w:t xml:space="preserve">If </w:t>
            </w:r>
            <w:r w:rsidR="00D533A4">
              <w:rPr>
                <w:noProof/>
              </w:rPr>
              <w:t xml:space="preserve">using Q03 as the gate question and specifying a type of employee in the </w:t>
            </w:r>
            <w:r w:rsidRPr="0016550A" w:rsidR="0016550A">
              <w:rPr>
                <w:noProof/>
                <w:color w:val="70AD47" w:themeColor="accent6"/>
              </w:rPr>
              <w:t>&lt;employee type&gt;</w:t>
            </w:r>
            <w:r w:rsidR="00D533A4">
              <w:rPr>
                <w:noProof/>
              </w:rPr>
              <w:t xml:space="preserve"> fill, then be sure to specify the same types of employees in both questions.</w:t>
            </w:r>
          </w:p>
          <w:p w:rsidR="00B0341B" w:rsidRPr="001721C4" w:rsidP="000C4974" w14:paraId="36FFDCD3" w14:textId="5B97ABC5">
            <w:pPr>
              <w:pStyle w:val="table-text"/>
            </w:pPr>
          </w:p>
        </w:tc>
      </w:tr>
    </w:tbl>
    <w:p w:rsidR="00A02BA0" w:rsidP="00E43320" w14:paraId="5AEA1B0C" w14:textId="4575DA59"/>
    <w:p w:rsidR="00A02BA0" w14:paraId="5546655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FEC9C6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754798D3"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56BEC732" w14:textId="77777777">
            <w:pPr>
              <w:pStyle w:val="table-text"/>
            </w:pPr>
            <w:r w:rsidRPr="00353E04">
              <w:rPr>
                <w:noProof/>
              </w:rPr>
              <w:t>Q06</w:t>
            </w:r>
          </w:p>
        </w:tc>
      </w:tr>
      <w:tr w14:paraId="28C26085"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3393A6A"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2582DF6F" w14:textId="5BB758FA">
            <w:pPr>
              <w:pStyle w:val="table-text"/>
            </w:pPr>
            <w:r w:rsidRPr="00353E04">
              <w:rPr>
                <w:noProof/>
              </w:rPr>
              <w:t>Application for and use of government loans/assistance</w:t>
            </w:r>
            <w:r w:rsidR="00EE1179">
              <w:rPr>
                <w:noProof/>
              </w:rPr>
              <w:t>;</w:t>
            </w:r>
            <w:r w:rsidRPr="00353E04">
              <w:rPr>
                <w:noProof/>
              </w:rPr>
              <w:t xml:space="preserve"> Access to private sources of capital (e.g., applying for a loan, receiving a loan)</w:t>
            </w:r>
            <w:r w:rsidR="00EE1179">
              <w:rPr>
                <w:noProof/>
              </w:rPr>
              <w:t>;</w:t>
            </w:r>
            <w:r w:rsidRPr="00353E04">
              <w:rPr>
                <w:noProof/>
              </w:rPr>
              <w:t xml:space="preserve"> Rehiring of furloughed or laid off employees</w:t>
            </w:r>
          </w:p>
        </w:tc>
      </w:tr>
      <w:tr w14:paraId="1804647E"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43FD94D3" w14:textId="77777777">
            <w:pPr>
              <w:pStyle w:val="table-text"/>
              <w:rPr>
                <w:b/>
                <w:bCs/>
              </w:rPr>
            </w:pPr>
            <w:r w:rsidRPr="00801948">
              <w:rPr>
                <w:b/>
                <w:bCs/>
              </w:rPr>
              <w:t>Question Wording</w:t>
            </w:r>
          </w:p>
        </w:tc>
        <w:tc>
          <w:tcPr>
            <w:tcW w:w="3977" w:type="pct"/>
            <w:shd w:val="clear" w:color="auto" w:fill="auto"/>
            <w:vAlign w:val="center"/>
          </w:tcPr>
          <w:p w:rsidR="00A02BA0" w:rsidRPr="001721C4" w:rsidP="000C4974" w14:paraId="72433991" w14:textId="7F32DF48">
            <w:pPr>
              <w:pStyle w:val="table-text"/>
            </w:pPr>
            <w:r w:rsidRPr="00353E04">
              <w:rPr>
                <w:noProof/>
              </w:rPr>
              <w:t>Did this &lt;business/agency/etc.&gt; receive &lt;an event&gt;-related loan or grant tied to recalling or rehiring  employees or maintaining employees on the payroll</w:t>
            </w:r>
            <w:r w:rsidRPr="000C3693">
              <w:rPr>
                <w:noProof/>
                <w:color w:val="70AD47" w:themeColor="accent6"/>
              </w:rPr>
              <w:t>&lt;, such as, &lt;event-related examples&gt;&gt;</w:t>
            </w:r>
            <w:r w:rsidRPr="00353E04">
              <w:rPr>
                <w:noProof/>
              </w:rPr>
              <w:t>?</w:t>
            </w:r>
          </w:p>
        </w:tc>
      </w:tr>
      <w:tr w14:paraId="0114FE3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B8FF024"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5BFC8206" w14:textId="77777777">
            <w:pPr>
              <w:pStyle w:val="table-text"/>
            </w:pPr>
          </w:p>
        </w:tc>
      </w:tr>
      <w:tr w14:paraId="2314C8A2"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D695C40"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6E04B5AD" w14:textId="77777777">
            <w:pPr>
              <w:pStyle w:val="table-text"/>
              <w:rPr>
                <w:noProof/>
              </w:rPr>
            </w:pPr>
            <w:r w:rsidRPr="00353E04">
              <w:rPr>
                <w:noProof/>
              </w:rPr>
              <w:t>Yes</w:t>
            </w:r>
          </w:p>
          <w:p w:rsidR="00A02BA0" w:rsidRPr="001721C4" w:rsidP="000C4974" w14:paraId="45BA9C8E" w14:textId="77777777">
            <w:pPr>
              <w:pStyle w:val="table-text"/>
            </w:pPr>
            <w:r w:rsidRPr="00353E04">
              <w:rPr>
                <w:noProof/>
              </w:rPr>
              <w:t>No</w:t>
            </w:r>
          </w:p>
        </w:tc>
      </w:tr>
      <w:tr w14:paraId="5FD559D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F61A88B"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108BD775" w14:textId="77777777">
            <w:pPr>
              <w:pStyle w:val="table-text"/>
            </w:pPr>
          </w:p>
        </w:tc>
      </w:tr>
      <w:tr w14:paraId="5380EE35"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16E3E7F2"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4045DECB" w14:textId="77777777">
            <w:pPr>
              <w:pStyle w:val="table-text"/>
            </w:pPr>
          </w:p>
        </w:tc>
      </w:tr>
      <w:tr w14:paraId="57CFFCA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43F46A4" w14:textId="77777777">
            <w:pPr>
              <w:pStyle w:val="table-text"/>
              <w:rPr>
                <w:b/>
                <w:bCs/>
              </w:rPr>
            </w:pPr>
            <w:r w:rsidRPr="00801948">
              <w:rPr>
                <w:b/>
                <w:bCs/>
              </w:rPr>
              <w:t>Question type</w:t>
            </w:r>
          </w:p>
        </w:tc>
        <w:tc>
          <w:tcPr>
            <w:tcW w:w="3977" w:type="pct"/>
            <w:shd w:val="clear" w:color="auto" w:fill="auto"/>
            <w:vAlign w:val="center"/>
          </w:tcPr>
          <w:p w:rsidR="00A02BA0" w:rsidRPr="001721C4" w:rsidP="000C4974" w14:paraId="5A85BDD2" w14:textId="77777777">
            <w:pPr>
              <w:pStyle w:val="table-text"/>
            </w:pPr>
            <w:r w:rsidRPr="00353E04">
              <w:rPr>
                <w:noProof/>
              </w:rPr>
              <w:t>Select one answer</w:t>
            </w:r>
          </w:p>
        </w:tc>
      </w:tr>
      <w:tr w14:paraId="53982F4D"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611B7012"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74A75C98" w14:textId="5DACCBDC">
            <w:pPr>
              <w:pStyle w:val="table-text"/>
            </w:pPr>
          </w:p>
        </w:tc>
      </w:tr>
      <w:tr w14:paraId="1CF1618F"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05B6F06" w14:textId="77777777">
            <w:pPr>
              <w:pStyle w:val="table-text"/>
              <w:rPr>
                <w:b/>
                <w:bCs/>
              </w:rPr>
            </w:pPr>
            <w:r w:rsidRPr="00801948">
              <w:rPr>
                <w:b/>
                <w:bCs/>
              </w:rPr>
              <w:t>Reference period fill</w:t>
            </w:r>
          </w:p>
        </w:tc>
        <w:tc>
          <w:tcPr>
            <w:tcW w:w="3977" w:type="pct"/>
            <w:shd w:val="clear" w:color="auto" w:fill="auto"/>
            <w:vAlign w:val="center"/>
          </w:tcPr>
          <w:p w:rsidR="00A02BA0" w:rsidRPr="001721C4" w:rsidP="000C4974" w14:paraId="1EBEE8B0" w14:textId="77777777">
            <w:pPr>
              <w:pStyle w:val="table-text"/>
            </w:pPr>
          </w:p>
        </w:tc>
      </w:tr>
      <w:tr w14:paraId="551E855F"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73387892" w14:textId="77777777">
            <w:pPr>
              <w:pStyle w:val="table-text"/>
              <w:rPr>
                <w:b/>
                <w:bCs/>
              </w:rPr>
            </w:pPr>
            <w:r w:rsidRPr="00801948">
              <w:rPr>
                <w:b/>
                <w:bCs/>
              </w:rPr>
              <w:t>Reference period notes</w:t>
            </w:r>
          </w:p>
        </w:tc>
        <w:tc>
          <w:tcPr>
            <w:tcW w:w="3977" w:type="pct"/>
            <w:shd w:val="clear" w:color="auto" w:fill="auto"/>
            <w:vAlign w:val="center"/>
          </w:tcPr>
          <w:p w:rsidR="00A02BA0" w:rsidRPr="001721C4" w:rsidP="000C4974" w14:paraId="58768022" w14:textId="77777777">
            <w:pPr>
              <w:pStyle w:val="table-text"/>
            </w:pPr>
          </w:p>
        </w:tc>
      </w:tr>
      <w:tr w14:paraId="7FAEF276"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EEF725E" w14:textId="77777777">
            <w:pPr>
              <w:pStyle w:val="table-text"/>
              <w:rPr>
                <w:b/>
                <w:bCs/>
              </w:rPr>
            </w:pPr>
            <w:r w:rsidRPr="00801948">
              <w:rPr>
                <w:b/>
                <w:bCs/>
              </w:rPr>
              <w:t>Other notes</w:t>
            </w:r>
          </w:p>
        </w:tc>
        <w:tc>
          <w:tcPr>
            <w:tcW w:w="3977" w:type="pct"/>
            <w:shd w:val="clear" w:color="auto" w:fill="auto"/>
            <w:vAlign w:val="center"/>
            <w:hideMark/>
          </w:tcPr>
          <w:p w:rsidR="00A02BA0" w:rsidRPr="001721C4" w:rsidP="000C4974" w14:paraId="1303465C" w14:textId="77777777">
            <w:pPr>
              <w:pStyle w:val="table-text"/>
            </w:pPr>
            <w:r w:rsidRPr="00353E04">
              <w:rPr>
                <w:noProof/>
              </w:rPr>
              <w:t>If necessary, include event-specific sources of loans or grants.</w:t>
            </w:r>
          </w:p>
        </w:tc>
      </w:tr>
    </w:tbl>
    <w:p w:rsidR="00A02BA0" w:rsidP="00E43320" w14:paraId="6EC2E270" w14:textId="170E5374"/>
    <w:p w:rsidR="00A02BA0" w14:paraId="1BA439C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735413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40118128"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7A94BD76" w14:textId="77777777">
            <w:pPr>
              <w:pStyle w:val="table-text"/>
            </w:pPr>
            <w:r w:rsidRPr="00353E04">
              <w:rPr>
                <w:noProof/>
              </w:rPr>
              <w:t>Q07</w:t>
            </w:r>
          </w:p>
        </w:tc>
      </w:tr>
      <w:tr w14:paraId="747D49E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113C3CF"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3E4B9419" w14:textId="12EAEDF5">
            <w:pPr>
              <w:pStyle w:val="table-text"/>
            </w:pPr>
            <w:r w:rsidRPr="00353E04">
              <w:rPr>
                <w:noProof/>
              </w:rPr>
              <w:t>Rehiring of furloughed or laid off employees</w:t>
            </w:r>
            <w:r w:rsidR="000E14AF">
              <w:rPr>
                <w:noProof/>
              </w:rPr>
              <w:t>; Temporarily/Permanently laid off employees</w:t>
            </w:r>
          </w:p>
        </w:tc>
      </w:tr>
      <w:tr w14:paraId="0499E955"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05887C42"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6013ADF1" w14:textId="3B4462F3">
            <w:pPr>
              <w:pStyle w:val="table-text"/>
              <w:rPr>
                <w:noProof/>
              </w:rPr>
            </w:pPr>
            <w:r w:rsidRPr="00353E04">
              <w:rPr>
                <w:noProof/>
              </w:rPr>
              <w:t>Compared to what was normal before &lt;event&gt;, how many hours did temporarily laid off</w:t>
            </w:r>
            <w:r w:rsidR="00D533A4">
              <w:rPr>
                <w:noProof/>
              </w:rPr>
              <w:t xml:space="preserve"> </w:t>
            </w:r>
            <w:r w:rsidRPr="0016550A" w:rsidR="0016550A">
              <w:rPr>
                <w:noProof/>
                <w:color w:val="70AD47" w:themeColor="accent6"/>
              </w:rPr>
              <w:t>&lt;employee type&gt;</w:t>
            </w:r>
            <w:r w:rsidRPr="000C3693">
              <w:rPr>
                <w:noProof/>
                <w:color w:val="70AD47" w:themeColor="accent6"/>
              </w:rPr>
              <w:t xml:space="preserve"> </w:t>
            </w:r>
            <w:r w:rsidRPr="00353E04">
              <w:rPr>
                <w:noProof/>
              </w:rPr>
              <w:t xml:space="preserve">employees work when they returned &lt;reference period&gt;?  </w:t>
            </w:r>
          </w:p>
          <w:p w:rsidR="00A02BA0" w:rsidRPr="00E944F1" w:rsidP="000C4974" w14:paraId="6E04D8B4" w14:textId="77777777">
            <w:pPr>
              <w:pStyle w:val="table-text"/>
              <w:rPr>
                <w:i/>
                <w:iCs/>
                <w:noProof/>
              </w:rPr>
            </w:pPr>
            <w:r w:rsidRPr="00E944F1">
              <w:rPr>
                <w:i/>
                <w:iCs/>
                <w:noProof/>
              </w:rPr>
              <w:t xml:space="preserve">Temporarily laid off employees are those who have been given a date to return to work or who are expected to return to work within 6 months. Do not include seasonal employees. </w:t>
            </w:r>
          </w:p>
          <w:p w:rsidR="00A02BA0" w:rsidRPr="001721C4" w:rsidP="000C4974" w14:paraId="4AFA6FA5" w14:textId="77777777">
            <w:pPr>
              <w:pStyle w:val="table-text"/>
            </w:pPr>
            <w:r w:rsidRPr="00E944F1">
              <w:rPr>
                <w:i/>
                <w:iCs/>
                <w:noProof/>
              </w:rPr>
              <w:t>Select all that apply.</w:t>
            </w:r>
          </w:p>
        </w:tc>
      </w:tr>
      <w:tr w14:paraId="3075A467"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F9913EF"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4E9E7830" w14:textId="77777777">
            <w:pPr>
              <w:pStyle w:val="table-text"/>
            </w:pPr>
          </w:p>
        </w:tc>
      </w:tr>
      <w:tr w14:paraId="1A13EC80"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2C30CA87"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66D65EFA" w14:textId="77777777">
            <w:pPr>
              <w:pStyle w:val="table-text"/>
              <w:rPr>
                <w:noProof/>
              </w:rPr>
            </w:pPr>
            <w:r w:rsidRPr="00353E04">
              <w:rPr>
                <w:noProof/>
              </w:rPr>
              <w:t>Fewer hours than before</w:t>
            </w:r>
          </w:p>
          <w:p w:rsidR="00A02BA0" w:rsidRPr="00353E04" w:rsidP="000C4974" w14:paraId="49069707" w14:textId="77777777">
            <w:pPr>
              <w:pStyle w:val="table-text"/>
              <w:rPr>
                <w:noProof/>
              </w:rPr>
            </w:pPr>
            <w:r w:rsidRPr="00353E04">
              <w:rPr>
                <w:noProof/>
              </w:rPr>
              <w:t>The same number of hours as before</w:t>
            </w:r>
          </w:p>
          <w:p w:rsidR="00A02BA0" w:rsidRPr="00353E04" w:rsidP="000C4974" w14:paraId="1CDCCB33" w14:textId="77777777">
            <w:pPr>
              <w:pStyle w:val="table-text"/>
              <w:rPr>
                <w:noProof/>
              </w:rPr>
            </w:pPr>
            <w:r w:rsidRPr="00353E04">
              <w:rPr>
                <w:noProof/>
              </w:rPr>
              <w:t>More hours than before</w:t>
            </w:r>
          </w:p>
          <w:p w:rsidR="00A02BA0" w:rsidRPr="001721C4" w:rsidP="000C4974" w14:paraId="5D6C2D55" w14:textId="77777777">
            <w:pPr>
              <w:pStyle w:val="table-text"/>
            </w:pPr>
            <w:r w:rsidRPr="00353E04">
              <w:rPr>
                <w:noProof/>
              </w:rPr>
              <w:t>Not applicable</w:t>
            </w:r>
          </w:p>
        </w:tc>
      </w:tr>
      <w:tr w14:paraId="12AF317A"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9649D15"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73EAD30B" w14:textId="77777777">
            <w:pPr>
              <w:pStyle w:val="table-text"/>
            </w:pPr>
          </w:p>
        </w:tc>
      </w:tr>
      <w:tr w14:paraId="34D60535"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6609DF1F"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353E04" w:rsidP="000C4974" w14:paraId="23C1A53F" w14:textId="77777777">
            <w:pPr>
              <w:pStyle w:val="table-text"/>
              <w:rPr>
                <w:noProof/>
              </w:rPr>
            </w:pPr>
            <w:r w:rsidRPr="00353E04">
              <w:rPr>
                <w:noProof/>
              </w:rPr>
              <w:t xml:space="preserve">Optional skip pattern: </w:t>
            </w:r>
            <w:r w:rsidRPr="00032AEC">
              <w:rPr>
                <w:noProof/>
                <w:color w:val="5B9BD5" w:themeColor="accent5"/>
              </w:rPr>
              <w:t>[If all employee types, temporarily laid off in Q03 !=0%]</w:t>
            </w:r>
            <w:r w:rsidRPr="00353E04">
              <w:rPr>
                <w:noProof/>
              </w:rPr>
              <w:t xml:space="preserve"> OR </w:t>
            </w:r>
            <w:r w:rsidRPr="00032AEC">
              <w:rPr>
                <w:noProof/>
                <w:color w:val="5B9BD5" w:themeColor="accent5"/>
              </w:rPr>
              <w:t>[If Q05!=0%]</w:t>
            </w:r>
          </w:p>
          <w:p w:rsidR="00A02BA0" w:rsidRPr="00353E04" w:rsidP="000C4974" w14:paraId="56ED1476" w14:textId="77777777">
            <w:pPr>
              <w:pStyle w:val="table-text"/>
              <w:rPr>
                <w:noProof/>
              </w:rPr>
            </w:pPr>
            <w:r w:rsidRPr="00353E04">
              <w:rPr>
                <w:noProof/>
              </w:rPr>
              <w:t>Note that using Q05 as the gate question for Q07 would be less burdensome for respondents.</w:t>
            </w:r>
          </w:p>
          <w:p w:rsidR="00A02BA0" w:rsidRPr="001721C4" w:rsidP="000C4974" w14:paraId="6036E402" w14:textId="491596C1">
            <w:pPr>
              <w:pStyle w:val="table-text"/>
            </w:pPr>
            <w:r w:rsidRPr="00353E04">
              <w:rPr>
                <w:noProof/>
              </w:rPr>
              <w:t>If using Q03/Q05 as the gate question for Q0</w:t>
            </w:r>
            <w:r w:rsidR="0011034C">
              <w:rPr>
                <w:noProof/>
              </w:rPr>
              <w:t>7</w:t>
            </w:r>
            <w:r w:rsidRPr="00353E04">
              <w:rPr>
                <w:noProof/>
              </w:rPr>
              <w:t>, then the "Not applicable" response option is not needed.</w:t>
            </w:r>
          </w:p>
        </w:tc>
      </w:tr>
      <w:tr w14:paraId="2FF3E53A"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1928BFD" w14:textId="77777777">
            <w:pPr>
              <w:pStyle w:val="table-text"/>
              <w:rPr>
                <w:b/>
                <w:bCs/>
              </w:rPr>
            </w:pPr>
            <w:r w:rsidRPr="00801948">
              <w:rPr>
                <w:b/>
                <w:bCs/>
              </w:rPr>
              <w:t>Question type</w:t>
            </w:r>
          </w:p>
        </w:tc>
        <w:tc>
          <w:tcPr>
            <w:tcW w:w="3977" w:type="pct"/>
            <w:shd w:val="clear" w:color="auto" w:fill="auto"/>
            <w:vAlign w:val="center"/>
          </w:tcPr>
          <w:p w:rsidR="00A02BA0" w:rsidRPr="001721C4" w:rsidP="000C4974" w14:paraId="3E111232" w14:textId="77777777">
            <w:pPr>
              <w:pStyle w:val="table-text"/>
            </w:pPr>
            <w:r w:rsidRPr="00353E04">
              <w:rPr>
                <w:noProof/>
              </w:rPr>
              <w:t>Select all that apply</w:t>
            </w:r>
          </w:p>
        </w:tc>
      </w:tr>
      <w:tr w14:paraId="5C026561"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3AADAC7A" w14:textId="77777777">
            <w:pPr>
              <w:pStyle w:val="table-text"/>
              <w:rPr>
                <w:b/>
                <w:bCs/>
              </w:rPr>
            </w:pPr>
            <w:r w:rsidRPr="00801948">
              <w:rPr>
                <w:b/>
                <w:bCs/>
              </w:rPr>
              <w:t>Alternate/Complementary questions</w:t>
            </w:r>
          </w:p>
        </w:tc>
        <w:tc>
          <w:tcPr>
            <w:tcW w:w="3977" w:type="pct"/>
            <w:shd w:val="clear" w:color="auto" w:fill="auto"/>
            <w:vAlign w:val="center"/>
          </w:tcPr>
          <w:p w:rsidR="00A02BA0" w:rsidRPr="00353E04" w:rsidP="000C4974" w14:paraId="33BE85F5" w14:textId="77777777">
            <w:pPr>
              <w:pStyle w:val="table-text"/>
              <w:rPr>
                <w:noProof/>
              </w:rPr>
            </w:pPr>
            <w:r w:rsidRPr="00353E04">
              <w:rPr>
                <w:noProof/>
              </w:rPr>
              <w:t xml:space="preserve">Q03 asks what percentage of employees were temporarily laid off. </w:t>
            </w:r>
          </w:p>
          <w:p w:rsidR="00A02BA0" w:rsidRPr="001721C4" w:rsidP="000C4974" w14:paraId="2F25E657" w14:textId="6A21443B">
            <w:pPr>
              <w:pStyle w:val="table-text"/>
            </w:pPr>
          </w:p>
        </w:tc>
      </w:tr>
      <w:tr w14:paraId="2610585D"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62F828E8"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654630FC" w14:textId="77777777">
            <w:pPr>
              <w:pStyle w:val="table-text"/>
              <w:rPr>
                <w:noProof/>
              </w:rPr>
            </w:pPr>
            <w:r w:rsidRPr="00353E04">
              <w:rPr>
                <w:noProof/>
              </w:rPr>
              <w:t>in the &lt;month 1&gt; — &lt;month 2&gt; quarter of &lt;year&gt;</w:t>
            </w:r>
          </w:p>
          <w:p w:rsidR="00A02BA0" w:rsidRPr="001721C4" w:rsidP="000C4974" w14:paraId="50D2122E" w14:textId="77777777">
            <w:pPr>
              <w:pStyle w:val="table-text"/>
            </w:pPr>
            <w:r w:rsidRPr="00353E04">
              <w:rPr>
                <w:noProof/>
              </w:rPr>
              <w:t>in &lt;month&gt; &lt;year&gt;</w:t>
            </w:r>
          </w:p>
        </w:tc>
      </w:tr>
      <w:tr w14:paraId="4781C7AB"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C1A9F9B"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0469E384" w14:textId="77777777">
            <w:pPr>
              <w:pStyle w:val="table-text"/>
              <w:rPr>
                <w:noProof/>
              </w:rPr>
            </w:pPr>
            <w:r w:rsidRPr="00353E04">
              <w:rPr>
                <w:noProof/>
              </w:rPr>
              <w:t>Reference period should be a period of time/date after event</w:t>
            </w:r>
          </w:p>
          <w:p w:rsidR="00A02BA0" w:rsidP="000C4974" w14:paraId="1BF3B8C7" w14:textId="77777777">
            <w:pPr>
              <w:pStyle w:val="table-text"/>
              <w:rPr>
                <w:noProof/>
              </w:rPr>
            </w:pPr>
            <w:r w:rsidRPr="00353E04">
              <w:rPr>
                <w:noProof/>
              </w:rPr>
              <w:t>Reference period must be a bounded period of time with a clear start date and end date</w:t>
            </w:r>
          </w:p>
          <w:p w:rsidR="007C0F61" w:rsidRPr="001721C4" w:rsidP="000C4974" w14:paraId="6D49E923" w14:textId="3ADC7E43">
            <w:pPr>
              <w:pStyle w:val="table-text"/>
            </w:pPr>
            <w:r>
              <w:t>If using Q05 as the gate question for Q07, ensure that both questions use the same reference period</w:t>
            </w:r>
          </w:p>
        </w:tc>
      </w:tr>
      <w:tr w14:paraId="15A1FE8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8D5D0F3" w14:textId="77777777">
            <w:pPr>
              <w:pStyle w:val="table-text"/>
              <w:rPr>
                <w:b/>
                <w:bCs/>
              </w:rPr>
            </w:pPr>
            <w:r w:rsidRPr="00801948">
              <w:rPr>
                <w:b/>
                <w:bCs/>
              </w:rPr>
              <w:t>Other notes</w:t>
            </w:r>
          </w:p>
        </w:tc>
        <w:tc>
          <w:tcPr>
            <w:tcW w:w="3977" w:type="pct"/>
            <w:shd w:val="clear" w:color="auto" w:fill="auto"/>
            <w:vAlign w:val="center"/>
            <w:hideMark/>
          </w:tcPr>
          <w:p w:rsidR="00D533A4" w:rsidP="00D533A4" w14:paraId="5800CFE4" w14:textId="6F02F79A">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w:t>
            </w:r>
          </w:p>
          <w:p w:rsidR="00D533A4" w:rsidP="00D533A4" w14:paraId="32343B31" w14:textId="73F480A3">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 However, note that this question was tested asking about all employees and this question would likely be more burdensome to answer if an employee type was specified. </w:t>
            </w:r>
          </w:p>
          <w:p w:rsidR="00A02BA0" w:rsidRPr="001721C4" w:rsidP="000C3693" w14:paraId="1DBDCE59" w14:textId="10C3F16C">
            <w:pPr>
              <w:pStyle w:val="table-text"/>
              <w:numPr>
                <w:ilvl w:val="0"/>
                <w:numId w:val="68"/>
              </w:numPr>
              <w:rPr>
                <w:noProof/>
              </w:rPr>
            </w:pPr>
            <w:r>
              <w:rPr>
                <w:noProof/>
              </w:rPr>
              <w:t xml:space="preserve">If using Q03 or Q05 as the gate question and specifying a type of employee in the </w:t>
            </w:r>
            <w:r w:rsidRPr="0016550A" w:rsidR="0016550A">
              <w:rPr>
                <w:noProof/>
                <w:color w:val="70AD47" w:themeColor="accent6"/>
              </w:rPr>
              <w:t>&lt;employee type&gt;</w:t>
            </w:r>
            <w:r>
              <w:rPr>
                <w:noProof/>
              </w:rPr>
              <w:t xml:space="preserve"> fill, then be sure to specify the same types of employees in both questions.</w:t>
            </w:r>
          </w:p>
        </w:tc>
      </w:tr>
    </w:tbl>
    <w:p w:rsidR="00A02BA0" w:rsidP="00E43320" w14:paraId="2A22E094" w14:textId="6982AB73"/>
    <w:p w:rsidR="00A02BA0" w14:paraId="54F8391C"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4D0CAE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319E4755"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202349BE" w14:textId="77777777">
            <w:pPr>
              <w:pStyle w:val="table-text"/>
            </w:pPr>
            <w:r w:rsidRPr="00353E04">
              <w:rPr>
                <w:noProof/>
              </w:rPr>
              <w:t>Q08</w:t>
            </w:r>
          </w:p>
        </w:tc>
      </w:tr>
      <w:tr w14:paraId="237AE7D7"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904C154"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2679A34F" w14:textId="7DB1C819">
            <w:pPr>
              <w:pStyle w:val="table-text"/>
            </w:pPr>
            <w:r w:rsidRPr="00353E04">
              <w:rPr>
                <w:noProof/>
              </w:rPr>
              <w:t>Rehiring of furloughed or laid off employees</w:t>
            </w:r>
            <w:r w:rsidR="00EE1179">
              <w:rPr>
                <w:noProof/>
              </w:rPr>
              <w:t>; Temporarily/Permanently laid off employees</w:t>
            </w:r>
          </w:p>
        </w:tc>
      </w:tr>
      <w:tr w14:paraId="0392B364"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3D1CEA4A"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1954E1CA" w14:textId="5ED517D9">
            <w:pPr>
              <w:pStyle w:val="table-text"/>
              <w:rPr>
                <w:noProof/>
              </w:rPr>
            </w:pPr>
            <w:r w:rsidRPr="00353E04">
              <w:rPr>
                <w:noProof/>
              </w:rPr>
              <w:t xml:space="preserve">Compared to what was normal before &lt;event&gt;, what changes did temporarily laid off </w:t>
            </w:r>
            <w:r w:rsidRPr="0016550A" w:rsidR="0016550A">
              <w:rPr>
                <w:noProof/>
                <w:color w:val="70AD47" w:themeColor="accent6"/>
              </w:rPr>
              <w:t>&lt;employee type&gt;</w:t>
            </w:r>
            <w:r w:rsidR="00D533A4">
              <w:rPr>
                <w:noProof/>
              </w:rPr>
              <w:t xml:space="preserve"> </w:t>
            </w:r>
            <w:r w:rsidRPr="00353E04">
              <w:rPr>
                <w:noProof/>
              </w:rPr>
              <w:t xml:space="preserve">employees have in their salary or wages when they returned &lt;reference period&gt;?  </w:t>
            </w:r>
          </w:p>
          <w:p w:rsidR="00A02BA0" w:rsidRPr="00E944F1" w:rsidP="000C4974" w14:paraId="6866D21B" w14:textId="77777777">
            <w:pPr>
              <w:pStyle w:val="table-text"/>
              <w:rPr>
                <w:i/>
                <w:iCs/>
                <w:noProof/>
              </w:rPr>
            </w:pPr>
            <w:r w:rsidRPr="00E944F1">
              <w:rPr>
                <w:i/>
                <w:iCs/>
                <w:noProof/>
              </w:rPr>
              <w:t xml:space="preserve">Temporarily laid off employees are those who have been given a date to return to work or who are expected to return to work within 6 months. Do not include seasonal employees. </w:t>
            </w:r>
          </w:p>
          <w:p w:rsidR="00A02BA0" w:rsidRPr="001721C4" w:rsidP="000C4974" w14:paraId="4B9739D6" w14:textId="77777777">
            <w:pPr>
              <w:pStyle w:val="table-text"/>
            </w:pPr>
            <w:r w:rsidRPr="00E944F1">
              <w:rPr>
                <w:i/>
                <w:iCs/>
                <w:noProof/>
              </w:rPr>
              <w:t>Select all that apply.</w:t>
            </w:r>
          </w:p>
        </w:tc>
      </w:tr>
      <w:tr w14:paraId="08206969"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DF8C557"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3BB7756B" w14:textId="77777777">
            <w:pPr>
              <w:pStyle w:val="table-text"/>
            </w:pPr>
          </w:p>
        </w:tc>
      </w:tr>
      <w:tr w14:paraId="27BA90A1"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E7884F5"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5091A476" w14:textId="77777777">
            <w:pPr>
              <w:pStyle w:val="table-text"/>
              <w:rPr>
                <w:noProof/>
              </w:rPr>
            </w:pPr>
            <w:r w:rsidRPr="00353E04">
              <w:rPr>
                <w:noProof/>
              </w:rPr>
              <w:t>Lower salary or wages than before</w:t>
            </w:r>
          </w:p>
          <w:p w:rsidR="00A02BA0" w:rsidRPr="00353E04" w:rsidP="000C4974" w14:paraId="7E5F2D90" w14:textId="77777777">
            <w:pPr>
              <w:pStyle w:val="table-text"/>
              <w:rPr>
                <w:noProof/>
              </w:rPr>
            </w:pPr>
            <w:r w:rsidRPr="00353E04">
              <w:rPr>
                <w:noProof/>
              </w:rPr>
              <w:t>The same salary or wages as before</w:t>
            </w:r>
          </w:p>
          <w:p w:rsidR="00A02BA0" w:rsidRPr="00353E04" w:rsidP="000C4974" w14:paraId="2463E054" w14:textId="77777777">
            <w:pPr>
              <w:pStyle w:val="table-text"/>
              <w:rPr>
                <w:noProof/>
              </w:rPr>
            </w:pPr>
            <w:r w:rsidRPr="00353E04">
              <w:rPr>
                <w:noProof/>
              </w:rPr>
              <w:t>Higher salary or wages than before</w:t>
            </w:r>
          </w:p>
          <w:p w:rsidR="00A02BA0" w:rsidRPr="001721C4" w:rsidP="000C4974" w14:paraId="26A1C977" w14:textId="77777777">
            <w:pPr>
              <w:pStyle w:val="table-text"/>
            </w:pPr>
            <w:r w:rsidRPr="00353E04">
              <w:rPr>
                <w:noProof/>
              </w:rPr>
              <w:t>Not applicable</w:t>
            </w:r>
          </w:p>
        </w:tc>
      </w:tr>
      <w:tr w14:paraId="2456A00C"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B4B4562"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51B192B9" w14:textId="77777777">
            <w:pPr>
              <w:pStyle w:val="table-text"/>
            </w:pPr>
          </w:p>
        </w:tc>
      </w:tr>
      <w:tr w14:paraId="37029D5F"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2A46A1DC"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353E04" w:rsidP="000C4974" w14:paraId="72BC42EB" w14:textId="77777777">
            <w:pPr>
              <w:pStyle w:val="table-text"/>
              <w:rPr>
                <w:noProof/>
              </w:rPr>
            </w:pPr>
            <w:r w:rsidRPr="00353E04">
              <w:rPr>
                <w:noProof/>
              </w:rPr>
              <w:t xml:space="preserve">Optional skip pattern: </w:t>
            </w:r>
            <w:r w:rsidRPr="00032AEC">
              <w:rPr>
                <w:noProof/>
                <w:color w:val="5B9BD5" w:themeColor="accent5"/>
              </w:rPr>
              <w:t>[If all employee types, temporarily laid off in Q03 !=0%]</w:t>
            </w:r>
            <w:r w:rsidRPr="00353E04">
              <w:rPr>
                <w:noProof/>
              </w:rPr>
              <w:t xml:space="preserve"> OR </w:t>
            </w:r>
            <w:r w:rsidRPr="00032AEC">
              <w:rPr>
                <w:noProof/>
                <w:color w:val="5B9BD5" w:themeColor="accent5"/>
              </w:rPr>
              <w:t>[If Q05!=0%]</w:t>
            </w:r>
          </w:p>
          <w:p w:rsidR="00A02BA0" w:rsidRPr="00353E04" w:rsidP="000C4974" w14:paraId="3B6034F2" w14:textId="194377A2">
            <w:pPr>
              <w:pStyle w:val="table-text"/>
              <w:rPr>
                <w:noProof/>
              </w:rPr>
            </w:pPr>
            <w:r w:rsidRPr="00353E04">
              <w:rPr>
                <w:noProof/>
              </w:rPr>
              <w:t>Note that using Q05 as the gate question for Q0</w:t>
            </w:r>
            <w:r w:rsidR="0011034C">
              <w:rPr>
                <w:noProof/>
              </w:rPr>
              <w:t>8</w:t>
            </w:r>
            <w:r w:rsidRPr="00353E04">
              <w:rPr>
                <w:noProof/>
              </w:rPr>
              <w:t xml:space="preserve"> would be less burdensome for respondents.</w:t>
            </w:r>
          </w:p>
          <w:p w:rsidR="00A02BA0" w:rsidRPr="001721C4" w:rsidP="000C4974" w14:paraId="74DC0040" w14:textId="4C51406B">
            <w:pPr>
              <w:pStyle w:val="table-text"/>
            </w:pPr>
            <w:r w:rsidRPr="00353E04">
              <w:rPr>
                <w:noProof/>
              </w:rPr>
              <w:t>If using Q03/Q05 as the gate question for Q0</w:t>
            </w:r>
            <w:r w:rsidR="0011034C">
              <w:rPr>
                <w:noProof/>
              </w:rPr>
              <w:t>8</w:t>
            </w:r>
            <w:r w:rsidRPr="00353E04">
              <w:rPr>
                <w:noProof/>
              </w:rPr>
              <w:t>, then the "Not applicable" response option is not needed.</w:t>
            </w:r>
          </w:p>
        </w:tc>
      </w:tr>
      <w:tr w14:paraId="154264D2"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A5C24BE" w14:textId="77777777">
            <w:pPr>
              <w:pStyle w:val="table-text"/>
              <w:rPr>
                <w:b/>
                <w:bCs/>
              </w:rPr>
            </w:pPr>
            <w:r w:rsidRPr="00801948">
              <w:rPr>
                <w:b/>
                <w:bCs/>
              </w:rPr>
              <w:t>Question type</w:t>
            </w:r>
          </w:p>
        </w:tc>
        <w:tc>
          <w:tcPr>
            <w:tcW w:w="3977" w:type="pct"/>
            <w:shd w:val="clear" w:color="auto" w:fill="auto"/>
            <w:vAlign w:val="center"/>
          </w:tcPr>
          <w:p w:rsidR="00A02BA0" w:rsidRPr="001721C4" w:rsidP="000C4974" w14:paraId="3BFA880E" w14:textId="77777777">
            <w:pPr>
              <w:pStyle w:val="table-text"/>
            </w:pPr>
            <w:r w:rsidRPr="00353E04">
              <w:rPr>
                <w:noProof/>
              </w:rPr>
              <w:t>Select all that apply</w:t>
            </w:r>
          </w:p>
        </w:tc>
      </w:tr>
      <w:tr w14:paraId="2524F1E5"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2F2276B3" w14:textId="77777777">
            <w:pPr>
              <w:pStyle w:val="table-text"/>
              <w:rPr>
                <w:b/>
                <w:bCs/>
              </w:rPr>
            </w:pPr>
            <w:r w:rsidRPr="00801948">
              <w:rPr>
                <w:b/>
                <w:bCs/>
              </w:rPr>
              <w:t>Alternate/Complementary questions</w:t>
            </w:r>
          </w:p>
        </w:tc>
        <w:tc>
          <w:tcPr>
            <w:tcW w:w="3977" w:type="pct"/>
            <w:shd w:val="clear" w:color="auto" w:fill="auto"/>
            <w:vAlign w:val="center"/>
          </w:tcPr>
          <w:p w:rsidR="00A02BA0" w:rsidRPr="00353E04" w:rsidP="000C4974" w14:paraId="58308386" w14:textId="77777777">
            <w:pPr>
              <w:pStyle w:val="table-text"/>
              <w:rPr>
                <w:noProof/>
              </w:rPr>
            </w:pPr>
            <w:r w:rsidRPr="00353E04">
              <w:rPr>
                <w:noProof/>
              </w:rPr>
              <w:t xml:space="preserve">Q03 asks what percentage of employees were temporarily laid off. </w:t>
            </w:r>
          </w:p>
          <w:p w:rsidR="00A02BA0" w:rsidRPr="001721C4" w:rsidP="000C4974" w14:paraId="583284FE" w14:textId="6421160C">
            <w:pPr>
              <w:pStyle w:val="table-text"/>
            </w:pPr>
          </w:p>
        </w:tc>
      </w:tr>
      <w:tr w14:paraId="28C968CA"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560AE11"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39028DC7" w14:textId="77777777">
            <w:pPr>
              <w:pStyle w:val="table-text"/>
              <w:rPr>
                <w:noProof/>
              </w:rPr>
            </w:pPr>
            <w:r w:rsidRPr="00353E04">
              <w:rPr>
                <w:noProof/>
              </w:rPr>
              <w:t>in the &lt;month 1&gt; — &lt;month 2&gt; quarter of &lt;year&gt;</w:t>
            </w:r>
          </w:p>
          <w:p w:rsidR="00A02BA0" w:rsidRPr="001721C4" w:rsidP="000C4974" w14:paraId="3205EFB3" w14:textId="77777777">
            <w:pPr>
              <w:pStyle w:val="table-text"/>
            </w:pPr>
            <w:r w:rsidRPr="00353E04">
              <w:rPr>
                <w:noProof/>
              </w:rPr>
              <w:t>in &lt;month&gt; &lt;year&gt;</w:t>
            </w:r>
          </w:p>
        </w:tc>
      </w:tr>
      <w:tr w14:paraId="4084E74A"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1C5E127"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2F5B71DB" w14:textId="77777777">
            <w:pPr>
              <w:pStyle w:val="table-text"/>
              <w:rPr>
                <w:noProof/>
              </w:rPr>
            </w:pPr>
            <w:r w:rsidRPr="00353E04">
              <w:rPr>
                <w:noProof/>
              </w:rPr>
              <w:t>Reference period should be a period of time/date after event</w:t>
            </w:r>
          </w:p>
          <w:p w:rsidR="00A02BA0" w:rsidP="000C4974" w14:paraId="61D40544" w14:textId="77777777">
            <w:pPr>
              <w:pStyle w:val="table-text"/>
              <w:rPr>
                <w:noProof/>
              </w:rPr>
            </w:pPr>
            <w:r w:rsidRPr="00353E04">
              <w:rPr>
                <w:noProof/>
              </w:rPr>
              <w:t>Reference period must be a bounded period of time with a clear start date and end date</w:t>
            </w:r>
          </w:p>
          <w:p w:rsidR="0011034C" w:rsidRPr="001721C4" w:rsidP="000C4974" w14:paraId="622BAC7B" w14:textId="346032AD">
            <w:pPr>
              <w:pStyle w:val="table-text"/>
            </w:pPr>
            <w:r>
              <w:t>If using Q05 as the gate question for Q08, ensure that both questions use the same reference period</w:t>
            </w:r>
          </w:p>
        </w:tc>
      </w:tr>
      <w:tr w14:paraId="0F11204E"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5A9DE58" w14:textId="77777777">
            <w:pPr>
              <w:pStyle w:val="table-text"/>
              <w:rPr>
                <w:b/>
                <w:bCs/>
              </w:rPr>
            </w:pPr>
            <w:r w:rsidRPr="00801948">
              <w:rPr>
                <w:b/>
                <w:bCs/>
              </w:rPr>
              <w:t>Other notes</w:t>
            </w:r>
          </w:p>
        </w:tc>
        <w:tc>
          <w:tcPr>
            <w:tcW w:w="3977" w:type="pct"/>
            <w:shd w:val="clear" w:color="auto" w:fill="auto"/>
            <w:vAlign w:val="center"/>
            <w:hideMark/>
          </w:tcPr>
          <w:p w:rsidR="00D533A4" w:rsidP="00D533A4" w14:paraId="0F3B36D4" w14:textId="2BB0F5AD">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w:t>
            </w:r>
          </w:p>
          <w:p w:rsidR="00D533A4" w:rsidP="00D533A4" w14:paraId="6DB326DC" w14:textId="76E5A2F1">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 However, note that this question was tested asking about all employees and this question would likely be more burdensome to answer if an employee type was specified. </w:t>
            </w:r>
          </w:p>
          <w:p w:rsidR="00A02BA0" w:rsidRPr="001721C4" w:rsidP="000C3693" w14:paraId="20C3B55B" w14:textId="08A8481B">
            <w:pPr>
              <w:pStyle w:val="table-text"/>
              <w:numPr>
                <w:ilvl w:val="0"/>
                <w:numId w:val="68"/>
              </w:numPr>
            </w:pPr>
            <w:r>
              <w:rPr>
                <w:noProof/>
              </w:rPr>
              <w:t xml:space="preserve">If using Q03 or Q05 as the gate question and specifying a type of employee in the </w:t>
            </w:r>
            <w:r w:rsidRPr="0016550A" w:rsidR="0016550A">
              <w:rPr>
                <w:noProof/>
                <w:color w:val="70AD47" w:themeColor="accent6"/>
              </w:rPr>
              <w:t>&lt;employee type&gt;</w:t>
            </w:r>
            <w:r>
              <w:rPr>
                <w:noProof/>
              </w:rPr>
              <w:t xml:space="preserve"> fill, then be sure to specify the same types of employees in both questions.</w:t>
            </w:r>
          </w:p>
        </w:tc>
      </w:tr>
    </w:tbl>
    <w:p w:rsidR="00A02BA0" w:rsidP="00E43320" w14:paraId="5181540F" w14:textId="3C54CEC3"/>
    <w:p w:rsidR="00A02BA0" w14:paraId="1C8CE097" w14:textId="77777777">
      <w:r>
        <w:br w:type="page"/>
      </w:r>
    </w:p>
    <w:p w:rsidR="00E43320" w:rsidP="00E43320" w14:paraId="621C8EE6" w14:textId="663E67C1">
      <w:pPr>
        <w:pStyle w:val="Heading2"/>
      </w:pPr>
      <w:bookmarkStart w:id="20" w:name="_Toc146722910"/>
      <w:r>
        <w:t>Recent changes in benefits paid or provided to employees</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6"/>
        <w:gridCol w:w="9984"/>
      </w:tblGrid>
      <w:tr w14:paraId="541D0186" w14:textId="77777777" w:rsidTr="003E17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0"/>
        </w:trPr>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4D791495" w14:textId="77777777">
            <w:pPr>
              <w:pStyle w:val="table-text"/>
              <w:rPr>
                <w:b/>
                <w:bCs/>
              </w:rPr>
            </w:pPr>
            <w:r w:rsidRPr="00801948">
              <w:rPr>
                <w:b/>
                <w:bCs/>
              </w:rPr>
              <w:t>Q #</w:t>
            </w:r>
          </w:p>
        </w:tc>
        <w:tc>
          <w:tcPr>
            <w:tcW w:w="38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1721C4" w:rsidP="000C4974" w14:paraId="3917762A" w14:textId="77777777">
            <w:pPr>
              <w:pStyle w:val="table-text"/>
              <w:rPr>
                <w:noProof/>
              </w:rPr>
            </w:pPr>
            <w:r w:rsidRPr="00353E04">
              <w:rPr>
                <w:noProof/>
              </w:rPr>
              <w:t>Q09</w:t>
            </w:r>
          </w:p>
        </w:tc>
      </w:tr>
      <w:tr w14:paraId="19823ED5" w14:textId="77777777" w:rsidTr="003E17D8">
        <w:tblPrEx>
          <w:tblW w:w="5000" w:type="pct"/>
          <w:tblLayout w:type="fixed"/>
          <w:tblLook w:val="04A0"/>
        </w:tblPrEx>
        <w:trPr>
          <w:trHeight w:val="290"/>
        </w:trPr>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77D04A77" w14:textId="77777777">
            <w:pPr>
              <w:pStyle w:val="table-text"/>
              <w:rPr>
                <w:b/>
                <w:bCs/>
              </w:rPr>
            </w:pPr>
            <w:r w:rsidRPr="00801948">
              <w:rPr>
                <w:b/>
                <w:bCs/>
              </w:rPr>
              <w:t>Topic tags</w:t>
            </w:r>
          </w:p>
        </w:tc>
        <w:tc>
          <w:tcPr>
            <w:tcW w:w="38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1721C4" w:rsidP="000C4974" w14:paraId="0CC5C0CD" w14:textId="72743FBF">
            <w:pPr>
              <w:pStyle w:val="table-text"/>
              <w:rPr>
                <w:noProof/>
              </w:rPr>
            </w:pPr>
            <w:r w:rsidRPr="00353E04">
              <w:rPr>
                <w:noProof/>
              </w:rPr>
              <w:t>Recent changes in benefits paid or provided to employees</w:t>
            </w:r>
            <w:r w:rsidR="0070149B">
              <w:rPr>
                <w:noProof/>
              </w:rPr>
              <w:t>; Changes in payroll</w:t>
            </w:r>
            <w:r w:rsidR="00DF279A">
              <w:rPr>
                <w:noProof/>
              </w:rPr>
              <w:t xml:space="preserve">; </w:t>
            </w:r>
            <w:r w:rsidR="003E17D8">
              <w:rPr>
                <w:noProof/>
              </w:rPr>
              <w:t>Personnel</w:t>
            </w:r>
          </w:p>
        </w:tc>
      </w:tr>
      <w:tr w14:paraId="197CF613" w14:textId="77777777" w:rsidTr="003E17D8">
        <w:tblPrEx>
          <w:tblW w:w="5000" w:type="pct"/>
          <w:tblLayout w:type="fixed"/>
          <w:tblLook w:val="04A0"/>
        </w:tblPrEx>
        <w:trPr>
          <w:trHeight w:val="290"/>
        </w:trPr>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34B13A5C" w14:textId="77777777">
            <w:pPr>
              <w:pStyle w:val="table-text"/>
              <w:rPr>
                <w:b/>
                <w:bCs/>
              </w:rPr>
            </w:pPr>
            <w:r w:rsidRPr="00801948">
              <w:rPr>
                <w:b/>
                <w:bCs/>
              </w:rPr>
              <w:t>Question Wording</w:t>
            </w:r>
          </w:p>
        </w:tc>
        <w:tc>
          <w:tcPr>
            <w:tcW w:w="38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353E04" w:rsidP="000C4974" w14:paraId="0E18B21E" w14:textId="11C74441">
            <w:pPr>
              <w:pStyle w:val="table-text"/>
              <w:rPr>
                <w:noProof/>
              </w:rPr>
            </w:pPr>
            <w:r w:rsidRPr="00353E04">
              <w:rPr>
                <w:noProof/>
              </w:rPr>
              <w:t xml:space="preserve">&lt;Reference period&gt;, did this &lt;business/agency/etc.&gt; offer the following benefits to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1721C4" w:rsidP="000C4974" w14:paraId="6475E271" w14:textId="77777777">
            <w:pPr>
              <w:pStyle w:val="table-text"/>
              <w:rPr>
                <w:noProof/>
              </w:rPr>
            </w:pPr>
            <w:r w:rsidRPr="00E944F1">
              <w:rPr>
                <w:i/>
                <w:iCs/>
                <w:noProof/>
              </w:rPr>
              <w:t>Include benefits paid for by employers or by employees</w:t>
            </w:r>
            <w:r w:rsidRPr="00353E04">
              <w:rPr>
                <w:noProof/>
              </w:rPr>
              <w:t>.</w:t>
            </w:r>
          </w:p>
        </w:tc>
      </w:tr>
      <w:tr w14:paraId="4143B678" w14:textId="77777777" w:rsidTr="003E17D8">
        <w:tblPrEx>
          <w:tblW w:w="5000" w:type="pct"/>
          <w:tblLayout w:type="fixed"/>
          <w:tblLook w:val="04A0"/>
        </w:tblPrEx>
        <w:trPr>
          <w:trHeight w:val="290"/>
        </w:trPr>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69F8F564" w14:textId="77777777">
            <w:pPr>
              <w:pStyle w:val="table-text"/>
              <w:rPr>
                <w:b/>
                <w:bCs/>
              </w:rPr>
            </w:pPr>
            <w:r w:rsidRPr="00801948">
              <w:rPr>
                <w:b/>
                <w:bCs/>
              </w:rPr>
              <w:t>If grid, subitems</w:t>
            </w:r>
          </w:p>
        </w:tc>
        <w:tc>
          <w:tcPr>
            <w:tcW w:w="38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353E04" w:rsidP="000C4974" w14:paraId="0EEAE9E7" w14:textId="77777777">
            <w:pPr>
              <w:pStyle w:val="table-text"/>
              <w:rPr>
                <w:noProof/>
              </w:rPr>
            </w:pPr>
            <w:r w:rsidRPr="00353E04">
              <w:rPr>
                <w:noProof/>
              </w:rPr>
              <w:t>Health insurance</w:t>
            </w:r>
          </w:p>
          <w:p w:rsidR="00A02BA0" w:rsidRPr="00353E04" w:rsidP="000C4974" w14:paraId="651BFDF6" w14:textId="77777777">
            <w:pPr>
              <w:pStyle w:val="table-text"/>
              <w:rPr>
                <w:noProof/>
              </w:rPr>
            </w:pPr>
            <w:r w:rsidRPr="00353E04">
              <w:rPr>
                <w:noProof/>
              </w:rPr>
              <w:t>Critical illness insurance (</w:t>
            </w:r>
            <w:r w:rsidRPr="00120A1F">
              <w:rPr>
                <w:i/>
                <w:iCs/>
                <w:noProof/>
              </w:rPr>
              <w:t>a special form of insurance that pays the policyholder a lump-sum, tax-free payment if they suffer from serious illness, including but not limited to cancer, heart attack, kidney failure and stroke</w:t>
            </w:r>
            <w:r w:rsidRPr="00353E04">
              <w:rPr>
                <w:noProof/>
              </w:rPr>
              <w:t>)</w:t>
            </w:r>
          </w:p>
          <w:p w:rsidR="00A02BA0" w:rsidRPr="00353E04" w:rsidP="000C4974" w14:paraId="7DEAA54C" w14:textId="77777777">
            <w:pPr>
              <w:pStyle w:val="table-text"/>
              <w:rPr>
                <w:noProof/>
              </w:rPr>
            </w:pPr>
            <w:r w:rsidRPr="00353E04">
              <w:rPr>
                <w:noProof/>
              </w:rPr>
              <w:t>Disability insurance (short term and/or long term)</w:t>
            </w:r>
          </w:p>
          <w:p w:rsidR="00A02BA0" w:rsidRPr="00353E04" w:rsidP="000C4974" w14:paraId="2DD45A22" w14:textId="77777777">
            <w:pPr>
              <w:pStyle w:val="table-text"/>
              <w:rPr>
                <w:noProof/>
              </w:rPr>
            </w:pPr>
            <w:r w:rsidRPr="00353E04">
              <w:rPr>
                <w:noProof/>
              </w:rPr>
              <w:t>Contributions to retirement plans, such as 401(k) or Keogh</w:t>
            </w:r>
          </w:p>
          <w:p w:rsidR="00A02BA0" w:rsidRPr="00353E04" w:rsidP="000C4974" w14:paraId="46929834" w14:textId="77777777">
            <w:pPr>
              <w:pStyle w:val="table-text"/>
              <w:rPr>
                <w:noProof/>
              </w:rPr>
            </w:pPr>
            <w:r w:rsidRPr="00353E04">
              <w:rPr>
                <w:noProof/>
              </w:rPr>
              <w:t>Profit sharing and/or stock options</w:t>
            </w:r>
          </w:p>
          <w:p w:rsidR="00A02BA0" w:rsidRPr="00353E04" w:rsidP="000C4974" w14:paraId="00E5D22B" w14:textId="77777777">
            <w:pPr>
              <w:pStyle w:val="table-text"/>
              <w:rPr>
                <w:noProof/>
              </w:rPr>
            </w:pPr>
            <w:r w:rsidRPr="00353E04">
              <w:rPr>
                <w:noProof/>
              </w:rPr>
              <w:t>Paid time off, such as vacation or sick leave</w:t>
            </w:r>
          </w:p>
          <w:p w:rsidR="00A02BA0" w:rsidRPr="00353E04" w:rsidP="000C4974" w14:paraId="0BBC75D8" w14:textId="77777777">
            <w:pPr>
              <w:pStyle w:val="table-text"/>
              <w:rPr>
                <w:noProof/>
              </w:rPr>
            </w:pPr>
            <w:r w:rsidRPr="00353E04">
              <w:rPr>
                <w:noProof/>
              </w:rPr>
              <w:t>Flex time or time off for personal needs such as child or elder care (</w:t>
            </w:r>
            <w:r w:rsidRPr="00747446">
              <w:rPr>
                <w:i/>
                <w:iCs/>
                <w:noProof/>
              </w:rPr>
              <w:t>Flex time is a work policy that allows employees the flexibility to create their own schedule as long as they meet established goals</w:t>
            </w:r>
            <w:r w:rsidRPr="00353E04">
              <w:rPr>
                <w:noProof/>
              </w:rPr>
              <w:t>.)</w:t>
            </w:r>
          </w:p>
          <w:p w:rsidR="00A02BA0" w:rsidRPr="00353E04" w:rsidP="000C4974" w14:paraId="5801981D" w14:textId="77777777">
            <w:pPr>
              <w:pStyle w:val="table-text"/>
              <w:rPr>
                <w:noProof/>
              </w:rPr>
            </w:pPr>
            <w:r w:rsidRPr="00353E04">
              <w:rPr>
                <w:noProof/>
              </w:rPr>
              <w:t>Tuition assistance and/or reimbursement</w:t>
            </w:r>
          </w:p>
          <w:p w:rsidR="00A02BA0" w:rsidRPr="00353E04" w:rsidP="000C4974" w14:paraId="5035822A" w14:textId="77777777">
            <w:pPr>
              <w:pStyle w:val="table-text"/>
              <w:rPr>
                <w:noProof/>
              </w:rPr>
            </w:pPr>
            <w:r w:rsidRPr="00353E04">
              <w:rPr>
                <w:noProof/>
              </w:rPr>
              <w:t>Bonuses</w:t>
            </w:r>
          </w:p>
          <w:p w:rsidR="00A02BA0" w:rsidRPr="001721C4" w:rsidP="000C4974" w14:paraId="2FCF5D86" w14:textId="77777777">
            <w:pPr>
              <w:pStyle w:val="table-text"/>
              <w:rPr>
                <w:noProof/>
              </w:rPr>
            </w:pPr>
            <w:r w:rsidRPr="00353E04">
              <w:rPr>
                <w:noProof/>
              </w:rPr>
              <w:t>Access to Employee Assistance Program (EAP) services (</w:t>
            </w:r>
            <w:r w:rsidRPr="00747446">
              <w:rPr>
                <w:i/>
                <w:iCs/>
                <w:noProof/>
              </w:rPr>
              <w:t>An EAP is a voluntary, confidential program that helps employees work through various life challenges that may adversely affect job performance, health, and personal well-being</w:t>
            </w:r>
            <w:r w:rsidRPr="00353E04">
              <w:rPr>
                <w:noProof/>
              </w:rPr>
              <w:t>.)</w:t>
            </w:r>
          </w:p>
        </w:tc>
      </w:tr>
      <w:tr w14:paraId="75C7DE1C" w14:textId="77777777" w:rsidTr="003E17D8">
        <w:tblPrEx>
          <w:tblW w:w="5000" w:type="pct"/>
          <w:tblLayout w:type="fixed"/>
          <w:tblLook w:val="04A0"/>
        </w:tblPrEx>
        <w:trPr>
          <w:trHeight w:val="290"/>
        </w:trPr>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5DBBFCCC" w14:textId="77777777">
            <w:pPr>
              <w:pStyle w:val="table-text"/>
              <w:rPr>
                <w:b/>
                <w:bCs/>
              </w:rPr>
            </w:pPr>
            <w:r w:rsidRPr="00801948">
              <w:rPr>
                <w:b/>
                <w:bCs/>
              </w:rPr>
              <w:t>Response options</w:t>
            </w:r>
          </w:p>
        </w:tc>
        <w:tc>
          <w:tcPr>
            <w:tcW w:w="38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353E04" w:rsidP="000C4974" w14:paraId="0FDE0AD5" w14:textId="77777777">
            <w:pPr>
              <w:pStyle w:val="table-text"/>
              <w:rPr>
                <w:noProof/>
              </w:rPr>
            </w:pPr>
            <w:r w:rsidRPr="00353E04">
              <w:rPr>
                <w:noProof/>
              </w:rPr>
              <w:t>Yes</w:t>
            </w:r>
          </w:p>
          <w:p w:rsidR="00A02BA0" w:rsidRPr="001721C4" w:rsidP="000C4974" w14:paraId="5452565C" w14:textId="77777777">
            <w:pPr>
              <w:pStyle w:val="table-text"/>
              <w:rPr>
                <w:noProof/>
              </w:rPr>
            </w:pPr>
            <w:r w:rsidRPr="00353E04">
              <w:rPr>
                <w:noProof/>
              </w:rPr>
              <w:t>No</w:t>
            </w:r>
          </w:p>
        </w:tc>
      </w:tr>
      <w:tr w14:paraId="0EC4D165" w14:textId="77777777" w:rsidTr="003E17D8">
        <w:tblPrEx>
          <w:tblW w:w="5000" w:type="pct"/>
          <w:tblLayout w:type="fixed"/>
          <w:tblLook w:val="04A0"/>
        </w:tblPrEx>
        <w:trPr>
          <w:trHeight w:val="290"/>
        </w:trPr>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0FA0DE72" w14:textId="77777777">
            <w:pPr>
              <w:pStyle w:val="table-text"/>
              <w:rPr>
                <w:b/>
                <w:bCs/>
              </w:rPr>
            </w:pPr>
            <w:r w:rsidRPr="00801948">
              <w:rPr>
                <w:b/>
                <w:bCs/>
              </w:rPr>
              <w:t>Sector applicability</w:t>
            </w:r>
          </w:p>
        </w:tc>
        <w:tc>
          <w:tcPr>
            <w:tcW w:w="38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1721C4" w:rsidP="000C4974" w14:paraId="29828213" w14:textId="77777777">
            <w:pPr>
              <w:pStyle w:val="table-text"/>
              <w:rPr>
                <w:noProof/>
              </w:rPr>
            </w:pPr>
          </w:p>
        </w:tc>
      </w:tr>
      <w:tr w14:paraId="4DC5F14D" w14:textId="77777777" w:rsidTr="003E17D8">
        <w:tblPrEx>
          <w:tblW w:w="5000" w:type="pct"/>
          <w:tblLayout w:type="fixed"/>
          <w:tblLook w:val="04A0"/>
        </w:tblPrEx>
        <w:trPr>
          <w:trHeight w:val="290"/>
        </w:trPr>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2FA1D5E7" w14:textId="77777777">
            <w:pPr>
              <w:pStyle w:val="table-text"/>
              <w:rPr>
                <w:b/>
                <w:bCs/>
              </w:rPr>
            </w:pPr>
            <w:r w:rsidRPr="00801948">
              <w:rPr>
                <w:b/>
                <w:bCs/>
              </w:rPr>
              <w:t>Gate question/Follow-up design consideration</w:t>
            </w:r>
          </w:p>
        </w:tc>
        <w:tc>
          <w:tcPr>
            <w:tcW w:w="38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1721C4" w:rsidP="000C4974" w14:paraId="6E97B9F5" w14:textId="77777777">
            <w:pPr>
              <w:pStyle w:val="table-text"/>
              <w:rPr>
                <w:noProof/>
              </w:rPr>
            </w:pPr>
          </w:p>
        </w:tc>
      </w:tr>
      <w:tr w14:paraId="2018FE44" w14:textId="77777777" w:rsidTr="003E17D8">
        <w:tblPrEx>
          <w:tblW w:w="5000" w:type="pct"/>
          <w:tblLayout w:type="fixed"/>
          <w:tblLook w:val="04A0"/>
        </w:tblPrEx>
        <w:trPr>
          <w:trHeight w:val="290"/>
        </w:trPr>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3DC6F635" w14:textId="77777777">
            <w:pPr>
              <w:pStyle w:val="table-text"/>
              <w:rPr>
                <w:b/>
                <w:bCs/>
              </w:rPr>
            </w:pPr>
            <w:r w:rsidRPr="00801948">
              <w:rPr>
                <w:b/>
                <w:bCs/>
              </w:rPr>
              <w:t>Question type</w:t>
            </w:r>
          </w:p>
        </w:tc>
        <w:tc>
          <w:tcPr>
            <w:tcW w:w="38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353E04" w:rsidP="000C4974" w14:paraId="14E023ED" w14:textId="77777777">
            <w:pPr>
              <w:pStyle w:val="table-text"/>
              <w:rPr>
                <w:noProof/>
              </w:rPr>
            </w:pPr>
            <w:r w:rsidRPr="00353E04">
              <w:rPr>
                <w:noProof/>
              </w:rPr>
              <w:t>Grid (See Q09_A-Q09_J for item-by-item)</w:t>
            </w:r>
          </w:p>
          <w:p w:rsidR="00A02BA0" w:rsidRPr="001721C4" w:rsidP="000C4974" w14:paraId="75CEF850" w14:textId="77777777">
            <w:pPr>
              <w:pStyle w:val="table-text"/>
              <w:rPr>
                <w:noProof/>
              </w:rPr>
            </w:pPr>
            <w:r w:rsidRPr="00353E04">
              <w:rPr>
                <w:noProof/>
              </w:rPr>
              <w:t>Select one answer</w:t>
            </w:r>
          </w:p>
        </w:tc>
      </w:tr>
      <w:tr w14:paraId="51CF97D4" w14:textId="77777777" w:rsidTr="003E17D8">
        <w:tblPrEx>
          <w:tblW w:w="5000" w:type="pct"/>
          <w:tblLayout w:type="fixed"/>
          <w:tblLook w:val="04A0"/>
        </w:tblPrEx>
        <w:trPr>
          <w:trHeight w:val="290"/>
        </w:trPr>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79DF2B13" w14:textId="77777777">
            <w:pPr>
              <w:pStyle w:val="table-text"/>
              <w:rPr>
                <w:b/>
                <w:bCs/>
              </w:rPr>
            </w:pPr>
            <w:r w:rsidRPr="00801948">
              <w:rPr>
                <w:b/>
                <w:bCs/>
              </w:rPr>
              <w:t>Alternate/Complementary questions</w:t>
            </w:r>
          </w:p>
        </w:tc>
        <w:tc>
          <w:tcPr>
            <w:tcW w:w="38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1721C4" w:rsidP="000C4974" w14:paraId="018476D6" w14:textId="77777777">
            <w:pPr>
              <w:pStyle w:val="table-text"/>
              <w:rPr>
                <w:noProof/>
              </w:rPr>
            </w:pPr>
            <w:r w:rsidRPr="00353E04">
              <w:rPr>
                <w:noProof/>
              </w:rPr>
              <w:t>Q09 can provide baseline information for Q10 and Q12.</w:t>
            </w:r>
          </w:p>
        </w:tc>
      </w:tr>
      <w:tr w14:paraId="320E1102" w14:textId="77777777" w:rsidTr="003E17D8">
        <w:tblPrEx>
          <w:tblW w:w="5000" w:type="pct"/>
          <w:tblLayout w:type="fixed"/>
          <w:tblLook w:val="04A0"/>
        </w:tblPrEx>
        <w:trPr>
          <w:trHeight w:val="290"/>
        </w:trPr>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240080AD" w14:textId="77777777">
            <w:pPr>
              <w:pStyle w:val="table-text"/>
              <w:rPr>
                <w:b/>
                <w:bCs/>
              </w:rPr>
            </w:pPr>
            <w:r w:rsidRPr="00801948">
              <w:rPr>
                <w:b/>
                <w:bCs/>
              </w:rPr>
              <w:t>Reference period fill</w:t>
            </w:r>
          </w:p>
        </w:tc>
        <w:tc>
          <w:tcPr>
            <w:tcW w:w="38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353E04" w:rsidP="000C4974" w14:paraId="425537ED" w14:textId="77777777">
            <w:pPr>
              <w:pStyle w:val="table-text"/>
              <w:rPr>
                <w:noProof/>
              </w:rPr>
            </w:pPr>
            <w:r w:rsidRPr="00353E04">
              <w:rPr>
                <w:noProof/>
              </w:rPr>
              <w:t>From &lt;date 1&gt; to &lt;date 2&gt;</w:t>
            </w:r>
          </w:p>
          <w:p w:rsidR="00A02BA0" w:rsidRPr="00353E04" w:rsidP="000C4974" w14:paraId="5A4F5916" w14:textId="77777777">
            <w:pPr>
              <w:pStyle w:val="table-text"/>
              <w:rPr>
                <w:noProof/>
              </w:rPr>
            </w:pPr>
            <w:r w:rsidRPr="00353E04">
              <w:rPr>
                <w:noProof/>
              </w:rPr>
              <w:t>In the &lt;month 1&gt; — &lt;month 2&gt; quarter of &lt;year&gt;</w:t>
            </w:r>
          </w:p>
          <w:p w:rsidR="00A02BA0" w:rsidRPr="00353E04" w:rsidP="000C4974" w14:paraId="3119809A" w14:textId="77777777">
            <w:pPr>
              <w:pStyle w:val="table-text"/>
              <w:rPr>
                <w:noProof/>
              </w:rPr>
            </w:pPr>
            <w:r w:rsidRPr="00353E04">
              <w:rPr>
                <w:noProof/>
              </w:rPr>
              <w:t>In &lt;month&gt; &lt;year&gt;</w:t>
            </w:r>
          </w:p>
          <w:p w:rsidR="00A02BA0" w:rsidRPr="00353E04" w:rsidP="000C4974" w14:paraId="3A676518" w14:textId="77777777">
            <w:pPr>
              <w:pStyle w:val="table-text"/>
              <w:rPr>
                <w:noProof/>
              </w:rPr>
            </w:pPr>
            <w:r w:rsidRPr="00353E04">
              <w:rPr>
                <w:noProof/>
              </w:rPr>
              <w:t>Since &lt;date&gt;</w:t>
            </w:r>
          </w:p>
          <w:p w:rsidR="00A02BA0" w:rsidRPr="00353E04" w:rsidP="000C4974" w14:paraId="2B9E18B2" w14:textId="77777777">
            <w:pPr>
              <w:pStyle w:val="table-text"/>
              <w:rPr>
                <w:noProof/>
              </w:rPr>
            </w:pPr>
            <w:r w:rsidRPr="00353E04">
              <w:rPr>
                <w:noProof/>
              </w:rPr>
              <w:t>Before &lt;event&gt;</w:t>
            </w:r>
          </w:p>
          <w:p w:rsidR="00A02BA0" w:rsidRPr="001721C4" w:rsidP="000C4974" w14:paraId="6B26295F" w14:textId="77777777">
            <w:pPr>
              <w:pStyle w:val="table-text"/>
              <w:rPr>
                <w:noProof/>
              </w:rPr>
            </w:pPr>
            <w:r w:rsidRPr="00353E04">
              <w:rPr>
                <w:noProof/>
              </w:rPr>
              <w:t>Before &lt;date&gt;</w:t>
            </w:r>
          </w:p>
        </w:tc>
      </w:tr>
      <w:tr w14:paraId="21B2DAD1" w14:textId="77777777" w:rsidTr="003E17D8">
        <w:tblPrEx>
          <w:tblW w:w="5000" w:type="pct"/>
          <w:tblLayout w:type="fixed"/>
          <w:tblLook w:val="04A0"/>
        </w:tblPrEx>
        <w:trPr>
          <w:trHeight w:val="290"/>
        </w:trPr>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60AF37FE" w14:textId="77777777">
            <w:pPr>
              <w:pStyle w:val="table-text"/>
              <w:rPr>
                <w:b/>
                <w:bCs/>
              </w:rPr>
            </w:pPr>
            <w:r w:rsidRPr="00801948">
              <w:rPr>
                <w:b/>
                <w:bCs/>
              </w:rPr>
              <w:t>Reference period notes</w:t>
            </w:r>
          </w:p>
        </w:tc>
        <w:tc>
          <w:tcPr>
            <w:tcW w:w="38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353E04" w:rsidP="000C4974" w14:paraId="3D03E2F1" w14:textId="77777777">
            <w:pPr>
              <w:pStyle w:val="table-text"/>
              <w:rPr>
                <w:noProof/>
              </w:rPr>
            </w:pPr>
            <w:r w:rsidRPr="00353E04">
              <w:rPr>
                <w:noProof/>
              </w:rPr>
              <w:t>Reference period could be a period of time/date before or after event. This question does not ask about the impact of an event. If the user wants to know the impact of the event, then they should ask this question twice, once with a period of time before the event and once with a period of time after the event. Alternatively, the user could use Q09 and ask about a period of time before the event, then ask Q10/Q12 about a period of time after the event.</w:t>
            </w:r>
          </w:p>
          <w:p w:rsidR="00A02BA0" w:rsidRPr="001721C4" w:rsidP="000C4974" w14:paraId="5925FEF5" w14:textId="77777777">
            <w:pPr>
              <w:pStyle w:val="table-text"/>
              <w:rPr>
                <w:noProof/>
              </w:rPr>
            </w:pPr>
            <w:r w:rsidRPr="00353E04">
              <w:rPr>
                <w:noProof/>
              </w:rPr>
              <w:t>If using "Since &lt;date&gt;", date should be date of event</w:t>
            </w:r>
          </w:p>
        </w:tc>
      </w:tr>
      <w:tr w14:paraId="41AF5504" w14:textId="77777777" w:rsidTr="003E17D8">
        <w:tblPrEx>
          <w:tblW w:w="5000" w:type="pct"/>
          <w:tblLayout w:type="fixed"/>
          <w:tblLook w:val="04A0"/>
        </w:tblPrEx>
        <w:trPr>
          <w:trHeight w:val="290"/>
        </w:trPr>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65814749" w14:textId="77777777">
            <w:pPr>
              <w:pStyle w:val="table-text"/>
              <w:rPr>
                <w:b/>
                <w:bCs/>
              </w:rPr>
            </w:pPr>
            <w:r w:rsidRPr="00801948">
              <w:rPr>
                <w:b/>
                <w:bCs/>
              </w:rPr>
              <w:t>Other notes</w:t>
            </w:r>
          </w:p>
        </w:tc>
        <w:tc>
          <w:tcPr>
            <w:tcW w:w="38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524" w:rsidRPr="00083496" w:rsidP="005A7524" w14:paraId="7B1308A3" w14:textId="2B70C59D">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A02BA0" w:rsidP="000C4974" w14:paraId="2B98A0AD" w14:textId="77777777">
            <w:pPr>
              <w:pStyle w:val="table-text"/>
              <w:rPr>
                <w:noProof/>
              </w:rPr>
            </w:pPr>
            <w:r w:rsidRPr="00BF3C89">
              <w:rPr>
                <w:noProof/>
              </w:rPr>
              <w:t>This question does not ask about the direct impact of the event. Users should consider asking this question before any question that asks about the direct impact of the event to prevent question context effects (see user manual for details).</w:t>
            </w:r>
          </w:p>
          <w:p w:rsidR="00A02BA0" w:rsidRPr="00353E04" w:rsidP="000C4974" w14:paraId="1958C891" w14:textId="77777777">
            <w:pPr>
              <w:pStyle w:val="table-text"/>
              <w:rPr>
                <w:noProof/>
              </w:rPr>
            </w:pPr>
            <w:r w:rsidRPr="00353E04">
              <w:rPr>
                <w:noProof/>
              </w:rPr>
              <w:t>Testing indicated that it is important to include both vacation time and sick leave in paid time off, as some companies do not differentiate between the two.</w:t>
            </w:r>
          </w:p>
          <w:p w:rsidR="00A02BA0" w:rsidRPr="001721C4" w:rsidP="000C4974" w14:paraId="7E133398" w14:textId="18A175B7">
            <w:pPr>
              <w:pStyle w:val="table-text"/>
              <w:rPr>
                <w:noProof/>
              </w:rPr>
            </w:pPr>
            <w:r w:rsidRPr="00353E04">
              <w:rPr>
                <w:noProof/>
              </w:rPr>
              <w:t>Testing illustrated that these benefits are often changed only once per year (i.e., annually) so this question may not be relevant for short-term events</w:t>
            </w:r>
            <w:r w:rsidR="0011034C">
              <w:rPr>
                <w:noProof/>
              </w:rPr>
              <w:t>.</w:t>
            </w:r>
          </w:p>
        </w:tc>
      </w:tr>
    </w:tbl>
    <w:p w:rsidR="00A02BA0" w:rsidP="00E43320" w14:paraId="7CA2EAD6" w14:textId="69FB89E7"/>
    <w:p w:rsidR="00A02BA0" w14:paraId="71E661B2"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6299380"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A02BA0" w:rsidRPr="00801948" w:rsidP="000C4974" w14:paraId="3DB553A7" w14:textId="77777777">
            <w:pPr>
              <w:pStyle w:val="table-text"/>
              <w:rPr>
                <w:b/>
                <w:bCs/>
              </w:rPr>
            </w:pPr>
            <w:r w:rsidRPr="00801948">
              <w:rPr>
                <w:b/>
                <w:bCs/>
              </w:rPr>
              <w:t>Q #</w:t>
            </w:r>
          </w:p>
        </w:tc>
        <w:tc>
          <w:tcPr>
            <w:tcW w:w="3888" w:type="pct"/>
            <w:shd w:val="clear" w:color="auto" w:fill="auto"/>
            <w:noWrap/>
            <w:vAlign w:val="center"/>
          </w:tcPr>
          <w:p w:rsidR="00A02BA0" w:rsidRPr="001721C4" w:rsidP="000C4974" w14:paraId="70570A0D" w14:textId="77777777">
            <w:pPr>
              <w:pStyle w:val="table-text"/>
            </w:pPr>
            <w:r w:rsidRPr="00353E04">
              <w:rPr>
                <w:noProof/>
              </w:rPr>
              <w:t>Q09_A</w:t>
            </w:r>
          </w:p>
        </w:tc>
      </w:tr>
      <w:tr w14:paraId="1E035861" w14:textId="77777777" w:rsidTr="000C4974">
        <w:tblPrEx>
          <w:tblW w:w="5000" w:type="pct"/>
          <w:tblLook w:val="04A0"/>
        </w:tblPrEx>
        <w:trPr>
          <w:trHeight w:val="290"/>
        </w:trPr>
        <w:tc>
          <w:tcPr>
            <w:tcW w:w="1112" w:type="pct"/>
            <w:shd w:val="clear" w:color="auto" w:fill="auto"/>
            <w:vAlign w:val="center"/>
            <w:hideMark/>
          </w:tcPr>
          <w:p w:rsidR="00A02BA0" w:rsidRPr="00801948" w:rsidP="000C4974" w14:paraId="140C7C3B" w14:textId="77777777">
            <w:pPr>
              <w:pStyle w:val="table-text"/>
              <w:rPr>
                <w:b/>
                <w:bCs/>
              </w:rPr>
            </w:pPr>
            <w:r w:rsidRPr="00801948">
              <w:rPr>
                <w:b/>
                <w:bCs/>
              </w:rPr>
              <w:t>Topic tags</w:t>
            </w:r>
          </w:p>
        </w:tc>
        <w:tc>
          <w:tcPr>
            <w:tcW w:w="3888" w:type="pct"/>
            <w:shd w:val="clear" w:color="auto" w:fill="auto"/>
            <w:vAlign w:val="center"/>
          </w:tcPr>
          <w:p w:rsidR="00A02BA0" w:rsidRPr="001721C4" w:rsidP="000C4974" w14:paraId="3E069809" w14:textId="77777777">
            <w:pPr>
              <w:pStyle w:val="table-text"/>
            </w:pPr>
            <w:r w:rsidRPr="00353E04">
              <w:rPr>
                <w:noProof/>
              </w:rPr>
              <w:t>Recent changes in benefits paid or provided to employees</w:t>
            </w:r>
          </w:p>
        </w:tc>
      </w:tr>
      <w:tr w14:paraId="19A4BDD0" w14:textId="77777777" w:rsidTr="00364C8D">
        <w:tblPrEx>
          <w:tblW w:w="5000" w:type="pct"/>
          <w:tblLook w:val="04A0"/>
        </w:tblPrEx>
        <w:trPr>
          <w:trHeight w:val="548"/>
        </w:trPr>
        <w:tc>
          <w:tcPr>
            <w:tcW w:w="1112" w:type="pct"/>
            <w:shd w:val="clear" w:color="auto" w:fill="auto"/>
            <w:vAlign w:val="center"/>
            <w:hideMark/>
          </w:tcPr>
          <w:p w:rsidR="00A02BA0" w:rsidRPr="00801948" w:rsidP="000C4974" w14:paraId="0162432E" w14:textId="77777777">
            <w:pPr>
              <w:pStyle w:val="table-text"/>
              <w:rPr>
                <w:b/>
                <w:bCs/>
              </w:rPr>
            </w:pPr>
            <w:r w:rsidRPr="00801948">
              <w:rPr>
                <w:b/>
                <w:bCs/>
              </w:rPr>
              <w:t>Question Wording</w:t>
            </w:r>
          </w:p>
        </w:tc>
        <w:tc>
          <w:tcPr>
            <w:tcW w:w="3888" w:type="pct"/>
            <w:shd w:val="clear" w:color="auto" w:fill="auto"/>
            <w:vAlign w:val="center"/>
          </w:tcPr>
          <w:p w:rsidR="00A02BA0" w:rsidRPr="00353E04" w:rsidP="000C4974" w14:paraId="31B7E932" w14:textId="15EAB1ED">
            <w:pPr>
              <w:pStyle w:val="table-text"/>
              <w:rPr>
                <w:noProof/>
              </w:rPr>
            </w:pPr>
            <w:r w:rsidRPr="00353E04">
              <w:rPr>
                <w:noProof/>
              </w:rPr>
              <w:t xml:space="preserve">&lt;Reference period&gt;, did this &lt;business/agency/etc.&gt; offer </w:t>
            </w:r>
            <w:r w:rsidRPr="00E944F1">
              <w:rPr>
                <w:b/>
                <w:bCs/>
                <w:noProof/>
              </w:rPr>
              <w:t>health insurance</w:t>
            </w:r>
            <w:r w:rsidRPr="00353E04">
              <w:rPr>
                <w:noProof/>
              </w:rPr>
              <w:t xml:space="preserve"> to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1721C4" w:rsidP="000C4974" w14:paraId="7779E074" w14:textId="77777777">
            <w:pPr>
              <w:pStyle w:val="table-text"/>
            </w:pPr>
            <w:r w:rsidRPr="00E944F1">
              <w:rPr>
                <w:i/>
                <w:iCs/>
                <w:noProof/>
              </w:rPr>
              <w:t>Include benefits paid for by employers or by employees</w:t>
            </w:r>
            <w:r w:rsidRPr="00353E04">
              <w:rPr>
                <w:noProof/>
              </w:rPr>
              <w:t>.</w:t>
            </w:r>
          </w:p>
        </w:tc>
      </w:tr>
      <w:tr w14:paraId="7AA271E2" w14:textId="77777777" w:rsidTr="000C4974">
        <w:tblPrEx>
          <w:tblW w:w="5000" w:type="pct"/>
          <w:tblLook w:val="04A0"/>
        </w:tblPrEx>
        <w:trPr>
          <w:trHeight w:val="290"/>
        </w:trPr>
        <w:tc>
          <w:tcPr>
            <w:tcW w:w="1112" w:type="pct"/>
            <w:shd w:val="clear" w:color="auto" w:fill="auto"/>
            <w:vAlign w:val="center"/>
            <w:hideMark/>
          </w:tcPr>
          <w:p w:rsidR="00A02BA0" w:rsidRPr="00801948" w:rsidP="000C4974" w14:paraId="60129393" w14:textId="77777777">
            <w:pPr>
              <w:pStyle w:val="table-text"/>
              <w:rPr>
                <w:b/>
                <w:bCs/>
              </w:rPr>
            </w:pPr>
            <w:r w:rsidRPr="00801948">
              <w:rPr>
                <w:b/>
                <w:bCs/>
              </w:rPr>
              <w:t>If grid, subitems</w:t>
            </w:r>
          </w:p>
        </w:tc>
        <w:tc>
          <w:tcPr>
            <w:tcW w:w="3888" w:type="pct"/>
            <w:shd w:val="clear" w:color="auto" w:fill="auto"/>
            <w:vAlign w:val="center"/>
          </w:tcPr>
          <w:p w:rsidR="00A02BA0" w:rsidRPr="001721C4" w:rsidP="000C4974" w14:paraId="43B46563" w14:textId="77777777">
            <w:pPr>
              <w:pStyle w:val="table-text"/>
            </w:pPr>
          </w:p>
        </w:tc>
      </w:tr>
      <w:tr w14:paraId="2864DCF1" w14:textId="77777777" w:rsidTr="000C4974">
        <w:tblPrEx>
          <w:tblW w:w="5000" w:type="pct"/>
          <w:tblLook w:val="04A0"/>
        </w:tblPrEx>
        <w:trPr>
          <w:trHeight w:val="870"/>
        </w:trPr>
        <w:tc>
          <w:tcPr>
            <w:tcW w:w="1112" w:type="pct"/>
            <w:shd w:val="clear" w:color="auto" w:fill="auto"/>
            <w:vAlign w:val="center"/>
            <w:hideMark/>
          </w:tcPr>
          <w:p w:rsidR="00A02BA0" w:rsidRPr="00801948" w:rsidP="000C4974" w14:paraId="44F7F306" w14:textId="77777777">
            <w:pPr>
              <w:pStyle w:val="table-text"/>
              <w:rPr>
                <w:b/>
                <w:bCs/>
              </w:rPr>
            </w:pPr>
            <w:r w:rsidRPr="00801948">
              <w:rPr>
                <w:b/>
                <w:bCs/>
              </w:rPr>
              <w:t>Response options</w:t>
            </w:r>
          </w:p>
        </w:tc>
        <w:tc>
          <w:tcPr>
            <w:tcW w:w="3888" w:type="pct"/>
            <w:shd w:val="clear" w:color="auto" w:fill="auto"/>
            <w:vAlign w:val="center"/>
          </w:tcPr>
          <w:p w:rsidR="00A02BA0" w:rsidRPr="00353E04" w:rsidP="000C4974" w14:paraId="7732F3D6" w14:textId="77777777">
            <w:pPr>
              <w:pStyle w:val="table-text"/>
              <w:rPr>
                <w:noProof/>
              </w:rPr>
            </w:pPr>
            <w:r w:rsidRPr="00353E04">
              <w:rPr>
                <w:noProof/>
              </w:rPr>
              <w:t>Yes</w:t>
            </w:r>
          </w:p>
          <w:p w:rsidR="00A02BA0" w:rsidRPr="001721C4" w:rsidP="000C4974" w14:paraId="78C13D98" w14:textId="77777777">
            <w:pPr>
              <w:pStyle w:val="table-text"/>
            </w:pPr>
            <w:r w:rsidRPr="00353E04">
              <w:rPr>
                <w:noProof/>
              </w:rPr>
              <w:t>No</w:t>
            </w:r>
          </w:p>
        </w:tc>
      </w:tr>
      <w:tr w14:paraId="49C342E1" w14:textId="77777777" w:rsidTr="000C4974">
        <w:tblPrEx>
          <w:tblW w:w="5000" w:type="pct"/>
          <w:tblLook w:val="04A0"/>
        </w:tblPrEx>
        <w:trPr>
          <w:trHeight w:val="290"/>
        </w:trPr>
        <w:tc>
          <w:tcPr>
            <w:tcW w:w="1112" w:type="pct"/>
            <w:shd w:val="clear" w:color="auto" w:fill="auto"/>
            <w:vAlign w:val="center"/>
            <w:hideMark/>
          </w:tcPr>
          <w:p w:rsidR="00A02BA0" w:rsidRPr="00801948" w:rsidP="000C4974" w14:paraId="407CD29B" w14:textId="77777777">
            <w:pPr>
              <w:pStyle w:val="table-text"/>
              <w:rPr>
                <w:b/>
                <w:bCs/>
              </w:rPr>
            </w:pPr>
            <w:r w:rsidRPr="00801948">
              <w:rPr>
                <w:b/>
                <w:bCs/>
              </w:rPr>
              <w:t>Sector applicability</w:t>
            </w:r>
          </w:p>
        </w:tc>
        <w:tc>
          <w:tcPr>
            <w:tcW w:w="3888" w:type="pct"/>
            <w:shd w:val="clear" w:color="auto" w:fill="auto"/>
            <w:vAlign w:val="center"/>
          </w:tcPr>
          <w:p w:rsidR="00A02BA0" w:rsidRPr="001721C4" w:rsidP="000C4974" w14:paraId="0FA861F9" w14:textId="77777777">
            <w:pPr>
              <w:pStyle w:val="table-text"/>
            </w:pPr>
          </w:p>
        </w:tc>
      </w:tr>
      <w:tr w14:paraId="60755D8A" w14:textId="77777777" w:rsidTr="000C4974">
        <w:tblPrEx>
          <w:tblW w:w="5000" w:type="pct"/>
          <w:tblLook w:val="04A0"/>
        </w:tblPrEx>
        <w:trPr>
          <w:trHeight w:val="580"/>
        </w:trPr>
        <w:tc>
          <w:tcPr>
            <w:tcW w:w="1112" w:type="pct"/>
            <w:shd w:val="clear" w:color="auto" w:fill="auto"/>
            <w:vAlign w:val="center"/>
            <w:hideMark/>
          </w:tcPr>
          <w:p w:rsidR="00A02BA0" w:rsidRPr="00801948" w:rsidP="000C4974" w14:paraId="62E99F22" w14:textId="77777777">
            <w:pPr>
              <w:pStyle w:val="table-text"/>
              <w:rPr>
                <w:b/>
                <w:bCs/>
              </w:rPr>
            </w:pPr>
            <w:r w:rsidRPr="00801948">
              <w:rPr>
                <w:b/>
                <w:bCs/>
              </w:rPr>
              <w:t>Gate question/Follow-up design consideration</w:t>
            </w:r>
          </w:p>
        </w:tc>
        <w:tc>
          <w:tcPr>
            <w:tcW w:w="3888" w:type="pct"/>
            <w:shd w:val="clear" w:color="auto" w:fill="auto"/>
            <w:vAlign w:val="center"/>
          </w:tcPr>
          <w:p w:rsidR="00A02BA0" w:rsidRPr="001721C4" w:rsidP="000C4974" w14:paraId="378ABCAF" w14:textId="77777777">
            <w:pPr>
              <w:pStyle w:val="table-text"/>
            </w:pPr>
          </w:p>
        </w:tc>
      </w:tr>
      <w:tr w14:paraId="0615D204" w14:textId="77777777" w:rsidTr="000C4974">
        <w:tblPrEx>
          <w:tblW w:w="5000" w:type="pct"/>
          <w:tblLook w:val="04A0"/>
        </w:tblPrEx>
        <w:trPr>
          <w:trHeight w:val="290"/>
        </w:trPr>
        <w:tc>
          <w:tcPr>
            <w:tcW w:w="1112" w:type="pct"/>
            <w:shd w:val="clear" w:color="auto" w:fill="auto"/>
            <w:vAlign w:val="center"/>
            <w:hideMark/>
          </w:tcPr>
          <w:p w:rsidR="00A02BA0" w:rsidRPr="00801948" w:rsidP="000C4974" w14:paraId="11925A6A" w14:textId="77777777">
            <w:pPr>
              <w:pStyle w:val="table-text"/>
              <w:rPr>
                <w:b/>
                <w:bCs/>
              </w:rPr>
            </w:pPr>
            <w:r w:rsidRPr="00801948">
              <w:rPr>
                <w:b/>
                <w:bCs/>
              </w:rPr>
              <w:t>Question type</w:t>
            </w:r>
          </w:p>
        </w:tc>
        <w:tc>
          <w:tcPr>
            <w:tcW w:w="3888" w:type="pct"/>
            <w:shd w:val="clear" w:color="auto" w:fill="auto"/>
            <w:vAlign w:val="center"/>
          </w:tcPr>
          <w:p w:rsidR="00A02BA0" w:rsidRPr="00353E04" w:rsidP="000C4974" w14:paraId="36A361D6" w14:textId="77777777">
            <w:pPr>
              <w:pStyle w:val="table-text"/>
              <w:rPr>
                <w:noProof/>
              </w:rPr>
            </w:pPr>
            <w:r w:rsidRPr="00353E04">
              <w:rPr>
                <w:noProof/>
              </w:rPr>
              <w:t>Item-by-item (See Q09 for grid)</w:t>
            </w:r>
          </w:p>
          <w:p w:rsidR="00A02BA0" w:rsidRPr="001721C4" w:rsidP="000C4974" w14:paraId="34ED139A" w14:textId="77777777">
            <w:pPr>
              <w:pStyle w:val="table-text"/>
            </w:pPr>
            <w:r w:rsidRPr="00353E04">
              <w:rPr>
                <w:noProof/>
              </w:rPr>
              <w:t>Select one answer</w:t>
            </w:r>
          </w:p>
        </w:tc>
      </w:tr>
      <w:tr w14:paraId="567AD406" w14:textId="77777777" w:rsidTr="000C4974">
        <w:tblPrEx>
          <w:tblW w:w="5000" w:type="pct"/>
          <w:tblLook w:val="04A0"/>
        </w:tblPrEx>
        <w:trPr>
          <w:trHeight w:val="580"/>
        </w:trPr>
        <w:tc>
          <w:tcPr>
            <w:tcW w:w="1112" w:type="pct"/>
            <w:shd w:val="clear" w:color="auto" w:fill="auto"/>
            <w:vAlign w:val="center"/>
            <w:hideMark/>
          </w:tcPr>
          <w:p w:rsidR="00A02BA0" w:rsidRPr="00801948" w:rsidP="000C4974" w14:paraId="0E26997B" w14:textId="77777777">
            <w:pPr>
              <w:pStyle w:val="table-text"/>
              <w:rPr>
                <w:b/>
                <w:bCs/>
              </w:rPr>
            </w:pPr>
            <w:r w:rsidRPr="00801948">
              <w:rPr>
                <w:b/>
                <w:bCs/>
              </w:rPr>
              <w:t>Alternate/Complementary questions</w:t>
            </w:r>
          </w:p>
        </w:tc>
        <w:tc>
          <w:tcPr>
            <w:tcW w:w="3888" w:type="pct"/>
            <w:shd w:val="clear" w:color="auto" w:fill="auto"/>
            <w:vAlign w:val="center"/>
          </w:tcPr>
          <w:p w:rsidR="00A02BA0" w:rsidRPr="001721C4" w:rsidP="000C4974" w14:paraId="79DAB5BC" w14:textId="77777777">
            <w:pPr>
              <w:pStyle w:val="table-text"/>
            </w:pPr>
            <w:r w:rsidRPr="00353E04">
              <w:rPr>
                <w:noProof/>
              </w:rPr>
              <w:t>Q09 can provide baseline information for Q10 and Q12.</w:t>
            </w:r>
          </w:p>
        </w:tc>
      </w:tr>
      <w:tr w14:paraId="0AF25B55" w14:textId="77777777" w:rsidTr="000C4974">
        <w:tblPrEx>
          <w:tblW w:w="5000" w:type="pct"/>
          <w:tblLook w:val="04A0"/>
        </w:tblPrEx>
        <w:trPr>
          <w:trHeight w:val="870"/>
        </w:trPr>
        <w:tc>
          <w:tcPr>
            <w:tcW w:w="1112" w:type="pct"/>
            <w:shd w:val="clear" w:color="auto" w:fill="auto"/>
            <w:vAlign w:val="center"/>
            <w:hideMark/>
          </w:tcPr>
          <w:p w:rsidR="00A02BA0" w:rsidRPr="00801948" w:rsidP="000C4974" w14:paraId="4124C538" w14:textId="77777777">
            <w:pPr>
              <w:pStyle w:val="table-text"/>
              <w:rPr>
                <w:b/>
                <w:bCs/>
              </w:rPr>
            </w:pPr>
            <w:r w:rsidRPr="00801948">
              <w:rPr>
                <w:b/>
                <w:bCs/>
              </w:rPr>
              <w:t>Reference period fill</w:t>
            </w:r>
          </w:p>
        </w:tc>
        <w:tc>
          <w:tcPr>
            <w:tcW w:w="3888" w:type="pct"/>
            <w:shd w:val="clear" w:color="auto" w:fill="auto"/>
            <w:vAlign w:val="center"/>
          </w:tcPr>
          <w:p w:rsidR="00A02BA0" w:rsidRPr="00353E04" w:rsidP="000C4974" w14:paraId="3AAEC36B" w14:textId="77777777">
            <w:pPr>
              <w:pStyle w:val="table-text"/>
              <w:rPr>
                <w:noProof/>
              </w:rPr>
            </w:pPr>
            <w:r w:rsidRPr="00353E04">
              <w:rPr>
                <w:noProof/>
              </w:rPr>
              <w:t>From &lt;date 1&gt; to &lt;date 2&gt;</w:t>
            </w:r>
          </w:p>
          <w:p w:rsidR="00A02BA0" w:rsidRPr="00353E04" w:rsidP="000C4974" w14:paraId="5D8BC40C" w14:textId="77777777">
            <w:pPr>
              <w:pStyle w:val="table-text"/>
              <w:rPr>
                <w:noProof/>
              </w:rPr>
            </w:pPr>
            <w:r w:rsidRPr="00353E04">
              <w:rPr>
                <w:noProof/>
              </w:rPr>
              <w:t>In the &lt;month 1&gt; — &lt;month 2&gt; quarter of &lt;year&gt;</w:t>
            </w:r>
          </w:p>
          <w:p w:rsidR="00A02BA0" w:rsidRPr="00353E04" w:rsidP="000C4974" w14:paraId="55ECFAF1" w14:textId="77777777">
            <w:pPr>
              <w:pStyle w:val="table-text"/>
              <w:rPr>
                <w:noProof/>
              </w:rPr>
            </w:pPr>
            <w:r w:rsidRPr="00353E04">
              <w:rPr>
                <w:noProof/>
              </w:rPr>
              <w:t>In &lt;month&gt; &lt;year&gt;</w:t>
            </w:r>
          </w:p>
          <w:p w:rsidR="00A02BA0" w:rsidRPr="00353E04" w:rsidP="000C4974" w14:paraId="7F63CFAE" w14:textId="77777777">
            <w:pPr>
              <w:pStyle w:val="table-text"/>
              <w:rPr>
                <w:noProof/>
              </w:rPr>
            </w:pPr>
            <w:r w:rsidRPr="00353E04">
              <w:rPr>
                <w:noProof/>
              </w:rPr>
              <w:t>Since &lt;date&gt;</w:t>
            </w:r>
          </w:p>
          <w:p w:rsidR="00A02BA0" w:rsidRPr="00353E04" w:rsidP="000C4974" w14:paraId="33234823" w14:textId="77777777">
            <w:pPr>
              <w:pStyle w:val="table-text"/>
              <w:rPr>
                <w:noProof/>
              </w:rPr>
            </w:pPr>
            <w:r w:rsidRPr="00353E04">
              <w:rPr>
                <w:noProof/>
              </w:rPr>
              <w:t>Before &lt;event&gt;</w:t>
            </w:r>
          </w:p>
          <w:p w:rsidR="00A02BA0" w:rsidRPr="001721C4" w:rsidP="000C4974" w14:paraId="6B933F5A" w14:textId="77777777">
            <w:pPr>
              <w:pStyle w:val="table-text"/>
            </w:pPr>
            <w:r w:rsidRPr="00353E04">
              <w:rPr>
                <w:noProof/>
              </w:rPr>
              <w:t>Before &lt;date&gt;</w:t>
            </w:r>
          </w:p>
        </w:tc>
      </w:tr>
      <w:tr w14:paraId="06CF725F" w14:textId="77777777" w:rsidTr="000C4974">
        <w:tblPrEx>
          <w:tblW w:w="5000" w:type="pct"/>
          <w:tblLook w:val="04A0"/>
        </w:tblPrEx>
        <w:trPr>
          <w:trHeight w:val="870"/>
        </w:trPr>
        <w:tc>
          <w:tcPr>
            <w:tcW w:w="1112" w:type="pct"/>
            <w:shd w:val="clear" w:color="auto" w:fill="auto"/>
            <w:vAlign w:val="center"/>
            <w:hideMark/>
          </w:tcPr>
          <w:p w:rsidR="00A02BA0" w:rsidRPr="00801948" w:rsidP="000C4974" w14:paraId="0EA67445" w14:textId="77777777">
            <w:pPr>
              <w:pStyle w:val="table-text"/>
              <w:rPr>
                <w:b/>
                <w:bCs/>
              </w:rPr>
            </w:pPr>
            <w:r w:rsidRPr="00801948">
              <w:rPr>
                <w:b/>
                <w:bCs/>
              </w:rPr>
              <w:t>Reference period notes</w:t>
            </w:r>
          </w:p>
        </w:tc>
        <w:tc>
          <w:tcPr>
            <w:tcW w:w="3888" w:type="pct"/>
            <w:shd w:val="clear" w:color="auto" w:fill="auto"/>
            <w:vAlign w:val="center"/>
          </w:tcPr>
          <w:p w:rsidR="00A02BA0" w:rsidRPr="00353E04" w:rsidP="000C4974" w14:paraId="22C72ADF" w14:textId="77777777">
            <w:pPr>
              <w:pStyle w:val="table-text"/>
              <w:rPr>
                <w:noProof/>
              </w:rPr>
            </w:pPr>
            <w:r w:rsidRPr="00353E04">
              <w:rPr>
                <w:noProof/>
              </w:rPr>
              <w:t>Reference period could be a period of time/date before or after event. This question does not ask about the impact of an event. If the user wants to know the impact of the event, then they should ask this question twice, once with a period of time before the event and once with a period of time after the event. Alternatively, the user could use Q09 and ask about a period of time before the event, then ask Q10/Q12 about a period of time after the event.</w:t>
            </w:r>
          </w:p>
          <w:p w:rsidR="00A02BA0" w:rsidRPr="001721C4" w:rsidP="000C4974" w14:paraId="4DC48281" w14:textId="77777777">
            <w:pPr>
              <w:pStyle w:val="table-text"/>
            </w:pPr>
            <w:r w:rsidRPr="00353E04">
              <w:rPr>
                <w:noProof/>
              </w:rPr>
              <w:t>If using "Since &lt;date&gt;", date should be date of event</w:t>
            </w:r>
          </w:p>
        </w:tc>
      </w:tr>
      <w:tr w14:paraId="4A55BC41" w14:textId="77777777" w:rsidTr="000C4974">
        <w:tblPrEx>
          <w:tblW w:w="5000" w:type="pct"/>
          <w:tblLook w:val="04A0"/>
        </w:tblPrEx>
        <w:trPr>
          <w:trHeight w:val="290"/>
        </w:trPr>
        <w:tc>
          <w:tcPr>
            <w:tcW w:w="1112" w:type="pct"/>
            <w:shd w:val="clear" w:color="auto" w:fill="auto"/>
            <w:vAlign w:val="center"/>
            <w:hideMark/>
          </w:tcPr>
          <w:p w:rsidR="00A02BA0" w:rsidRPr="00801948" w:rsidP="000C4974" w14:paraId="5F636261" w14:textId="77777777">
            <w:pPr>
              <w:pStyle w:val="table-text"/>
              <w:rPr>
                <w:b/>
                <w:bCs/>
              </w:rPr>
            </w:pPr>
            <w:r w:rsidRPr="00801948">
              <w:rPr>
                <w:b/>
                <w:bCs/>
              </w:rPr>
              <w:t>Other notes</w:t>
            </w:r>
          </w:p>
        </w:tc>
        <w:tc>
          <w:tcPr>
            <w:tcW w:w="3888" w:type="pct"/>
            <w:shd w:val="clear" w:color="auto" w:fill="auto"/>
            <w:vAlign w:val="center"/>
            <w:hideMark/>
          </w:tcPr>
          <w:p w:rsidR="005A7524" w:rsidRPr="00083496" w:rsidP="005A7524" w14:paraId="4B802A41" w14:textId="31D33F72">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A02BA0" w:rsidP="000C4974" w14:paraId="02C2021A" w14:textId="2F28096C">
            <w:pPr>
              <w:pStyle w:val="table-text"/>
              <w:rPr>
                <w:noProof/>
              </w:rPr>
            </w:pPr>
            <w:r w:rsidRPr="00BF3C89">
              <w:rPr>
                <w:noProof/>
              </w:rPr>
              <w:t>This question does not ask about the direct impact of the event. Users should consider asking this question before any question that asks about the direct impact of the event to prevent question context effects (see user manual for details).</w:t>
            </w:r>
          </w:p>
          <w:p w:rsidR="0011034C" w:rsidP="000C4974" w14:paraId="2DFE3DBE" w14:textId="4EEFE28A">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67D75145" w14:textId="77777777">
            <w:pPr>
              <w:pStyle w:val="table-text"/>
            </w:pPr>
            <w:r w:rsidRPr="00353E04">
              <w:rPr>
                <w:noProof/>
              </w:rPr>
              <w:t xml:space="preserve">If asking multiple questions (Q09_A-Q09_J), consider emphasizing </w:t>
            </w:r>
            <w:r w:rsidRPr="00E944F1">
              <w:rPr>
                <w:b/>
                <w:bCs/>
                <w:noProof/>
              </w:rPr>
              <w:t>health insurance.</w:t>
            </w:r>
          </w:p>
        </w:tc>
      </w:tr>
    </w:tbl>
    <w:p w:rsidR="00A02BA0" w14:paraId="727A2EBB"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90F55E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05FC6936"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3F5CE022" w14:textId="77777777">
            <w:pPr>
              <w:pStyle w:val="table-text"/>
            </w:pPr>
            <w:r w:rsidRPr="00353E04">
              <w:rPr>
                <w:noProof/>
              </w:rPr>
              <w:t>Q09_B</w:t>
            </w:r>
          </w:p>
        </w:tc>
      </w:tr>
      <w:tr w14:paraId="0AFAC8B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C60AD03"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73D9F0E0" w14:textId="77777777">
            <w:pPr>
              <w:pStyle w:val="table-text"/>
            </w:pPr>
            <w:r w:rsidRPr="00353E04">
              <w:rPr>
                <w:noProof/>
              </w:rPr>
              <w:t>Recent changes in benefits paid or provided to employees</w:t>
            </w:r>
          </w:p>
        </w:tc>
      </w:tr>
      <w:tr w14:paraId="53B770FC"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51F2304D"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5333D96E" w14:textId="2F1E71EB">
            <w:pPr>
              <w:pStyle w:val="table-text"/>
              <w:rPr>
                <w:noProof/>
              </w:rPr>
            </w:pPr>
            <w:r w:rsidRPr="00353E04">
              <w:rPr>
                <w:noProof/>
              </w:rPr>
              <w:t xml:space="preserve">&lt;Reference period&gt;, did this &lt;business/agency/etc.&gt; offer </w:t>
            </w:r>
            <w:r w:rsidRPr="00A138D1">
              <w:rPr>
                <w:b/>
                <w:bCs/>
                <w:noProof/>
              </w:rPr>
              <w:t>critical illness insurance</w:t>
            </w:r>
            <w:r w:rsidRPr="00353E04">
              <w:rPr>
                <w:noProof/>
              </w:rPr>
              <w:t xml:space="preserve"> to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1721C4" w:rsidP="000C4974" w14:paraId="07293A8A" w14:textId="77777777">
            <w:pPr>
              <w:pStyle w:val="table-text"/>
            </w:pPr>
            <w:r w:rsidRPr="00A138D1">
              <w:rPr>
                <w:i/>
                <w:iCs/>
                <w:noProof/>
              </w:rPr>
              <w:t>Critical illness insurance is a special form of insurance that pays the policyholder a lump-sum, tax-free payment if they suffer from serious illness, including but not limited to cancer, heart attack, kidney failure and stroke. Include benefits paid for by employers or by employees</w:t>
            </w:r>
            <w:r w:rsidRPr="00353E04">
              <w:rPr>
                <w:noProof/>
              </w:rPr>
              <w:t>.</w:t>
            </w:r>
          </w:p>
        </w:tc>
      </w:tr>
      <w:tr w14:paraId="7139668C"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F765DDF"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3AFC0430" w14:textId="77777777">
            <w:pPr>
              <w:pStyle w:val="table-text"/>
            </w:pPr>
          </w:p>
        </w:tc>
      </w:tr>
      <w:tr w14:paraId="5B8528E5"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42200324"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612566B3" w14:textId="77777777">
            <w:pPr>
              <w:pStyle w:val="table-text"/>
              <w:rPr>
                <w:noProof/>
              </w:rPr>
            </w:pPr>
            <w:r w:rsidRPr="00353E04">
              <w:rPr>
                <w:noProof/>
              </w:rPr>
              <w:t>Yes</w:t>
            </w:r>
          </w:p>
          <w:p w:rsidR="00A02BA0" w:rsidRPr="001721C4" w:rsidP="000C4974" w14:paraId="72E1CD12" w14:textId="77777777">
            <w:pPr>
              <w:pStyle w:val="table-text"/>
            </w:pPr>
            <w:r w:rsidRPr="00353E04">
              <w:rPr>
                <w:noProof/>
              </w:rPr>
              <w:t>No</w:t>
            </w:r>
          </w:p>
        </w:tc>
      </w:tr>
      <w:tr w14:paraId="1080088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E7EAEB0"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7D005313" w14:textId="77777777">
            <w:pPr>
              <w:pStyle w:val="table-text"/>
            </w:pPr>
          </w:p>
        </w:tc>
      </w:tr>
      <w:tr w14:paraId="62ACD4BA"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1AD2CF13"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245EC4B3" w14:textId="77777777">
            <w:pPr>
              <w:pStyle w:val="table-text"/>
            </w:pPr>
          </w:p>
        </w:tc>
      </w:tr>
      <w:tr w14:paraId="66E8EC29"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B69CB46"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44A7FEE4" w14:textId="77777777">
            <w:pPr>
              <w:pStyle w:val="table-text"/>
              <w:rPr>
                <w:noProof/>
              </w:rPr>
            </w:pPr>
            <w:r w:rsidRPr="00353E04">
              <w:rPr>
                <w:noProof/>
              </w:rPr>
              <w:t>Item-by-item (See Q09 for grid)</w:t>
            </w:r>
          </w:p>
          <w:p w:rsidR="00A02BA0" w:rsidRPr="001721C4" w:rsidP="000C4974" w14:paraId="7BEA4F16" w14:textId="77777777">
            <w:pPr>
              <w:pStyle w:val="table-text"/>
            </w:pPr>
            <w:r w:rsidRPr="00353E04">
              <w:rPr>
                <w:noProof/>
              </w:rPr>
              <w:t>Select one answer</w:t>
            </w:r>
          </w:p>
        </w:tc>
      </w:tr>
      <w:tr w14:paraId="36DE1DF7"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10B8D3C3"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1DA0A4C7" w14:textId="77777777">
            <w:pPr>
              <w:pStyle w:val="table-text"/>
            </w:pPr>
            <w:r w:rsidRPr="00353E04">
              <w:rPr>
                <w:noProof/>
              </w:rPr>
              <w:t>Q09 can provide baseline information for Q10 and Q12.</w:t>
            </w:r>
          </w:p>
        </w:tc>
      </w:tr>
      <w:tr w14:paraId="6D28BC47"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02306500"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159F636E" w14:textId="77777777">
            <w:pPr>
              <w:pStyle w:val="table-text"/>
              <w:rPr>
                <w:noProof/>
              </w:rPr>
            </w:pPr>
            <w:r w:rsidRPr="00353E04">
              <w:rPr>
                <w:noProof/>
              </w:rPr>
              <w:t>From &lt;date 1&gt; to &lt;date 2&gt;</w:t>
            </w:r>
          </w:p>
          <w:p w:rsidR="00A02BA0" w:rsidRPr="00353E04" w:rsidP="000C4974" w14:paraId="1EB62FCF" w14:textId="77777777">
            <w:pPr>
              <w:pStyle w:val="table-text"/>
              <w:rPr>
                <w:noProof/>
              </w:rPr>
            </w:pPr>
            <w:r w:rsidRPr="00353E04">
              <w:rPr>
                <w:noProof/>
              </w:rPr>
              <w:t>In the &lt;month 1&gt; — &lt;month 2&gt; quarter of &lt;year&gt;</w:t>
            </w:r>
          </w:p>
          <w:p w:rsidR="00A02BA0" w:rsidRPr="00353E04" w:rsidP="000C4974" w14:paraId="4E54CF32" w14:textId="77777777">
            <w:pPr>
              <w:pStyle w:val="table-text"/>
              <w:rPr>
                <w:noProof/>
              </w:rPr>
            </w:pPr>
            <w:r w:rsidRPr="00353E04">
              <w:rPr>
                <w:noProof/>
              </w:rPr>
              <w:t>In &lt;month&gt; &lt;year&gt;</w:t>
            </w:r>
          </w:p>
          <w:p w:rsidR="00A02BA0" w:rsidRPr="00353E04" w:rsidP="000C4974" w14:paraId="269D9771" w14:textId="77777777">
            <w:pPr>
              <w:pStyle w:val="table-text"/>
              <w:rPr>
                <w:noProof/>
              </w:rPr>
            </w:pPr>
            <w:r w:rsidRPr="00353E04">
              <w:rPr>
                <w:noProof/>
              </w:rPr>
              <w:t>Since &lt;date&gt;</w:t>
            </w:r>
          </w:p>
          <w:p w:rsidR="00A02BA0" w:rsidRPr="00353E04" w:rsidP="000C4974" w14:paraId="06C7A192" w14:textId="77777777">
            <w:pPr>
              <w:pStyle w:val="table-text"/>
              <w:rPr>
                <w:noProof/>
              </w:rPr>
            </w:pPr>
            <w:r w:rsidRPr="00353E04">
              <w:rPr>
                <w:noProof/>
              </w:rPr>
              <w:t>Before &lt;event&gt;</w:t>
            </w:r>
          </w:p>
          <w:p w:rsidR="00A02BA0" w:rsidRPr="001721C4" w:rsidP="000C4974" w14:paraId="338E1783" w14:textId="77777777">
            <w:pPr>
              <w:pStyle w:val="table-text"/>
            </w:pPr>
            <w:r w:rsidRPr="00353E04">
              <w:rPr>
                <w:noProof/>
              </w:rPr>
              <w:t>Before &lt;date&gt;</w:t>
            </w:r>
          </w:p>
        </w:tc>
      </w:tr>
      <w:tr w14:paraId="66B26E9D"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4ECBD8C4"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7D47C379" w14:textId="77777777">
            <w:pPr>
              <w:pStyle w:val="table-text"/>
              <w:rPr>
                <w:noProof/>
              </w:rPr>
            </w:pPr>
            <w:r w:rsidRPr="00353E04">
              <w:rPr>
                <w:noProof/>
              </w:rPr>
              <w:t>Reference period could be a period of time/date before or after event. This question does not ask about the impact of an event. If the user wants to know the impact of the event, then they should ask this question twice, once with a period of time before the event and once with a period of time after the event. Alternatively, the user could use Q09 and ask about a period of time before the event, then ask Q10/Q12 about a period of time after the event.</w:t>
            </w:r>
          </w:p>
          <w:p w:rsidR="00A02BA0" w:rsidRPr="001721C4" w:rsidP="000C4974" w14:paraId="4522E4DB" w14:textId="77777777">
            <w:pPr>
              <w:pStyle w:val="table-text"/>
            </w:pPr>
            <w:r w:rsidRPr="00353E04">
              <w:rPr>
                <w:noProof/>
              </w:rPr>
              <w:t>If using "Since &lt;date&gt;", date should be date of event</w:t>
            </w:r>
          </w:p>
        </w:tc>
      </w:tr>
      <w:tr w14:paraId="2C53E851"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64A5AB2"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11EC48CD" w14:textId="2ACAD128">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A02BA0" w:rsidP="000C4974" w14:paraId="4D863A73" w14:textId="50A3CD8E">
            <w:pPr>
              <w:pStyle w:val="table-text"/>
              <w:rPr>
                <w:noProof/>
              </w:rPr>
            </w:pPr>
            <w:r w:rsidRPr="00BF3C89">
              <w:rPr>
                <w:noProof/>
              </w:rPr>
              <w:t>This question does not ask about the direct impact of the event. Users should consider asking this question before any question that asks about the direct impact of the event to prevent question context effects (see user manual for details).</w:t>
            </w:r>
          </w:p>
          <w:p w:rsidR="0011034C" w:rsidP="000C4974" w14:paraId="371198ED" w14:textId="1B18E2A0">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317D3B2D" w14:textId="77777777">
            <w:pPr>
              <w:pStyle w:val="table-text"/>
            </w:pPr>
            <w:r w:rsidRPr="00353E04">
              <w:rPr>
                <w:noProof/>
              </w:rPr>
              <w:t xml:space="preserve">If asking multiple questions (Q09_A-Q09_J), consider emphasizing </w:t>
            </w:r>
            <w:r w:rsidRPr="00A138D1">
              <w:rPr>
                <w:b/>
                <w:bCs/>
                <w:noProof/>
              </w:rPr>
              <w:t>critical illness insurance</w:t>
            </w:r>
            <w:r w:rsidRPr="00353E04">
              <w:rPr>
                <w:noProof/>
              </w:rPr>
              <w:t>.</w:t>
            </w:r>
          </w:p>
        </w:tc>
      </w:tr>
    </w:tbl>
    <w:p w:rsidR="00A02BA0" w:rsidP="00E43320" w14:paraId="24BB77CC" w14:textId="2A7A3A74"/>
    <w:p w:rsidR="00A02BA0" w14:paraId="2E21489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F0C8B1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167EDD47"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1BFB9EEC" w14:textId="77777777">
            <w:pPr>
              <w:pStyle w:val="table-text"/>
            </w:pPr>
            <w:r w:rsidRPr="00353E04">
              <w:rPr>
                <w:noProof/>
              </w:rPr>
              <w:t>Q09_C</w:t>
            </w:r>
          </w:p>
        </w:tc>
      </w:tr>
      <w:tr w14:paraId="620EC56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F3FE205"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10CEA14D" w14:textId="77777777">
            <w:pPr>
              <w:pStyle w:val="table-text"/>
            </w:pPr>
            <w:r w:rsidRPr="00353E04">
              <w:rPr>
                <w:noProof/>
              </w:rPr>
              <w:t>Recent changes in benefits paid or provided to employees</w:t>
            </w:r>
          </w:p>
        </w:tc>
      </w:tr>
      <w:tr w14:paraId="32FC7F68"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6BB74C91"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72013C33" w14:textId="621D750D">
            <w:pPr>
              <w:pStyle w:val="table-text"/>
              <w:rPr>
                <w:noProof/>
              </w:rPr>
            </w:pPr>
            <w:r w:rsidRPr="00353E04">
              <w:rPr>
                <w:noProof/>
              </w:rPr>
              <w:t xml:space="preserve">&lt;Reference period&gt;, did this &lt;business/agency/etc.&gt; offer </w:t>
            </w:r>
            <w:r w:rsidRPr="00A138D1">
              <w:rPr>
                <w:b/>
                <w:bCs/>
                <w:noProof/>
              </w:rPr>
              <w:t>disability insurance (short term and/or long term)</w:t>
            </w:r>
            <w:r w:rsidRPr="00353E04">
              <w:rPr>
                <w:noProof/>
              </w:rPr>
              <w:t xml:space="preserve"> to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A138D1" w:rsidP="000C4974" w14:paraId="346F7587" w14:textId="77777777">
            <w:pPr>
              <w:pStyle w:val="table-text"/>
              <w:rPr>
                <w:i/>
                <w:iCs/>
              </w:rPr>
            </w:pPr>
            <w:r w:rsidRPr="00A138D1">
              <w:rPr>
                <w:i/>
                <w:iCs/>
                <w:noProof/>
              </w:rPr>
              <w:t>Include benefits paid for by employers or by employees.</w:t>
            </w:r>
          </w:p>
        </w:tc>
      </w:tr>
      <w:tr w14:paraId="6E0CBC2F"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BB07793"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5BE7FE1E" w14:textId="77777777">
            <w:pPr>
              <w:pStyle w:val="table-text"/>
            </w:pPr>
          </w:p>
        </w:tc>
      </w:tr>
      <w:tr w14:paraId="15D3DBDA"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799C3781"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790A475F" w14:textId="77777777">
            <w:pPr>
              <w:pStyle w:val="table-text"/>
              <w:rPr>
                <w:noProof/>
              </w:rPr>
            </w:pPr>
            <w:r w:rsidRPr="00353E04">
              <w:rPr>
                <w:noProof/>
              </w:rPr>
              <w:t>Yes</w:t>
            </w:r>
          </w:p>
          <w:p w:rsidR="00A02BA0" w:rsidRPr="001721C4" w:rsidP="000C4974" w14:paraId="1A60FCED" w14:textId="77777777">
            <w:pPr>
              <w:pStyle w:val="table-text"/>
            </w:pPr>
            <w:r w:rsidRPr="00353E04">
              <w:rPr>
                <w:noProof/>
              </w:rPr>
              <w:t>No</w:t>
            </w:r>
          </w:p>
        </w:tc>
      </w:tr>
      <w:tr w14:paraId="76D9673D"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BA6062B"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2B47A6DE" w14:textId="77777777">
            <w:pPr>
              <w:pStyle w:val="table-text"/>
            </w:pPr>
          </w:p>
        </w:tc>
      </w:tr>
      <w:tr w14:paraId="655713D9"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0D5A9223"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66A50FAB" w14:textId="77777777">
            <w:pPr>
              <w:pStyle w:val="table-text"/>
            </w:pPr>
          </w:p>
        </w:tc>
      </w:tr>
      <w:tr w14:paraId="6F775E0A"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8A147EB"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3E50E547" w14:textId="77777777">
            <w:pPr>
              <w:pStyle w:val="table-text"/>
              <w:rPr>
                <w:noProof/>
              </w:rPr>
            </w:pPr>
            <w:r w:rsidRPr="00353E04">
              <w:rPr>
                <w:noProof/>
              </w:rPr>
              <w:t>Item-by-item (See Q09 for grid)</w:t>
            </w:r>
          </w:p>
          <w:p w:rsidR="00A02BA0" w:rsidRPr="001721C4" w:rsidP="000C4974" w14:paraId="4078A5A4" w14:textId="77777777">
            <w:pPr>
              <w:pStyle w:val="table-text"/>
            </w:pPr>
            <w:r w:rsidRPr="00353E04">
              <w:rPr>
                <w:noProof/>
              </w:rPr>
              <w:t>Select one answer</w:t>
            </w:r>
          </w:p>
        </w:tc>
      </w:tr>
      <w:tr w14:paraId="0AFBFA8D"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515FA130"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5CB79C81" w14:textId="77777777">
            <w:pPr>
              <w:pStyle w:val="table-text"/>
            </w:pPr>
            <w:r w:rsidRPr="00353E04">
              <w:rPr>
                <w:noProof/>
              </w:rPr>
              <w:t>Q09 can provide baseline information for Q10 and Q12.</w:t>
            </w:r>
          </w:p>
        </w:tc>
      </w:tr>
      <w:tr w14:paraId="23703FD1"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7FC7A618"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293BF3BC" w14:textId="77777777">
            <w:pPr>
              <w:pStyle w:val="table-text"/>
              <w:rPr>
                <w:noProof/>
              </w:rPr>
            </w:pPr>
            <w:r w:rsidRPr="00353E04">
              <w:rPr>
                <w:noProof/>
              </w:rPr>
              <w:t>From &lt;date 1&gt; to &lt;date 2&gt;</w:t>
            </w:r>
          </w:p>
          <w:p w:rsidR="00A02BA0" w:rsidRPr="00353E04" w:rsidP="000C4974" w14:paraId="7C024770" w14:textId="77777777">
            <w:pPr>
              <w:pStyle w:val="table-text"/>
              <w:rPr>
                <w:noProof/>
              </w:rPr>
            </w:pPr>
            <w:r w:rsidRPr="00353E04">
              <w:rPr>
                <w:noProof/>
              </w:rPr>
              <w:t>In the &lt;month 1&gt; — &lt;month 2&gt; quarter of &lt;year&gt;</w:t>
            </w:r>
          </w:p>
          <w:p w:rsidR="00A02BA0" w:rsidRPr="00353E04" w:rsidP="000C4974" w14:paraId="7E7B9336" w14:textId="77777777">
            <w:pPr>
              <w:pStyle w:val="table-text"/>
              <w:rPr>
                <w:noProof/>
              </w:rPr>
            </w:pPr>
            <w:r w:rsidRPr="00353E04">
              <w:rPr>
                <w:noProof/>
              </w:rPr>
              <w:t>In &lt;month&gt; &lt;year&gt;</w:t>
            </w:r>
          </w:p>
          <w:p w:rsidR="00A02BA0" w:rsidRPr="00353E04" w:rsidP="000C4974" w14:paraId="65CB84D0" w14:textId="77777777">
            <w:pPr>
              <w:pStyle w:val="table-text"/>
              <w:rPr>
                <w:noProof/>
              </w:rPr>
            </w:pPr>
            <w:r w:rsidRPr="00353E04">
              <w:rPr>
                <w:noProof/>
              </w:rPr>
              <w:t>Since &lt;date&gt;</w:t>
            </w:r>
          </w:p>
          <w:p w:rsidR="00A02BA0" w:rsidRPr="00353E04" w:rsidP="000C4974" w14:paraId="4BB305B0" w14:textId="77777777">
            <w:pPr>
              <w:pStyle w:val="table-text"/>
              <w:rPr>
                <w:noProof/>
              </w:rPr>
            </w:pPr>
            <w:r w:rsidRPr="00353E04">
              <w:rPr>
                <w:noProof/>
              </w:rPr>
              <w:t>Before &lt;event&gt;</w:t>
            </w:r>
          </w:p>
          <w:p w:rsidR="00A02BA0" w:rsidRPr="001721C4" w:rsidP="000C4974" w14:paraId="2DEE20E2" w14:textId="77777777">
            <w:pPr>
              <w:pStyle w:val="table-text"/>
            </w:pPr>
            <w:r w:rsidRPr="00353E04">
              <w:rPr>
                <w:noProof/>
              </w:rPr>
              <w:t>Before &lt;date&gt;</w:t>
            </w:r>
          </w:p>
        </w:tc>
      </w:tr>
      <w:tr w14:paraId="7ABF2CA2"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244CF3DE"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3734554E" w14:textId="77777777">
            <w:pPr>
              <w:pStyle w:val="table-text"/>
              <w:rPr>
                <w:noProof/>
              </w:rPr>
            </w:pPr>
            <w:r w:rsidRPr="00353E04">
              <w:rPr>
                <w:noProof/>
              </w:rPr>
              <w:t>Reference period could be a period of time/date before or after event. This question does not ask about the impact of an event. If the user wants to know the impact of the event, then they should ask this question twice, once with a period of time before the event and once with a period of time after the event. Alternatively, the user could use Q09 and ask about a period of time before the event, then ask Q10/Q12 about a period of time after the event.</w:t>
            </w:r>
          </w:p>
          <w:p w:rsidR="00A02BA0" w:rsidRPr="001721C4" w:rsidP="000C4974" w14:paraId="6DB95A04" w14:textId="77777777">
            <w:pPr>
              <w:pStyle w:val="table-text"/>
            </w:pPr>
            <w:r w:rsidRPr="00353E04">
              <w:rPr>
                <w:noProof/>
              </w:rPr>
              <w:t>If using "Since &lt;date&gt;", date should be date of event</w:t>
            </w:r>
          </w:p>
        </w:tc>
      </w:tr>
      <w:tr w14:paraId="10681A3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3203352"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11689268" w14:textId="6A336456">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A02BA0" w:rsidP="000C4974" w14:paraId="555D9CFD" w14:textId="44E594ED">
            <w:pPr>
              <w:pStyle w:val="table-text"/>
              <w:rPr>
                <w:noProof/>
              </w:rPr>
            </w:pPr>
            <w:r w:rsidRPr="00BF3C89">
              <w:rPr>
                <w:noProof/>
              </w:rPr>
              <w:t>This question does not ask about the direct impact of the event. Users should consider asking this question before any question that asks about the direct impact of the event to prevent question context effects (see user manual for details).</w:t>
            </w:r>
          </w:p>
          <w:p w:rsidR="0011034C" w:rsidP="000C4974" w14:paraId="368F1F51" w14:textId="42908B00">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035C8BB4" w14:textId="77777777">
            <w:pPr>
              <w:pStyle w:val="table-text"/>
            </w:pPr>
            <w:r w:rsidRPr="00353E04">
              <w:rPr>
                <w:noProof/>
              </w:rPr>
              <w:t xml:space="preserve">If asking multiple questions (Q09_A-Q09_J), consider emphasizing </w:t>
            </w:r>
            <w:r w:rsidRPr="00A138D1">
              <w:rPr>
                <w:b/>
                <w:bCs/>
                <w:noProof/>
              </w:rPr>
              <w:t>disability insurance (short term and/or long term)</w:t>
            </w:r>
            <w:r w:rsidRPr="00353E04">
              <w:rPr>
                <w:noProof/>
              </w:rPr>
              <w:t>.</w:t>
            </w:r>
          </w:p>
        </w:tc>
      </w:tr>
    </w:tbl>
    <w:p w:rsidR="00A02BA0" w:rsidP="00E43320" w14:paraId="72F7E0DC" w14:textId="7EA1EB9B"/>
    <w:p w:rsidR="00A02BA0" w14:paraId="24D88C7A"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3F1F7E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49EB220D"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5C8636D2" w14:textId="77777777">
            <w:pPr>
              <w:pStyle w:val="table-text"/>
            </w:pPr>
            <w:r w:rsidRPr="00353E04">
              <w:rPr>
                <w:noProof/>
              </w:rPr>
              <w:t>Q09_D</w:t>
            </w:r>
          </w:p>
        </w:tc>
      </w:tr>
      <w:tr w14:paraId="5BB44955"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4C0E637"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474C786A" w14:textId="77777777">
            <w:pPr>
              <w:pStyle w:val="table-text"/>
            </w:pPr>
            <w:r w:rsidRPr="00353E04">
              <w:rPr>
                <w:noProof/>
              </w:rPr>
              <w:t>Recent changes in benefits paid or provided to employees</w:t>
            </w:r>
          </w:p>
        </w:tc>
      </w:tr>
      <w:tr w14:paraId="4DC14F1D"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2E6E1F04"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51A8ADD3" w14:textId="37578773">
            <w:pPr>
              <w:pStyle w:val="table-text"/>
              <w:rPr>
                <w:noProof/>
              </w:rPr>
            </w:pPr>
            <w:r w:rsidRPr="00353E04">
              <w:rPr>
                <w:noProof/>
              </w:rPr>
              <w:t xml:space="preserve">&lt;Reference period&gt;, did this &lt;business/agency/etc.&gt; offer </w:t>
            </w:r>
            <w:r w:rsidRPr="00A138D1">
              <w:rPr>
                <w:b/>
                <w:bCs/>
                <w:noProof/>
              </w:rPr>
              <w:t>contributions to retirement plans, such as 401(k) or Keogh</w:t>
            </w:r>
            <w:r w:rsidRPr="00353E04">
              <w:rPr>
                <w:noProof/>
              </w:rPr>
              <w:t xml:space="preserve"> to any </w:t>
            </w:r>
            <w:r w:rsidR="005A7524">
              <w:rPr>
                <w:noProof/>
              </w:rPr>
              <w:t xml:space="preserve">&lt;employees&gt; </w:t>
            </w:r>
            <w:r w:rsidRPr="00353E04">
              <w:rPr>
                <w:noProof/>
              </w:rPr>
              <w:t xml:space="preserve">employees? </w:t>
            </w:r>
          </w:p>
          <w:p w:rsidR="00A02BA0" w:rsidRPr="001721C4" w:rsidP="000C4974" w14:paraId="4F215B88" w14:textId="77777777">
            <w:pPr>
              <w:pStyle w:val="table-text"/>
            </w:pPr>
            <w:r w:rsidRPr="00A138D1">
              <w:rPr>
                <w:i/>
                <w:iCs/>
                <w:noProof/>
              </w:rPr>
              <w:t>Include benefits paid for by employers or by employees</w:t>
            </w:r>
            <w:r w:rsidRPr="00353E04">
              <w:rPr>
                <w:noProof/>
              </w:rPr>
              <w:t>.</w:t>
            </w:r>
          </w:p>
        </w:tc>
      </w:tr>
      <w:tr w14:paraId="59424402"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C04FC28"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364A3E3C" w14:textId="77777777">
            <w:pPr>
              <w:pStyle w:val="table-text"/>
            </w:pPr>
          </w:p>
        </w:tc>
      </w:tr>
      <w:tr w14:paraId="262F9D94"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E37F41D"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239CF240" w14:textId="77777777">
            <w:pPr>
              <w:pStyle w:val="table-text"/>
              <w:rPr>
                <w:noProof/>
              </w:rPr>
            </w:pPr>
            <w:r w:rsidRPr="00353E04">
              <w:rPr>
                <w:noProof/>
              </w:rPr>
              <w:t>Yes</w:t>
            </w:r>
          </w:p>
          <w:p w:rsidR="00A02BA0" w:rsidRPr="001721C4" w:rsidP="000C4974" w14:paraId="57064270" w14:textId="77777777">
            <w:pPr>
              <w:pStyle w:val="table-text"/>
            </w:pPr>
            <w:r w:rsidRPr="00353E04">
              <w:rPr>
                <w:noProof/>
              </w:rPr>
              <w:t>No</w:t>
            </w:r>
          </w:p>
        </w:tc>
      </w:tr>
      <w:tr w14:paraId="4CD6251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BBCF6E8"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6B58E856" w14:textId="77777777">
            <w:pPr>
              <w:pStyle w:val="table-text"/>
            </w:pPr>
          </w:p>
        </w:tc>
      </w:tr>
      <w:tr w14:paraId="13795760"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4E59313A"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4EC26A6B" w14:textId="77777777">
            <w:pPr>
              <w:pStyle w:val="table-text"/>
            </w:pPr>
          </w:p>
        </w:tc>
      </w:tr>
      <w:tr w14:paraId="43DF019A"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119C2CF"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44535D3C" w14:textId="77777777">
            <w:pPr>
              <w:pStyle w:val="table-text"/>
              <w:rPr>
                <w:noProof/>
              </w:rPr>
            </w:pPr>
            <w:r w:rsidRPr="00353E04">
              <w:rPr>
                <w:noProof/>
              </w:rPr>
              <w:t>Item-by-item (See Q09 for grid)</w:t>
            </w:r>
          </w:p>
          <w:p w:rsidR="00A02BA0" w:rsidRPr="001721C4" w:rsidP="000C4974" w14:paraId="4D2C9F10" w14:textId="77777777">
            <w:pPr>
              <w:pStyle w:val="table-text"/>
            </w:pPr>
            <w:r w:rsidRPr="00353E04">
              <w:rPr>
                <w:noProof/>
              </w:rPr>
              <w:t>Select one answer</w:t>
            </w:r>
          </w:p>
        </w:tc>
      </w:tr>
      <w:tr w14:paraId="370AE306"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5D4D5426" w14:textId="77777777">
            <w:pPr>
              <w:pStyle w:val="table-text"/>
              <w:rPr>
                <w:b/>
                <w:bCs/>
              </w:rPr>
            </w:pPr>
            <w:r w:rsidRPr="00801948">
              <w:rPr>
                <w:b/>
                <w:bCs/>
              </w:rPr>
              <w:t>Alternate/Complementary questions</w:t>
            </w:r>
          </w:p>
        </w:tc>
        <w:tc>
          <w:tcPr>
            <w:tcW w:w="3977" w:type="pct"/>
            <w:shd w:val="clear" w:color="auto" w:fill="auto"/>
            <w:vAlign w:val="center"/>
          </w:tcPr>
          <w:p w:rsidR="00A02BA0" w:rsidRPr="00353E04" w:rsidP="000C4974" w14:paraId="7AA22286" w14:textId="77777777">
            <w:pPr>
              <w:pStyle w:val="table-text"/>
              <w:rPr>
                <w:noProof/>
              </w:rPr>
            </w:pPr>
            <w:r w:rsidRPr="00353E04">
              <w:rPr>
                <w:noProof/>
              </w:rPr>
              <w:t>Q09 can provide baseline information for Q10 and Q12.</w:t>
            </w:r>
          </w:p>
          <w:p w:rsidR="00A02BA0" w:rsidRPr="001721C4" w:rsidP="000C4974" w14:paraId="39135E06" w14:textId="77777777">
            <w:pPr>
              <w:pStyle w:val="table-text"/>
            </w:pPr>
            <w:r w:rsidRPr="00353E04">
              <w:rPr>
                <w:noProof/>
              </w:rPr>
              <w:t>Other questions that ask about retirement savings plans: Q18_F, Q19_F</w:t>
            </w:r>
          </w:p>
        </w:tc>
      </w:tr>
      <w:tr w14:paraId="0232BDA9"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7B424AA"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14EF4C2D" w14:textId="77777777">
            <w:pPr>
              <w:pStyle w:val="table-text"/>
              <w:rPr>
                <w:noProof/>
              </w:rPr>
            </w:pPr>
            <w:r w:rsidRPr="00353E04">
              <w:rPr>
                <w:noProof/>
              </w:rPr>
              <w:t>From &lt;date 1&gt; to &lt;date 2&gt;</w:t>
            </w:r>
          </w:p>
          <w:p w:rsidR="00A02BA0" w:rsidRPr="00353E04" w:rsidP="000C4974" w14:paraId="3B4A1996" w14:textId="77777777">
            <w:pPr>
              <w:pStyle w:val="table-text"/>
              <w:rPr>
                <w:noProof/>
              </w:rPr>
            </w:pPr>
            <w:r w:rsidRPr="00353E04">
              <w:rPr>
                <w:noProof/>
              </w:rPr>
              <w:t>In the &lt;month 1&gt; — &lt;month 2&gt; quarter of &lt;year&gt;</w:t>
            </w:r>
          </w:p>
          <w:p w:rsidR="00A02BA0" w:rsidRPr="00353E04" w:rsidP="000C4974" w14:paraId="24C47506" w14:textId="77777777">
            <w:pPr>
              <w:pStyle w:val="table-text"/>
              <w:rPr>
                <w:noProof/>
              </w:rPr>
            </w:pPr>
            <w:r w:rsidRPr="00353E04">
              <w:rPr>
                <w:noProof/>
              </w:rPr>
              <w:t>In &lt;month&gt; &lt;year&gt;</w:t>
            </w:r>
          </w:p>
          <w:p w:rsidR="00A02BA0" w:rsidRPr="00353E04" w:rsidP="000C4974" w14:paraId="1FCA1F61" w14:textId="77777777">
            <w:pPr>
              <w:pStyle w:val="table-text"/>
              <w:rPr>
                <w:noProof/>
              </w:rPr>
            </w:pPr>
            <w:r w:rsidRPr="00353E04">
              <w:rPr>
                <w:noProof/>
              </w:rPr>
              <w:t>Since &lt;date&gt;</w:t>
            </w:r>
          </w:p>
          <w:p w:rsidR="00A02BA0" w:rsidRPr="00353E04" w:rsidP="000C4974" w14:paraId="2822888F" w14:textId="77777777">
            <w:pPr>
              <w:pStyle w:val="table-text"/>
              <w:rPr>
                <w:noProof/>
              </w:rPr>
            </w:pPr>
            <w:r w:rsidRPr="00353E04">
              <w:rPr>
                <w:noProof/>
              </w:rPr>
              <w:t>Before &lt;event&gt;</w:t>
            </w:r>
          </w:p>
          <w:p w:rsidR="00A02BA0" w:rsidRPr="001721C4" w:rsidP="000C4974" w14:paraId="4FDD91E4" w14:textId="77777777">
            <w:pPr>
              <w:pStyle w:val="table-text"/>
            </w:pPr>
            <w:r w:rsidRPr="00353E04">
              <w:rPr>
                <w:noProof/>
              </w:rPr>
              <w:t>Before &lt;date&gt;</w:t>
            </w:r>
          </w:p>
        </w:tc>
      </w:tr>
      <w:tr w14:paraId="0C0C3BA5"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6FA2AA19"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4E6479A5" w14:textId="77777777">
            <w:pPr>
              <w:pStyle w:val="table-text"/>
              <w:rPr>
                <w:noProof/>
              </w:rPr>
            </w:pPr>
            <w:r w:rsidRPr="00353E04">
              <w:rPr>
                <w:noProof/>
              </w:rPr>
              <w:t>Reference period could be a period of time/date before or after event. This question does not ask about the impact of an event. If the user wants to know the impact of the event, then they should ask this question twice, once with a period of time before the event and once with a period of time after the event. Alternatively, the user could use Q09 and ask about a period of time before the event, then ask Q10/Q12 about a period of time after the event.</w:t>
            </w:r>
          </w:p>
          <w:p w:rsidR="00A02BA0" w:rsidRPr="001721C4" w:rsidP="000C4974" w14:paraId="7F9B8362" w14:textId="77777777">
            <w:pPr>
              <w:pStyle w:val="table-text"/>
            </w:pPr>
            <w:r w:rsidRPr="00353E04">
              <w:rPr>
                <w:noProof/>
              </w:rPr>
              <w:t>If using "Since &lt;date&gt;", date should be date of event</w:t>
            </w:r>
          </w:p>
        </w:tc>
      </w:tr>
      <w:tr w14:paraId="2292454E"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C58D1ED"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55E110BF" w14:textId="37EC7E8A">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A02BA0" w:rsidP="000C4974" w14:paraId="067A58A7" w14:textId="5D52CF15">
            <w:pPr>
              <w:pStyle w:val="table-text"/>
              <w:rPr>
                <w:noProof/>
              </w:rPr>
            </w:pPr>
            <w:r w:rsidRPr="00BF3C89">
              <w:rPr>
                <w:noProof/>
              </w:rPr>
              <w:t>This question does not ask about the direct impact of the event. Users should consider asking this question before any question that asks about the direct impact of the event to prevent question context effects (see user manual for details).</w:t>
            </w:r>
          </w:p>
          <w:p w:rsidR="0011034C" w:rsidP="000C4974" w14:paraId="4CDF4679" w14:textId="2E5C1929">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1EA7B332" w14:textId="77777777">
            <w:pPr>
              <w:pStyle w:val="table-text"/>
            </w:pPr>
            <w:r w:rsidRPr="00353E04">
              <w:rPr>
                <w:noProof/>
              </w:rPr>
              <w:t xml:space="preserve">If asking multiple questions (Q09_A-Q09_J), consider emphasizing </w:t>
            </w:r>
            <w:r w:rsidRPr="00A138D1">
              <w:rPr>
                <w:b/>
                <w:bCs/>
                <w:noProof/>
              </w:rPr>
              <w:t>contributions to retirement plans, such as 401(k) or Keogh</w:t>
            </w:r>
            <w:r w:rsidRPr="00353E04">
              <w:rPr>
                <w:noProof/>
              </w:rPr>
              <w:t>.</w:t>
            </w:r>
          </w:p>
        </w:tc>
      </w:tr>
    </w:tbl>
    <w:p w:rsidR="00A02BA0" w:rsidP="00E43320" w14:paraId="0D7FE5DC" w14:textId="2F4D0006"/>
    <w:p w:rsidR="00A02BA0" w14:paraId="3806AA5E"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D58A69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2FF901EE"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7ECBD934" w14:textId="77777777">
            <w:pPr>
              <w:pStyle w:val="table-text"/>
            </w:pPr>
            <w:r w:rsidRPr="00353E04">
              <w:rPr>
                <w:noProof/>
              </w:rPr>
              <w:t>Q09_E</w:t>
            </w:r>
          </w:p>
        </w:tc>
      </w:tr>
      <w:tr w14:paraId="4542117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CFC9F49"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0277B407" w14:textId="77777777">
            <w:pPr>
              <w:pStyle w:val="table-text"/>
            </w:pPr>
            <w:r w:rsidRPr="00353E04">
              <w:rPr>
                <w:noProof/>
              </w:rPr>
              <w:t>Recent changes in benefits paid or provided to employees</w:t>
            </w:r>
          </w:p>
        </w:tc>
      </w:tr>
      <w:tr w14:paraId="159212B5" w14:textId="77777777" w:rsidTr="00364C8D">
        <w:tblPrEx>
          <w:tblW w:w="5000" w:type="pct"/>
          <w:tblLook w:val="04A0"/>
        </w:tblPrEx>
        <w:trPr>
          <w:trHeight w:val="818"/>
        </w:trPr>
        <w:tc>
          <w:tcPr>
            <w:tcW w:w="1023" w:type="pct"/>
            <w:shd w:val="clear" w:color="auto" w:fill="auto"/>
            <w:vAlign w:val="center"/>
            <w:hideMark/>
          </w:tcPr>
          <w:p w:rsidR="00A02BA0" w:rsidRPr="00801948" w:rsidP="000C4974" w14:paraId="12A3C591"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2FDF07EB" w14:textId="34584451">
            <w:pPr>
              <w:pStyle w:val="table-text"/>
              <w:rPr>
                <w:noProof/>
              </w:rPr>
            </w:pPr>
            <w:r w:rsidRPr="00353E04">
              <w:rPr>
                <w:noProof/>
              </w:rPr>
              <w:t xml:space="preserve">&lt;Reference period&gt;, did this &lt;business/agency/etc.&gt; offer </w:t>
            </w:r>
            <w:r w:rsidRPr="00E817E0">
              <w:rPr>
                <w:b/>
                <w:bCs/>
                <w:noProof/>
              </w:rPr>
              <w:t>profit sharing and/or stock options</w:t>
            </w:r>
            <w:r w:rsidRPr="00353E04">
              <w:rPr>
                <w:noProof/>
              </w:rPr>
              <w:t xml:space="preserve"> to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1721C4" w:rsidP="000C4974" w14:paraId="1A3F9DB6" w14:textId="77777777">
            <w:pPr>
              <w:pStyle w:val="table-text"/>
            </w:pPr>
            <w:r w:rsidRPr="00E817E0">
              <w:rPr>
                <w:i/>
                <w:iCs/>
                <w:noProof/>
              </w:rPr>
              <w:t>Include benefits paid for by employers or by employees</w:t>
            </w:r>
            <w:r w:rsidRPr="00353E04">
              <w:rPr>
                <w:noProof/>
              </w:rPr>
              <w:t>.</w:t>
            </w:r>
          </w:p>
        </w:tc>
      </w:tr>
      <w:tr w14:paraId="5C6D642A"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FE45716"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15EDBCB7" w14:textId="77777777">
            <w:pPr>
              <w:pStyle w:val="table-text"/>
            </w:pPr>
          </w:p>
        </w:tc>
      </w:tr>
      <w:tr w14:paraId="5BE46636" w14:textId="77777777" w:rsidTr="00364C8D">
        <w:tblPrEx>
          <w:tblW w:w="5000" w:type="pct"/>
          <w:tblLook w:val="04A0"/>
        </w:tblPrEx>
        <w:trPr>
          <w:trHeight w:val="620"/>
        </w:trPr>
        <w:tc>
          <w:tcPr>
            <w:tcW w:w="1023" w:type="pct"/>
            <w:shd w:val="clear" w:color="auto" w:fill="auto"/>
            <w:vAlign w:val="center"/>
            <w:hideMark/>
          </w:tcPr>
          <w:p w:rsidR="00A02BA0" w:rsidRPr="00801948" w:rsidP="000C4974" w14:paraId="6BA87520"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38A22C9C" w14:textId="77777777">
            <w:pPr>
              <w:pStyle w:val="table-text"/>
              <w:rPr>
                <w:noProof/>
              </w:rPr>
            </w:pPr>
            <w:r w:rsidRPr="00353E04">
              <w:rPr>
                <w:noProof/>
              </w:rPr>
              <w:t>Yes</w:t>
            </w:r>
          </w:p>
          <w:p w:rsidR="00A02BA0" w:rsidRPr="001721C4" w:rsidP="000C4974" w14:paraId="40962A5F" w14:textId="77777777">
            <w:pPr>
              <w:pStyle w:val="table-text"/>
            </w:pPr>
            <w:r w:rsidRPr="00353E04">
              <w:rPr>
                <w:noProof/>
              </w:rPr>
              <w:t>No</w:t>
            </w:r>
          </w:p>
        </w:tc>
      </w:tr>
      <w:tr w14:paraId="72FD3ADE"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4320E71"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6F60E34F" w14:textId="77777777">
            <w:pPr>
              <w:pStyle w:val="table-text"/>
            </w:pPr>
          </w:p>
        </w:tc>
      </w:tr>
      <w:tr w14:paraId="2BF2EF72"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77C84983"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59B911F6" w14:textId="77777777">
            <w:pPr>
              <w:pStyle w:val="table-text"/>
            </w:pPr>
          </w:p>
        </w:tc>
      </w:tr>
      <w:tr w14:paraId="36D02251"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1D8C387"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13D1E717" w14:textId="77777777">
            <w:pPr>
              <w:pStyle w:val="table-text"/>
              <w:rPr>
                <w:noProof/>
              </w:rPr>
            </w:pPr>
            <w:r w:rsidRPr="00353E04">
              <w:rPr>
                <w:noProof/>
              </w:rPr>
              <w:t>Item-by-item (See Q09 for grid)</w:t>
            </w:r>
          </w:p>
          <w:p w:rsidR="00A02BA0" w:rsidRPr="001721C4" w:rsidP="000C4974" w14:paraId="769B170C" w14:textId="77777777">
            <w:pPr>
              <w:pStyle w:val="table-text"/>
            </w:pPr>
            <w:r w:rsidRPr="00353E04">
              <w:rPr>
                <w:noProof/>
              </w:rPr>
              <w:t>Select one answer</w:t>
            </w:r>
          </w:p>
        </w:tc>
      </w:tr>
      <w:tr w14:paraId="6A3EFD1B"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69C15A1C"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39AAD876" w14:textId="77777777">
            <w:pPr>
              <w:pStyle w:val="table-text"/>
            </w:pPr>
            <w:r w:rsidRPr="00353E04">
              <w:rPr>
                <w:noProof/>
              </w:rPr>
              <w:t>Q09 can provide baseline information for Q10 and Q12.</w:t>
            </w:r>
          </w:p>
        </w:tc>
      </w:tr>
      <w:tr w14:paraId="00C4D7F7"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0D80F7A3"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27A8E13D" w14:textId="77777777">
            <w:pPr>
              <w:pStyle w:val="table-text"/>
              <w:rPr>
                <w:noProof/>
              </w:rPr>
            </w:pPr>
            <w:r w:rsidRPr="00353E04">
              <w:rPr>
                <w:noProof/>
              </w:rPr>
              <w:t>From &lt;date 1&gt; to &lt;date 2&gt;</w:t>
            </w:r>
          </w:p>
          <w:p w:rsidR="00A02BA0" w:rsidRPr="00353E04" w:rsidP="000C4974" w14:paraId="14D59D68" w14:textId="77777777">
            <w:pPr>
              <w:pStyle w:val="table-text"/>
              <w:rPr>
                <w:noProof/>
              </w:rPr>
            </w:pPr>
            <w:r w:rsidRPr="00353E04">
              <w:rPr>
                <w:noProof/>
              </w:rPr>
              <w:t>In the &lt;month 1&gt; — &lt;month 2&gt; quarter of &lt;year&gt;</w:t>
            </w:r>
          </w:p>
          <w:p w:rsidR="00A02BA0" w:rsidRPr="00353E04" w:rsidP="000C4974" w14:paraId="620453C1" w14:textId="77777777">
            <w:pPr>
              <w:pStyle w:val="table-text"/>
              <w:rPr>
                <w:noProof/>
              </w:rPr>
            </w:pPr>
            <w:r w:rsidRPr="00353E04">
              <w:rPr>
                <w:noProof/>
              </w:rPr>
              <w:t>In &lt;month&gt; &lt;year&gt;</w:t>
            </w:r>
          </w:p>
          <w:p w:rsidR="00A02BA0" w:rsidRPr="00353E04" w:rsidP="000C4974" w14:paraId="5B0DFD10" w14:textId="77777777">
            <w:pPr>
              <w:pStyle w:val="table-text"/>
              <w:rPr>
                <w:noProof/>
              </w:rPr>
            </w:pPr>
            <w:r w:rsidRPr="00353E04">
              <w:rPr>
                <w:noProof/>
              </w:rPr>
              <w:t>Since &lt;date&gt;</w:t>
            </w:r>
          </w:p>
          <w:p w:rsidR="00A02BA0" w:rsidRPr="00353E04" w:rsidP="000C4974" w14:paraId="42B22282" w14:textId="77777777">
            <w:pPr>
              <w:pStyle w:val="table-text"/>
              <w:rPr>
                <w:noProof/>
              </w:rPr>
            </w:pPr>
            <w:r w:rsidRPr="00353E04">
              <w:rPr>
                <w:noProof/>
              </w:rPr>
              <w:t>Before &lt;event&gt;</w:t>
            </w:r>
          </w:p>
          <w:p w:rsidR="00A02BA0" w:rsidRPr="001721C4" w:rsidP="000C4974" w14:paraId="46E2AAF2" w14:textId="77777777">
            <w:pPr>
              <w:pStyle w:val="table-text"/>
            </w:pPr>
            <w:r w:rsidRPr="00353E04">
              <w:rPr>
                <w:noProof/>
              </w:rPr>
              <w:t>Before &lt;date&gt;</w:t>
            </w:r>
          </w:p>
        </w:tc>
      </w:tr>
      <w:tr w14:paraId="3817600A"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A9DCE3D"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32FDB3C8" w14:textId="77777777">
            <w:pPr>
              <w:pStyle w:val="table-text"/>
              <w:rPr>
                <w:noProof/>
              </w:rPr>
            </w:pPr>
            <w:r w:rsidRPr="00353E04">
              <w:rPr>
                <w:noProof/>
              </w:rPr>
              <w:t>Reference period could be a period of time/date before or after event. This question does not ask about the impact of an event. If the user wants to know the impact of the event, then they should ask this question twice, once with a period of time before the event and once with a period of time after the event. Alternatively, the user could use Q09 and ask about a period of time before the event, then ask Q10/Q12 about a period of time after the event.</w:t>
            </w:r>
          </w:p>
          <w:p w:rsidR="00A02BA0" w:rsidRPr="001721C4" w:rsidP="000C4974" w14:paraId="49E6D8C8" w14:textId="77777777">
            <w:pPr>
              <w:pStyle w:val="table-text"/>
            </w:pPr>
            <w:r w:rsidRPr="00353E04">
              <w:rPr>
                <w:noProof/>
              </w:rPr>
              <w:t>If using "Since &lt;date&gt;", date should be date of event</w:t>
            </w:r>
          </w:p>
        </w:tc>
      </w:tr>
      <w:tr w14:paraId="74FC200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3CC26A9"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203593EF" w14:textId="28A1D045">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A02BA0" w:rsidP="000C4974" w14:paraId="79F42916" w14:textId="1985A124">
            <w:pPr>
              <w:pStyle w:val="table-text"/>
              <w:rPr>
                <w:noProof/>
              </w:rPr>
            </w:pPr>
            <w:r w:rsidRPr="00BF3C89">
              <w:rPr>
                <w:noProof/>
              </w:rPr>
              <w:t>This question does not ask about the direct impact of the event. Users should consider asking this question before any question that asks about the direct impact of the event to prevent question context effects (see user manual for details).</w:t>
            </w:r>
          </w:p>
          <w:p w:rsidR="0011034C" w:rsidP="000C4974" w14:paraId="368397E1" w14:textId="1D38E81B">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26D92F66" w14:textId="77777777">
            <w:pPr>
              <w:pStyle w:val="table-text"/>
            </w:pPr>
            <w:r w:rsidRPr="00353E04">
              <w:rPr>
                <w:noProof/>
              </w:rPr>
              <w:t xml:space="preserve">If asking multiple questions (Q09_A-Q09_J), consider emphasizing </w:t>
            </w:r>
            <w:r w:rsidRPr="00E817E0">
              <w:rPr>
                <w:b/>
                <w:bCs/>
                <w:noProof/>
              </w:rPr>
              <w:t>profit sharing and/or stock options</w:t>
            </w:r>
            <w:r w:rsidRPr="00353E04">
              <w:rPr>
                <w:noProof/>
              </w:rPr>
              <w:t>.</w:t>
            </w:r>
          </w:p>
        </w:tc>
      </w:tr>
    </w:tbl>
    <w:p w:rsidR="00A02BA0" w14:paraId="29CDDD3F"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15A3BF1"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3722DE06"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4FAC5589" w14:textId="77777777">
            <w:pPr>
              <w:pStyle w:val="table-text"/>
            </w:pPr>
            <w:r w:rsidRPr="00353E04">
              <w:rPr>
                <w:noProof/>
              </w:rPr>
              <w:t>Q09_F</w:t>
            </w:r>
          </w:p>
        </w:tc>
      </w:tr>
      <w:tr w14:paraId="1206869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DBA57DB"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10C93518" w14:textId="77777777">
            <w:pPr>
              <w:pStyle w:val="table-text"/>
            </w:pPr>
            <w:r w:rsidRPr="00353E04">
              <w:rPr>
                <w:noProof/>
              </w:rPr>
              <w:t>Recent changes in benefits paid or provided to employees</w:t>
            </w:r>
          </w:p>
        </w:tc>
      </w:tr>
      <w:tr w14:paraId="2272AA0C"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1F669438"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3D50ECC1" w14:textId="27CD144B">
            <w:pPr>
              <w:pStyle w:val="table-text"/>
              <w:rPr>
                <w:noProof/>
              </w:rPr>
            </w:pPr>
            <w:r w:rsidRPr="00353E04">
              <w:rPr>
                <w:noProof/>
              </w:rPr>
              <w:t xml:space="preserve">&lt;Reference period&gt;, did this &lt;business/agency/etc.&gt; offer </w:t>
            </w:r>
            <w:r w:rsidRPr="00E817E0">
              <w:rPr>
                <w:b/>
                <w:bCs/>
                <w:noProof/>
              </w:rPr>
              <w:t>paid time off, such as vacation or sick leave</w:t>
            </w:r>
            <w:r w:rsidRPr="00353E04">
              <w:rPr>
                <w:noProof/>
              </w:rPr>
              <w:t xml:space="preserve"> to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1721C4" w:rsidP="000C4974" w14:paraId="64977BBB" w14:textId="77777777">
            <w:pPr>
              <w:pStyle w:val="table-text"/>
            </w:pPr>
            <w:r w:rsidRPr="00E817E0">
              <w:rPr>
                <w:i/>
                <w:iCs/>
                <w:noProof/>
              </w:rPr>
              <w:t>Include benefits paid for by employers or by employees</w:t>
            </w:r>
            <w:r w:rsidRPr="00353E04">
              <w:rPr>
                <w:noProof/>
              </w:rPr>
              <w:t>.</w:t>
            </w:r>
          </w:p>
        </w:tc>
      </w:tr>
      <w:tr w14:paraId="27A8BF47"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3F26487"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2507648A" w14:textId="77777777">
            <w:pPr>
              <w:pStyle w:val="table-text"/>
            </w:pPr>
          </w:p>
        </w:tc>
      </w:tr>
      <w:tr w14:paraId="5AAEDDA8"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0FBEC2AA"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243EAC41" w14:textId="77777777">
            <w:pPr>
              <w:pStyle w:val="table-text"/>
              <w:rPr>
                <w:noProof/>
              </w:rPr>
            </w:pPr>
            <w:r w:rsidRPr="00353E04">
              <w:rPr>
                <w:noProof/>
              </w:rPr>
              <w:t>Yes</w:t>
            </w:r>
          </w:p>
          <w:p w:rsidR="00A02BA0" w:rsidRPr="001721C4" w:rsidP="000C4974" w14:paraId="136311CF" w14:textId="77777777">
            <w:pPr>
              <w:pStyle w:val="table-text"/>
            </w:pPr>
            <w:r w:rsidRPr="00353E04">
              <w:rPr>
                <w:noProof/>
              </w:rPr>
              <w:t>No</w:t>
            </w:r>
          </w:p>
        </w:tc>
      </w:tr>
      <w:tr w14:paraId="47B85A49"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17A5D5D"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4E5C5868" w14:textId="77777777">
            <w:pPr>
              <w:pStyle w:val="table-text"/>
            </w:pPr>
          </w:p>
        </w:tc>
      </w:tr>
      <w:tr w14:paraId="46CDFEE2"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066C72EC"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09817764" w14:textId="77777777">
            <w:pPr>
              <w:pStyle w:val="table-text"/>
            </w:pPr>
          </w:p>
        </w:tc>
      </w:tr>
      <w:tr w14:paraId="490B59C5"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7B80FD9"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1B44D951" w14:textId="77777777">
            <w:pPr>
              <w:pStyle w:val="table-text"/>
              <w:rPr>
                <w:noProof/>
              </w:rPr>
            </w:pPr>
            <w:r w:rsidRPr="00353E04">
              <w:rPr>
                <w:noProof/>
              </w:rPr>
              <w:t>Item-by-item (See Q09 for grid)</w:t>
            </w:r>
          </w:p>
          <w:p w:rsidR="00A02BA0" w:rsidRPr="001721C4" w:rsidP="000C4974" w14:paraId="3B51B7F7" w14:textId="77777777">
            <w:pPr>
              <w:pStyle w:val="table-text"/>
            </w:pPr>
            <w:r w:rsidRPr="00353E04">
              <w:rPr>
                <w:noProof/>
              </w:rPr>
              <w:t>Select one answer</w:t>
            </w:r>
          </w:p>
        </w:tc>
      </w:tr>
      <w:tr w14:paraId="2DB309B3"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537FA8A4"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63757FC1" w14:textId="77777777">
            <w:pPr>
              <w:pStyle w:val="table-text"/>
            </w:pPr>
            <w:r w:rsidRPr="00353E04">
              <w:rPr>
                <w:noProof/>
              </w:rPr>
              <w:t>Q09 can provide baseline information for Q10 and Q12.</w:t>
            </w:r>
          </w:p>
        </w:tc>
      </w:tr>
      <w:tr w14:paraId="3F8B2B45"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4887D1CC"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1D885AAD" w14:textId="77777777">
            <w:pPr>
              <w:pStyle w:val="table-text"/>
              <w:rPr>
                <w:noProof/>
              </w:rPr>
            </w:pPr>
            <w:r w:rsidRPr="00353E04">
              <w:rPr>
                <w:noProof/>
              </w:rPr>
              <w:t>From &lt;date 1&gt; to &lt;date 2&gt;</w:t>
            </w:r>
          </w:p>
          <w:p w:rsidR="00A02BA0" w:rsidRPr="00353E04" w:rsidP="000C4974" w14:paraId="130B50FA" w14:textId="77777777">
            <w:pPr>
              <w:pStyle w:val="table-text"/>
              <w:rPr>
                <w:noProof/>
              </w:rPr>
            </w:pPr>
            <w:r w:rsidRPr="00353E04">
              <w:rPr>
                <w:noProof/>
              </w:rPr>
              <w:t>In the &lt;month 1&gt; — &lt;month 2&gt; quarter of &lt;year&gt;</w:t>
            </w:r>
          </w:p>
          <w:p w:rsidR="00A02BA0" w:rsidRPr="00353E04" w:rsidP="000C4974" w14:paraId="342E4E27" w14:textId="77777777">
            <w:pPr>
              <w:pStyle w:val="table-text"/>
              <w:rPr>
                <w:noProof/>
              </w:rPr>
            </w:pPr>
            <w:r w:rsidRPr="00353E04">
              <w:rPr>
                <w:noProof/>
              </w:rPr>
              <w:t>In &lt;month&gt; &lt;year&gt;</w:t>
            </w:r>
          </w:p>
          <w:p w:rsidR="00A02BA0" w:rsidRPr="00353E04" w:rsidP="000C4974" w14:paraId="6F790502" w14:textId="77777777">
            <w:pPr>
              <w:pStyle w:val="table-text"/>
              <w:rPr>
                <w:noProof/>
              </w:rPr>
            </w:pPr>
            <w:r w:rsidRPr="00353E04">
              <w:rPr>
                <w:noProof/>
              </w:rPr>
              <w:t>Since &lt;date&gt;</w:t>
            </w:r>
          </w:p>
          <w:p w:rsidR="00A02BA0" w:rsidRPr="00353E04" w:rsidP="000C4974" w14:paraId="10C20B93" w14:textId="77777777">
            <w:pPr>
              <w:pStyle w:val="table-text"/>
              <w:rPr>
                <w:noProof/>
              </w:rPr>
            </w:pPr>
            <w:r w:rsidRPr="00353E04">
              <w:rPr>
                <w:noProof/>
              </w:rPr>
              <w:t>Before &lt;event&gt;</w:t>
            </w:r>
          </w:p>
          <w:p w:rsidR="00A02BA0" w:rsidRPr="001721C4" w:rsidP="000C4974" w14:paraId="7F42C4F7" w14:textId="77777777">
            <w:pPr>
              <w:pStyle w:val="table-text"/>
            </w:pPr>
            <w:r w:rsidRPr="00353E04">
              <w:rPr>
                <w:noProof/>
              </w:rPr>
              <w:t>Before &lt;date&gt;</w:t>
            </w:r>
          </w:p>
        </w:tc>
      </w:tr>
      <w:tr w14:paraId="084894DE"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907D380"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1C49C2BF" w14:textId="77777777">
            <w:pPr>
              <w:pStyle w:val="table-text"/>
              <w:rPr>
                <w:noProof/>
              </w:rPr>
            </w:pPr>
            <w:r w:rsidRPr="00353E04">
              <w:rPr>
                <w:noProof/>
              </w:rPr>
              <w:t>Reference period could be a period of time/date before or after event. This question does not ask about the impact of an event. If the user wants to know the impact of the event, then they should ask this question twice, once with a period of time before the event and once with a period of time after the event. Alternatively, the user could use Q09 and ask about a period of time before the event, then ask Q10/Q12 about a period of time after the event.</w:t>
            </w:r>
          </w:p>
          <w:p w:rsidR="00A02BA0" w:rsidRPr="001721C4" w:rsidP="000C4974" w14:paraId="54C0ECC8" w14:textId="77777777">
            <w:pPr>
              <w:pStyle w:val="table-text"/>
            </w:pPr>
            <w:r w:rsidRPr="00353E04">
              <w:rPr>
                <w:noProof/>
              </w:rPr>
              <w:t>If using "Since &lt;date&gt;", date should be date of event</w:t>
            </w:r>
          </w:p>
        </w:tc>
      </w:tr>
      <w:tr w14:paraId="74735BA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383C4D0"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5E915AB6" w14:textId="2AB6043A">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A02BA0" w:rsidP="000C4974" w14:paraId="51225A4B" w14:textId="77777777">
            <w:pPr>
              <w:pStyle w:val="table-text"/>
              <w:rPr>
                <w:noProof/>
              </w:rPr>
            </w:pPr>
            <w:r w:rsidRPr="00BF3C89">
              <w:rPr>
                <w:noProof/>
              </w:rPr>
              <w:t>This question does not ask about the direct impact of the event. Users should consider asking this question before any question that asks about the direct impact of the event to prevent question context effects (see user manual for details).</w:t>
            </w:r>
          </w:p>
          <w:p w:rsidR="00A02BA0" w:rsidP="000C4974" w14:paraId="5AF7ADE2" w14:textId="77777777">
            <w:pPr>
              <w:pStyle w:val="table-text"/>
              <w:rPr>
                <w:noProof/>
              </w:rPr>
            </w:pPr>
            <w:r w:rsidRPr="00353E04">
              <w:rPr>
                <w:noProof/>
              </w:rPr>
              <w:t>Testing indicated that it is important to include both vacation time and sick leave in paid time off, as some companies do not differentiate between the two.</w:t>
            </w:r>
          </w:p>
          <w:p w:rsidR="0011034C" w:rsidP="000C4974" w14:paraId="10755C47" w14:textId="77777777">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11034C" w:rsidRPr="001721C4" w:rsidP="000C4974" w14:paraId="3FAD3FBF" w14:textId="38E2EDFC">
            <w:pPr>
              <w:pStyle w:val="table-text"/>
              <w:rPr>
                <w:noProof/>
              </w:rPr>
            </w:pPr>
            <w:r w:rsidRPr="00353E04">
              <w:rPr>
                <w:noProof/>
              </w:rPr>
              <w:t xml:space="preserve">If asking multiple questions (Q09_A-Q09_J), consider emphasizing </w:t>
            </w:r>
            <w:r w:rsidRPr="00E817E0">
              <w:rPr>
                <w:b/>
                <w:bCs/>
                <w:noProof/>
              </w:rPr>
              <w:t>paid time off, such as vacation or sick leave</w:t>
            </w:r>
            <w:r w:rsidRPr="00353E04">
              <w:rPr>
                <w:noProof/>
              </w:rPr>
              <w:t>.</w:t>
            </w:r>
          </w:p>
        </w:tc>
      </w:tr>
    </w:tbl>
    <w:p w:rsidR="00A02BA0" w:rsidP="00E43320" w14:paraId="10229DB1" w14:textId="10BB3799"/>
    <w:p w:rsidR="00A02BA0" w14:paraId="7950AB3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8E3BA0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4C2A643F"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1154AFAA" w14:textId="77777777">
            <w:pPr>
              <w:pStyle w:val="table-text"/>
            </w:pPr>
            <w:r w:rsidRPr="00353E04">
              <w:rPr>
                <w:noProof/>
              </w:rPr>
              <w:t>Q09_G</w:t>
            </w:r>
          </w:p>
        </w:tc>
      </w:tr>
      <w:tr w14:paraId="5087BBD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363FA34"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3D827322" w14:textId="77777777">
            <w:pPr>
              <w:pStyle w:val="table-text"/>
            </w:pPr>
            <w:r w:rsidRPr="00353E04">
              <w:rPr>
                <w:noProof/>
              </w:rPr>
              <w:t>Recent changes in benefits paid or provided to employees</w:t>
            </w:r>
          </w:p>
        </w:tc>
      </w:tr>
      <w:tr w14:paraId="3942BF9F"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023CF9F3"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784D9B84" w14:textId="283D4E34">
            <w:pPr>
              <w:pStyle w:val="table-text"/>
              <w:rPr>
                <w:noProof/>
              </w:rPr>
            </w:pPr>
            <w:r w:rsidRPr="00353E04">
              <w:rPr>
                <w:noProof/>
              </w:rPr>
              <w:t xml:space="preserve">&lt;Reference period&gt;, did this &lt;business/agency/etc.&gt; offer </w:t>
            </w:r>
            <w:r w:rsidRPr="000A122E">
              <w:rPr>
                <w:b/>
                <w:bCs/>
                <w:noProof/>
              </w:rPr>
              <w:t>flex time or time off for personal needs such as child or elder care</w:t>
            </w:r>
            <w:r w:rsidRPr="00353E04">
              <w:rPr>
                <w:noProof/>
              </w:rPr>
              <w:t xml:space="preserve"> to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1721C4" w:rsidP="000C4974" w14:paraId="545418A8" w14:textId="77777777">
            <w:pPr>
              <w:pStyle w:val="table-text"/>
            </w:pPr>
            <w:r w:rsidRPr="000A122E">
              <w:rPr>
                <w:i/>
                <w:iCs/>
                <w:noProof/>
              </w:rPr>
              <w:t>Flex time is a work policy that allows employees the flexibility to create their own schedule as long as they meet established goals. Include benefits paid for by employers or by employees</w:t>
            </w:r>
            <w:r w:rsidRPr="00353E04">
              <w:rPr>
                <w:noProof/>
              </w:rPr>
              <w:t>.</w:t>
            </w:r>
          </w:p>
        </w:tc>
      </w:tr>
      <w:tr w14:paraId="00614FFD"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0BE0164"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24482FDF" w14:textId="77777777">
            <w:pPr>
              <w:pStyle w:val="table-text"/>
            </w:pPr>
          </w:p>
        </w:tc>
      </w:tr>
      <w:tr w14:paraId="3C954F1A"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0464573"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12E30A86" w14:textId="77777777">
            <w:pPr>
              <w:pStyle w:val="table-text"/>
              <w:rPr>
                <w:noProof/>
              </w:rPr>
            </w:pPr>
            <w:r w:rsidRPr="00353E04">
              <w:rPr>
                <w:noProof/>
              </w:rPr>
              <w:t>Yes</w:t>
            </w:r>
          </w:p>
          <w:p w:rsidR="00A02BA0" w:rsidRPr="001721C4" w:rsidP="000C4974" w14:paraId="2B176BF5" w14:textId="77777777">
            <w:pPr>
              <w:pStyle w:val="table-text"/>
            </w:pPr>
            <w:r w:rsidRPr="00353E04">
              <w:rPr>
                <w:noProof/>
              </w:rPr>
              <w:t>No</w:t>
            </w:r>
          </w:p>
        </w:tc>
      </w:tr>
      <w:tr w14:paraId="723C4235"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7085BA8"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26B11340" w14:textId="77777777">
            <w:pPr>
              <w:pStyle w:val="table-text"/>
            </w:pPr>
          </w:p>
        </w:tc>
      </w:tr>
      <w:tr w14:paraId="221C3096"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0CC4E1CB"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7816EA01" w14:textId="77777777">
            <w:pPr>
              <w:pStyle w:val="table-text"/>
            </w:pPr>
          </w:p>
        </w:tc>
      </w:tr>
      <w:tr w14:paraId="0C1668F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E80A6A9"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188675C4" w14:textId="77777777">
            <w:pPr>
              <w:pStyle w:val="table-text"/>
              <w:rPr>
                <w:noProof/>
              </w:rPr>
            </w:pPr>
            <w:r w:rsidRPr="00353E04">
              <w:rPr>
                <w:noProof/>
              </w:rPr>
              <w:t>Item-by-item (See Q09 for grid)</w:t>
            </w:r>
          </w:p>
          <w:p w:rsidR="00A02BA0" w:rsidRPr="001721C4" w:rsidP="000C4974" w14:paraId="7960A7E8" w14:textId="77777777">
            <w:pPr>
              <w:pStyle w:val="table-text"/>
            </w:pPr>
            <w:r w:rsidRPr="00353E04">
              <w:rPr>
                <w:noProof/>
              </w:rPr>
              <w:t>Select one answer</w:t>
            </w:r>
          </w:p>
        </w:tc>
      </w:tr>
      <w:tr w14:paraId="2DFB0762"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52C5A4F8"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0356A4C0" w14:textId="77777777">
            <w:pPr>
              <w:pStyle w:val="table-text"/>
            </w:pPr>
            <w:r w:rsidRPr="00353E04">
              <w:rPr>
                <w:noProof/>
              </w:rPr>
              <w:t>Q09 can provide baseline information for Q10 and Q12.</w:t>
            </w:r>
          </w:p>
        </w:tc>
      </w:tr>
      <w:tr w14:paraId="623F51DF"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25705D5"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2F877DF1" w14:textId="77777777">
            <w:pPr>
              <w:pStyle w:val="table-text"/>
              <w:rPr>
                <w:noProof/>
              </w:rPr>
            </w:pPr>
            <w:r w:rsidRPr="00353E04">
              <w:rPr>
                <w:noProof/>
              </w:rPr>
              <w:t>From &lt;date 1&gt; to &lt;date 2&gt;</w:t>
            </w:r>
          </w:p>
          <w:p w:rsidR="00A02BA0" w:rsidRPr="00353E04" w:rsidP="000C4974" w14:paraId="7BF75DEA" w14:textId="77777777">
            <w:pPr>
              <w:pStyle w:val="table-text"/>
              <w:rPr>
                <w:noProof/>
              </w:rPr>
            </w:pPr>
            <w:r w:rsidRPr="00353E04">
              <w:rPr>
                <w:noProof/>
              </w:rPr>
              <w:t>In the &lt;month 1&gt; — &lt;month 2&gt; quarter of &lt;year&gt;</w:t>
            </w:r>
          </w:p>
          <w:p w:rsidR="00A02BA0" w:rsidRPr="00353E04" w:rsidP="000C4974" w14:paraId="5BDAD244" w14:textId="77777777">
            <w:pPr>
              <w:pStyle w:val="table-text"/>
              <w:rPr>
                <w:noProof/>
              </w:rPr>
            </w:pPr>
            <w:r w:rsidRPr="00353E04">
              <w:rPr>
                <w:noProof/>
              </w:rPr>
              <w:t>In &lt;month&gt; &lt;year&gt;</w:t>
            </w:r>
          </w:p>
          <w:p w:rsidR="00A02BA0" w:rsidRPr="00353E04" w:rsidP="000C4974" w14:paraId="74C16912" w14:textId="77777777">
            <w:pPr>
              <w:pStyle w:val="table-text"/>
              <w:rPr>
                <w:noProof/>
              </w:rPr>
            </w:pPr>
            <w:r w:rsidRPr="00353E04">
              <w:rPr>
                <w:noProof/>
              </w:rPr>
              <w:t>Since &lt;date&gt;</w:t>
            </w:r>
          </w:p>
          <w:p w:rsidR="00A02BA0" w:rsidRPr="00353E04" w:rsidP="000C4974" w14:paraId="3AE8C6BC" w14:textId="77777777">
            <w:pPr>
              <w:pStyle w:val="table-text"/>
              <w:rPr>
                <w:noProof/>
              </w:rPr>
            </w:pPr>
            <w:r w:rsidRPr="00353E04">
              <w:rPr>
                <w:noProof/>
              </w:rPr>
              <w:t>Before &lt;event&gt;</w:t>
            </w:r>
          </w:p>
          <w:p w:rsidR="00A02BA0" w:rsidRPr="001721C4" w:rsidP="000C4974" w14:paraId="0F1CE30E" w14:textId="77777777">
            <w:pPr>
              <w:pStyle w:val="table-text"/>
            </w:pPr>
            <w:r w:rsidRPr="00353E04">
              <w:rPr>
                <w:noProof/>
              </w:rPr>
              <w:t>Before &lt;date&gt;</w:t>
            </w:r>
          </w:p>
        </w:tc>
      </w:tr>
      <w:tr w14:paraId="762A16BC"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234C449"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2D5AEA0E" w14:textId="77777777">
            <w:pPr>
              <w:pStyle w:val="table-text"/>
              <w:rPr>
                <w:noProof/>
              </w:rPr>
            </w:pPr>
            <w:r w:rsidRPr="00353E04">
              <w:rPr>
                <w:noProof/>
              </w:rPr>
              <w:t>Reference period could be a period of time/date before or after event. This question does not ask about the impact of an event. If the user wants to know the impact of the event, then they should ask this question twice, once with a period of time before the event and once with a period of time after the event. Alternatively, the user could use Q09 and ask about a period of time before the event, then ask Q10/Q12 about a period of time after the event.</w:t>
            </w:r>
          </w:p>
          <w:p w:rsidR="00A02BA0" w:rsidRPr="001721C4" w:rsidP="000C4974" w14:paraId="13D1E425" w14:textId="77777777">
            <w:pPr>
              <w:pStyle w:val="table-text"/>
            </w:pPr>
            <w:r w:rsidRPr="00353E04">
              <w:rPr>
                <w:noProof/>
              </w:rPr>
              <w:t>If using "Since &lt;date&gt;", date should be date of event</w:t>
            </w:r>
          </w:p>
        </w:tc>
      </w:tr>
      <w:tr w14:paraId="217B9F44"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7B72C72"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6899386C" w14:textId="4FAC889F">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A02BA0" w:rsidP="000C4974" w14:paraId="5930FEE2" w14:textId="244BFC87">
            <w:pPr>
              <w:pStyle w:val="table-text"/>
              <w:rPr>
                <w:noProof/>
              </w:rPr>
            </w:pPr>
            <w:r w:rsidRPr="00BF3C89">
              <w:rPr>
                <w:noProof/>
              </w:rPr>
              <w:t>This question does not ask about the direct impact of the event. Users should consider asking this question before any question that asks about the direct impact of the event to prevent question context effects (see user manual for details).</w:t>
            </w:r>
          </w:p>
          <w:p w:rsidR="0011034C" w:rsidP="000C4974" w14:paraId="12238277" w14:textId="159DFF21">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47AF0C67" w14:textId="77777777">
            <w:pPr>
              <w:pStyle w:val="table-text"/>
            </w:pPr>
            <w:r w:rsidRPr="00353E04">
              <w:rPr>
                <w:noProof/>
              </w:rPr>
              <w:t xml:space="preserve">If asking multiple questions (Q09_A-Q09_J), consider emphasizing </w:t>
            </w:r>
            <w:r w:rsidRPr="000A122E">
              <w:rPr>
                <w:b/>
                <w:bCs/>
                <w:noProof/>
              </w:rPr>
              <w:t>flex time or time off for personal needs such as child or elder care.</w:t>
            </w:r>
          </w:p>
        </w:tc>
      </w:tr>
    </w:tbl>
    <w:p w:rsidR="00A02BA0" w:rsidP="00E43320" w14:paraId="58640907" w14:textId="1F178298"/>
    <w:p w:rsidR="00A02BA0" w14:paraId="63F9BF55"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F462F91"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510F35AC"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4F8AEA2A" w14:textId="77777777">
            <w:pPr>
              <w:pStyle w:val="table-text"/>
            </w:pPr>
            <w:r w:rsidRPr="00353E04">
              <w:rPr>
                <w:noProof/>
              </w:rPr>
              <w:t>Q09_H</w:t>
            </w:r>
          </w:p>
        </w:tc>
      </w:tr>
      <w:tr w14:paraId="1B61EE01"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29B8D23"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04827227" w14:textId="77777777">
            <w:pPr>
              <w:pStyle w:val="table-text"/>
            </w:pPr>
            <w:r w:rsidRPr="00353E04">
              <w:rPr>
                <w:noProof/>
              </w:rPr>
              <w:t>Recent changes in benefits paid or provided to employees</w:t>
            </w:r>
          </w:p>
        </w:tc>
      </w:tr>
      <w:tr w14:paraId="402D6DC5"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16F459CF"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37260B94" w14:textId="0E2BCFF2">
            <w:pPr>
              <w:pStyle w:val="table-text"/>
              <w:rPr>
                <w:noProof/>
              </w:rPr>
            </w:pPr>
            <w:r w:rsidRPr="00353E04">
              <w:rPr>
                <w:noProof/>
              </w:rPr>
              <w:t xml:space="preserve">&lt;Reference period&gt;, did this &lt;business/agency/etc.&gt; offer </w:t>
            </w:r>
            <w:r w:rsidRPr="000A122E">
              <w:rPr>
                <w:b/>
                <w:bCs/>
                <w:noProof/>
              </w:rPr>
              <w:t>tuition assistance and/or reimbursement</w:t>
            </w:r>
            <w:r w:rsidRPr="00353E04">
              <w:rPr>
                <w:noProof/>
              </w:rPr>
              <w:t xml:space="preserve"> to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1721C4" w:rsidP="000C4974" w14:paraId="4996FB24" w14:textId="77777777">
            <w:pPr>
              <w:pStyle w:val="table-text"/>
            </w:pPr>
            <w:r w:rsidRPr="000A122E">
              <w:rPr>
                <w:i/>
                <w:iCs/>
                <w:noProof/>
              </w:rPr>
              <w:t>Include benefits paid for by employers or by employees</w:t>
            </w:r>
            <w:r w:rsidRPr="00353E04">
              <w:rPr>
                <w:noProof/>
              </w:rPr>
              <w:t>.</w:t>
            </w:r>
          </w:p>
        </w:tc>
      </w:tr>
      <w:tr w14:paraId="2B0858C9"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9D8E24E"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006E859C" w14:textId="77777777">
            <w:pPr>
              <w:pStyle w:val="table-text"/>
            </w:pPr>
          </w:p>
        </w:tc>
      </w:tr>
      <w:tr w14:paraId="44304B10"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7A42E9D0"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7410D140" w14:textId="77777777">
            <w:pPr>
              <w:pStyle w:val="table-text"/>
              <w:rPr>
                <w:noProof/>
              </w:rPr>
            </w:pPr>
            <w:r w:rsidRPr="00353E04">
              <w:rPr>
                <w:noProof/>
              </w:rPr>
              <w:t>Yes</w:t>
            </w:r>
          </w:p>
          <w:p w:rsidR="00A02BA0" w:rsidRPr="001721C4" w:rsidP="000C4974" w14:paraId="44387012" w14:textId="77777777">
            <w:pPr>
              <w:pStyle w:val="table-text"/>
            </w:pPr>
            <w:r w:rsidRPr="00353E04">
              <w:rPr>
                <w:noProof/>
              </w:rPr>
              <w:t>No</w:t>
            </w:r>
          </w:p>
        </w:tc>
      </w:tr>
      <w:tr w14:paraId="30AA993D"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BBC8D91"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5B8FA49A" w14:textId="77777777">
            <w:pPr>
              <w:pStyle w:val="table-text"/>
            </w:pPr>
          </w:p>
        </w:tc>
      </w:tr>
      <w:tr w14:paraId="6BDFDBFD"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1BC58537"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03945079" w14:textId="77777777">
            <w:pPr>
              <w:pStyle w:val="table-text"/>
            </w:pPr>
          </w:p>
        </w:tc>
      </w:tr>
      <w:tr w14:paraId="51A446D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607754C"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672B85CD" w14:textId="77777777">
            <w:pPr>
              <w:pStyle w:val="table-text"/>
              <w:rPr>
                <w:noProof/>
              </w:rPr>
            </w:pPr>
            <w:r w:rsidRPr="00353E04">
              <w:rPr>
                <w:noProof/>
              </w:rPr>
              <w:t>Item-by-item (See Q09 for grid)</w:t>
            </w:r>
          </w:p>
          <w:p w:rsidR="00A02BA0" w:rsidRPr="001721C4" w:rsidP="000C4974" w14:paraId="0BB8F539" w14:textId="77777777">
            <w:pPr>
              <w:pStyle w:val="table-text"/>
            </w:pPr>
            <w:r w:rsidRPr="00353E04">
              <w:rPr>
                <w:noProof/>
              </w:rPr>
              <w:t>Select one answer</w:t>
            </w:r>
          </w:p>
        </w:tc>
      </w:tr>
      <w:tr w14:paraId="57E42433"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263DF28F"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318F0CA0" w14:textId="77777777">
            <w:pPr>
              <w:pStyle w:val="table-text"/>
            </w:pPr>
            <w:r w:rsidRPr="00353E04">
              <w:rPr>
                <w:noProof/>
              </w:rPr>
              <w:t>Q09 can provide baseline information for Q10 and Q12.</w:t>
            </w:r>
          </w:p>
        </w:tc>
      </w:tr>
      <w:tr w14:paraId="61EB6894"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664D9CB4"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4A819FF9" w14:textId="77777777">
            <w:pPr>
              <w:pStyle w:val="table-text"/>
              <w:rPr>
                <w:noProof/>
              </w:rPr>
            </w:pPr>
            <w:r w:rsidRPr="00353E04">
              <w:rPr>
                <w:noProof/>
              </w:rPr>
              <w:t>From &lt;date 1&gt; to &lt;date 2&gt;</w:t>
            </w:r>
          </w:p>
          <w:p w:rsidR="00A02BA0" w:rsidRPr="00353E04" w:rsidP="000C4974" w14:paraId="69E2F396" w14:textId="77777777">
            <w:pPr>
              <w:pStyle w:val="table-text"/>
              <w:rPr>
                <w:noProof/>
              </w:rPr>
            </w:pPr>
            <w:r w:rsidRPr="00353E04">
              <w:rPr>
                <w:noProof/>
              </w:rPr>
              <w:t>In the &lt;month 1&gt; — &lt;month 2&gt; quarter of &lt;year&gt;</w:t>
            </w:r>
          </w:p>
          <w:p w:rsidR="00A02BA0" w:rsidRPr="00353E04" w:rsidP="000C4974" w14:paraId="42A7C36B" w14:textId="77777777">
            <w:pPr>
              <w:pStyle w:val="table-text"/>
              <w:rPr>
                <w:noProof/>
              </w:rPr>
            </w:pPr>
            <w:r w:rsidRPr="00353E04">
              <w:rPr>
                <w:noProof/>
              </w:rPr>
              <w:t>In &lt;month&gt; &lt;year&gt;</w:t>
            </w:r>
          </w:p>
          <w:p w:rsidR="00A02BA0" w:rsidRPr="00353E04" w:rsidP="000C4974" w14:paraId="3900B85D" w14:textId="77777777">
            <w:pPr>
              <w:pStyle w:val="table-text"/>
              <w:rPr>
                <w:noProof/>
              </w:rPr>
            </w:pPr>
            <w:r w:rsidRPr="00353E04">
              <w:rPr>
                <w:noProof/>
              </w:rPr>
              <w:t>Since &lt;date&gt;</w:t>
            </w:r>
          </w:p>
          <w:p w:rsidR="00A02BA0" w:rsidRPr="00353E04" w:rsidP="000C4974" w14:paraId="6BAD8F1D" w14:textId="77777777">
            <w:pPr>
              <w:pStyle w:val="table-text"/>
              <w:rPr>
                <w:noProof/>
              </w:rPr>
            </w:pPr>
            <w:r w:rsidRPr="00353E04">
              <w:rPr>
                <w:noProof/>
              </w:rPr>
              <w:t>Before &lt;event&gt;</w:t>
            </w:r>
          </w:p>
          <w:p w:rsidR="00A02BA0" w:rsidRPr="001721C4" w:rsidP="000C4974" w14:paraId="7C5848BD" w14:textId="77777777">
            <w:pPr>
              <w:pStyle w:val="table-text"/>
            </w:pPr>
            <w:r w:rsidRPr="00353E04">
              <w:rPr>
                <w:noProof/>
              </w:rPr>
              <w:t>Before &lt;date&gt;</w:t>
            </w:r>
          </w:p>
        </w:tc>
      </w:tr>
      <w:tr w14:paraId="0421925F"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F17E197"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72361FF1" w14:textId="77777777">
            <w:pPr>
              <w:pStyle w:val="table-text"/>
              <w:rPr>
                <w:noProof/>
              </w:rPr>
            </w:pPr>
            <w:r w:rsidRPr="00353E04">
              <w:rPr>
                <w:noProof/>
              </w:rPr>
              <w:t>Reference period could be a period of time/date before or after event. This question does not ask about the impact of an event. If the user wants to know the impact of the event, then they should ask this question twice, once with a period of time before the event and once with a period of time after the event. Alternatively, the user could use Q09 and ask about a period of time before the event, then ask Q10/Q12 about a period of time after the event.</w:t>
            </w:r>
          </w:p>
          <w:p w:rsidR="00A02BA0" w:rsidRPr="001721C4" w:rsidP="000C4974" w14:paraId="21744256" w14:textId="77777777">
            <w:pPr>
              <w:pStyle w:val="table-text"/>
            </w:pPr>
            <w:r w:rsidRPr="00353E04">
              <w:rPr>
                <w:noProof/>
              </w:rPr>
              <w:t>If using "Since &lt;date&gt;", date should be date of event</w:t>
            </w:r>
          </w:p>
        </w:tc>
      </w:tr>
      <w:tr w14:paraId="45C7FF09"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6F8F1AC"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618CFF48" w14:textId="1F3FB256">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A02BA0" w:rsidP="000C4974" w14:paraId="675C1EEF" w14:textId="486059EC">
            <w:pPr>
              <w:pStyle w:val="table-text"/>
              <w:rPr>
                <w:noProof/>
              </w:rPr>
            </w:pPr>
            <w:r w:rsidRPr="00BF3C89">
              <w:rPr>
                <w:noProof/>
              </w:rPr>
              <w:t>This question does not ask about the direct impact of the event. Users should consider asking this question before any question that asks about the direct impact of the event to prevent question context effects (see user manual for details).</w:t>
            </w:r>
          </w:p>
          <w:p w:rsidR="0011034C" w:rsidP="000C4974" w14:paraId="33667FB0" w14:textId="25DA1F44">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541BB3A7" w14:textId="77777777">
            <w:pPr>
              <w:pStyle w:val="table-text"/>
            </w:pPr>
            <w:r w:rsidRPr="00353E04">
              <w:rPr>
                <w:noProof/>
              </w:rPr>
              <w:t xml:space="preserve">If asking multiple questions (Q09_A-Q09_J), consider emphasizing </w:t>
            </w:r>
            <w:r w:rsidRPr="000A122E">
              <w:rPr>
                <w:b/>
                <w:bCs/>
                <w:noProof/>
              </w:rPr>
              <w:t>tuition assistance and/or reimbursement.</w:t>
            </w:r>
          </w:p>
        </w:tc>
      </w:tr>
    </w:tbl>
    <w:p w:rsidR="00A02BA0" w:rsidP="00E43320" w14:paraId="1CC07A10" w14:textId="6F3AD0FA"/>
    <w:p w:rsidR="00A02BA0" w14:paraId="3E6FF47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E0A01C4"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7010ADE8"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4AEC807C" w14:textId="77777777">
            <w:pPr>
              <w:pStyle w:val="table-text"/>
            </w:pPr>
            <w:r w:rsidRPr="00353E04">
              <w:rPr>
                <w:noProof/>
              </w:rPr>
              <w:t>Q09_I</w:t>
            </w:r>
          </w:p>
        </w:tc>
      </w:tr>
      <w:tr w14:paraId="073DF0E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0F2AB8D"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48ABF0B3" w14:textId="52A7EBF0">
            <w:pPr>
              <w:pStyle w:val="table-text"/>
            </w:pPr>
            <w:r w:rsidRPr="00353E04">
              <w:rPr>
                <w:noProof/>
              </w:rPr>
              <w:t>Recent changes in benefits paid or provided to employees</w:t>
            </w:r>
            <w:r w:rsidR="000E14AF">
              <w:rPr>
                <w:noProof/>
              </w:rPr>
              <w:t>; Changes in payroll</w:t>
            </w:r>
          </w:p>
        </w:tc>
      </w:tr>
      <w:tr w14:paraId="32339177" w14:textId="77777777" w:rsidTr="00F77CA8">
        <w:tblPrEx>
          <w:tblW w:w="5000" w:type="pct"/>
          <w:tblLook w:val="04A0"/>
        </w:tblPrEx>
        <w:trPr>
          <w:trHeight w:val="638"/>
        </w:trPr>
        <w:tc>
          <w:tcPr>
            <w:tcW w:w="1023" w:type="pct"/>
            <w:shd w:val="clear" w:color="auto" w:fill="auto"/>
            <w:vAlign w:val="center"/>
            <w:hideMark/>
          </w:tcPr>
          <w:p w:rsidR="00A02BA0" w:rsidRPr="00801948" w:rsidP="000C4974" w14:paraId="6E4E7FCA"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54894DFC" w14:textId="2B3ADF52">
            <w:pPr>
              <w:pStyle w:val="table-text"/>
              <w:rPr>
                <w:noProof/>
              </w:rPr>
            </w:pPr>
            <w:r w:rsidRPr="00353E04">
              <w:rPr>
                <w:noProof/>
              </w:rPr>
              <w:t xml:space="preserve">&lt;Reference period&gt;, did this &lt;business/agency/etc.&gt; offer </w:t>
            </w:r>
            <w:r w:rsidRPr="000A122E">
              <w:rPr>
                <w:b/>
                <w:bCs/>
                <w:noProof/>
              </w:rPr>
              <w:t>bonuses</w:t>
            </w:r>
            <w:r w:rsidRPr="00353E04">
              <w:rPr>
                <w:noProof/>
              </w:rPr>
              <w:t xml:space="preserve"> to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1721C4" w:rsidP="000C4974" w14:paraId="3281A213" w14:textId="77777777">
            <w:pPr>
              <w:pStyle w:val="table-text"/>
            </w:pPr>
            <w:r w:rsidRPr="000A122E">
              <w:rPr>
                <w:i/>
                <w:iCs/>
                <w:noProof/>
              </w:rPr>
              <w:t>Include benefits paid for by employers or by employees</w:t>
            </w:r>
            <w:r w:rsidRPr="00353E04">
              <w:rPr>
                <w:noProof/>
              </w:rPr>
              <w:t>.</w:t>
            </w:r>
          </w:p>
        </w:tc>
      </w:tr>
      <w:tr w14:paraId="4F852816"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F603E8B"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2A4C632B" w14:textId="77777777">
            <w:pPr>
              <w:pStyle w:val="table-text"/>
            </w:pPr>
          </w:p>
        </w:tc>
      </w:tr>
      <w:tr w14:paraId="2674E926"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425FA810"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6ABF4002" w14:textId="77777777">
            <w:pPr>
              <w:pStyle w:val="table-text"/>
              <w:rPr>
                <w:noProof/>
              </w:rPr>
            </w:pPr>
            <w:r w:rsidRPr="00353E04">
              <w:rPr>
                <w:noProof/>
              </w:rPr>
              <w:t>Yes</w:t>
            </w:r>
          </w:p>
          <w:p w:rsidR="00A02BA0" w:rsidRPr="001721C4" w:rsidP="000C4974" w14:paraId="46077088" w14:textId="77777777">
            <w:pPr>
              <w:pStyle w:val="table-text"/>
            </w:pPr>
            <w:r w:rsidRPr="00353E04">
              <w:rPr>
                <w:noProof/>
              </w:rPr>
              <w:t>No</w:t>
            </w:r>
          </w:p>
        </w:tc>
      </w:tr>
      <w:tr w14:paraId="6AD3463A"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E21252D"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089C2F67" w14:textId="77777777">
            <w:pPr>
              <w:pStyle w:val="table-text"/>
            </w:pPr>
          </w:p>
        </w:tc>
      </w:tr>
      <w:tr w14:paraId="65237D46"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463A07AC"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3B451AD7" w14:textId="77777777">
            <w:pPr>
              <w:pStyle w:val="table-text"/>
            </w:pPr>
          </w:p>
        </w:tc>
      </w:tr>
      <w:tr w14:paraId="55BE856D"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D89D819"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4C33FF9D" w14:textId="77777777">
            <w:pPr>
              <w:pStyle w:val="table-text"/>
              <w:rPr>
                <w:noProof/>
              </w:rPr>
            </w:pPr>
            <w:r w:rsidRPr="00353E04">
              <w:rPr>
                <w:noProof/>
              </w:rPr>
              <w:t>Item-by-item (See Q09 for grid)</w:t>
            </w:r>
          </w:p>
          <w:p w:rsidR="00A02BA0" w:rsidRPr="001721C4" w:rsidP="000C4974" w14:paraId="01E1FD49" w14:textId="77777777">
            <w:pPr>
              <w:pStyle w:val="table-text"/>
            </w:pPr>
            <w:r w:rsidRPr="00353E04">
              <w:rPr>
                <w:noProof/>
              </w:rPr>
              <w:t>Select one answer</w:t>
            </w:r>
          </w:p>
        </w:tc>
      </w:tr>
      <w:tr w14:paraId="73FC080C"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09119160" w14:textId="77777777">
            <w:pPr>
              <w:pStyle w:val="table-text"/>
              <w:rPr>
                <w:b/>
                <w:bCs/>
              </w:rPr>
            </w:pPr>
            <w:r w:rsidRPr="00801948">
              <w:rPr>
                <w:b/>
                <w:bCs/>
              </w:rPr>
              <w:t>Alternate/Complementary questions</w:t>
            </w:r>
          </w:p>
        </w:tc>
        <w:tc>
          <w:tcPr>
            <w:tcW w:w="3977" w:type="pct"/>
            <w:shd w:val="clear" w:color="auto" w:fill="auto"/>
            <w:vAlign w:val="center"/>
          </w:tcPr>
          <w:p w:rsidR="00A02BA0" w:rsidRPr="00353E04" w:rsidP="000C4974" w14:paraId="0202D424" w14:textId="77777777">
            <w:pPr>
              <w:pStyle w:val="table-text"/>
              <w:rPr>
                <w:noProof/>
              </w:rPr>
            </w:pPr>
            <w:r w:rsidRPr="00353E04">
              <w:rPr>
                <w:noProof/>
              </w:rPr>
              <w:t>Q09 can provide baseline information for Q10 and Q12.</w:t>
            </w:r>
          </w:p>
          <w:p w:rsidR="00A02BA0" w:rsidRPr="001721C4" w:rsidP="000C4974" w14:paraId="41910866" w14:textId="0C96054A">
            <w:pPr>
              <w:pStyle w:val="table-text"/>
            </w:pPr>
          </w:p>
        </w:tc>
      </w:tr>
      <w:tr w14:paraId="71BF29E0"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26CDA0C8"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399DEC34" w14:textId="77777777">
            <w:pPr>
              <w:pStyle w:val="table-text"/>
              <w:rPr>
                <w:noProof/>
              </w:rPr>
            </w:pPr>
            <w:r w:rsidRPr="00353E04">
              <w:rPr>
                <w:noProof/>
              </w:rPr>
              <w:t>From &lt;date 1&gt; to &lt;date 2&gt;</w:t>
            </w:r>
          </w:p>
          <w:p w:rsidR="00A02BA0" w:rsidRPr="00353E04" w:rsidP="000C4974" w14:paraId="7A7B4EAB" w14:textId="77777777">
            <w:pPr>
              <w:pStyle w:val="table-text"/>
              <w:rPr>
                <w:noProof/>
              </w:rPr>
            </w:pPr>
            <w:r w:rsidRPr="00353E04">
              <w:rPr>
                <w:noProof/>
              </w:rPr>
              <w:t>In the &lt;month 1&gt; — &lt;month 2&gt; quarter of &lt;year&gt;</w:t>
            </w:r>
          </w:p>
          <w:p w:rsidR="00A02BA0" w:rsidRPr="00353E04" w:rsidP="000C4974" w14:paraId="6785F6C5" w14:textId="77777777">
            <w:pPr>
              <w:pStyle w:val="table-text"/>
              <w:rPr>
                <w:noProof/>
              </w:rPr>
            </w:pPr>
            <w:r w:rsidRPr="00353E04">
              <w:rPr>
                <w:noProof/>
              </w:rPr>
              <w:t>In &lt;month&gt; &lt;year&gt;</w:t>
            </w:r>
          </w:p>
          <w:p w:rsidR="00A02BA0" w:rsidRPr="00353E04" w:rsidP="000C4974" w14:paraId="1958DF20" w14:textId="77777777">
            <w:pPr>
              <w:pStyle w:val="table-text"/>
              <w:rPr>
                <w:noProof/>
              </w:rPr>
            </w:pPr>
            <w:r w:rsidRPr="00353E04">
              <w:rPr>
                <w:noProof/>
              </w:rPr>
              <w:t>Since &lt;date&gt;</w:t>
            </w:r>
          </w:p>
          <w:p w:rsidR="00A02BA0" w:rsidRPr="00353E04" w:rsidP="000C4974" w14:paraId="01749643" w14:textId="77777777">
            <w:pPr>
              <w:pStyle w:val="table-text"/>
              <w:rPr>
                <w:noProof/>
              </w:rPr>
            </w:pPr>
            <w:r w:rsidRPr="00353E04">
              <w:rPr>
                <w:noProof/>
              </w:rPr>
              <w:t>Before &lt;event&gt;</w:t>
            </w:r>
          </w:p>
          <w:p w:rsidR="00A02BA0" w:rsidRPr="001721C4" w:rsidP="000C4974" w14:paraId="70B52E53" w14:textId="77777777">
            <w:pPr>
              <w:pStyle w:val="table-text"/>
            </w:pPr>
            <w:r w:rsidRPr="00353E04">
              <w:rPr>
                <w:noProof/>
              </w:rPr>
              <w:t>Before &lt;date&gt;</w:t>
            </w:r>
          </w:p>
        </w:tc>
      </w:tr>
      <w:tr w14:paraId="08676F74"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4DB66831"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69C7F657" w14:textId="77777777">
            <w:pPr>
              <w:pStyle w:val="table-text"/>
              <w:rPr>
                <w:noProof/>
              </w:rPr>
            </w:pPr>
            <w:r w:rsidRPr="00353E04">
              <w:rPr>
                <w:noProof/>
              </w:rPr>
              <w:t>Reference period could be a period of time/date before or after event. This question does not ask about the impact of an event. If the user wants to know the impact of the event, then they should ask this question twice, once with a period of time before the event and once with a period of time after the event. Alternatively, the user could use Q09 and ask about a period of time before the event, then ask Q10/Q12 about a period of time after the event.</w:t>
            </w:r>
          </w:p>
          <w:p w:rsidR="00A02BA0" w:rsidRPr="001721C4" w:rsidP="000C4974" w14:paraId="37425FF1" w14:textId="77777777">
            <w:pPr>
              <w:pStyle w:val="table-text"/>
            </w:pPr>
            <w:r w:rsidRPr="00353E04">
              <w:rPr>
                <w:noProof/>
              </w:rPr>
              <w:t>If using "Since &lt;date&gt;", date should be date of event</w:t>
            </w:r>
          </w:p>
        </w:tc>
      </w:tr>
      <w:tr w14:paraId="35D2B97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32B72E3"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15845C8D" w14:textId="2A714006">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A02BA0" w:rsidP="000C4974" w14:paraId="34E3155B" w14:textId="5DD12550">
            <w:pPr>
              <w:pStyle w:val="table-text"/>
              <w:rPr>
                <w:noProof/>
              </w:rPr>
            </w:pPr>
            <w:r w:rsidRPr="00BF3C89">
              <w:rPr>
                <w:noProof/>
              </w:rPr>
              <w:t>This question does not ask about the direct impact of the event. Users should consider asking this question before any question that asks about the direct impact of the event to prevent question context effects (see user manual for details).</w:t>
            </w:r>
          </w:p>
          <w:p w:rsidR="0011034C" w:rsidP="000C4974" w14:paraId="3B915C35" w14:textId="71EB59B3">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06B701F5" w14:textId="77777777">
            <w:pPr>
              <w:pStyle w:val="table-text"/>
            </w:pPr>
            <w:r w:rsidRPr="00353E04">
              <w:rPr>
                <w:noProof/>
              </w:rPr>
              <w:t xml:space="preserve">If asking multiple questions (Q09_A-Q09_J), consider emphasizing </w:t>
            </w:r>
            <w:r w:rsidRPr="000A122E">
              <w:rPr>
                <w:b/>
                <w:bCs/>
                <w:noProof/>
              </w:rPr>
              <w:t>bonuses</w:t>
            </w:r>
            <w:r w:rsidRPr="00353E04">
              <w:rPr>
                <w:noProof/>
              </w:rPr>
              <w:t>.</w:t>
            </w:r>
          </w:p>
        </w:tc>
      </w:tr>
    </w:tbl>
    <w:p w:rsidR="00A02BA0" w14:paraId="74D3B6C7"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DE3139E"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697BA8E7"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480B8B12" w14:textId="77777777">
            <w:pPr>
              <w:pStyle w:val="table-text"/>
            </w:pPr>
            <w:r w:rsidRPr="00353E04">
              <w:rPr>
                <w:noProof/>
              </w:rPr>
              <w:t>Q09_J</w:t>
            </w:r>
          </w:p>
        </w:tc>
      </w:tr>
      <w:tr w14:paraId="043DB2CE"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B748BB0"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111F9903" w14:textId="15EA4547">
            <w:pPr>
              <w:pStyle w:val="table-text"/>
            </w:pPr>
            <w:r w:rsidRPr="00353E04">
              <w:rPr>
                <w:noProof/>
              </w:rPr>
              <w:t>Recent changes in benefits paid or provided to employees</w:t>
            </w:r>
            <w:r w:rsidR="00110CFA">
              <w:rPr>
                <w:noProof/>
              </w:rPr>
              <w:t xml:space="preserve">; </w:t>
            </w:r>
            <w:r w:rsidR="003E17D8">
              <w:rPr>
                <w:noProof/>
              </w:rPr>
              <w:t>Personnel</w:t>
            </w:r>
          </w:p>
        </w:tc>
      </w:tr>
      <w:tr w14:paraId="384F58E8"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4E012A7A"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1DC77984" w14:textId="58F6ACF0">
            <w:pPr>
              <w:pStyle w:val="table-text"/>
              <w:rPr>
                <w:noProof/>
              </w:rPr>
            </w:pPr>
            <w:r w:rsidRPr="00353E04">
              <w:rPr>
                <w:noProof/>
              </w:rPr>
              <w:t xml:space="preserve">&lt;Reference period&gt;, did this &lt;business/agency/etc.&gt; offer </w:t>
            </w:r>
            <w:r w:rsidRPr="000A122E">
              <w:rPr>
                <w:b/>
                <w:bCs/>
                <w:noProof/>
              </w:rPr>
              <w:t>access to Employee Assistance Program (EAP) services</w:t>
            </w:r>
            <w:r w:rsidRPr="00353E04">
              <w:rPr>
                <w:noProof/>
              </w:rPr>
              <w:t xml:space="preserve"> to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1721C4" w:rsidP="000C4974" w14:paraId="088D85B6" w14:textId="77777777">
            <w:pPr>
              <w:pStyle w:val="table-text"/>
            </w:pPr>
            <w:r w:rsidRPr="000A122E">
              <w:rPr>
                <w:i/>
                <w:iCs/>
                <w:noProof/>
              </w:rPr>
              <w:t>An EAP is a voluntary, confidential program that helps employees work through various life challenges that may adversely affect job performance, health, and personal well-being. Include benefits paid for by employers or by employees</w:t>
            </w:r>
            <w:r w:rsidRPr="00353E04">
              <w:rPr>
                <w:noProof/>
              </w:rPr>
              <w:t>.</w:t>
            </w:r>
          </w:p>
        </w:tc>
      </w:tr>
      <w:tr w14:paraId="7338474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7128230"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7C195755" w14:textId="77777777">
            <w:pPr>
              <w:pStyle w:val="table-text"/>
            </w:pPr>
          </w:p>
        </w:tc>
      </w:tr>
      <w:tr w14:paraId="06BAF249"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1140C58"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092A6ECE" w14:textId="77777777">
            <w:pPr>
              <w:pStyle w:val="table-text"/>
              <w:rPr>
                <w:noProof/>
              </w:rPr>
            </w:pPr>
            <w:r w:rsidRPr="00353E04">
              <w:rPr>
                <w:noProof/>
              </w:rPr>
              <w:t>Yes</w:t>
            </w:r>
          </w:p>
          <w:p w:rsidR="00A02BA0" w:rsidRPr="001721C4" w:rsidP="000C4974" w14:paraId="3BE9785A" w14:textId="77777777">
            <w:pPr>
              <w:pStyle w:val="table-text"/>
            </w:pPr>
            <w:r w:rsidRPr="00353E04">
              <w:rPr>
                <w:noProof/>
              </w:rPr>
              <w:t>No</w:t>
            </w:r>
          </w:p>
        </w:tc>
      </w:tr>
      <w:tr w14:paraId="2E01966A"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CED88FA"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4FACA9F9" w14:textId="77777777">
            <w:pPr>
              <w:pStyle w:val="table-text"/>
            </w:pPr>
          </w:p>
        </w:tc>
      </w:tr>
      <w:tr w14:paraId="591E2B59"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0DF43C00"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6DAE7728" w14:textId="77777777">
            <w:pPr>
              <w:pStyle w:val="table-text"/>
            </w:pPr>
          </w:p>
        </w:tc>
      </w:tr>
      <w:tr w14:paraId="4B6C9E47"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571CBDF"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29A72259" w14:textId="77777777">
            <w:pPr>
              <w:pStyle w:val="table-text"/>
              <w:rPr>
                <w:noProof/>
              </w:rPr>
            </w:pPr>
            <w:r w:rsidRPr="00353E04">
              <w:rPr>
                <w:noProof/>
              </w:rPr>
              <w:t>Item-by-item (See Q09 for grid)</w:t>
            </w:r>
          </w:p>
          <w:p w:rsidR="00A02BA0" w:rsidRPr="001721C4" w:rsidP="000C4974" w14:paraId="0BDD7F63" w14:textId="77777777">
            <w:pPr>
              <w:pStyle w:val="table-text"/>
            </w:pPr>
            <w:r w:rsidRPr="00353E04">
              <w:rPr>
                <w:noProof/>
              </w:rPr>
              <w:t>Select one answer</w:t>
            </w:r>
          </w:p>
        </w:tc>
      </w:tr>
      <w:tr w14:paraId="674F8D36"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2100F52B" w14:textId="77777777">
            <w:pPr>
              <w:pStyle w:val="table-text"/>
              <w:rPr>
                <w:b/>
                <w:bCs/>
              </w:rPr>
            </w:pPr>
            <w:r w:rsidRPr="00801948">
              <w:rPr>
                <w:b/>
                <w:bCs/>
              </w:rPr>
              <w:t>Alternate/Complementary questions</w:t>
            </w:r>
          </w:p>
        </w:tc>
        <w:tc>
          <w:tcPr>
            <w:tcW w:w="3977" w:type="pct"/>
            <w:shd w:val="clear" w:color="auto" w:fill="auto"/>
            <w:vAlign w:val="center"/>
          </w:tcPr>
          <w:p w:rsidR="00A02BA0" w:rsidRPr="00353E04" w:rsidP="000C4974" w14:paraId="3CCA3143" w14:textId="77777777">
            <w:pPr>
              <w:pStyle w:val="table-text"/>
              <w:rPr>
                <w:noProof/>
              </w:rPr>
            </w:pPr>
            <w:r w:rsidRPr="00353E04">
              <w:rPr>
                <w:noProof/>
              </w:rPr>
              <w:t>Q09 can provide baseline information for Q10 and Q12.</w:t>
            </w:r>
          </w:p>
          <w:p w:rsidR="00A02BA0" w:rsidRPr="001721C4" w:rsidP="000C4974" w14:paraId="33D0AB7C" w14:textId="0A555A84">
            <w:pPr>
              <w:pStyle w:val="table-text"/>
            </w:pPr>
          </w:p>
        </w:tc>
      </w:tr>
      <w:tr w14:paraId="030FD428"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71E9304C"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19EED217" w14:textId="77777777">
            <w:pPr>
              <w:pStyle w:val="table-text"/>
              <w:rPr>
                <w:noProof/>
              </w:rPr>
            </w:pPr>
            <w:r w:rsidRPr="00353E04">
              <w:rPr>
                <w:noProof/>
              </w:rPr>
              <w:t>From &lt;date 1&gt; to &lt;date 2&gt;</w:t>
            </w:r>
          </w:p>
          <w:p w:rsidR="00A02BA0" w:rsidRPr="00353E04" w:rsidP="000C4974" w14:paraId="79FE8735" w14:textId="77777777">
            <w:pPr>
              <w:pStyle w:val="table-text"/>
              <w:rPr>
                <w:noProof/>
              </w:rPr>
            </w:pPr>
            <w:r w:rsidRPr="00353E04">
              <w:rPr>
                <w:noProof/>
              </w:rPr>
              <w:t>In the &lt;month 1&gt; — &lt;month 2&gt; quarter of &lt;year&gt;</w:t>
            </w:r>
          </w:p>
          <w:p w:rsidR="00A02BA0" w:rsidRPr="00353E04" w:rsidP="000C4974" w14:paraId="3495E7B4" w14:textId="77777777">
            <w:pPr>
              <w:pStyle w:val="table-text"/>
              <w:rPr>
                <w:noProof/>
              </w:rPr>
            </w:pPr>
            <w:r w:rsidRPr="00353E04">
              <w:rPr>
                <w:noProof/>
              </w:rPr>
              <w:t>In &lt;month&gt; &lt;year&gt;</w:t>
            </w:r>
          </w:p>
          <w:p w:rsidR="00A02BA0" w:rsidRPr="00353E04" w:rsidP="000C4974" w14:paraId="75E6AA25" w14:textId="77777777">
            <w:pPr>
              <w:pStyle w:val="table-text"/>
              <w:rPr>
                <w:noProof/>
              </w:rPr>
            </w:pPr>
            <w:r w:rsidRPr="00353E04">
              <w:rPr>
                <w:noProof/>
              </w:rPr>
              <w:t>Since &lt;date&gt;</w:t>
            </w:r>
          </w:p>
          <w:p w:rsidR="00A02BA0" w:rsidRPr="00353E04" w:rsidP="000C4974" w14:paraId="2D1A51C4" w14:textId="77777777">
            <w:pPr>
              <w:pStyle w:val="table-text"/>
              <w:rPr>
                <w:noProof/>
              </w:rPr>
            </w:pPr>
            <w:r w:rsidRPr="00353E04">
              <w:rPr>
                <w:noProof/>
              </w:rPr>
              <w:t>Before &lt;event&gt;</w:t>
            </w:r>
          </w:p>
          <w:p w:rsidR="00A02BA0" w:rsidRPr="001721C4" w:rsidP="000C4974" w14:paraId="65BF9DA6" w14:textId="77777777">
            <w:pPr>
              <w:pStyle w:val="table-text"/>
            </w:pPr>
            <w:r w:rsidRPr="00353E04">
              <w:rPr>
                <w:noProof/>
              </w:rPr>
              <w:t>Before &lt;date&gt;</w:t>
            </w:r>
          </w:p>
        </w:tc>
      </w:tr>
      <w:tr w14:paraId="4AE7F41D"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14AB6C2"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7A51FB1B" w14:textId="77777777">
            <w:pPr>
              <w:pStyle w:val="table-text"/>
              <w:rPr>
                <w:noProof/>
              </w:rPr>
            </w:pPr>
            <w:r w:rsidRPr="00353E04">
              <w:rPr>
                <w:noProof/>
              </w:rPr>
              <w:t>Reference period could be a period of time/date before or after event. This question does not ask about the impact of an event. If the user wants to know the impact of the event, then they should ask this question twice, once with a period of time before the event and once with a period of time after the event. Alternatively, the user could use Q09 and ask about a period of time before the event, then ask Q10/Q12 about a period of time after the event.</w:t>
            </w:r>
          </w:p>
          <w:p w:rsidR="00A02BA0" w:rsidRPr="001721C4" w:rsidP="000C4974" w14:paraId="361B285B" w14:textId="77777777">
            <w:pPr>
              <w:pStyle w:val="table-text"/>
            </w:pPr>
            <w:r w:rsidRPr="00353E04">
              <w:rPr>
                <w:noProof/>
              </w:rPr>
              <w:t>If using "Since &lt;date&gt;", date should be date of event</w:t>
            </w:r>
          </w:p>
        </w:tc>
      </w:tr>
      <w:tr w14:paraId="74BC65D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F8CDA32"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50071756" w14:textId="69E0551D">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A02BA0" w:rsidP="000C4974" w14:paraId="199B8BF4" w14:textId="576D13F6">
            <w:pPr>
              <w:pStyle w:val="table-text"/>
              <w:rPr>
                <w:noProof/>
              </w:rPr>
            </w:pPr>
            <w:r w:rsidRPr="00BF3C89">
              <w:rPr>
                <w:noProof/>
              </w:rPr>
              <w:t>This question does not ask about the direct impact of the event. Users should consider asking this question before any question that asks about the direct impact of the event to prevent question context effects (see user manual for details).</w:t>
            </w:r>
          </w:p>
          <w:p w:rsidR="0011034C" w:rsidP="000C4974" w14:paraId="0EA39930" w14:textId="28EA9162">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7F54D6AB" w14:textId="77777777">
            <w:pPr>
              <w:pStyle w:val="table-text"/>
            </w:pPr>
            <w:r w:rsidRPr="00353E04">
              <w:rPr>
                <w:noProof/>
              </w:rPr>
              <w:t xml:space="preserve">If asking multiple questions (Q09_A-Q09_J), consider emphasizing </w:t>
            </w:r>
            <w:r w:rsidRPr="000A122E">
              <w:rPr>
                <w:b/>
                <w:bCs/>
                <w:noProof/>
              </w:rPr>
              <w:t>access to Employee Assistance Program (EAP) services.</w:t>
            </w:r>
          </w:p>
        </w:tc>
      </w:tr>
    </w:tbl>
    <w:p w:rsidR="00A02BA0" w:rsidP="00E43320" w14:paraId="3D1414DB" w14:textId="3493EFF4"/>
    <w:p w:rsidR="00A02BA0" w14:paraId="2A69285A"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441FC0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74B192C9"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5B5919DC" w14:textId="77777777">
            <w:pPr>
              <w:pStyle w:val="table-text"/>
            </w:pPr>
            <w:r w:rsidRPr="00353E04">
              <w:rPr>
                <w:noProof/>
              </w:rPr>
              <w:t>Q10</w:t>
            </w:r>
          </w:p>
        </w:tc>
      </w:tr>
      <w:tr w14:paraId="67210F11"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26EF3C8"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258B2BEE" w14:textId="6B2878A6">
            <w:pPr>
              <w:pStyle w:val="table-text"/>
            </w:pPr>
            <w:r w:rsidRPr="00353E04">
              <w:rPr>
                <w:noProof/>
              </w:rPr>
              <w:t>Recent changes in benefits paid or provided to employees</w:t>
            </w:r>
            <w:r w:rsidR="0070149B">
              <w:rPr>
                <w:noProof/>
              </w:rPr>
              <w:t>; Changes in payroll</w:t>
            </w:r>
            <w:r w:rsidR="00DF279A">
              <w:rPr>
                <w:noProof/>
              </w:rPr>
              <w:t xml:space="preserve">; </w:t>
            </w:r>
            <w:r w:rsidR="003E17D8">
              <w:rPr>
                <w:noProof/>
              </w:rPr>
              <w:t>Personnel</w:t>
            </w:r>
          </w:p>
        </w:tc>
      </w:tr>
      <w:tr w14:paraId="7215D5CD"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7A4BF58F"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4F186EDA" w14:textId="1167A6B1">
            <w:pPr>
              <w:pStyle w:val="table-text"/>
              <w:rPr>
                <w:noProof/>
              </w:rPr>
            </w:pPr>
            <w:r w:rsidRPr="00353E04">
              <w:rPr>
                <w:noProof/>
              </w:rPr>
              <w:t xml:space="preserve">&lt;Reference period&gt;, as a result of &lt;event&gt;, what changes did this &lt;business/agency/etc.&gt; make to the following benefits for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1721C4" w:rsidP="000C4974" w14:paraId="77617D6E" w14:textId="77777777">
            <w:pPr>
              <w:pStyle w:val="table-text"/>
            </w:pPr>
            <w:r w:rsidRPr="00A20940">
              <w:rPr>
                <w:i/>
                <w:iCs/>
                <w:noProof/>
              </w:rPr>
              <w:t>Include benefits paid for by employers or by employees. Select all that apply</w:t>
            </w:r>
            <w:r w:rsidRPr="00353E04">
              <w:rPr>
                <w:noProof/>
              </w:rPr>
              <w:t>.</w:t>
            </w:r>
          </w:p>
        </w:tc>
      </w:tr>
      <w:tr w14:paraId="2E8B7D07"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AB80897" w14:textId="77777777">
            <w:pPr>
              <w:pStyle w:val="table-text"/>
              <w:rPr>
                <w:b/>
                <w:bCs/>
              </w:rPr>
            </w:pPr>
            <w:r w:rsidRPr="00801948">
              <w:rPr>
                <w:b/>
                <w:bCs/>
              </w:rPr>
              <w:t>If grid, subitems</w:t>
            </w:r>
          </w:p>
        </w:tc>
        <w:tc>
          <w:tcPr>
            <w:tcW w:w="3977" w:type="pct"/>
            <w:shd w:val="clear" w:color="auto" w:fill="auto"/>
            <w:vAlign w:val="center"/>
          </w:tcPr>
          <w:p w:rsidR="00A02BA0" w:rsidRPr="00353E04" w:rsidP="000C4974" w14:paraId="112E7115" w14:textId="77777777">
            <w:pPr>
              <w:pStyle w:val="table-text"/>
              <w:rPr>
                <w:noProof/>
              </w:rPr>
            </w:pPr>
            <w:r w:rsidRPr="00353E04">
              <w:rPr>
                <w:noProof/>
              </w:rPr>
              <w:t>Health insurance</w:t>
            </w:r>
          </w:p>
          <w:p w:rsidR="00A02BA0" w:rsidRPr="00353E04" w:rsidP="000C4974" w14:paraId="3DB4FF81" w14:textId="77777777">
            <w:pPr>
              <w:pStyle w:val="table-text"/>
              <w:rPr>
                <w:noProof/>
              </w:rPr>
            </w:pPr>
            <w:r w:rsidRPr="00353E04">
              <w:rPr>
                <w:noProof/>
              </w:rPr>
              <w:t>Critical illness insurance (</w:t>
            </w:r>
            <w:r w:rsidRPr="00747446">
              <w:rPr>
                <w:i/>
                <w:iCs/>
                <w:noProof/>
              </w:rPr>
              <w:t>a special form of insurance that pays the policyholder a lump-sum, tax-free payment if they suffer from serious illness, including but not limited to cancer, heart attack, kidney failure and stroke</w:t>
            </w:r>
            <w:r w:rsidRPr="00353E04">
              <w:rPr>
                <w:noProof/>
              </w:rPr>
              <w:t>)</w:t>
            </w:r>
          </w:p>
          <w:p w:rsidR="00A02BA0" w:rsidRPr="00353E04" w:rsidP="000C4974" w14:paraId="63BADFA3" w14:textId="77777777">
            <w:pPr>
              <w:pStyle w:val="table-text"/>
              <w:rPr>
                <w:noProof/>
              </w:rPr>
            </w:pPr>
            <w:r w:rsidRPr="00353E04">
              <w:rPr>
                <w:noProof/>
              </w:rPr>
              <w:t>Disability insurance (short term and/or long term)</w:t>
            </w:r>
          </w:p>
          <w:p w:rsidR="00A02BA0" w:rsidRPr="00353E04" w:rsidP="000C4974" w14:paraId="13226003" w14:textId="77777777">
            <w:pPr>
              <w:pStyle w:val="table-text"/>
              <w:rPr>
                <w:noProof/>
              </w:rPr>
            </w:pPr>
            <w:r w:rsidRPr="00353E04">
              <w:rPr>
                <w:noProof/>
              </w:rPr>
              <w:t>Contributions to retirement plans, such as 401(k) or Keogh</w:t>
            </w:r>
          </w:p>
          <w:p w:rsidR="00A02BA0" w:rsidRPr="00353E04" w:rsidP="000C4974" w14:paraId="28CA06DE" w14:textId="77777777">
            <w:pPr>
              <w:pStyle w:val="table-text"/>
              <w:rPr>
                <w:noProof/>
              </w:rPr>
            </w:pPr>
            <w:r w:rsidRPr="00353E04">
              <w:rPr>
                <w:noProof/>
              </w:rPr>
              <w:t>Profit sharing and/or stock options</w:t>
            </w:r>
          </w:p>
          <w:p w:rsidR="00A02BA0" w:rsidRPr="00353E04" w:rsidP="000C4974" w14:paraId="697639D4" w14:textId="77777777">
            <w:pPr>
              <w:pStyle w:val="table-text"/>
              <w:rPr>
                <w:noProof/>
              </w:rPr>
            </w:pPr>
            <w:r w:rsidRPr="00353E04">
              <w:rPr>
                <w:noProof/>
              </w:rPr>
              <w:t>Paid time off, such as vacation or sick leave</w:t>
            </w:r>
          </w:p>
          <w:p w:rsidR="00A02BA0" w:rsidRPr="00353E04" w:rsidP="000C4974" w14:paraId="77956948" w14:textId="77777777">
            <w:pPr>
              <w:pStyle w:val="table-text"/>
              <w:rPr>
                <w:noProof/>
              </w:rPr>
            </w:pPr>
            <w:r w:rsidRPr="00353E04">
              <w:rPr>
                <w:noProof/>
              </w:rPr>
              <w:t>Flex time or time off for personal needs such as child or elder care (</w:t>
            </w:r>
            <w:r w:rsidRPr="00747446">
              <w:rPr>
                <w:i/>
                <w:iCs/>
                <w:noProof/>
              </w:rPr>
              <w:t>Flex time is a work policy that allows employees the flexibility to create their own schedule as long as they meet established goals</w:t>
            </w:r>
            <w:r w:rsidRPr="00353E04">
              <w:rPr>
                <w:noProof/>
              </w:rPr>
              <w:t>.)</w:t>
            </w:r>
          </w:p>
          <w:p w:rsidR="00A02BA0" w:rsidRPr="00353E04" w:rsidP="000C4974" w14:paraId="39F4E53E" w14:textId="77777777">
            <w:pPr>
              <w:pStyle w:val="table-text"/>
              <w:rPr>
                <w:noProof/>
              </w:rPr>
            </w:pPr>
            <w:r w:rsidRPr="00353E04">
              <w:rPr>
                <w:noProof/>
              </w:rPr>
              <w:t>Tuition assistance and/or reimbursement</w:t>
            </w:r>
          </w:p>
          <w:p w:rsidR="00A02BA0" w:rsidRPr="00353E04" w:rsidP="000C4974" w14:paraId="030B5F8F" w14:textId="77777777">
            <w:pPr>
              <w:pStyle w:val="table-text"/>
              <w:rPr>
                <w:noProof/>
              </w:rPr>
            </w:pPr>
            <w:r w:rsidRPr="00353E04">
              <w:rPr>
                <w:noProof/>
              </w:rPr>
              <w:t>Bonuses</w:t>
            </w:r>
          </w:p>
          <w:p w:rsidR="00A02BA0" w:rsidRPr="001721C4" w:rsidP="000C4974" w14:paraId="665D90DE" w14:textId="77777777">
            <w:pPr>
              <w:pStyle w:val="table-text"/>
            </w:pPr>
            <w:r w:rsidRPr="00353E04">
              <w:rPr>
                <w:noProof/>
              </w:rPr>
              <w:t>Access to Employee Assistance Program (EAP) services (</w:t>
            </w:r>
            <w:r w:rsidRPr="00747446">
              <w:rPr>
                <w:i/>
                <w:iCs/>
                <w:noProof/>
              </w:rPr>
              <w:t>An EAP is a voluntary, confidential program that helps employees work through various life challenges that may adversely affect job performance, health, and personal well-being.</w:t>
            </w:r>
            <w:r w:rsidRPr="00353E04">
              <w:rPr>
                <w:noProof/>
              </w:rPr>
              <w:t>)</w:t>
            </w:r>
          </w:p>
        </w:tc>
      </w:tr>
      <w:tr w14:paraId="4DE586F8"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84840FF"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46F24D1B" w14:textId="77777777">
            <w:pPr>
              <w:pStyle w:val="table-text"/>
              <w:rPr>
                <w:noProof/>
              </w:rPr>
            </w:pPr>
            <w:r w:rsidRPr="00353E04">
              <w:rPr>
                <w:noProof/>
              </w:rPr>
              <w:t>Introduced benefit</w:t>
            </w:r>
          </w:p>
          <w:p w:rsidR="00A02BA0" w:rsidRPr="00353E04" w:rsidP="000C4974" w14:paraId="5884CFD0" w14:textId="77777777">
            <w:pPr>
              <w:pStyle w:val="table-text"/>
              <w:rPr>
                <w:noProof/>
              </w:rPr>
            </w:pPr>
            <w:r w:rsidRPr="00353E04">
              <w:rPr>
                <w:noProof/>
              </w:rPr>
              <w:t>Increased benefit</w:t>
            </w:r>
          </w:p>
          <w:p w:rsidR="00A02BA0" w:rsidRPr="00353E04" w:rsidP="000C4974" w14:paraId="7A253194" w14:textId="77777777">
            <w:pPr>
              <w:pStyle w:val="table-text"/>
              <w:rPr>
                <w:noProof/>
              </w:rPr>
            </w:pPr>
            <w:r w:rsidRPr="00353E04">
              <w:rPr>
                <w:noProof/>
              </w:rPr>
              <w:t>Did not change benefit</w:t>
            </w:r>
          </w:p>
          <w:p w:rsidR="00A02BA0" w:rsidRPr="00353E04" w:rsidP="000C4974" w14:paraId="7FEC04DB" w14:textId="77777777">
            <w:pPr>
              <w:pStyle w:val="table-text"/>
              <w:rPr>
                <w:noProof/>
              </w:rPr>
            </w:pPr>
            <w:r w:rsidRPr="00353E04">
              <w:rPr>
                <w:noProof/>
              </w:rPr>
              <w:t>Reduced benefit</w:t>
            </w:r>
          </w:p>
          <w:p w:rsidR="00A02BA0" w:rsidRPr="00353E04" w:rsidP="000C4974" w14:paraId="1C833CC6" w14:textId="77777777">
            <w:pPr>
              <w:pStyle w:val="table-text"/>
              <w:rPr>
                <w:noProof/>
              </w:rPr>
            </w:pPr>
            <w:r w:rsidRPr="00353E04">
              <w:rPr>
                <w:noProof/>
              </w:rPr>
              <w:t>Eliminated benefit</w:t>
            </w:r>
          </w:p>
          <w:p w:rsidR="00A02BA0" w:rsidRPr="001721C4" w:rsidP="000C4974" w14:paraId="71BF2B1A" w14:textId="77777777">
            <w:pPr>
              <w:pStyle w:val="table-text"/>
            </w:pPr>
            <w:r w:rsidRPr="00353E04">
              <w:rPr>
                <w:noProof/>
              </w:rPr>
              <w:t>Not applicable</w:t>
            </w:r>
          </w:p>
        </w:tc>
      </w:tr>
      <w:tr w14:paraId="0AE70D1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977C21D"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025ED391" w14:textId="77777777">
            <w:pPr>
              <w:pStyle w:val="table-text"/>
            </w:pPr>
          </w:p>
        </w:tc>
      </w:tr>
      <w:tr w14:paraId="779C63BF"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5CECD8CF"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05465E4D" w14:textId="0C61F092">
            <w:pPr>
              <w:pStyle w:val="table-text"/>
            </w:pPr>
            <w:r>
              <w:t>Optional skip pattern: Can use Q13 as the follow-up to Q10 (row F: Paid time off, such as vacation or sick leave)</w:t>
            </w:r>
          </w:p>
        </w:tc>
      </w:tr>
      <w:tr w14:paraId="19F4F5D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5AB83EF"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5FF130E1" w14:textId="77777777">
            <w:pPr>
              <w:pStyle w:val="table-text"/>
              <w:rPr>
                <w:noProof/>
              </w:rPr>
            </w:pPr>
            <w:r w:rsidRPr="00353E04">
              <w:rPr>
                <w:noProof/>
              </w:rPr>
              <w:t>Grid (See Q10_A-Q10_J for item-by-item versions)</w:t>
            </w:r>
          </w:p>
          <w:p w:rsidR="00A02BA0" w:rsidRPr="001721C4" w:rsidP="000C4974" w14:paraId="42ED0566" w14:textId="77777777">
            <w:pPr>
              <w:pStyle w:val="table-text"/>
            </w:pPr>
            <w:r w:rsidRPr="00353E04">
              <w:rPr>
                <w:noProof/>
              </w:rPr>
              <w:t>Select all that apply</w:t>
            </w:r>
          </w:p>
        </w:tc>
      </w:tr>
      <w:tr w14:paraId="4E000C58"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65882680"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3339DDD5" w14:textId="77777777">
            <w:pPr>
              <w:pStyle w:val="table-text"/>
            </w:pPr>
            <w:r w:rsidRPr="00353E04">
              <w:rPr>
                <w:noProof/>
              </w:rPr>
              <w:t>Q09 can provide baseline information for Q10.</w:t>
            </w:r>
          </w:p>
        </w:tc>
      </w:tr>
      <w:tr w14:paraId="6DEDB656"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72E66F3F"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0D46B794" w14:textId="77777777">
            <w:pPr>
              <w:pStyle w:val="table-text"/>
              <w:rPr>
                <w:noProof/>
              </w:rPr>
            </w:pPr>
            <w:r w:rsidRPr="00353E04">
              <w:rPr>
                <w:noProof/>
              </w:rPr>
              <w:t>From &lt;date 1&gt; to &lt;date 2&gt;</w:t>
            </w:r>
          </w:p>
          <w:p w:rsidR="00A02BA0" w:rsidRPr="00353E04" w:rsidP="000C4974" w14:paraId="6CFD6D9F" w14:textId="77777777">
            <w:pPr>
              <w:pStyle w:val="table-text"/>
              <w:rPr>
                <w:noProof/>
              </w:rPr>
            </w:pPr>
            <w:r w:rsidRPr="00353E04">
              <w:rPr>
                <w:noProof/>
              </w:rPr>
              <w:t>In the &lt;month 1&gt; — &lt;month 2&gt; quarter of &lt;year&gt;</w:t>
            </w:r>
          </w:p>
          <w:p w:rsidR="00A02BA0" w:rsidRPr="001721C4" w:rsidP="000C4974" w14:paraId="51636A31" w14:textId="77777777">
            <w:pPr>
              <w:pStyle w:val="table-text"/>
            </w:pPr>
            <w:r w:rsidRPr="00353E04">
              <w:rPr>
                <w:noProof/>
              </w:rPr>
              <w:t>In &lt;month&gt; &lt;year&gt;</w:t>
            </w:r>
          </w:p>
        </w:tc>
      </w:tr>
      <w:tr w14:paraId="745610A7"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378E798"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605990DA" w14:textId="77777777">
            <w:pPr>
              <w:pStyle w:val="table-text"/>
              <w:rPr>
                <w:noProof/>
              </w:rPr>
            </w:pPr>
            <w:r w:rsidRPr="00353E04">
              <w:rPr>
                <w:noProof/>
              </w:rPr>
              <w:t>Reference period should be a period of time/date after event</w:t>
            </w:r>
          </w:p>
          <w:p w:rsidR="00A02BA0" w:rsidRPr="001721C4" w:rsidP="000C4974" w14:paraId="6716E4D8" w14:textId="77777777">
            <w:pPr>
              <w:pStyle w:val="table-text"/>
            </w:pPr>
            <w:r w:rsidRPr="00353E04">
              <w:rPr>
                <w:noProof/>
              </w:rPr>
              <w:t>Reference period must be a bounded period of time with a clear start date and end date</w:t>
            </w:r>
          </w:p>
        </w:tc>
      </w:tr>
      <w:tr w14:paraId="6DE05CE7"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4C9BCDF"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7F867C42" w14:textId="2C797347">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9F2CEA" w:rsidP="009F2CEA" w14:paraId="68AC381E" w14:textId="77777777">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P="000C4974" w14:paraId="4F90F60C" w14:textId="77777777">
            <w:pPr>
              <w:pStyle w:val="table-text"/>
              <w:rPr>
                <w:noProof/>
              </w:rPr>
            </w:pPr>
            <w:r w:rsidRPr="00353E04">
              <w:rPr>
                <w:noProof/>
              </w:rPr>
              <w:t>Testing indicated that it is important to include both vacation time and sick leave in paid time off, as some companies do not differentiate between the two.</w:t>
            </w:r>
          </w:p>
          <w:p w:rsidR="009F2CEA" w:rsidRPr="001721C4" w:rsidP="000C4974" w14:paraId="6A5F878F" w14:textId="76D3CD83">
            <w:pPr>
              <w:pStyle w:val="table-text"/>
            </w:pPr>
            <w:r>
              <w:t>If using this question as a grid, ensure that all columns can be seen on the screen without scrolling.</w:t>
            </w:r>
          </w:p>
        </w:tc>
      </w:tr>
    </w:tbl>
    <w:p w:rsidR="00A02BA0" w:rsidP="00E43320" w14:paraId="7C5A7052" w14:textId="135A8A96"/>
    <w:p w:rsidR="00A02BA0" w14:paraId="13836A32"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2BBD851"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6BCCCD13"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2AE44871" w14:textId="77777777">
            <w:pPr>
              <w:pStyle w:val="table-text"/>
            </w:pPr>
            <w:r w:rsidRPr="00353E04">
              <w:rPr>
                <w:noProof/>
              </w:rPr>
              <w:t>Q10_A</w:t>
            </w:r>
          </w:p>
        </w:tc>
      </w:tr>
      <w:tr w14:paraId="0A304D8D"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B6656EB"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302157C1" w14:textId="77777777">
            <w:pPr>
              <w:pStyle w:val="table-text"/>
            </w:pPr>
            <w:r w:rsidRPr="00353E04">
              <w:rPr>
                <w:noProof/>
              </w:rPr>
              <w:t>Recent changes in benefits paid or provided to employees</w:t>
            </w:r>
          </w:p>
        </w:tc>
      </w:tr>
      <w:tr w14:paraId="2CA17D13"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7A1BC3CE"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1633AEC6" w14:textId="576D70D5">
            <w:pPr>
              <w:pStyle w:val="table-text"/>
              <w:rPr>
                <w:noProof/>
              </w:rPr>
            </w:pPr>
            <w:r w:rsidRPr="00353E04">
              <w:rPr>
                <w:noProof/>
              </w:rPr>
              <w:t xml:space="preserve">&lt;Reference period&gt;, as a result of &lt;event&gt;, what changes did this &lt;business/agency/etc.&gt; make to </w:t>
            </w:r>
            <w:r w:rsidRPr="00A20940">
              <w:rPr>
                <w:b/>
                <w:bCs/>
                <w:noProof/>
              </w:rPr>
              <w:t>health insurance</w:t>
            </w:r>
            <w:r w:rsidRPr="00353E04">
              <w:rPr>
                <w:noProof/>
              </w:rPr>
              <w:t xml:space="preserve"> for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A20940" w:rsidP="000C4974" w14:paraId="57C49BFF" w14:textId="77777777">
            <w:pPr>
              <w:pStyle w:val="table-text"/>
              <w:rPr>
                <w:i/>
                <w:iCs/>
              </w:rPr>
            </w:pPr>
            <w:r w:rsidRPr="00A20940">
              <w:rPr>
                <w:i/>
                <w:iCs/>
                <w:noProof/>
              </w:rPr>
              <w:t>Include benefits paid for by employers or by employees. Select all that apply.</w:t>
            </w:r>
          </w:p>
        </w:tc>
      </w:tr>
      <w:tr w14:paraId="4839291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A4809E8"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48B0F87A" w14:textId="77777777">
            <w:pPr>
              <w:pStyle w:val="table-text"/>
            </w:pPr>
          </w:p>
        </w:tc>
      </w:tr>
      <w:tr w14:paraId="1F9F464F"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3E9A60D"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45942CFE" w14:textId="77777777">
            <w:pPr>
              <w:pStyle w:val="table-text"/>
              <w:rPr>
                <w:noProof/>
              </w:rPr>
            </w:pPr>
            <w:r w:rsidRPr="00353E04">
              <w:rPr>
                <w:noProof/>
              </w:rPr>
              <w:t>Introduced benefit</w:t>
            </w:r>
          </w:p>
          <w:p w:rsidR="00A02BA0" w:rsidRPr="00353E04" w:rsidP="000C4974" w14:paraId="608EF82B" w14:textId="77777777">
            <w:pPr>
              <w:pStyle w:val="table-text"/>
              <w:rPr>
                <w:noProof/>
              </w:rPr>
            </w:pPr>
            <w:r w:rsidRPr="00353E04">
              <w:rPr>
                <w:noProof/>
              </w:rPr>
              <w:t>Increased benefit</w:t>
            </w:r>
          </w:p>
          <w:p w:rsidR="00A02BA0" w:rsidRPr="00353E04" w:rsidP="000C4974" w14:paraId="67D3790A" w14:textId="77777777">
            <w:pPr>
              <w:pStyle w:val="table-text"/>
              <w:rPr>
                <w:noProof/>
              </w:rPr>
            </w:pPr>
            <w:r w:rsidRPr="00353E04">
              <w:rPr>
                <w:noProof/>
              </w:rPr>
              <w:t>Did not change benefit</w:t>
            </w:r>
          </w:p>
          <w:p w:rsidR="00A02BA0" w:rsidRPr="00353E04" w:rsidP="000C4974" w14:paraId="36D7524B" w14:textId="77777777">
            <w:pPr>
              <w:pStyle w:val="table-text"/>
              <w:rPr>
                <w:noProof/>
              </w:rPr>
            </w:pPr>
            <w:r w:rsidRPr="00353E04">
              <w:rPr>
                <w:noProof/>
              </w:rPr>
              <w:t>Reduced benefit</w:t>
            </w:r>
          </w:p>
          <w:p w:rsidR="00A02BA0" w:rsidRPr="00353E04" w:rsidP="000C4974" w14:paraId="7D7CE308" w14:textId="77777777">
            <w:pPr>
              <w:pStyle w:val="table-text"/>
              <w:rPr>
                <w:noProof/>
              </w:rPr>
            </w:pPr>
            <w:r w:rsidRPr="00353E04">
              <w:rPr>
                <w:noProof/>
              </w:rPr>
              <w:t>Eliminated benefit</w:t>
            </w:r>
          </w:p>
          <w:p w:rsidR="00A02BA0" w:rsidRPr="001721C4" w:rsidP="000C4974" w14:paraId="3B1E974D" w14:textId="77777777">
            <w:pPr>
              <w:pStyle w:val="table-text"/>
            </w:pPr>
            <w:r w:rsidRPr="00353E04">
              <w:rPr>
                <w:noProof/>
              </w:rPr>
              <w:t>Not applicable</w:t>
            </w:r>
          </w:p>
        </w:tc>
      </w:tr>
      <w:tr w14:paraId="2C9B49F1"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C58F64D"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3BEDCB41" w14:textId="77777777">
            <w:pPr>
              <w:pStyle w:val="table-text"/>
            </w:pPr>
          </w:p>
        </w:tc>
      </w:tr>
      <w:tr w14:paraId="1B943A02"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5C706769"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5F3BFE36" w14:textId="77777777">
            <w:pPr>
              <w:pStyle w:val="table-text"/>
            </w:pPr>
          </w:p>
        </w:tc>
      </w:tr>
      <w:tr w14:paraId="492242C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08210C8"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38CA8905" w14:textId="77777777">
            <w:pPr>
              <w:pStyle w:val="table-text"/>
              <w:rPr>
                <w:noProof/>
              </w:rPr>
            </w:pPr>
            <w:r w:rsidRPr="00353E04">
              <w:rPr>
                <w:noProof/>
              </w:rPr>
              <w:t>Item-by-item (See Q10 for grid)</w:t>
            </w:r>
          </w:p>
          <w:p w:rsidR="00A02BA0" w:rsidRPr="001721C4" w:rsidP="000C4974" w14:paraId="4CF75FC7" w14:textId="77777777">
            <w:pPr>
              <w:pStyle w:val="table-text"/>
            </w:pPr>
            <w:r w:rsidRPr="00353E04">
              <w:rPr>
                <w:noProof/>
              </w:rPr>
              <w:t>Select all that apply</w:t>
            </w:r>
          </w:p>
        </w:tc>
      </w:tr>
      <w:tr w14:paraId="49CACC64"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42681B24"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2EE607ED" w14:textId="77777777">
            <w:pPr>
              <w:pStyle w:val="table-text"/>
            </w:pPr>
            <w:r w:rsidRPr="00353E04">
              <w:rPr>
                <w:noProof/>
              </w:rPr>
              <w:t>Q09 can provide baseline information for Q10.</w:t>
            </w:r>
          </w:p>
        </w:tc>
      </w:tr>
      <w:tr w14:paraId="343727B6"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040FE223"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706308F7" w14:textId="77777777">
            <w:pPr>
              <w:pStyle w:val="table-text"/>
              <w:rPr>
                <w:noProof/>
              </w:rPr>
            </w:pPr>
            <w:r w:rsidRPr="00353E04">
              <w:rPr>
                <w:noProof/>
              </w:rPr>
              <w:t>From &lt;date 1&gt; to &lt;date 2&gt;</w:t>
            </w:r>
          </w:p>
          <w:p w:rsidR="00A02BA0" w:rsidRPr="00353E04" w:rsidP="000C4974" w14:paraId="225BEB09" w14:textId="77777777">
            <w:pPr>
              <w:pStyle w:val="table-text"/>
              <w:rPr>
                <w:noProof/>
              </w:rPr>
            </w:pPr>
            <w:r w:rsidRPr="00353E04">
              <w:rPr>
                <w:noProof/>
              </w:rPr>
              <w:t>In the &lt;month 1&gt; — &lt;month 2&gt; quarter of &lt;year&gt;</w:t>
            </w:r>
          </w:p>
          <w:p w:rsidR="00A02BA0" w:rsidRPr="001721C4" w:rsidP="000C4974" w14:paraId="3B548320" w14:textId="77777777">
            <w:pPr>
              <w:pStyle w:val="table-text"/>
            </w:pPr>
            <w:r w:rsidRPr="00353E04">
              <w:rPr>
                <w:noProof/>
              </w:rPr>
              <w:t>In &lt;month&gt; &lt;year&gt;</w:t>
            </w:r>
          </w:p>
        </w:tc>
      </w:tr>
      <w:tr w14:paraId="411783A3"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42FB36BA"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3A6F4D98" w14:textId="77777777">
            <w:pPr>
              <w:pStyle w:val="table-text"/>
              <w:rPr>
                <w:noProof/>
              </w:rPr>
            </w:pPr>
            <w:r w:rsidRPr="00353E04">
              <w:rPr>
                <w:noProof/>
              </w:rPr>
              <w:t>Reference period should be a period of time/date after event</w:t>
            </w:r>
          </w:p>
          <w:p w:rsidR="00A02BA0" w:rsidRPr="001721C4" w:rsidP="000C4974" w14:paraId="5B0099C2" w14:textId="77777777">
            <w:pPr>
              <w:pStyle w:val="table-text"/>
            </w:pPr>
            <w:r w:rsidRPr="00353E04">
              <w:rPr>
                <w:noProof/>
              </w:rPr>
              <w:t>Reference period must be a bounded period of time with a clear start date and end date</w:t>
            </w:r>
          </w:p>
        </w:tc>
      </w:tr>
      <w:tr w14:paraId="40AAC07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E21EE17"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4A8A3458" w14:textId="03BDDC4C">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9F2CEA" w:rsidP="009F2CEA" w14:paraId="24886C90" w14:textId="77777777">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36B7B515" w14:textId="77777777">
            <w:pPr>
              <w:pStyle w:val="table-text"/>
            </w:pPr>
            <w:r w:rsidRPr="00353E04">
              <w:rPr>
                <w:noProof/>
              </w:rPr>
              <w:t xml:space="preserve">If asking multiple questions (Q10_A-Q10_J), consider emphasizing </w:t>
            </w:r>
            <w:r w:rsidRPr="00A20940">
              <w:rPr>
                <w:b/>
                <w:bCs/>
                <w:noProof/>
              </w:rPr>
              <w:t>health insurance</w:t>
            </w:r>
            <w:r w:rsidRPr="00353E04">
              <w:rPr>
                <w:noProof/>
              </w:rPr>
              <w:t>.</w:t>
            </w:r>
          </w:p>
        </w:tc>
      </w:tr>
    </w:tbl>
    <w:p w:rsidR="00A02BA0" w14:paraId="5A85A42A"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315B94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52203653"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38D0F362" w14:textId="77777777">
            <w:pPr>
              <w:pStyle w:val="table-text"/>
            </w:pPr>
            <w:r w:rsidRPr="00353E04">
              <w:rPr>
                <w:noProof/>
              </w:rPr>
              <w:t>Q10_B</w:t>
            </w:r>
          </w:p>
        </w:tc>
      </w:tr>
      <w:tr w14:paraId="4E78C727"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37218AF"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3B29D262" w14:textId="77777777">
            <w:pPr>
              <w:pStyle w:val="table-text"/>
            </w:pPr>
            <w:r w:rsidRPr="00353E04">
              <w:rPr>
                <w:noProof/>
              </w:rPr>
              <w:t>Recent changes in benefits paid or provided to employees</w:t>
            </w:r>
          </w:p>
        </w:tc>
      </w:tr>
      <w:tr w14:paraId="44C9D3F6"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0A7CFCF0"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78002786" w14:textId="1FF759BC">
            <w:pPr>
              <w:pStyle w:val="table-text"/>
              <w:rPr>
                <w:noProof/>
              </w:rPr>
            </w:pPr>
            <w:r w:rsidRPr="00353E04">
              <w:rPr>
                <w:noProof/>
              </w:rPr>
              <w:t xml:space="preserve">&lt;Reference period&gt;, as a result of &lt;event&gt;, what changes did this &lt;business/agency/etc.&gt; make to </w:t>
            </w:r>
            <w:r w:rsidRPr="00A20940">
              <w:rPr>
                <w:b/>
                <w:bCs/>
                <w:noProof/>
              </w:rPr>
              <w:t>critical illness insurance</w:t>
            </w:r>
            <w:r w:rsidRPr="00353E04">
              <w:rPr>
                <w:noProof/>
              </w:rPr>
              <w:t xml:space="preserve"> for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A20940" w:rsidP="000C4974" w14:paraId="38F9438E" w14:textId="77777777">
            <w:pPr>
              <w:pStyle w:val="table-text"/>
              <w:rPr>
                <w:i/>
                <w:iCs/>
                <w:noProof/>
              </w:rPr>
            </w:pPr>
            <w:r w:rsidRPr="00A20940">
              <w:rPr>
                <w:i/>
                <w:iCs/>
                <w:noProof/>
              </w:rPr>
              <w:t xml:space="preserve">Critical illness insurance is a special form of insurance that pays the policyholder a lump-sum, tax-free payment if they suffer from serious illness, including but not limited to cancer, heart attack, kidney failure and stroke. Include benefits paid for by employers or by employees. </w:t>
            </w:r>
          </w:p>
          <w:p w:rsidR="00A02BA0" w:rsidRPr="001721C4" w:rsidP="000C4974" w14:paraId="4DA16C70" w14:textId="77777777">
            <w:pPr>
              <w:pStyle w:val="table-text"/>
            </w:pPr>
            <w:r w:rsidRPr="00A20940">
              <w:rPr>
                <w:i/>
                <w:iCs/>
                <w:noProof/>
              </w:rPr>
              <w:t>Select all that apply</w:t>
            </w:r>
            <w:r w:rsidRPr="00353E04">
              <w:rPr>
                <w:noProof/>
              </w:rPr>
              <w:t>.</w:t>
            </w:r>
          </w:p>
        </w:tc>
      </w:tr>
      <w:tr w14:paraId="5034DFA5"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DD564F4"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4E8E9D49" w14:textId="77777777">
            <w:pPr>
              <w:pStyle w:val="table-text"/>
            </w:pPr>
          </w:p>
        </w:tc>
      </w:tr>
      <w:tr w14:paraId="2C188821"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774ACE3"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7219422D" w14:textId="77777777">
            <w:pPr>
              <w:pStyle w:val="table-text"/>
              <w:rPr>
                <w:noProof/>
              </w:rPr>
            </w:pPr>
            <w:r w:rsidRPr="00353E04">
              <w:rPr>
                <w:noProof/>
              </w:rPr>
              <w:t>Introduced benefit</w:t>
            </w:r>
          </w:p>
          <w:p w:rsidR="00A02BA0" w:rsidRPr="00353E04" w:rsidP="000C4974" w14:paraId="4E0C9DA6" w14:textId="77777777">
            <w:pPr>
              <w:pStyle w:val="table-text"/>
              <w:rPr>
                <w:noProof/>
              </w:rPr>
            </w:pPr>
            <w:r w:rsidRPr="00353E04">
              <w:rPr>
                <w:noProof/>
              </w:rPr>
              <w:t>Increased benefit</w:t>
            </w:r>
          </w:p>
          <w:p w:rsidR="00A02BA0" w:rsidRPr="00353E04" w:rsidP="000C4974" w14:paraId="5508D952" w14:textId="77777777">
            <w:pPr>
              <w:pStyle w:val="table-text"/>
              <w:rPr>
                <w:noProof/>
              </w:rPr>
            </w:pPr>
            <w:r w:rsidRPr="00353E04">
              <w:rPr>
                <w:noProof/>
              </w:rPr>
              <w:t>Did not change benefit</w:t>
            </w:r>
          </w:p>
          <w:p w:rsidR="00A02BA0" w:rsidRPr="00353E04" w:rsidP="000C4974" w14:paraId="4F860DD5" w14:textId="77777777">
            <w:pPr>
              <w:pStyle w:val="table-text"/>
              <w:rPr>
                <w:noProof/>
              </w:rPr>
            </w:pPr>
            <w:r w:rsidRPr="00353E04">
              <w:rPr>
                <w:noProof/>
              </w:rPr>
              <w:t>Reduced benefit</w:t>
            </w:r>
          </w:p>
          <w:p w:rsidR="00A02BA0" w:rsidRPr="00353E04" w:rsidP="000C4974" w14:paraId="64CD858F" w14:textId="77777777">
            <w:pPr>
              <w:pStyle w:val="table-text"/>
              <w:rPr>
                <w:noProof/>
              </w:rPr>
            </w:pPr>
            <w:r w:rsidRPr="00353E04">
              <w:rPr>
                <w:noProof/>
              </w:rPr>
              <w:t>Eliminated benefit</w:t>
            </w:r>
          </w:p>
          <w:p w:rsidR="00A02BA0" w:rsidRPr="001721C4" w:rsidP="000C4974" w14:paraId="3B89AF58" w14:textId="77777777">
            <w:pPr>
              <w:pStyle w:val="table-text"/>
            </w:pPr>
            <w:r w:rsidRPr="00353E04">
              <w:rPr>
                <w:noProof/>
              </w:rPr>
              <w:t>Not applicable</w:t>
            </w:r>
          </w:p>
        </w:tc>
      </w:tr>
      <w:tr w14:paraId="51808BAE"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42B2691"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46735494" w14:textId="77777777">
            <w:pPr>
              <w:pStyle w:val="table-text"/>
            </w:pPr>
          </w:p>
        </w:tc>
      </w:tr>
      <w:tr w14:paraId="32CE5DD5"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4B7B6ADA"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58BF0276" w14:textId="77777777">
            <w:pPr>
              <w:pStyle w:val="table-text"/>
            </w:pPr>
          </w:p>
        </w:tc>
      </w:tr>
      <w:tr w14:paraId="2020230C"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1F27C9C"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3EA34A68" w14:textId="77777777">
            <w:pPr>
              <w:pStyle w:val="table-text"/>
              <w:rPr>
                <w:noProof/>
              </w:rPr>
            </w:pPr>
            <w:r w:rsidRPr="00353E04">
              <w:rPr>
                <w:noProof/>
              </w:rPr>
              <w:t>Item-by-item (See Q10 for grid)</w:t>
            </w:r>
          </w:p>
          <w:p w:rsidR="00A02BA0" w:rsidRPr="001721C4" w:rsidP="000C4974" w14:paraId="196A5A8A" w14:textId="77777777">
            <w:pPr>
              <w:pStyle w:val="table-text"/>
            </w:pPr>
            <w:r w:rsidRPr="00353E04">
              <w:rPr>
                <w:noProof/>
              </w:rPr>
              <w:t>Select all that apply</w:t>
            </w:r>
          </w:p>
        </w:tc>
      </w:tr>
      <w:tr w14:paraId="271C076B"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0BED3EB5"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278B53D6" w14:textId="77777777">
            <w:pPr>
              <w:pStyle w:val="table-text"/>
            </w:pPr>
            <w:r w:rsidRPr="00353E04">
              <w:rPr>
                <w:noProof/>
              </w:rPr>
              <w:t>Q09 can provide baseline information for Q10.</w:t>
            </w:r>
          </w:p>
        </w:tc>
      </w:tr>
      <w:tr w14:paraId="02BFA3E4"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79556311"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5BC68327" w14:textId="77777777">
            <w:pPr>
              <w:pStyle w:val="table-text"/>
              <w:rPr>
                <w:noProof/>
              </w:rPr>
            </w:pPr>
            <w:r w:rsidRPr="00353E04">
              <w:rPr>
                <w:noProof/>
              </w:rPr>
              <w:t>From &lt;date 1&gt; to &lt;date 2&gt;</w:t>
            </w:r>
          </w:p>
          <w:p w:rsidR="00A02BA0" w:rsidRPr="00353E04" w:rsidP="000C4974" w14:paraId="69A2524C" w14:textId="77777777">
            <w:pPr>
              <w:pStyle w:val="table-text"/>
              <w:rPr>
                <w:noProof/>
              </w:rPr>
            </w:pPr>
            <w:r w:rsidRPr="00353E04">
              <w:rPr>
                <w:noProof/>
              </w:rPr>
              <w:t>In the &lt;month 1&gt; — &lt;month 2&gt; quarter of &lt;year&gt;</w:t>
            </w:r>
          </w:p>
          <w:p w:rsidR="00A02BA0" w:rsidRPr="001721C4" w:rsidP="000C4974" w14:paraId="133C135D" w14:textId="77777777">
            <w:pPr>
              <w:pStyle w:val="table-text"/>
            </w:pPr>
            <w:r w:rsidRPr="00353E04">
              <w:rPr>
                <w:noProof/>
              </w:rPr>
              <w:t>In &lt;month&gt; &lt;year&gt;</w:t>
            </w:r>
          </w:p>
        </w:tc>
      </w:tr>
      <w:tr w14:paraId="7F86F8EA" w14:textId="77777777" w:rsidTr="00066D52">
        <w:tblPrEx>
          <w:tblW w:w="5000" w:type="pct"/>
          <w:tblLook w:val="04A0"/>
        </w:tblPrEx>
        <w:trPr>
          <w:trHeight w:val="720"/>
        </w:trPr>
        <w:tc>
          <w:tcPr>
            <w:tcW w:w="1023" w:type="pct"/>
            <w:shd w:val="clear" w:color="auto" w:fill="auto"/>
            <w:vAlign w:val="center"/>
            <w:hideMark/>
          </w:tcPr>
          <w:p w:rsidR="00A02BA0" w:rsidRPr="00801948" w:rsidP="000C4974" w14:paraId="0CFF11C9"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305A0917" w14:textId="77777777">
            <w:pPr>
              <w:pStyle w:val="table-text"/>
              <w:rPr>
                <w:noProof/>
              </w:rPr>
            </w:pPr>
            <w:r w:rsidRPr="00353E04">
              <w:rPr>
                <w:noProof/>
              </w:rPr>
              <w:t>Reference period should be a period of time/date after event</w:t>
            </w:r>
          </w:p>
          <w:p w:rsidR="00A02BA0" w:rsidRPr="001721C4" w:rsidP="000C4974" w14:paraId="091B8341" w14:textId="77777777">
            <w:pPr>
              <w:pStyle w:val="table-text"/>
            </w:pPr>
            <w:r w:rsidRPr="00353E04">
              <w:rPr>
                <w:noProof/>
              </w:rPr>
              <w:t>Reference period must be a bounded period of time with a clear start date and end date</w:t>
            </w:r>
          </w:p>
        </w:tc>
      </w:tr>
      <w:tr w14:paraId="353B5B0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8081636"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228A5C3F" w14:textId="49EC8C15">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9F2CEA" w:rsidP="009F2CEA" w14:paraId="10634023" w14:textId="77777777">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69491F1C" w14:textId="77777777">
            <w:pPr>
              <w:pStyle w:val="table-text"/>
            </w:pPr>
            <w:r w:rsidRPr="00353E04">
              <w:rPr>
                <w:noProof/>
              </w:rPr>
              <w:t xml:space="preserve">If asking multiple questions (Q10_A-Q10_J), consider emphasizing </w:t>
            </w:r>
            <w:r w:rsidRPr="00A20940">
              <w:rPr>
                <w:b/>
                <w:bCs/>
                <w:noProof/>
              </w:rPr>
              <w:t>critical illness insurance</w:t>
            </w:r>
            <w:r w:rsidRPr="00353E04">
              <w:rPr>
                <w:noProof/>
              </w:rPr>
              <w:t>.</w:t>
            </w:r>
          </w:p>
        </w:tc>
      </w:tr>
      <w:tr w14:paraId="7C134B89" w14:textId="77777777" w:rsidTr="00066D52">
        <w:tblPrEx>
          <w:tblW w:w="5000" w:type="pct"/>
          <w:tblLook w:val="04A0"/>
        </w:tblPrEx>
        <w:trPr>
          <w:trHeight w:val="290"/>
        </w:trPr>
        <w:tc>
          <w:tcPr>
            <w:tcW w:w="1112" w:type="pct"/>
            <w:shd w:val="clear" w:color="auto" w:fill="auto"/>
            <w:noWrap/>
            <w:vAlign w:val="center"/>
            <w:hideMark/>
          </w:tcPr>
          <w:p w:rsidR="00A02BA0" w:rsidRPr="00801948" w:rsidP="000C4974" w14:paraId="0DF7A601" w14:textId="6F3A3E23">
            <w:pPr>
              <w:pStyle w:val="table-text"/>
              <w:rPr>
                <w:b/>
                <w:bCs/>
              </w:rPr>
            </w:pPr>
            <w:r w:rsidRPr="00801948">
              <w:rPr>
                <w:b/>
                <w:bCs/>
              </w:rPr>
              <w:t>Q #</w:t>
            </w:r>
          </w:p>
        </w:tc>
        <w:tc>
          <w:tcPr>
            <w:tcW w:w="3888" w:type="pct"/>
            <w:shd w:val="clear" w:color="auto" w:fill="auto"/>
            <w:noWrap/>
            <w:vAlign w:val="center"/>
          </w:tcPr>
          <w:p w:rsidR="00A02BA0" w:rsidRPr="001721C4" w:rsidP="000C4974" w14:paraId="70A81AA6" w14:textId="77777777">
            <w:pPr>
              <w:pStyle w:val="table-text"/>
            </w:pPr>
            <w:r w:rsidRPr="00353E04">
              <w:rPr>
                <w:noProof/>
              </w:rPr>
              <w:t>Q10_C</w:t>
            </w:r>
          </w:p>
        </w:tc>
      </w:tr>
      <w:tr w14:paraId="1DFFF8F0" w14:textId="77777777" w:rsidTr="00066D52">
        <w:tblPrEx>
          <w:tblW w:w="5000" w:type="pct"/>
          <w:tblLook w:val="04A0"/>
        </w:tblPrEx>
        <w:trPr>
          <w:trHeight w:val="290"/>
        </w:trPr>
        <w:tc>
          <w:tcPr>
            <w:tcW w:w="1112" w:type="pct"/>
            <w:shd w:val="clear" w:color="auto" w:fill="auto"/>
            <w:vAlign w:val="center"/>
            <w:hideMark/>
          </w:tcPr>
          <w:p w:rsidR="00A02BA0" w:rsidRPr="00801948" w:rsidP="000C4974" w14:paraId="0B45C314" w14:textId="77777777">
            <w:pPr>
              <w:pStyle w:val="table-text"/>
              <w:rPr>
                <w:b/>
                <w:bCs/>
              </w:rPr>
            </w:pPr>
            <w:r w:rsidRPr="00801948">
              <w:rPr>
                <w:b/>
                <w:bCs/>
              </w:rPr>
              <w:t>Topic tags</w:t>
            </w:r>
          </w:p>
        </w:tc>
        <w:tc>
          <w:tcPr>
            <w:tcW w:w="3888" w:type="pct"/>
            <w:shd w:val="clear" w:color="auto" w:fill="auto"/>
            <w:vAlign w:val="center"/>
          </w:tcPr>
          <w:p w:rsidR="00A02BA0" w:rsidRPr="001721C4" w:rsidP="000C4974" w14:paraId="0E5996EF" w14:textId="77777777">
            <w:pPr>
              <w:pStyle w:val="table-text"/>
            </w:pPr>
            <w:r w:rsidRPr="00353E04">
              <w:rPr>
                <w:noProof/>
              </w:rPr>
              <w:t>Recent changes in benefits paid or provided to employees</w:t>
            </w:r>
          </w:p>
        </w:tc>
      </w:tr>
      <w:tr w14:paraId="0ADA0171" w14:textId="77777777" w:rsidTr="00066D52">
        <w:tblPrEx>
          <w:tblW w:w="5000" w:type="pct"/>
          <w:tblLook w:val="04A0"/>
        </w:tblPrEx>
        <w:trPr>
          <w:trHeight w:val="1160"/>
        </w:trPr>
        <w:tc>
          <w:tcPr>
            <w:tcW w:w="1112" w:type="pct"/>
            <w:shd w:val="clear" w:color="auto" w:fill="auto"/>
            <w:vAlign w:val="center"/>
            <w:hideMark/>
          </w:tcPr>
          <w:p w:rsidR="00A02BA0" w:rsidRPr="00801948" w:rsidP="000C4974" w14:paraId="7FFDC5CF" w14:textId="77777777">
            <w:pPr>
              <w:pStyle w:val="table-text"/>
              <w:rPr>
                <w:b/>
                <w:bCs/>
              </w:rPr>
            </w:pPr>
            <w:r w:rsidRPr="00801948">
              <w:rPr>
                <w:b/>
                <w:bCs/>
              </w:rPr>
              <w:t>Question Wording</w:t>
            </w:r>
          </w:p>
        </w:tc>
        <w:tc>
          <w:tcPr>
            <w:tcW w:w="3888" w:type="pct"/>
            <w:shd w:val="clear" w:color="auto" w:fill="auto"/>
            <w:vAlign w:val="center"/>
          </w:tcPr>
          <w:p w:rsidR="00A02BA0" w:rsidRPr="00353E04" w:rsidP="000C4974" w14:paraId="459A7FFF" w14:textId="3999DEBE">
            <w:pPr>
              <w:pStyle w:val="table-text"/>
              <w:rPr>
                <w:noProof/>
              </w:rPr>
            </w:pPr>
            <w:r w:rsidRPr="00353E04">
              <w:rPr>
                <w:noProof/>
              </w:rPr>
              <w:t xml:space="preserve">&lt;Reference period&gt;, as a result of &lt;event&gt;, what changes did this &lt;business/agency/etc.&gt; make to </w:t>
            </w:r>
            <w:r w:rsidRPr="0001129E">
              <w:rPr>
                <w:b/>
                <w:bCs/>
                <w:noProof/>
              </w:rPr>
              <w:t>disability insurance (short term and/or long term)</w:t>
            </w:r>
            <w:r w:rsidRPr="00353E04">
              <w:rPr>
                <w:noProof/>
              </w:rPr>
              <w:t xml:space="preserve"> for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1721C4" w:rsidP="000C4974" w14:paraId="532D45C2" w14:textId="77777777">
            <w:pPr>
              <w:pStyle w:val="table-text"/>
            </w:pPr>
            <w:r w:rsidRPr="0001129E">
              <w:rPr>
                <w:i/>
                <w:iCs/>
                <w:noProof/>
              </w:rPr>
              <w:t>Include benefits paid for by employers or by employees. Select all that apply</w:t>
            </w:r>
            <w:r w:rsidRPr="00353E04">
              <w:rPr>
                <w:noProof/>
              </w:rPr>
              <w:t>.</w:t>
            </w:r>
          </w:p>
        </w:tc>
      </w:tr>
      <w:tr w14:paraId="257EB156" w14:textId="77777777" w:rsidTr="00066D52">
        <w:tblPrEx>
          <w:tblW w:w="5000" w:type="pct"/>
          <w:tblLook w:val="04A0"/>
        </w:tblPrEx>
        <w:trPr>
          <w:trHeight w:val="290"/>
        </w:trPr>
        <w:tc>
          <w:tcPr>
            <w:tcW w:w="1112" w:type="pct"/>
            <w:shd w:val="clear" w:color="auto" w:fill="auto"/>
            <w:vAlign w:val="center"/>
            <w:hideMark/>
          </w:tcPr>
          <w:p w:rsidR="00A02BA0" w:rsidRPr="00801948" w:rsidP="000C4974" w14:paraId="6875F6FC" w14:textId="77777777">
            <w:pPr>
              <w:pStyle w:val="table-text"/>
              <w:rPr>
                <w:b/>
                <w:bCs/>
              </w:rPr>
            </w:pPr>
            <w:r w:rsidRPr="00801948">
              <w:rPr>
                <w:b/>
                <w:bCs/>
              </w:rPr>
              <w:t>If grid, subitems</w:t>
            </w:r>
          </w:p>
        </w:tc>
        <w:tc>
          <w:tcPr>
            <w:tcW w:w="3888" w:type="pct"/>
            <w:shd w:val="clear" w:color="auto" w:fill="auto"/>
            <w:vAlign w:val="center"/>
          </w:tcPr>
          <w:p w:rsidR="00A02BA0" w:rsidRPr="001721C4" w:rsidP="000C4974" w14:paraId="1090FE76" w14:textId="77777777">
            <w:pPr>
              <w:pStyle w:val="table-text"/>
            </w:pPr>
          </w:p>
        </w:tc>
      </w:tr>
      <w:tr w14:paraId="7E2CEBB5" w14:textId="77777777" w:rsidTr="00066D52">
        <w:tblPrEx>
          <w:tblW w:w="5000" w:type="pct"/>
          <w:tblLook w:val="04A0"/>
        </w:tblPrEx>
        <w:trPr>
          <w:trHeight w:val="870"/>
        </w:trPr>
        <w:tc>
          <w:tcPr>
            <w:tcW w:w="1112" w:type="pct"/>
            <w:shd w:val="clear" w:color="auto" w:fill="auto"/>
            <w:vAlign w:val="center"/>
            <w:hideMark/>
          </w:tcPr>
          <w:p w:rsidR="00A02BA0" w:rsidRPr="00801948" w:rsidP="000C4974" w14:paraId="0865FA20" w14:textId="77777777">
            <w:pPr>
              <w:pStyle w:val="table-text"/>
              <w:rPr>
                <w:b/>
                <w:bCs/>
              </w:rPr>
            </w:pPr>
            <w:r w:rsidRPr="00801948">
              <w:rPr>
                <w:b/>
                <w:bCs/>
              </w:rPr>
              <w:t>Response options</w:t>
            </w:r>
          </w:p>
        </w:tc>
        <w:tc>
          <w:tcPr>
            <w:tcW w:w="3888" w:type="pct"/>
            <w:shd w:val="clear" w:color="auto" w:fill="auto"/>
            <w:vAlign w:val="center"/>
          </w:tcPr>
          <w:p w:rsidR="00A02BA0" w:rsidRPr="00353E04" w:rsidP="000C4974" w14:paraId="4B3954D9" w14:textId="77777777">
            <w:pPr>
              <w:pStyle w:val="table-text"/>
              <w:rPr>
                <w:noProof/>
              </w:rPr>
            </w:pPr>
            <w:r w:rsidRPr="00353E04">
              <w:rPr>
                <w:noProof/>
              </w:rPr>
              <w:t>Introduced benefit</w:t>
            </w:r>
          </w:p>
          <w:p w:rsidR="00A02BA0" w:rsidRPr="00353E04" w:rsidP="000C4974" w14:paraId="7178DDA6" w14:textId="77777777">
            <w:pPr>
              <w:pStyle w:val="table-text"/>
              <w:rPr>
                <w:noProof/>
              </w:rPr>
            </w:pPr>
            <w:r w:rsidRPr="00353E04">
              <w:rPr>
                <w:noProof/>
              </w:rPr>
              <w:t>Increased benefit</w:t>
            </w:r>
          </w:p>
          <w:p w:rsidR="00A02BA0" w:rsidRPr="00353E04" w:rsidP="000C4974" w14:paraId="44DC1AD2" w14:textId="77777777">
            <w:pPr>
              <w:pStyle w:val="table-text"/>
              <w:rPr>
                <w:noProof/>
              </w:rPr>
            </w:pPr>
            <w:r w:rsidRPr="00353E04">
              <w:rPr>
                <w:noProof/>
              </w:rPr>
              <w:t>Did not change benefit</w:t>
            </w:r>
          </w:p>
          <w:p w:rsidR="00A02BA0" w:rsidRPr="00353E04" w:rsidP="000C4974" w14:paraId="4AFDCB52" w14:textId="77777777">
            <w:pPr>
              <w:pStyle w:val="table-text"/>
              <w:rPr>
                <w:noProof/>
              </w:rPr>
            </w:pPr>
            <w:r w:rsidRPr="00353E04">
              <w:rPr>
                <w:noProof/>
              </w:rPr>
              <w:t>Reduced benefit</w:t>
            </w:r>
          </w:p>
          <w:p w:rsidR="00A02BA0" w:rsidRPr="00353E04" w:rsidP="000C4974" w14:paraId="056DEB40" w14:textId="77777777">
            <w:pPr>
              <w:pStyle w:val="table-text"/>
              <w:rPr>
                <w:noProof/>
              </w:rPr>
            </w:pPr>
            <w:r w:rsidRPr="00353E04">
              <w:rPr>
                <w:noProof/>
              </w:rPr>
              <w:t>Eliminated benefit</w:t>
            </w:r>
          </w:p>
          <w:p w:rsidR="00A02BA0" w:rsidRPr="001721C4" w:rsidP="000C4974" w14:paraId="64E69D49" w14:textId="77777777">
            <w:pPr>
              <w:pStyle w:val="table-text"/>
            </w:pPr>
            <w:r w:rsidRPr="00353E04">
              <w:rPr>
                <w:noProof/>
              </w:rPr>
              <w:t>Not applicable</w:t>
            </w:r>
          </w:p>
        </w:tc>
      </w:tr>
      <w:tr w14:paraId="06E5EE2C" w14:textId="77777777" w:rsidTr="00066D52">
        <w:tblPrEx>
          <w:tblW w:w="5000" w:type="pct"/>
          <w:tblLook w:val="04A0"/>
        </w:tblPrEx>
        <w:trPr>
          <w:trHeight w:val="290"/>
        </w:trPr>
        <w:tc>
          <w:tcPr>
            <w:tcW w:w="1112" w:type="pct"/>
            <w:shd w:val="clear" w:color="auto" w:fill="auto"/>
            <w:vAlign w:val="center"/>
            <w:hideMark/>
          </w:tcPr>
          <w:p w:rsidR="00A02BA0" w:rsidRPr="00801948" w:rsidP="000C4974" w14:paraId="1C5B7811" w14:textId="77777777">
            <w:pPr>
              <w:pStyle w:val="table-text"/>
              <w:rPr>
                <w:b/>
                <w:bCs/>
              </w:rPr>
            </w:pPr>
            <w:r w:rsidRPr="00801948">
              <w:rPr>
                <w:b/>
                <w:bCs/>
              </w:rPr>
              <w:t>Sector applicability</w:t>
            </w:r>
          </w:p>
        </w:tc>
        <w:tc>
          <w:tcPr>
            <w:tcW w:w="3888" w:type="pct"/>
            <w:shd w:val="clear" w:color="auto" w:fill="auto"/>
            <w:vAlign w:val="center"/>
          </w:tcPr>
          <w:p w:rsidR="00A02BA0" w:rsidRPr="001721C4" w:rsidP="000C4974" w14:paraId="7C19DAA5" w14:textId="77777777">
            <w:pPr>
              <w:pStyle w:val="table-text"/>
            </w:pPr>
          </w:p>
        </w:tc>
      </w:tr>
      <w:tr w14:paraId="2D400995" w14:textId="77777777" w:rsidTr="00066D52">
        <w:tblPrEx>
          <w:tblW w:w="5000" w:type="pct"/>
          <w:tblLook w:val="04A0"/>
        </w:tblPrEx>
        <w:trPr>
          <w:trHeight w:val="580"/>
        </w:trPr>
        <w:tc>
          <w:tcPr>
            <w:tcW w:w="1112" w:type="pct"/>
            <w:shd w:val="clear" w:color="auto" w:fill="auto"/>
            <w:vAlign w:val="center"/>
            <w:hideMark/>
          </w:tcPr>
          <w:p w:rsidR="00A02BA0" w:rsidRPr="00801948" w:rsidP="000C4974" w14:paraId="3DEEB5C6" w14:textId="77777777">
            <w:pPr>
              <w:pStyle w:val="table-text"/>
              <w:rPr>
                <w:b/>
                <w:bCs/>
              </w:rPr>
            </w:pPr>
            <w:r w:rsidRPr="00801948">
              <w:rPr>
                <w:b/>
                <w:bCs/>
              </w:rPr>
              <w:t>Gate question/Follow-up design consideration</w:t>
            </w:r>
          </w:p>
        </w:tc>
        <w:tc>
          <w:tcPr>
            <w:tcW w:w="3888" w:type="pct"/>
            <w:shd w:val="clear" w:color="auto" w:fill="auto"/>
            <w:vAlign w:val="center"/>
          </w:tcPr>
          <w:p w:rsidR="00A02BA0" w:rsidRPr="001721C4" w:rsidP="000C4974" w14:paraId="09C031B8" w14:textId="77777777">
            <w:pPr>
              <w:pStyle w:val="table-text"/>
            </w:pPr>
          </w:p>
        </w:tc>
      </w:tr>
      <w:tr w14:paraId="3EFCB4AD" w14:textId="77777777" w:rsidTr="00066D52">
        <w:tblPrEx>
          <w:tblW w:w="5000" w:type="pct"/>
          <w:tblLook w:val="04A0"/>
        </w:tblPrEx>
        <w:trPr>
          <w:trHeight w:val="290"/>
        </w:trPr>
        <w:tc>
          <w:tcPr>
            <w:tcW w:w="1112" w:type="pct"/>
            <w:shd w:val="clear" w:color="auto" w:fill="auto"/>
            <w:vAlign w:val="center"/>
            <w:hideMark/>
          </w:tcPr>
          <w:p w:rsidR="00A02BA0" w:rsidRPr="00801948" w:rsidP="000C4974" w14:paraId="0CBC5347" w14:textId="77777777">
            <w:pPr>
              <w:pStyle w:val="table-text"/>
              <w:rPr>
                <w:b/>
                <w:bCs/>
              </w:rPr>
            </w:pPr>
            <w:r w:rsidRPr="00801948">
              <w:rPr>
                <w:b/>
                <w:bCs/>
              </w:rPr>
              <w:t>Question type</w:t>
            </w:r>
          </w:p>
        </w:tc>
        <w:tc>
          <w:tcPr>
            <w:tcW w:w="3888" w:type="pct"/>
            <w:shd w:val="clear" w:color="auto" w:fill="auto"/>
            <w:vAlign w:val="center"/>
          </w:tcPr>
          <w:p w:rsidR="00A02BA0" w:rsidRPr="00353E04" w:rsidP="000C4974" w14:paraId="2FD37C79" w14:textId="77777777">
            <w:pPr>
              <w:pStyle w:val="table-text"/>
              <w:rPr>
                <w:noProof/>
              </w:rPr>
            </w:pPr>
            <w:r w:rsidRPr="00353E04">
              <w:rPr>
                <w:noProof/>
              </w:rPr>
              <w:t>Item-by-item (See Q10 for grid)</w:t>
            </w:r>
          </w:p>
          <w:p w:rsidR="00A02BA0" w:rsidRPr="001721C4" w:rsidP="000C4974" w14:paraId="5F5AF1D7" w14:textId="77777777">
            <w:pPr>
              <w:pStyle w:val="table-text"/>
            </w:pPr>
            <w:r w:rsidRPr="00353E04">
              <w:rPr>
                <w:noProof/>
              </w:rPr>
              <w:t>Select all that apply</w:t>
            </w:r>
          </w:p>
        </w:tc>
      </w:tr>
      <w:tr w14:paraId="03324135" w14:textId="77777777" w:rsidTr="00066D52">
        <w:tblPrEx>
          <w:tblW w:w="5000" w:type="pct"/>
          <w:tblLook w:val="04A0"/>
        </w:tblPrEx>
        <w:trPr>
          <w:trHeight w:val="580"/>
        </w:trPr>
        <w:tc>
          <w:tcPr>
            <w:tcW w:w="1112" w:type="pct"/>
            <w:shd w:val="clear" w:color="auto" w:fill="auto"/>
            <w:vAlign w:val="center"/>
            <w:hideMark/>
          </w:tcPr>
          <w:p w:rsidR="00A02BA0" w:rsidRPr="00801948" w:rsidP="000C4974" w14:paraId="7FAC1614" w14:textId="77777777">
            <w:pPr>
              <w:pStyle w:val="table-text"/>
              <w:rPr>
                <w:b/>
                <w:bCs/>
              </w:rPr>
            </w:pPr>
            <w:r w:rsidRPr="00801948">
              <w:rPr>
                <w:b/>
                <w:bCs/>
              </w:rPr>
              <w:t>Alternate/Complementary questions</w:t>
            </w:r>
          </w:p>
        </w:tc>
        <w:tc>
          <w:tcPr>
            <w:tcW w:w="3888" w:type="pct"/>
            <w:shd w:val="clear" w:color="auto" w:fill="auto"/>
            <w:vAlign w:val="center"/>
          </w:tcPr>
          <w:p w:rsidR="00A02BA0" w:rsidRPr="001721C4" w:rsidP="000C4974" w14:paraId="07D7F72D" w14:textId="77777777">
            <w:pPr>
              <w:pStyle w:val="table-text"/>
            </w:pPr>
            <w:r w:rsidRPr="00353E04">
              <w:rPr>
                <w:noProof/>
              </w:rPr>
              <w:t>Q09 can provide baseline information for Q10.</w:t>
            </w:r>
          </w:p>
        </w:tc>
      </w:tr>
      <w:tr w14:paraId="613C7B7A" w14:textId="77777777" w:rsidTr="00066D52">
        <w:tblPrEx>
          <w:tblW w:w="5000" w:type="pct"/>
          <w:tblLook w:val="04A0"/>
        </w:tblPrEx>
        <w:trPr>
          <w:trHeight w:val="870"/>
        </w:trPr>
        <w:tc>
          <w:tcPr>
            <w:tcW w:w="1112" w:type="pct"/>
            <w:shd w:val="clear" w:color="auto" w:fill="auto"/>
            <w:vAlign w:val="center"/>
            <w:hideMark/>
          </w:tcPr>
          <w:p w:rsidR="00A02BA0" w:rsidRPr="00801948" w:rsidP="000C4974" w14:paraId="39FC4926" w14:textId="77777777">
            <w:pPr>
              <w:pStyle w:val="table-text"/>
              <w:rPr>
                <w:b/>
                <w:bCs/>
              </w:rPr>
            </w:pPr>
            <w:r w:rsidRPr="00801948">
              <w:rPr>
                <w:b/>
                <w:bCs/>
              </w:rPr>
              <w:t>Reference period fill</w:t>
            </w:r>
          </w:p>
        </w:tc>
        <w:tc>
          <w:tcPr>
            <w:tcW w:w="3888" w:type="pct"/>
            <w:shd w:val="clear" w:color="auto" w:fill="auto"/>
            <w:vAlign w:val="center"/>
          </w:tcPr>
          <w:p w:rsidR="00A02BA0" w:rsidRPr="00353E04" w:rsidP="000C4974" w14:paraId="1E8F07CF" w14:textId="77777777">
            <w:pPr>
              <w:pStyle w:val="table-text"/>
              <w:rPr>
                <w:noProof/>
              </w:rPr>
            </w:pPr>
            <w:r w:rsidRPr="00353E04">
              <w:rPr>
                <w:noProof/>
              </w:rPr>
              <w:t>From &lt;date 1&gt; to &lt;date 2&gt;</w:t>
            </w:r>
          </w:p>
          <w:p w:rsidR="00A02BA0" w:rsidRPr="00353E04" w:rsidP="000C4974" w14:paraId="702B41E0" w14:textId="77777777">
            <w:pPr>
              <w:pStyle w:val="table-text"/>
              <w:rPr>
                <w:noProof/>
              </w:rPr>
            </w:pPr>
            <w:r w:rsidRPr="00353E04">
              <w:rPr>
                <w:noProof/>
              </w:rPr>
              <w:t>In the &lt;month 1&gt; — &lt;month 2&gt; quarter of &lt;year&gt;</w:t>
            </w:r>
          </w:p>
          <w:p w:rsidR="00A02BA0" w:rsidRPr="001721C4" w:rsidP="000C4974" w14:paraId="468B18A0" w14:textId="77777777">
            <w:pPr>
              <w:pStyle w:val="table-text"/>
            </w:pPr>
            <w:r w:rsidRPr="00353E04">
              <w:rPr>
                <w:noProof/>
              </w:rPr>
              <w:t>In &lt;month&gt; &lt;year&gt;</w:t>
            </w:r>
          </w:p>
        </w:tc>
      </w:tr>
      <w:tr w14:paraId="4F39DF2C" w14:textId="77777777" w:rsidTr="00066D52">
        <w:tblPrEx>
          <w:tblW w:w="5000" w:type="pct"/>
          <w:tblLook w:val="04A0"/>
        </w:tblPrEx>
        <w:trPr>
          <w:trHeight w:val="720"/>
        </w:trPr>
        <w:tc>
          <w:tcPr>
            <w:tcW w:w="1112" w:type="pct"/>
            <w:shd w:val="clear" w:color="auto" w:fill="auto"/>
            <w:vAlign w:val="center"/>
            <w:hideMark/>
          </w:tcPr>
          <w:p w:rsidR="00A02BA0" w:rsidRPr="00801948" w:rsidP="000C4974" w14:paraId="6859F0DA" w14:textId="77777777">
            <w:pPr>
              <w:pStyle w:val="table-text"/>
              <w:rPr>
                <w:b/>
                <w:bCs/>
              </w:rPr>
            </w:pPr>
            <w:r w:rsidRPr="00801948">
              <w:rPr>
                <w:b/>
                <w:bCs/>
              </w:rPr>
              <w:t>Reference period notes</w:t>
            </w:r>
          </w:p>
        </w:tc>
        <w:tc>
          <w:tcPr>
            <w:tcW w:w="3888" w:type="pct"/>
            <w:shd w:val="clear" w:color="auto" w:fill="auto"/>
            <w:vAlign w:val="center"/>
          </w:tcPr>
          <w:p w:rsidR="00A02BA0" w:rsidRPr="00353E04" w:rsidP="000C4974" w14:paraId="5D79CCDC" w14:textId="77777777">
            <w:pPr>
              <w:pStyle w:val="table-text"/>
              <w:rPr>
                <w:noProof/>
              </w:rPr>
            </w:pPr>
            <w:r w:rsidRPr="00353E04">
              <w:rPr>
                <w:noProof/>
              </w:rPr>
              <w:t>Reference period should be a period of time/date after event</w:t>
            </w:r>
          </w:p>
          <w:p w:rsidR="00A02BA0" w:rsidRPr="001721C4" w:rsidP="000C4974" w14:paraId="24B502D1" w14:textId="77777777">
            <w:pPr>
              <w:pStyle w:val="table-text"/>
            </w:pPr>
            <w:r w:rsidRPr="00353E04">
              <w:rPr>
                <w:noProof/>
              </w:rPr>
              <w:t>Reference period must be a bounded period of time with a clear start date and end date</w:t>
            </w:r>
          </w:p>
        </w:tc>
      </w:tr>
      <w:tr w14:paraId="0C2046AA" w14:textId="77777777" w:rsidTr="00066D52">
        <w:tblPrEx>
          <w:tblW w:w="5000" w:type="pct"/>
          <w:tblLook w:val="04A0"/>
        </w:tblPrEx>
        <w:trPr>
          <w:trHeight w:val="290"/>
        </w:trPr>
        <w:tc>
          <w:tcPr>
            <w:tcW w:w="1112" w:type="pct"/>
            <w:shd w:val="clear" w:color="auto" w:fill="auto"/>
            <w:vAlign w:val="center"/>
            <w:hideMark/>
          </w:tcPr>
          <w:p w:rsidR="00A02BA0" w:rsidRPr="00801948" w:rsidP="000C4974" w14:paraId="7A336D41" w14:textId="77777777">
            <w:pPr>
              <w:pStyle w:val="table-text"/>
              <w:rPr>
                <w:b/>
                <w:bCs/>
              </w:rPr>
            </w:pPr>
            <w:r w:rsidRPr="00801948">
              <w:rPr>
                <w:b/>
                <w:bCs/>
              </w:rPr>
              <w:t>Other notes</w:t>
            </w:r>
          </w:p>
        </w:tc>
        <w:tc>
          <w:tcPr>
            <w:tcW w:w="3888" w:type="pct"/>
            <w:shd w:val="clear" w:color="auto" w:fill="auto"/>
            <w:vAlign w:val="center"/>
            <w:hideMark/>
          </w:tcPr>
          <w:p w:rsidR="005A7524" w:rsidRPr="00083496" w:rsidP="005A7524" w14:paraId="45166ECE" w14:textId="6958A2F4">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9F2CEA" w:rsidP="009F2CEA" w14:paraId="62A6BF51" w14:textId="77777777">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21F34163" w14:textId="77777777">
            <w:pPr>
              <w:pStyle w:val="table-text"/>
            </w:pPr>
            <w:r w:rsidRPr="00353E04">
              <w:rPr>
                <w:noProof/>
              </w:rPr>
              <w:t xml:space="preserve">If asking multiple questions (Q10_A-Q10_J), consider emphasizing </w:t>
            </w:r>
            <w:r w:rsidRPr="0001129E">
              <w:rPr>
                <w:b/>
                <w:bCs/>
                <w:noProof/>
              </w:rPr>
              <w:t>disability insurance (short term and/or long term).</w:t>
            </w:r>
          </w:p>
        </w:tc>
      </w:tr>
    </w:tbl>
    <w:p w:rsidR="00066D52" w14:paraId="2E8A09A2"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8F1D78E" w14:textId="77777777" w:rsidTr="00066D5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A02BA0" w:rsidRPr="00801948" w:rsidP="000C4974" w14:paraId="60F7DE4D" w14:textId="77777777">
            <w:pPr>
              <w:pStyle w:val="table-text"/>
              <w:rPr>
                <w:b/>
                <w:bCs/>
              </w:rPr>
            </w:pPr>
            <w:r w:rsidRPr="00801948">
              <w:rPr>
                <w:b/>
                <w:bCs/>
              </w:rPr>
              <w:t>Q #</w:t>
            </w:r>
          </w:p>
        </w:tc>
        <w:tc>
          <w:tcPr>
            <w:tcW w:w="3888" w:type="pct"/>
            <w:shd w:val="clear" w:color="auto" w:fill="auto"/>
            <w:noWrap/>
            <w:vAlign w:val="center"/>
          </w:tcPr>
          <w:p w:rsidR="00A02BA0" w:rsidRPr="001721C4" w:rsidP="000C4974" w14:paraId="2018228A" w14:textId="77777777">
            <w:pPr>
              <w:pStyle w:val="table-text"/>
            </w:pPr>
            <w:r w:rsidRPr="00353E04">
              <w:rPr>
                <w:noProof/>
              </w:rPr>
              <w:t>Q10_D</w:t>
            </w:r>
          </w:p>
        </w:tc>
      </w:tr>
      <w:tr w14:paraId="2D3CA148" w14:textId="77777777" w:rsidTr="00066D52">
        <w:tblPrEx>
          <w:tblW w:w="5000" w:type="pct"/>
          <w:tblLook w:val="04A0"/>
        </w:tblPrEx>
        <w:trPr>
          <w:trHeight w:val="290"/>
        </w:trPr>
        <w:tc>
          <w:tcPr>
            <w:tcW w:w="1112" w:type="pct"/>
            <w:shd w:val="clear" w:color="auto" w:fill="auto"/>
            <w:vAlign w:val="center"/>
            <w:hideMark/>
          </w:tcPr>
          <w:p w:rsidR="00A02BA0" w:rsidRPr="00801948" w:rsidP="000C4974" w14:paraId="50E7511B" w14:textId="77777777">
            <w:pPr>
              <w:pStyle w:val="table-text"/>
              <w:rPr>
                <w:b/>
                <w:bCs/>
              </w:rPr>
            </w:pPr>
            <w:r w:rsidRPr="00801948">
              <w:rPr>
                <w:b/>
                <w:bCs/>
              </w:rPr>
              <w:t>Topic tags</w:t>
            </w:r>
          </w:p>
        </w:tc>
        <w:tc>
          <w:tcPr>
            <w:tcW w:w="3888" w:type="pct"/>
            <w:shd w:val="clear" w:color="auto" w:fill="auto"/>
            <w:vAlign w:val="center"/>
          </w:tcPr>
          <w:p w:rsidR="00A02BA0" w:rsidRPr="001721C4" w:rsidP="000C4974" w14:paraId="551F4F93" w14:textId="77777777">
            <w:pPr>
              <w:pStyle w:val="table-text"/>
            </w:pPr>
            <w:r w:rsidRPr="00353E04">
              <w:rPr>
                <w:noProof/>
              </w:rPr>
              <w:t>Recent changes in benefits paid or provided to employees</w:t>
            </w:r>
          </w:p>
        </w:tc>
      </w:tr>
      <w:tr w14:paraId="6680A985" w14:textId="77777777" w:rsidTr="00066D52">
        <w:tblPrEx>
          <w:tblW w:w="5000" w:type="pct"/>
          <w:tblLook w:val="04A0"/>
        </w:tblPrEx>
        <w:trPr>
          <w:trHeight w:val="1160"/>
        </w:trPr>
        <w:tc>
          <w:tcPr>
            <w:tcW w:w="1112" w:type="pct"/>
            <w:shd w:val="clear" w:color="auto" w:fill="auto"/>
            <w:vAlign w:val="center"/>
            <w:hideMark/>
          </w:tcPr>
          <w:p w:rsidR="00A02BA0" w:rsidRPr="00801948" w:rsidP="000C4974" w14:paraId="0A0409B2" w14:textId="77777777">
            <w:pPr>
              <w:pStyle w:val="table-text"/>
              <w:rPr>
                <w:b/>
                <w:bCs/>
              </w:rPr>
            </w:pPr>
            <w:r w:rsidRPr="00801948">
              <w:rPr>
                <w:b/>
                <w:bCs/>
              </w:rPr>
              <w:t>Question Wording</w:t>
            </w:r>
          </w:p>
        </w:tc>
        <w:tc>
          <w:tcPr>
            <w:tcW w:w="3888" w:type="pct"/>
            <w:shd w:val="clear" w:color="auto" w:fill="auto"/>
            <w:vAlign w:val="center"/>
          </w:tcPr>
          <w:p w:rsidR="00A02BA0" w:rsidRPr="00353E04" w:rsidP="000C4974" w14:paraId="57F4B087" w14:textId="10A4A15D">
            <w:pPr>
              <w:pStyle w:val="table-text"/>
              <w:rPr>
                <w:noProof/>
              </w:rPr>
            </w:pPr>
            <w:r w:rsidRPr="00353E04">
              <w:rPr>
                <w:noProof/>
              </w:rPr>
              <w:t xml:space="preserve">&lt;Reference period&gt;, as a result of &lt;event&gt;, what changes did this &lt;business/agency/etc.&gt; make to </w:t>
            </w:r>
            <w:r w:rsidRPr="0001129E">
              <w:rPr>
                <w:b/>
                <w:bCs/>
                <w:noProof/>
              </w:rPr>
              <w:t>contributions to retirement plans, such as 401(k) or Keogh</w:t>
            </w:r>
            <w:r w:rsidRPr="00353E04">
              <w:rPr>
                <w:noProof/>
              </w:rPr>
              <w:t xml:space="preserve"> for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1721C4" w:rsidP="000C4974" w14:paraId="61251417" w14:textId="77777777">
            <w:pPr>
              <w:pStyle w:val="table-text"/>
            </w:pPr>
            <w:r w:rsidRPr="0001129E">
              <w:rPr>
                <w:i/>
                <w:iCs/>
                <w:noProof/>
              </w:rPr>
              <w:t>Include benefits paid for by employers or by employees. Select all that apply</w:t>
            </w:r>
            <w:r w:rsidRPr="00353E04">
              <w:rPr>
                <w:noProof/>
              </w:rPr>
              <w:t>.</w:t>
            </w:r>
          </w:p>
        </w:tc>
      </w:tr>
      <w:tr w14:paraId="534F0130" w14:textId="77777777" w:rsidTr="00066D52">
        <w:tblPrEx>
          <w:tblW w:w="5000" w:type="pct"/>
          <w:tblLook w:val="04A0"/>
        </w:tblPrEx>
        <w:trPr>
          <w:trHeight w:val="290"/>
        </w:trPr>
        <w:tc>
          <w:tcPr>
            <w:tcW w:w="1112" w:type="pct"/>
            <w:shd w:val="clear" w:color="auto" w:fill="auto"/>
            <w:vAlign w:val="center"/>
            <w:hideMark/>
          </w:tcPr>
          <w:p w:rsidR="00A02BA0" w:rsidRPr="00801948" w:rsidP="000C4974" w14:paraId="70F4341F" w14:textId="77777777">
            <w:pPr>
              <w:pStyle w:val="table-text"/>
              <w:rPr>
                <w:b/>
                <w:bCs/>
              </w:rPr>
            </w:pPr>
            <w:r w:rsidRPr="00801948">
              <w:rPr>
                <w:b/>
                <w:bCs/>
              </w:rPr>
              <w:t>If grid, subitems</w:t>
            </w:r>
          </w:p>
        </w:tc>
        <w:tc>
          <w:tcPr>
            <w:tcW w:w="3888" w:type="pct"/>
            <w:shd w:val="clear" w:color="auto" w:fill="auto"/>
            <w:vAlign w:val="center"/>
          </w:tcPr>
          <w:p w:rsidR="00A02BA0" w:rsidRPr="001721C4" w:rsidP="000C4974" w14:paraId="63807D2D" w14:textId="77777777">
            <w:pPr>
              <w:pStyle w:val="table-text"/>
            </w:pPr>
          </w:p>
        </w:tc>
      </w:tr>
      <w:tr w14:paraId="356B0F14" w14:textId="77777777" w:rsidTr="00066D52">
        <w:tblPrEx>
          <w:tblW w:w="5000" w:type="pct"/>
          <w:tblLook w:val="04A0"/>
        </w:tblPrEx>
        <w:trPr>
          <w:trHeight w:val="870"/>
        </w:trPr>
        <w:tc>
          <w:tcPr>
            <w:tcW w:w="1112" w:type="pct"/>
            <w:shd w:val="clear" w:color="auto" w:fill="auto"/>
            <w:vAlign w:val="center"/>
            <w:hideMark/>
          </w:tcPr>
          <w:p w:rsidR="00A02BA0" w:rsidRPr="00801948" w:rsidP="000C4974" w14:paraId="18ED601D" w14:textId="77777777">
            <w:pPr>
              <w:pStyle w:val="table-text"/>
              <w:rPr>
                <w:b/>
                <w:bCs/>
              </w:rPr>
            </w:pPr>
            <w:r w:rsidRPr="00801948">
              <w:rPr>
                <w:b/>
                <w:bCs/>
              </w:rPr>
              <w:t>Response options</w:t>
            </w:r>
          </w:p>
        </w:tc>
        <w:tc>
          <w:tcPr>
            <w:tcW w:w="3888" w:type="pct"/>
            <w:shd w:val="clear" w:color="auto" w:fill="auto"/>
            <w:vAlign w:val="center"/>
          </w:tcPr>
          <w:p w:rsidR="00A02BA0" w:rsidRPr="00353E04" w:rsidP="000C4974" w14:paraId="658CEB8F" w14:textId="77777777">
            <w:pPr>
              <w:pStyle w:val="table-text"/>
              <w:rPr>
                <w:noProof/>
              </w:rPr>
            </w:pPr>
            <w:r w:rsidRPr="00353E04">
              <w:rPr>
                <w:noProof/>
              </w:rPr>
              <w:t>Introduced benefit</w:t>
            </w:r>
          </w:p>
          <w:p w:rsidR="00A02BA0" w:rsidRPr="00353E04" w:rsidP="000C4974" w14:paraId="6A35C189" w14:textId="77777777">
            <w:pPr>
              <w:pStyle w:val="table-text"/>
              <w:rPr>
                <w:noProof/>
              </w:rPr>
            </w:pPr>
            <w:r w:rsidRPr="00353E04">
              <w:rPr>
                <w:noProof/>
              </w:rPr>
              <w:t>Increased benefit</w:t>
            </w:r>
          </w:p>
          <w:p w:rsidR="00A02BA0" w:rsidRPr="00353E04" w:rsidP="000C4974" w14:paraId="2B4E96E3" w14:textId="77777777">
            <w:pPr>
              <w:pStyle w:val="table-text"/>
              <w:rPr>
                <w:noProof/>
              </w:rPr>
            </w:pPr>
            <w:r w:rsidRPr="00353E04">
              <w:rPr>
                <w:noProof/>
              </w:rPr>
              <w:t>Did not change benefit</w:t>
            </w:r>
          </w:p>
          <w:p w:rsidR="00A02BA0" w:rsidRPr="00353E04" w:rsidP="000C4974" w14:paraId="00FF4E72" w14:textId="77777777">
            <w:pPr>
              <w:pStyle w:val="table-text"/>
              <w:rPr>
                <w:noProof/>
              </w:rPr>
            </w:pPr>
            <w:r w:rsidRPr="00353E04">
              <w:rPr>
                <w:noProof/>
              </w:rPr>
              <w:t>Reduced benefit</w:t>
            </w:r>
          </w:p>
          <w:p w:rsidR="00A02BA0" w:rsidRPr="00353E04" w:rsidP="000C4974" w14:paraId="5D7125EE" w14:textId="77777777">
            <w:pPr>
              <w:pStyle w:val="table-text"/>
              <w:rPr>
                <w:noProof/>
              </w:rPr>
            </w:pPr>
            <w:r w:rsidRPr="00353E04">
              <w:rPr>
                <w:noProof/>
              </w:rPr>
              <w:t>Eliminated benefit</w:t>
            </w:r>
          </w:p>
          <w:p w:rsidR="00A02BA0" w:rsidRPr="001721C4" w:rsidP="000C4974" w14:paraId="58C91658" w14:textId="77777777">
            <w:pPr>
              <w:pStyle w:val="table-text"/>
            </w:pPr>
            <w:r w:rsidRPr="00353E04">
              <w:rPr>
                <w:noProof/>
              </w:rPr>
              <w:t>Not applicable</w:t>
            </w:r>
          </w:p>
        </w:tc>
      </w:tr>
      <w:tr w14:paraId="62E57E4F" w14:textId="77777777" w:rsidTr="00066D52">
        <w:tblPrEx>
          <w:tblW w:w="5000" w:type="pct"/>
          <w:tblLook w:val="04A0"/>
        </w:tblPrEx>
        <w:trPr>
          <w:trHeight w:val="290"/>
        </w:trPr>
        <w:tc>
          <w:tcPr>
            <w:tcW w:w="1112" w:type="pct"/>
            <w:shd w:val="clear" w:color="auto" w:fill="auto"/>
            <w:vAlign w:val="center"/>
            <w:hideMark/>
          </w:tcPr>
          <w:p w:rsidR="00A02BA0" w:rsidRPr="00801948" w:rsidP="000C4974" w14:paraId="672E3553" w14:textId="77777777">
            <w:pPr>
              <w:pStyle w:val="table-text"/>
              <w:rPr>
                <w:b/>
                <w:bCs/>
              </w:rPr>
            </w:pPr>
            <w:r w:rsidRPr="00801948">
              <w:rPr>
                <w:b/>
                <w:bCs/>
              </w:rPr>
              <w:t>Sector applicability</w:t>
            </w:r>
          </w:p>
        </w:tc>
        <w:tc>
          <w:tcPr>
            <w:tcW w:w="3888" w:type="pct"/>
            <w:shd w:val="clear" w:color="auto" w:fill="auto"/>
            <w:vAlign w:val="center"/>
          </w:tcPr>
          <w:p w:rsidR="00A02BA0" w:rsidRPr="001721C4" w:rsidP="000C4974" w14:paraId="72C0A0CB" w14:textId="77777777">
            <w:pPr>
              <w:pStyle w:val="table-text"/>
            </w:pPr>
          </w:p>
        </w:tc>
      </w:tr>
      <w:tr w14:paraId="6D4D3455" w14:textId="77777777" w:rsidTr="00066D52">
        <w:tblPrEx>
          <w:tblW w:w="5000" w:type="pct"/>
          <w:tblLook w:val="04A0"/>
        </w:tblPrEx>
        <w:trPr>
          <w:trHeight w:val="580"/>
        </w:trPr>
        <w:tc>
          <w:tcPr>
            <w:tcW w:w="1112" w:type="pct"/>
            <w:shd w:val="clear" w:color="auto" w:fill="auto"/>
            <w:vAlign w:val="center"/>
            <w:hideMark/>
          </w:tcPr>
          <w:p w:rsidR="00A02BA0" w:rsidRPr="00801948" w:rsidP="000C4974" w14:paraId="192B9290" w14:textId="77777777">
            <w:pPr>
              <w:pStyle w:val="table-text"/>
              <w:rPr>
                <w:b/>
                <w:bCs/>
              </w:rPr>
            </w:pPr>
            <w:r w:rsidRPr="00801948">
              <w:rPr>
                <w:b/>
                <w:bCs/>
              </w:rPr>
              <w:t>Gate question/Follow-up design consideration</w:t>
            </w:r>
          </w:p>
        </w:tc>
        <w:tc>
          <w:tcPr>
            <w:tcW w:w="3888" w:type="pct"/>
            <w:shd w:val="clear" w:color="auto" w:fill="auto"/>
            <w:vAlign w:val="center"/>
          </w:tcPr>
          <w:p w:rsidR="00A02BA0" w:rsidRPr="001721C4" w:rsidP="000C4974" w14:paraId="37A26D70" w14:textId="77777777">
            <w:pPr>
              <w:pStyle w:val="table-text"/>
            </w:pPr>
          </w:p>
        </w:tc>
      </w:tr>
      <w:tr w14:paraId="2BF14946" w14:textId="77777777" w:rsidTr="00066D52">
        <w:tblPrEx>
          <w:tblW w:w="5000" w:type="pct"/>
          <w:tblLook w:val="04A0"/>
        </w:tblPrEx>
        <w:trPr>
          <w:trHeight w:val="290"/>
        </w:trPr>
        <w:tc>
          <w:tcPr>
            <w:tcW w:w="1112" w:type="pct"/>
            <w:shd w:val="clear" w:color="auto" w:fill="auto"/>
            <w:vAlign w:val="center"/>
            <w:hideMark/>
          </w:tcPr>
          <w:p w:rsidR="00A02BA0" w:rsidRPr="00801948" w:rsidP="000C4974" w14:paraId="45DD8821" w14:textId="77777777">
            <w:pPr>
              <w:pStyle w:val="table-text"/>
              <w:rPr>
                <w:b/>
                <w:bCs/>
              </w:rPr>
            </w:pPr>
            <w:r w:rsidRPr="00801948">
              <w:rPr>
                <w:b/>
                <w:bCs/>
              </w:rPr>
              <w:t>Question type</w:t>
            </w:r>
          </w:p>
        </w:tc>
        <w:tc>
          <w:tcPr>
            <w:tcW w:w="3888" w:type="pct"/>
            <w:shd w:val="clear" w:color="auto" w:fill="auto"/>
            <w:vAlign w:val="center"/>
          </w:tcPr>
          <w:p w:rsidR="00A02BA0" w:rsidRPr="00353E04" w:rsidP="000C4974" w14:paraId="5EBC3F84" w14:textId="77777777">
            <w:pPr>
              <w:pStyle w:val="table-text"/>
              <w:rPr>
                <w:noProof/>
              </w:rPr>
            </w:pPr>
            <w:r w:rsidRPr="00353E04">
              <w:rPr>
                <w:noProof/>
              </w:rPr>
              <w:t>Item-by-item (See Q10 for grid)</w:t>
            </w:r>
          </w:p>
          <w:p w:rsidR="00A02BA0" w:rsidRPr="001721C4" w:rsidP="000C4974" w14:paraId="76DD8982" w14:textId="77777777">
            <w:pPr>
              <w:pStyle w:val="table-text"/>
            </w:pPr>
            <w:r w:rsidRPr="00353E04">
              <w:rPr>
                <w:noProof/>
              </w:rPr>
              <w:t>Select all that apply</w:t>
            </w:r>
          </w:p>
        </w:tc>
      </w:tr>
      <w:tr w14:paraId="3765C053" w14:textId="77777777" w:rsidTr="00066D52">
        <w:tblPrEx>
          <w:tblW w:w="5000" w:type="pct"/>
          <w:tblLook w:val="04A0"/>
        </w:tblPrEx>
        <w:trPr>
          <w:trHeight w:val="580"/>
        </w:trPr>
        <w:tc>
          <w:tcPr>
            <w:tcW w:w="1112" w:type="pct"/>
            <w:shd w:val="clear" w:color="auto" w:fill="auto"/>
            <w:vAlign w:val="center"/>
            <w:hideMark/>
          </w:tcPr>
          <w:p w:rsidR="00A02BA0" w:rsidRPr="00801948" w:rsidP="000C4974" w14:paraId="6294BE72" w14:textId="77777777">
            <w:pPr>
              <w:pStyle w:val="table-text"/>
              <w:rPr>
                <w:b/>
                <w:bCs/>
              </w:rPr>
            </w:pPr>
            <w:r w:rsidRPr="00801948">
              <w:rPr>
                <w:b/>
                <w:bCs/>
              </w:rPr>
              <w:t>Alternate/Complementary questions</w:t>
            </w:r>
          </w:p>
        </w:tc>
        <w:tc>
          <w:tcPr>
            <w:tcW w:w="3888" w:type="pct"/>
            <w:shd w:val="clear" w:color="auto" w:fill="auto"/>
            <w:vAlign w:val="center"/>
          </w:tcPr>
          <w:p w:rsidR="00A02BA0" w:rsidRPr="00353E04" w:rsidP="000C4974" w14:paraId="7F5B0835" w14:textId="77777777">
            <w:pPr>
              <w:pStyle w:val="table-text"/>
              <w:rPr>
                <w:noProof/>
              </w:rPr>
            </w:pPr>
            <w:r w:rsidRPr="00353E04">
              <w:rPr>
                <w:noProof/>
              </w:rPr>
              <w:t>Q09 can provide baseline information for Q10.</w:t>
            </w:r>
          </w:p>
          <w:p w:rsidR="00A02BA0" w:rsidRPr="001721C4" w:rsidP="000C4974" w14:paraId="6256CF90" w14:textId="77777777">
            <w:pPr>
              <w:pStyle w:val="table-text"/>
            </w:pPr>
            <w:r w:rsidRPr="00353E04">
              <w:rPr>
                <w:noProof/>
              </w:rPr>
              <w:t>Other questions that ask about retirement savings plans: Q18_F, Q19_F</w:t>
            </w:r>
          </w:p>
        </w:tc>
      </w:tr>
      <w:tr w14:paraId="5E798330" w14:textId="77777777" w:rsidTr="00066D52">
        <w:tblPrEx>
          <w:tblW w:w="5000" w:type="pct"/>
          <w:tblLook w:val="04A0"/>
        </w:tblPrEx>
        <w:trPr>
          <w:trHeight w:val="870"/>
        </w:trPr>
        <w:tc>
          <w:tcPr>
            <w:tcW w:w="1112" w:type="pct"/>
            <w:shd w:val="clear" w:color="auto" w:fill="auto"/>
            <w:vAlign w:val="center"/>
            <w:hideMark/>
          </w:tcPr>
          <w:p w:rsidR="00A02BA0" w:rsidRPr="00801948" w:rsidP="000C4974" w14:paraId="558FF10A" w14:textId="77777777">
            <w:pPr>
              <w:pStyle w:val="table-text"/>
              <w:rPr>
                <w:b/>
                <w:bCs/>
              </w:rPr>
            </w:pPr>
            <w:r w:rsidRPr="00801948">
              <w:rPr>
                <w:b/>
                <w:bCs/>
              </w:rPr>
              <w:t>Reference period fill</w:t>
            </w:r>
          </w:p>
        </w:tc>
        <w:tc>
          <w:tcPr>
            <w:tcW w:w="3888" w:type="pct"/>
            <w:shd w:val="clear" w:color="auto" w:fill="auto"/>
            <w:vAlign w:val="center"/>
          </w:tcPr>
          <w:p w:rsidR="00A02BA0" w:rsidRPr="00353E04" w:rsidP="000C4974" w14:paraId="0E1EF204" w14:textId="77777777">
            <w:pPr>
              <w:pStyle w:val="table-text"/>
              <w:rPr>
                <w:noProof/>
              </w:rPr>
            </w:pPr>
            <w:r w:rsidRPr="00353E04">
              <w:rPr>
                <w:noProof/>
              </w:rPr>
              <w:t>From &lt;date 1&gt; to &lt;date 2&gt;</w:t>
            </w:r>
          </w:p>
          <w:p w:rsidR="00A02BA0" w:rsidRPr="00353E04" w:rsidP="000C4974" w14:paraId="54372DB6" w14:textId="77777777">
            <w:pPr>
              <w:pStyle w:val="table-text"/>
              <w:rPr>
                <w:noProof/>
              </w:rPr>
            </w:pPr>
            <w:r w:rsidRPr="00353E04">
              <w:rPr>
                <w:noProof/>
              </w:rPr>
              <w:t>In the &lt;month 1&gt; — &lt;month 2&gt; quarter of &lt;year&gt;</w:t>
            </w:r>
          </w:p>
          <w:p w:rsidR="00A02BA0" w:rsidRPr="001721C4" w:rsidP="000C4974" w14:paraId="63E18A0A" w14:textId="77777777">
            <w:pPr>
              <w:pStyle w:val="table-text"/>
            </w:pPr>
            <w:r w:rsidRPr="00353E04">
              <w:rPr>
                <w:noProof/>
              </w:rPr>
              <w:t>In &lt;month&gt; &lt;year&gt;</w:t>
            </w:r>
          </w:p>
        </w:tc>
      </w:tr>
      <w:tr w14:paraId="5086727D" w14:textId="77777777" w:rsidTr="00066D52">
        <w:tblPrEx>
          <w:tblW w:w="5000" w:type="pct"/>
          <w:tblLook w:val="04A0"/>
        </w:tblPrEx>
        <w:trPr>
          <w:trHeight w:val="576"/>
        </w:trPr>
        <w:tc>
          <w:tcPr>
            <w:tcW w:w="1112" w:type="pct"/>
            <w:shd w:val="clear" w:color="auto" w:fill="auto"/>
            <w:vAlign w:val="center"/>
            <w:hideMark/>
          </w:tcPr>
          <w:p w:rsidR="00A02BA0" w:rsidRPr="00801948" w:rsidP="000C4974" w14:paraId="76AAB54E" w14:textId="77777777">
            <w:pPr>
              <w:pStyle w:val="table-text"/>
              <w:rPr>
                <w:b/>
                <w:bCs/>
              </w:rPr>
            </w:pPr>
            <w:r w:rsidRPr="00801948">
              <w:rPr>
                <w:b/>
                <w:bCs/>
              </w:rPr>
              <w:t>Reference period notes</w:t>
            </w:r>
          </w:p>
        </w:tc>
        <w:tc>
          <w:tcPr>
            <w:tcW w:w="3888" w:type="pct"/>
            <w:shd w:val="clear" w:color="auto" w:fill="auto"/>
            <w:vAlign w:val="center"/>
          </w:tcPr>
          <w:p w:rsidR="00A02BA0" w:rsidRPr="00353E04" w:rsidP="000C4974" w14:paraId="0DFA6E9F" w14:textId="77777777">
            <w:pPr>
              <w:pStyle w:val="table-text"/>
              <w:rPr>
                <w:noProof/>
              </w:rPr>
            </w:pPr>
            <w:r w:rsidRPr="00353E04">
              <w:rPr>
                <w:noProof/>
              </w:rPr>
              <w:t>Reference period should be a period of time/date after event</w:t>
            </w:r>
          </w:p>
          <w:p w:rsidR="00A02BA0" w:rsidRPr="001721C4" w:rsidP="000C4974" w14:paraId="5B7271D9" w14:textId="77777777">
            <w:pPr>
              <w:pStyle w:val="table-text"/>
            </w:pPr>
            <w:r w:rsidRPr="00353E04">
              <w:rPr>
                <w:noProof/>
              </w:rPr>
              <w:t>Reference period must be a bounded period of time with a clear start date and end date</w:t>
            </w:r>
          </w:p>
        </w:tc>
      </w:tr>
      <w:tr w14:paraId="67D03869" w14:textId="77777777" w:rsidTr="00066D52">
        <w:tblPrEx>
          <w:tblW w:w="5000" w:type="pct"/>
          <w:tblLook w:val="04A0"/>
        </w:tblPrEx>
        <w:trPr>
          <w:trHeight w:val="290"/>
        </w:trPr>
        <w:tc>
          <w:tcPr>
            <w:tcW w:w="1112" w:type="pct"/>
            <w:shd w:val="clear" w:color="auto" w:fill="auto"/>
            <w:vAlign w:val="center"/>
            <w:hideMark/>
          </w:tcPr>
          <w:p w:rsidR="00A02BA0" w:rsidRPr="00801948" w:rsidP="000C4974" w14:paraId="50E30B63" w14:textId="77777777">
            <w:pPr>
              <w:pStyle w:val="table-text"/>
              <w:rPr>
                <w:b/>
                <w:bCs/>
              </w:rPr>
            </w:pPr>
            <w:r w:rsidRPr="00801948">
              <w:rPr>
                <w:b/>
                <w:bCs/>
              </w:rPr>
              <w:t>Other notes</w:t>
            </w:r>
          </w:p>
        </w:tc>
        <w:tc>
          <w:tcPr>
            <w:tcW w:w="3888" w:type="pct"/>
            <w:shd w:val="clear" w:color="auto" w:fill="auto"/>
            <w:vAlign w:val="center"/>
            <w:hideMark/>
          </w:tcPr>
          <w:p w:rsidR="005A7524" w:rsidRPr="00083496" w:rsidP="005A7524" w14:paraId="0BB18D5A" w14:textId="7A519289">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9F2CEA" w:rsidP="009F2CEA" w14:paraId="411C406B" w14:textId="77777777">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3138B6F9" w14:textId="77777777">
            <w:pPr>
              <w:pStyle w:val="table-text"/>
            </w:pPr>
            <w:r w:rsidRPr="00353E04">
              <w:rPr>
                <w:noProof/>
              </w:rPr>
              <w:t xml:space="preserve">If asking multiple questions (Q10_A-Q10_J), consider emphasizing </w:t>
            </w:r>
            <w:r w:rsidRPr="0001129E">
              <w:rPr>
                <w:b/>
                <w:bCs/>
                <w:noProof/>
              </w:rPr>
              <w:t>contributions to retirement plans, such as 401(k) or Keogh.</w:t>
            </w:r>
          </w:p>
        </w:tc>
      </w:tr>
    </w:tbl>
    <w:p w:rsidR="00A02BA0" w14:paraId="3C34C26C"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1E35C7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356515D1"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0202D649" w14:textId="77777777">
            <w:pPr>
              <w:pStyle w:val="table-text"/>
            </w:pPr>
            <w:r w:rsidRPr="00353E04">
              <w:rPr>
                <w:noProof/>
              </w:rPr>
              <w:t>Q10_E</w:t>
            </w:r>
          </w:p>
        </w:tc>
      </w:tr>
      <w:tr w14:paraId="0CBDA6E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A5E8EE1"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289C3C2F" w14:textId="77777777">
            <w:pPr>
              <w:pStyle w:val="table-text"/>
            </w:pPr>
            <w:r w:rsidRPr="00353E04">
              <w:rPr>
                <w:noProof/>
              </w:rPr>
              <w:t>Recent changes in benefits paid or provided to employees</w:t>
            </w:r>
          </w:p>
        </w:tc>
      </w:tr>
      <w:tr w14:paraId="636F284A"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62B7A402"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3A1BC941" w14:textId="2603BA42">
            <w:pPr>
              <w:pStyle w:val="table-text"/>
              <w:rPr>
                <w:noProof/>
              </w:rPr>
            </w:pPr>
            <w:r w:rsidRPr="00353E04">
              <w:rPr>
                <w:noProof/>
              </w:rPr>
              <w:t xml:space="preserve">&lt;Reference period&gt;, as a result of &lt;event&gt;, what changes did this &lt;business/agency/etc.&gt; make to </w:t>
            </w:r>
            <w:r w:rsidRPr="0001129E">
              <w:rPr>
                <w:b/>
                <w:bCs/>
                <w:noProof/>
              </w:rPr>
              <w:t>profit sharing and/or stock options</w:t>
            </w:r>
            <w:r w:rsidRPr="00353E04">
              <w:rPr>
                <w:noProof/>
              </w:rPr>
              <w:t xml:space="preserve"> for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1721C4" w:rsidP="000C4974" w14:paraId="57048500" w14:textId="77777777">
            <w:pPr>
              <w:pStyle w:val="table-text"/>
            </w:pPr>
            <w:r w:rsidRPr="0001129E">
              <w:rPr>
                <w:i/>
                <w:iCs/>
                <w:noProof/>
              </w:rPr>
              <w:t>Include benefits paid for by employers or by employees. Select all that apply</w:t>
            </w:r>
            <w:r w:rsidRPr="00353E04">
              <w:rPr>
                <w:noProof/>
              </w:rPr>
              <w:t>.</w:t>
            </w:r>
          </w:p>
        </w:tc>
      </w:tr>
      <w:tr w14:paraId="13E362E9"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A69902D"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7ECCDA65" w14:textId="77777777">
            <w:pPr>
              <w:pStyle w:val="table-text"/>
            </w:pPr>
          </w:p>
        </w:tc>
      </w:tr>
      <w:tr w14:paraId="603CAD7C"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5562ED5"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264F5EF9" w14:textId="77777777">
            <w:pPr>
              <w:pStyle w:val="table-text"/>
              <w:rPr>
                <w:noProof/>
              </w:rPr>
            </w:pPr>
            <w:r w:rsidRPr="00353E04">
              <w:rPr>
                <w:noProof/>
              </w:rPr>
              <w:t>Introduced benefit</w:t>
            </w:r>
          </w:p>
          <w:p w:rsidR="00A02BA0" w:rsidRPr="00353E04" w:rsidP="000C4974" w14:paraId="4DFB35C5" w14:textId="77777777">
            <w:pPr>
              <w:pStyle w:val="table-text"/>
              <w:rPr>
                <w:noProof/>
              </w:rPr>
            </w:pPr>
            <w:r w:rsidRPr="00353E04">
              <w:rPr>
                <w:noProof/>
              </w:rPr>
              <w:t>Increased benefit</w:t>
            </w:r>
          </w:p>
          <w:p w:rsidR="00A02BA0" w:rsidRPr="00353E04" w:rsidP="000C4974" w14:paraId="394AB310" w14:textId="77777777">
            <w:pPr>
              <w:pStyle w:val="table-text"/>
              <w:rPr>
                <w:noProof/>
              </w:rPr>
            </w:pPr>
            <w:r w:rsidRPr="00353E04">
              <w:rPr>
                <w:noProof/>
              </w:rPr>
              <w:t>Did not change benefit</w:t>
            </w:r>
          </w:p>
          <w:p w:rsidR="00A02BA0" w:rsidRPr="00353E04" w:rsidP="000C4974" w14:paraId="01C44741" w14:textId="77777777">
            <w:pPr>
              <w:pStyle w:val="table-text"/>
              <w:rPr>
                <w:noProof/>
              </w:rPr>
            </w:pPr>
            <w:r w:rsidRPr="00353E04">
              <w:rPr>
                <w:noProof/>
              </w:rPr>
              <w:t>Reduced benefit</w:t>
            </w:r>
          </w:p>
          <w:p w:rsidR="00A02BA0" w:rsidRPr="00353E04" w:rsidP="000C4974" w14:paraId="61EE454E" w14:textId="77777777">
            <w:pPr>
              <w:pStyle w:val="table-text"/>
              <w:rPr>
                <w:noProof/>
              </w:rPr>
            </w:pPr>
            <w:r w:rsidRPr="00353E04">
              <w:rPr>
                <w:noProof/>
              </w:rPr>
              <w:t>Eliminated benefit</w:t>
            </w:r>
          </w:p>
          <w:p w:rsidR="00A02BA0" w:rsidRPr="001721C4" w:rsidP="000C4974" w14:paraId="0CE5A020" w14:textId="77777777">
            <w:pPr>
              <w:pStyle w:val="table-text"/>
            </w:pPr>
            <w:r w:rsidRPr="00353E04">
              <w:rPr>
                <w:noProof/>
              </w:rPr>
              <w:t>Not applicable</w:t>
            </w:r>
          </w:p>
        </w:tc>
      </w:tr>
      <w:tr w14:paraId="6752CE09"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2D8614A"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1219154C" w14:textId="77777777">
            <w:pPr>
              <w:pStyle w:val="table-text"/>
            </w:pPr>
          </w:p>
        </w:tc>
      </w:tr>
      <w:tr w14:paraId="0315CF98"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6EB72FC5"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04B0861E" w14:textId="77777777">
            <w:pPr>
              <w:pStyle w:val="table-text"/>
            </w:pPr>
          </w:p>
        </w:tc>
      </w:tr>
      <w:tr w14:paraId="652D22B6"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6C9B183"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32ABF0BE" w14:textId="77777777">
            <w:pPr>
              <w:pStyle w:val="table-text"/>
              <w:rPr>
                <w:noProof/>
              </w:rPr>
            </w:pPr>
            <w:r w:rsidRPr="00353E04">
              <w:rPr>
                <w:noProof/>
              </w:rPr>
              <w:t>Item-by-item (See Q10 for grid)</w:t>
            </w:r>
          </w:p>
          <w:p w:rsidR="00A02BA0" w:rsidRPr="001721C4" w:rsidP="000C4974" w14:paraId="093F8710" w14:textId="77777777">
            <w:pPr>
              <w:pStyle w:val="table-text"/>
            </w:pPr>
            <w:r w:rsidRPr="00353E04">
              <w:rPr>
                <w:noProof/>
              </w:rPr>
              <w:t>Select all that apply</w:t>
            </w:r>
          </w:p>
        </w:tc>
      </w:tr>
      <w:tr w14:paraId="30242CCA"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0F999F46"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137FFD46" w14:textId="77777777">
            <w:pPr>
              <w:pStyle w:val="table-text"/>
            </w:pPr>
            <w:r w:rsidRPr="00353E04">
              <w:rPr>
                <w:noProof/>
              </w:rPr>
              <w:t>Q09 can provide baseline information for Q10.</w:t>
            </w:r>
          </w:p>
        </w:tc>
      </w:tr>
      <w:tr w14:paraId="286E971A"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76D70A5C"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32B5687A" w14:textId="77777777">
            <w:pPr>
              <w:pStyle w:val="table-text"/>
              <w:rPr>
                <w:noProof/>
              </w:rPr>
            </w:pPr>
            <w:r w:rsidRPr="00353E04">
              <w:rPr>
                <w:noProof/>
              </w:rPr>
              <w:t>From &lt;date 1&gt; to &lt;date 2&gt;</w:t>
            </w:r>
          </w:p>
          <w:p w:rsidR="00A02BA0" w:rsidRPr="00353E04" w:rsidP="000C4974" w14:paraId="7475F04D" w14:textId="77777777">
            <w:pPr>
              <w:pStyle w:val="table-text"/>
              <w:rPr>
                <w:noProof/>
              </w:rPr>
            </w:pPr>
            <w:r w:rsidRPr="00353E04">
              <w:rPr>
                <w:noProof/>
              </w:rPr>
              <w:t>In the &lt;month 1&gt; — &lt;month 2&gt; quarter of &lt;year&gt;</w:t>
            </w:r>
          </w:p>
          <w:p w:rsidR="00A02BA0" w:rsidRPr="001721C4" w:rsidP="000C4974" w14:paraId="6B90ADF6" w14:textId="77777777">
            <w:pPr>
              <w:pStyle w:val="table-text"/>
            </w:pPr>
            <w:r w:rsidRPr="00353E04">
              <w:rPr>
                <w:noProof/>
              </w:rPr>
              <w:t>In &lt;month&gt; &lt;year&gt;</w:t>
            </w:r>
          </w:p>
        </w:tc>
      </w:tr>
      <w:tr w14:paraId="1CD71332"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5A7871B"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76F6D54C" w14:textId="77777777">
            <w:pPr>
              <w:pStyle w:val="table-text"/>
              <w:rPr>
                <w:noProof/>
              </w:rPr>
            </w:pPr>
            <w:r w:rsidRPr="00353E04">
              <w:rPr>
                <w:noProof/>
              </w:rPr>
              <w:t>Reference period should be a period of time/date after event</w:t>
            </w:r>
          </w:p>
          <w:p w:rsidR="00A02BA0" w:rsidRPr="001721C4" w:rsidP="000C4974" w14:paraId="7661B12D" w14:textId="77777777">
            <w:pPr>
              <w:pStyle w:val="table-text"/>
            </w:pPr>
            <w:r w:rsidRPr="00353E04">
              <w:rPr>
                <w:noProof/>
              </w:rPr>
              <w:t>Reference period must be a bounded period of time with a clear start date and end date</w:t>
            </w:r>
          </w:p>
        </w:tc>
      </w:tr>
      <w:tr w14:paraId="474BFBEE"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20824C8"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60802830" w14:textId="0CC3364A">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9F2CEA" w:rsidP="009F2CEA" w14:paraId="02E33BA1" w14:textId="77777777">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0D77C84D" w14:textId="77777777">
            <w:pPr>
              <w:pStyle w:val="table-text"/>
            </w:pPr>
            <w:r w:rsidRPr="00353E04">
              <w:rPr>
                <w:noProof/>
              </w:rPr>
              <w:t xml:space="preserve">If asking multiple questions (Q10_A-Q10_J), consider emphasizing </w:t>
            </w:r>
            <w:r w:rsidRPr="0001129E">
              <w:rPr>
                <w:b/>
                <w:bCs/>
                <w:noProof/>
              </w:rPr>
              <w:t>profit sharing and/or stock options</w:t>
            </w:r>
            <w:r w:rsidRPr="00353E04">
              <w:rPr>
                <w:noProof/>
              </w:rPr>
              <w:t>.</w:t>
            </w:r>
          </w:p>
        </w:tc>
      </w:tr>
    </w:tbl>
    <w:p w:rsidR="00A02BA0" w14:paraId="345C4B17"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C2ABE5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0A9C9180"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33868F0D" w14:textId="77777777">
            <w:pPr>
              <w:pStyle w:val="table-text"/>
            </w:pPr>
            <w:r w:rsidRPr="00353E04">
              <w:rPr>
                <w:noProof/>
              </w:rPr>
              <w:t>Q10_F</w:t>
            </w:r>
          </w:p>
        </w:tc>
      </w:tr>
      <w:tr w14:paraId="2796762C"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ED5CB0E"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0ADBA6B0" w14:textId="77777777">
            <w:pPr>
              <w:pStyle w:val="table-text"/>
            </w:pPr>
            <w:r w:rsidRPr="00353E04">
              <w:rPr>
                <w:noProof/>
              </w:rPr>
              <w:t>Recent changes in benefits paid or provided to employees</w:t>
            </w:r>
          </w:p>
        </w:tc>
      </w:tr>
      <w:tr w14:paraId="71948573"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52402D5B"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0318DED1" w14:textId="3173F9D5">
            <w:pPr>
              <w:pStyle w:val="table-text"/>
              <w:rPr>
                <w:noProof/>
              </w:rPr>
            </w:pPr>
            <w:r w:rsidRPr="00353E04">
              <w:rPr>
                <w:noProof/>
              </w:rPr>
              <w:t xml:space="preserve">&lt;Reference period&gt;, as a result of &lt;event&gt;, what changes did this &lt;business/agency/etc.&gt; make to </w:t>
            </w:r>
            <w:r w:rsidRPr="00E64F0B">
              <w:rPr>
                <w:b/>
                <w:bCs/>
                <w:noProof/>
              </w:rPr>
              <w:t>paid time off, such as vacation or sick leave</w:t>
            </w:r>
            <w:r w:rsidRPr="00353E04">
              <w:rPr>
                <w:noProof/>
              </w:rPr>
              <w:t xml:space="preserve"> for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E64F0B" w:rsidP="000C4974" w14:paraId="6C28BAD6" w14:textId="77777777">
            <w:pPr>
              <w:pStyle w:val="table-text"/>
              <w:rPr>
                <w:i/>
                <w:iCs/>
              </w:rPr>
            </w:pPr>
            <w:r w:rsidRPr="00E64F0B">
              <w:rPr>
                <w:i/>
                <w:iCs/>
                <w:noProof/>
              </w:rPr>
              <w:t>Include benefits paid for by employers or by employees. Select all that apply.</w:t>
            </w:r>
          </w:p>
        </w:tc>
      </w:tr>
      <w:tr w14:paraId="1506430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9D0784C"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7DA3EE9F" w14:textId="77777777">
            <w:pPr>
              <w:pStyle w:val="table-text"/>
            </w:pPr>
          </w:p>
        </w:tc>
      </w:tr>
      <w:tr w14:paraId="584766C8"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2C450695"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6F1A42B7" w14:textId="77777777">
            <w:pPr>
              <w:pStyle w:val="table-text"/>
              <w:rPr>
                <w:noProof/>
              </w:rPr>
            </w:pPr>
            <w:r w:rsidRPr="00353E04">
              <w:rPr>
                <w:noProof/>
              </w:rPr>
              <w:t>Introduced benefit</w:t>
            </w:r>
          </w:p>
          <w:p w:rsidR="00A02BA0" w:rsidRPr="00353E04" w:rsidP="000C4974" w14:paraId="5D7E5659" w14:textId="77777777">
            <w:pPr>
              <w:pStyle w:val="table-text"/>
              <w:rPr>
                <w:noProof/>
              </w:rPr>
            </w:pPr>
            <w:r w:rsidRPr="00353E04">
              <w:rPr>
                <w:noProof/>
              </w:rPr>
              <w:t>Increased benefit</w:t>
            </w:r>
          </w:p>
          <w:p w:rsidR="00A02BA0" w:rsidRPr="00353E04" w:rsidP="000C4974" w14:paraId="52C37583" w14:textId="77777777">
            <w:pPr>
              <w:pStyle w:val="table-text"/>
              <w:rPr>
                <w:noProof/>
              </w:rPr>
            </w:pPr>
            <w:r w:rsidRPr="00353E04">
              <w:rPr>
                <w:noProof/>
              </w:rPr>
              <w:t>Did not change benefit</w:t>
            </w:r>
          </w:p>
          <w:p w:rsidR="00A02BA0" w:rsidRPr="00353E04" w:rsidP="000C4974" w14:paraId="2F8012FC" w14:textId="77777777">
            <w:pPr>
              <w:pStyle w:val="table-text"/>
              <w:rPr>
                <w:noProof/>
              </w:rPr>
            </w:pPr>
            <w:r w:rsidRPr="00353E04">
              <w:rPr>
                <w:noProof/>
              </w:rPr>
              <w:t>Reduced benefit</w:t>
            </w:r>
          </w:p>
          <w:p w:rsidR="00A02BA0" w:rsidRPr="00353E04" w:rsidP="000C4974" w14:paraId="5F6512B4" w14:textId="77777777">
            <w:pPr>
              <w:pStyle w:val="table-text"/>
              <w:rPr>
                <w:noProof/>
              </w:rPr>
            </w:pPr>
            <w:r w:rsidRPr="00353E04">
              <w:rPr>
                <w:noProof/>
              </w:rPr>
              <w:t>Eliminated benefit</w:t>
            </w:r>
          </w:p>
          <w:p w:rsidR="00A02BA0" w:rsidRPr="001721C4" w:rsidP="000C4974" w14:paraId="438B7655" w14:textId="77777777">
            <w:pPr>
              <w:pStyle w:val="table-text"/>
            </w:pPr>
            <w:r w:rsidRPr="00353E04">
              <w:rPr>
                <w:noProof/>
              </w:rPr>
              <w:t>Not applicable</w:t>
            </w:r>
          </w:p>
        </w:tc>
      </w:tr>
      <w:tr w14:paraId="50F7FD7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63EE092"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753A19AD" w14:textId="77777777">
            <w:pPr>
              <w:pStyle w:val="table-text"/>
            </w:pPr>
          </w:p>
        </w:tc>
      </w:tr>
      <w:tr w14:paraId="0CB42545"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54C4266F"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0403467F" w14:textId="71268D83">
            <w:pPr>
              <w:pStyle w:val="table-text"/>
            </w:pPr>
            <w:r>
              <w:t>Optional skip pattern: Can use Q13 as the follow-up to Q10F</w:t>
            </w:r>
          </w:p>
        </w:tc>
      </w:tr>
      <w:tr w14:paraId="35DA876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6068534"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7331247B" w14:textId="77777777">
            <w:pPr>
              <w:pStyle w:val="table-text"/>
              <w:rPr>
                <w:noProof/>
              </w:rPr>
            </w:pPr>
            <w:r w:rsidRPr="00353E04">
              <w:rPr>
                <w:noProof/>
              </w:rPr>
              <w:t>Item-by-item (See Q10 for grid)</w:t>
            </w:r>
          </w:p>
          <w:p w:rsidR="00A02BA0" w:rsidRPr="001721C4" w:rsidP="000C4974" w14:paraId="3F5187FB" w14:textId="77777777">
            <w:pPr>
              <w:pStyle w:val="table-text"/>
            </w:pPr>
            <w:r w:rsidRPr="00353E04">
              <w:rPr>
                <w:noProof/>
              </w:rPr>
              <w:t>Select all that apply</w:t>
            </w:r>
          </w:p>
        </w:tc>
      </w:tr>
      <w:tr w14:paraId="796F0450"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1B89E88B"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14AAD9B7" w14:textId="77777777">
            <w:pPr>
              <w:pStyle w:val="table-text"/>
            </w:pPr>
            <w:r w:rsidRPr="00353E04">
              <w:rPr>
                <w:noProof/>
              </w:rPr>
              <w:t>Q09 can provide baseline information for Q10.</w:t>
            </w:r>
          </w:p>
        </w:tc>
      </w:tr>
      <w:tr w14:paraId="75B44BA8"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305722A"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72F98DE5" w14:textId="77777777">
            <w:pPr>
              <w:pStyle w:val="table-text"/>
              <w:rPr>
                <w:noProof/>
              </w:rPr>
            </w:pPr>
            <w:r w:rsidRPr="00353E04">
              <w:rPr>
                <w:noProof/>
              </w:rPr>
              <w:t>From &lt;date 1&gt; to &lt;date 2&gt;</w:t>
            </w:r>
          </w:p>
          <w:p w:rsidR="00A02BA0" w:rsidRPr="00353E04" w:rsidP="000C4974" w14:paraId="6AC585D2" w14:textId="77777777">
            <w:pPr>
              <w:pStyle w:val="table-text"/>
              <w:rPr>
                <w:noProof/>
              </w:rPr>
            </w:pPr>
            <w:r w:rsidRPr="00353E04">
              <w:rPr>
                <w:noProof/>
              </w:rPr>
              <w:t>In the &lt;month 1&gt; — &lt;month 2&gt; quarter of &lt;year&gt;</w:t>
            </w:r>
          </w:p>
          <w:p w:rsidR="00A02BA0" w:rsidRPr="001721C4" w:rsidP="000C4974" w14:paraId="36ABBE67" w14:textId="77777777">
            <w:pPr>
              <w:pStyle w:val="table-text"/>
            </w:pPr>
            <w:r w:rsidRPr="00353E04">
              <w:rPr>
                <w:noProof/>
              </w:rPr>
              <w:t>In &lt;month&gt; &lt;year&gt;</w:t>
            </w:r>
          </w:p>
        </w:tc>
      </w:tr>
      <w:tr w14:paraId="1C1103A7"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20C76EDC"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1DF4A718" w14:textId="77777777">
            <w:pPr>
              <w:pStyle w:val="table-text"/>
              <w:rPr>
                <w:noProof/>
              </w:rPr>
            </w:pPr>
            <w:r w:rsidRPr="00353E04">
              <w:rPr>
                <w:noProof/>
              </w:rPr>
              <w:t>Reference period should be a period of time/date after event</w:t>
            </w:r>
          </w:p>
          <w:p w:rsidR="00A02BA0" w:rsidRPr="001721C4" w:rsidP="000C4974" w14:paraId="4DBB0DE6" w14:textId="77777777">
            <w:pPr>
              <w:pStyle w:val="table-text"/>
            </w:pPr>
            <w:r w:rsidRPr="00353E04">
              <w:rPr>
                <w:noProof/>
              </w:rPr>
              <w:t>Reference period must be a bounded period of time with a clear start date and end date</w:t>
            </w:r>
          </w:p>
        </w:tc>
      </w:tr>
      <w:tr w14:paraId="0800B6F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3C5E200"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3CA9ED4A" w14:textId="52E64698">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9F2CEA" w:rsidP="009F2CEA" w14:paraId="5B697FEF" w14:textId="77777777">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P="000C4974" w14:paraId="7F58AB08" w14:textId="77777777">
            <w:pPr>
              <w:pStyle w:val="table-text"/>
              <w:rPr>
                <w:noProof/>
              </w:rPr>
            </w:pPr>
            <w:r w:rsidRPr="00353E04">
              <w:rPr>
                <w:noProof/>
              </w:rPr>
              <w:t>Testing indicated that it is important to include both vacation time and sick leave in paid time off, as some companies do not differentiate between the two.</w:t>
            </w:r>
          </w:p>
          <w:p w:rsidR="009F2CEA" w:rsidRPr="000C3693" w:rsidP="000C4974" w14:paraId="570C2553" w14:textId="1A97978A">
            <w:pPr>
              <w:pStyle w:val="table-text"/>
              <w:rPr>
                <w:b/>
                <w:bCs/>
                <w:noProof/>
              </w:rPr>
            </w:pPr>
            <w:r w:rsidRPr="00353E04">
              <w:rPr>
                <w:noProof/>
              </w:rPr>
              <w:t xml:space="preserve">If asking multiple questions (Q10_A-Q10_J), consider emphasizing </w:t>
            </w:r>
            <w:r w:rsidRPr="00E64F0B">
              <w:rPr>
                <w:b/>
                <w:bCs/>
                <w:noProof/>
              </w:rPr>
              <w:t>paid time off, such as vacation or sick leave.</w:t>
            </w:r>
          </w:p>
        </w:tc>
      </w:tr>
    </w:tbl>
    <w:p w:rsidR="00A02BA0" w14:paraId="236922B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95A37B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2EF58F1E"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1D802D65" w14:textId="77777777">
            <w:pPr>
              <w:pStyle w:val="table-text"/>
            </w:pPr>
            <w:r w:rsidRPr="00353E04">
              <w:rPr>
                <w:noProof/>
              </w:rPr>
              <w:t>Q10_G</w:t>
            </w:r>
          </w:p>
        </w:tc>
      </w:tr>
      <w:tr w14:paraId="663676A1"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518078C"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35E67C2C" w14:textId="77777777">
            <w:pPr>
              <w:pStyle w:val="table-text"/>
            </w:pPr>
            <w:r w:rsidRPr="00353E04">
              <w:rPr>
                <w:noProof/>
              </w:rPr>
              <w:t>Recent changes in benefits paid or provided to employees</w:t>
            </w:r>
          </w:p>
        </w:tc>
      </w:tr>
      <w:tr w14:paraId="74464E53"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5271E5BD"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76876909" w14:textId="0AAA1D0A">
            <w:pPr>
              <w:pStyle w:val="table-text"/>
              <w:rPr>
                <w:noProof/>
              </w:rPr>
            </w:pPr>
            <w:r w:rsidRPr="00353E04">
              <w:rPr>
                <w:noProof/>
              </w:rPr>
              <w:t xml:space="preserve">&lt;Reference period&gt;, as a result of &lt;event&gt;, what changes did this &lt;business/agency/etc.&gt; make to </w:t>
            </w:r>
            <w:r w:rsidRPr="00E64F0B">
              <w:rPr>
                <w:b/>
                <w:bCs/>
                <w:noProof/>
              </w:rPr>
              <w:t>flex time or time off for personal needs such as child or elder care</w:t>
            </w:r>
            <w:r w:rsidRPr="00353E04">
              <w:rPr>
                <w:noProof/>
              </w:rPr>
              <w:t xml:space="preserve"> for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E64F0B" w:rsidP="000C4974" w14:paraId="43D57541" w14:textId="77777777">
            <w:pPr>
              <w:pStyle w:val="table-text"/>
              <w:rPr>
                <w:i/>
                <w:iCs/>
                <w:noProof/>
              </w:rPr>
            </w:pPr>
            <w:r w:rsidRPr="00E64F0B">
              <w:rPr>
                <w:i/>
                <w:iCs/>
                <w:noProof/>
              </w:rPr>
              <w:t xml:space="preserve">Flex time is a work policy that allows employees the flexibility to create their own schedule as long as they meet established goals. Include benefits paid for by employers or by employees. </w:t>
            </w:r>
          </w:p>
          <w:p w:rsidR="00A02BA0" w:rsidRPr="001721C4" w:rsidP="000C4974" w14:paraId="6F002989" w14:textId="77777777">
            <w:pPr>
              <w:pStyle w:val="table-text"/>
            </w:pPr>
            <w:r w:rsidRPr="00E64F0B">
              <w:rPr>
                <w:i/>
                <w:iCs/>
                <w:noProof/>
              </w:rPr>
              <w:t>Select all that apply</w:t>
            </w:r>
            <w:r w:rsidRPr="00353E04">
              <w:rPr>
                <w:noProof/>
              </w:rPr>
              <w:t>.</w:t>
            </w:r>
          </w:p>
        </w:tc>
      </w:tr>
      <w:tr w14:paraId="358E752F"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837B32C"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1BE183EA" w14:textId="77777777">
            <w:pPr>
              <w:pStyle w:val="table-text"/>
            </w:pPr>
          </w:p>
        </w:tc>
      </w:tr>
      <w:tr w14:paraId="3056D211"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532695C"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6A00CDBA" w14:textId="77777777">
            <w:pPr>
              <w:pStyle w:val="table-text"/>
              <w:rPr>
                <w:noProof/>
              </w:rPr>
            </w:pPr>
            <w:r w:rsidRPr="00353E04">
              <w:rPr>
                <w:noProof/>
              </w:rPr>
              <w:t>Introduced benefit</w:t>
            </w:r>
          </w:p>
          <w:p w:rsidR="00A02BA0" w:rsidRPr="00353E04" w:rsidP="000C4974" w14:paraId="3BE15A92" w14:textId="77777777">
            <w:pPr>
              <w:pStyle w:val="table-text"/>
              <w:rPr>
                <w:noProof/>
              </w:rPr>
            </w:pPr>
            <w:r w:rsidRPr="00353E04">
              <w:rPr>
                <w:noProof/>
              </w:rPr>
              <w:t>Increased benefit</w:t>
            </w:r>
          </w:p>
          <w:p w:rsidR="00A02BA0" w:rsidRPr="00353E04" w:rsidP="000C4974" w14:paraId="4F5C727F" w14:textId="77777777">
            <w:pPr>
              <w:pStyle w:val="table-text"/>
              <w:rPr>
                <w:noProof/>
              </w:rPr>
            </w:pPr>
            <w:r w:rsidRPr="00353E04">
              <w:rPr>
                <w:noProof/>
              </w:rPr>
              <w:t>Did not change benefit</w:t>
            </w:r>
          </w:p>
          <w:p w:rsidR="00A02BA0" w:rsidRPr="00353E04" w:rsidP="000C4974" w14:paraId="28A15BB6" w14:textId="77777777">
            <w:pPr>
              <w:pStyle w:val="table-text"/>
              <w:rPr>
                <w:noProof/>
              </w:rPr>
            </w:pPr>
            <w:r w:rsidRPr="00353E04">
              <w:rPr>
                <w:noProof/>
              </w:rPr>
              <w:t>Reduced benefit</w:t>
            </w:r>
          </w:p>
          <w:p w:rsidR="00A02BA0" w:rsidRPr="00353E04" w:rsidP="000C4974" w14:paraId="51482C55" w14:textId="77777777">
            <w:pPr>
              <w:pStyle w:val="table-text"/>
              <w:rPr>
                <w:noProof/>
              </w:rPr>
            </w:pPr>
            <w:r w:rsidRPr="00353E04">
              <w:rPr>
                <w:noProof/>
              </w:rPr>
              <w:t>Eliminated benefit</w:t>
            </w:r>
          </w:p>
          <w:p w:rsidR="00A02BA0" w:rsidRPr="001721C4" w:rsidP="000C4974" w14:paraId="58D9A333" w14:textId="77777777">
            <w:pPr>
              <w:pStyle w:val="table-text"/>
            </w:pPr>
            <w:r w:rsidRPr="00353E04">
              <w:rPr>
                <w:noProof/>
              </w:rPr>
              <w:t>Not applicable</w:t>
            </w:r>
          </w:p>
        </w:tc>
      </w:tr>
      <w:tr w14:paraId="5936341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DC5974B"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7049C5CD" w14:textId="77777777">
            <w:pPr>
              <w:pStyle w:val="table-text"/>
            </w:pPr>
          </w:p>
        </w:tc>
      </w:tr>
      <w:tr w14:paraId="0BCF037A"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0F7968D8"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3FB7DE11" w14:textId="77777777">
            <w:pPr>
              <w:pStyle w:val="table-text"/>
            </w:pPr>
          </w:p>
        </w:tc>
      </w:tr>
      <w:tr w14:paraId="0112D1E7"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FC515DF"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66E4C87A" w14:textId="77777777">
            <w:pPr>
              <w:pStyle w:val="table-text"/>
              <w:rPr>
                <w:noProof/>
              </w:rPr>
            </w:pPr>
            <w:r w:rsidRPr="00353E04">
              <w:rPr>
                <w:noProof/>
              </w:rPr>
              <w:t>Item-by-item (See Q10 for grid)</w:t>
            </w:r>
          </w:p>
          <w:p w:rsidR="00A02BA0" w:rsidRPr="001721C4" w:rsidP="000C4974" w14:paraId="71EBE08F" w14:textId="77777777">
            <w:pPr>
              <w:pStyle w:val="table-text"/>
            </w:pPr>
            <w:r w:rsidRPr="00353E04">
              <w:rPr>
                <w:noProof/>
              </w:rPr>
              <w:t>Select all that apply</w:t>
            </w:r>
          </w:p>
        </w:tc>
      </w:tr>
      <w:tr w14:paraId="5DECD9DA"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4A0B3973"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2BA7C2E7" w14:textId="77777777">
            <w:pPr>
              <w:pStyle w:val="table-text"/>
            </w:pPr>
            <w:r w:rsidRPr="00353E04">
              <w:rPr>
                <w:noProof/>
              </w:rPr>
              <w:t>Q09 can provide baseline information for Q10.</w:t>
            </w:r>
          </w:p>
        </w:tc>
      </w:tr>
      <w:tr w14:paraId="2FB0DE74"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626E7A67"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435AA513" w14:textId="77777777">
            <w:pPr>
              <w:pStyle w:val="table-text"/>
              <w:rPr>
                <w:noProof/>
              </w:rPr>
            </w:pPr>
            <w:r w:rsidRPr="00353E04">
              <w:rPr>
                <w:noProof/>
              </w:rPr>
              <w:t>From &lt;date 1&gt; to &lt;date 2&gt;</w:t>
            </w:r>
          </w:p>
          <w:p w:rsidR="00A02BA0" w:rsidRPr="00353E04" w:rsidP="000C4974" w14:paraId="077B93B6" w14:textId="77777777">
            <w:pPr>
              <w:pStyle w:val="table-text"/>
              <w:rPr>
                <w:noProof/>
              </w:rPr>
            </w:pPr>
            <w:r w:rsidRPr="00353E04">
              <w:rPr>
                <w:noProof/>
              </w:rPr>
              <w:t>In the &lt;month 1&gt; — &lt;month 2&gt; quarter of &lt;year&gt;</w:t>
            </w:r>
          </w:p>
          <w:p w:rsidR="00A02BA0" w:rsidRPr="001721C4" w:rsidP="000C4974" w14:paraId="2ADE5D5F" w14:textId="77777777">
            <w:pPr>
              <w:pStyle w:val="table-text"/>
            </w:pPr>
            <w:r w:rsidRPr="00353E04">
              <w:rPr>
                <w:noProof/>
              </w:rPr>
              <w:t>In &lt;month&gt; &lt;year&gt;</w:t>
            </w:r>
          </w:p>
        </w:tc>
      </w:tr>
      <w:tr w14:paraId="724DC4BE"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2F52D2EC"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177265DA" w14:textId="77777777">
            <w:pPr>
              <w:pStyle w:val="table-text"/>
              <w:rPr>
                <w:noProof/>
              </w:rPr>
            </w:pPr>
            <w:r w:rsidRPr="00353E04">
              <w:rPr>
                <w:noProof/>
              </w:rPr>
              <w:t>Reference period should be a period of time/date after event</w:t>
            </w:r>
          </w:p>
          <w:p w:rsidR="00A02BA0" w:rsidRPr="001721C4" w:rsidP="000C4974" w14:paraId="1ABA25ED" w14:textId="77777777">
            <w:pPr>
              <w:pStyle w:val="table-text"/>
            </w:pPr>
            <w:r w:rsidRPr="00353E04">
              <w:rPr>
                <w:noProof/>
              </w:rPr>
              <w:t>Reference period must be a bounded period of time with a clear start date and end date</w:t>
            </w:r>
          </w:p>
        </w:tc>
      </w:tr>
      <w:tr w14:paraId="6AA8EA7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C81B073"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6DC7C57F" w14:textId="6F32D190">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9F2CEA" w:rsidP="000C4974" w14:paraId="4AD504E9" w14:textId="77777777">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065AF656" w14:textId="3DCF0A90">
            <w:pPr>
              <w:pStyle w:val="table-text"/>
            </w:pPr>
            <w:r w:rsidRPr="00353E04">
              <w:rPr>
                <w:noProof/>
              </w:rPr>
              <w:t xml:space="preserve">If asking multiple questions (Q10_A-Q10_J), consider emphasizing </w:t>
            </w:r>
            <w:r w:rsidRPr="00E64F0B">
              <w:rPr>
                <w:b/>
                <w:bCs/>
                <w:noProof/>
              </w:rPr>
              <w:t>flex time or time off for personal needs such as child or elder care.</w:t>
            </w:r>
          </w:p>
        </w:tc>
      </w:tr>
    </w:tbl>
    <w:p w:rsidR="00A02BA0" w:rsidP="00E43320" w14:paraId="3CFBBC24" w14:textId="7DD6B51C"/>
    <w:p w:rsidR="00A02BA0" w14:paraId="30EEE2D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F3907A4"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6ABC4D4B"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54EE261D" w14:textId="77777777">
            <w:pPr>
              <w:pStyle w:val="table-text"/>
            </w:pPr>
            <w:r w:rsidRPr="00353E04">
              <w:rPr>
                <w:noProof/>
              </w:rPr>
              <w:t>Q10_H</w:t>
            </w:r>
          </w:p>
        </w:tc>
      </w:tr>
      <w:tr w14:paraId="799FA124"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9E70800"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0F2AD7A5" w14:textId="77777777">
            <w:pPr>
              <w:pStyle w:val="table-text"/>
            </w:pPr>
            <w:r w:rsidRPr="00353E04">
              <w:rPr>
                <w:noProof/>
              </w:rPr>
              <w:t>Recent changes in benefits paid or provided to employees</w:t>
            </w:r>
          </w:p>
        </w:tc>
      </w:tr>
      <w:tr w14:paraId="71AE3AB1"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7BF5D7DD"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216727CE" w14:textId="24079862">
            <w:pPr>
              <w:pStyle w:val="table-text"/>
              <w:rPr>
                <w:noProof/>
              </w:rPr>
            </w:pPr>
            <w:r w:rsidRPr="00353E04">
              <w:rPr>
                <w:noProof/>
              </w:rPr>
              <w:t xml:space="preserve">&lt;Reference period&gt;, as a result of &lt;event&gt;, what changes did this &lt;business/agency/etc.&gt; make to </w:t>
            </w:r>
            <w:r w:rsidRPr="00E64F0B">
              <w:rPr>
                <w:b/>
                <w:bCs/>
                <w:noProof/>
              </w:rPr>
              <w:t>tuition assistance and/or reimbursement</w:t>
            </w:r>
            <w:r w:rsidRPr="00353E04">
              <w:rPr>
                <w:noProof/>
              </w:rPr>
              <w:t xml:space="preserve"> for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1721C4" w:rsidP="000C4974" w14:paraId="0D6EE0AE" w14:textId="77777777">
            <w:pPr>
              <w:pStyle w:val="table-text"/>
            </w:pPr>
            <w:r w:rsidRPr="00E64F0B">
              <w:rPr>
                <w:i/>
                <w:iCs/>
                <w:noProof/>
              </w:rPr>
              <w:t>Include benefits paid for by employers or by employees. Select all that apply</w:t>
            </w:r>
            <w:r w:rsidRPr="00353E04">
              <w:rPr>
                <w:noProof/>
              </w:rPr>
              <w:t>.</w:t>
            </w:r>
          </w:p>
        </w:tc>
      </w:tr>
      <w:tr w14:paraId="3078030C"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40E7D14"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7AE14DF1" w14:textId="77777777">
            <w:pPr>
              <w:pStyle w:val="table-text"/>
            </w:pPr>
          </w:p>
        </w:tc>
      </w:tr>
      <w:tr w14:paraId="4F7A2912"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0719BDCD"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01931E2B" w14:textId="77777777">
            <w:pPr>
              <w:pStyle w:val="table-text"/>
              <w:rPr>
                <w:noProof/>
              </w:rPr>
            </w:pPr>
            <w:r w:rsidRPr="00353E04">
              <w:rPr>
                <w:noProof/>
              </w:rPr>
              <w:t>Introduced benefit</w:t>
            </w:r>
          </w:p>
          <w:p w:rsidR="00A02BA0" w:rsidRPr="00353E04" w:rsidP="000C4974" w14:paraId="03F9100C" w14:textId="77777777">
            <w:pPr>
              <w:pStyle w:val="table-text"/>
              <w:rPr>
                <w:noProof/>
              </w:rPr>
            </w:pPr>
            <w:r w:rsidRPr="00353E04">
              <w:rPr>
                <w:noProof/>
              </w:rPr>
              <w:t>Increased benefit</w:t>
            </w:r>
          </w:p>
          <w:p w:rsidR="00A02BA0" w:rsidRPr="00353E04" w:rsidP="000C4974" w14:paraId="04E94739" w14:textId="77777777">
            <w:pPr>
              <w:pStyle w:val="table-text"/>
              <w:rPr>
                <w:noProof/>
              </w:rPr>
            </w:pPr>
            <w:r w:rsidRPr="00353E04">
              <w:rPr>
                <w:noProof/>
              </w:rPr>
              <w:t>Did not change benefit</w:t>
            </w:r>
          </w:p>
          <w:p w:rsidR="00A02BA0" w:rsidRPr="00353E04" w:rsidP="000C4974" w14:paraId="045E10CA" w14:textId="77777777">
            <w:pPr>
              <w:pStyle w:val="table-text"/>
              <w:rPr>
                <w:noProof/>
              </w:rPr>
            </w:pPr>
            <w:r w:rsidRPr="00353E04">
              <w:rPr>
                <w:noProof/>
              </w:rPr>
              <w:t>Reduced benefit</w:t>
            </w:r>
          </w:p>
          <w:p w:rsidR="00A02BA0" w:rsidRPr="00353E04" w:rsidP="000C4974" w14:paraId="27B6B6A1" w14:textId="77777777">
            <w:pPr>
              <w:pStyle w:val="table-text"/>
              <w:rPr>
                <w:noProof/>
              </w:rPr>
            </w:pPr>
            <w:r w:rsidRPr="00353E04">
              <w:rPr>
                <w:noProof/>
              </w:rPr>
              <w:t>Eliminated benefit</w:t>
            </w:r>
          </w:p>
          <w:p w:rsidR="00A02BA0" w:rsidRPr="001721C4" w:rsidP="000C4974" w14:paraId="27890B10" w14:textId="77777777">
            <w:pPr>
              <w:pStyle w:val="table-text"/>
            </w:pPr>
            <w:r w:rsidRPr="00353E04">
              <w:rPr>
                <w:noProof/>
              </w:rPr>
              <w:t>Not applicable</w:t>
            </w:r>
          </w:p>
        </w:tc>
      </w:tr>
      <w:tr w14:paraId="264DB27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C868397"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6F72E87B" w14:textId="77777777">
            <w:pPr>
              <w:pStyle w:val="table-text"/>
            </w:pPr>
          </w:p>
        </w:tc>
      </w:tr>
      <w:tr w14:paraId="6B15AA11"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0DC45BC5"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4101548E" w14:textId="77777777">
            <w:pPr>
              <w:pStyle w:val="table-text"/>
            </w:pPr>
          </w:p>
        </w:tc>
      </w:tr>
      <w:tr w14:paraId="79A3609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92A5041"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27558DAE" w14:textId="77777777">
            <w:pPr>
              <w:pStyle w:val="table-text"/>
              <w:rPr>
                <w:noProof/>
              </w:rPr>
            </w:pPr>
            <w:r w:rsidRPr="00353E04">
              <w:rPr>
                <w:noProof/>
              </w:rPr>
              <w:t>Item-by-item (See Q10 for grid)</w:t>
            </w:r>
          </w:p>
          <w:p w:rsidR="00A02BA0" w:rsidRPr="001721C4" w:rsidP="000C4974" w14:paraId="18290B4E" w14:textId="77777777">
            <w:pPr>
              <w:pStyle w:val="table-text"/>
            </w:pPr>
            <w:r w:rsidRPr="00353E04">
              <w:rPr>
                <w:noProof/>
              </w:rPr>
              <w:t>Select all that apply</w:t>
            </w:r>
          </w:p>
        </w:tc>
      </w:tr>
      <w:tr w14:paraId="2A0F4395"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0BBC5B1E"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54004977" w14:textId="77777777">
            <w:pPr>
              <w:pStyle w:val="table-text"/>
            </w:pPr>
            <w:r w:rsidRPr="00353E04">
              <w:rPr>
                <w:noProof/>
              </w:rPr>
              <w:t>Q09 can provide baseline information for Q10.</w:t>
            </w:r>
          </w:p>
        </w:tc>
      </w:tr>
      <w:tr w14:paraId="789B5B3F"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26A06D71"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7393585F" w14:textId="77777777">
            <w:pPr>
              <w:pStyle w:val="table-text"/>
              <w:rPr>
                <w:noProof/>
              </w:rPr>
            </w:pPr>
            <w:r w:rsidRPr="00353E04">
              <w:rPr>
                <w:noProof/>
              </w:rPr>
              <w:t>From &lt;date 1&gt; to &lt;date 2&gt;</w:t>
            </w:r>
          </w:p>
          <w:p w:rsidR="00A02BA0" w:rsidRPr="00353E04" w:rsidP="000C4974" w14:paraId="76B229EC" w14:textId="77777777">
            <w:pPr>
              <w:pStyle w:val="table-text"/>
              <w:rPr>
                <w:noProof/>
              </w:rPr>
            </w:pPr>
            <w:r w:rsidRPr="00353E04">
              <w:rPr>
                <w:noProof/>
              </w:rPr>
              <w:t>In the &lt;month 1&gt; — &lt;month 2&gt; quarter of &lt;year&gt;</w:t>
            </w:r>
          </w:p>
          <w:p w:rsidR="00A02BA0" w:rsidRPr="001721C4" w:rsidP="000C4974" w14:paraId="2BFF34DA" w14:textId="77777777">
            <w:pPr>
              <w:pStyle w:val="table-text"/>
            </w:pPr>
            <w:r w:rsidRPr="00353E04">
              <w:rPr>
                <w:noProof/>
              </w:rPr>
              <w:t>In &lt;month&gt; &lt;year&gt;</w:t>
            </w:r>
          </w:p>
        </w:tc>
      </w:tr>
      <w:tr w14:paraId="350C95CE" w14:textId="77777777" w:rsidTr="00066D52">
        <w:tblPrEx>
          <w:tblW w:w="5000" w:type="pct"/>
          <w:tblLook w:val="04A0"/>
        </w:tblPrEx>
        <w:trPr>
          <w:trHeight w:val="720"/>
        </w:trPr>
        <w:tc>
          <w:tcPr>
            <w:tcW w:w="1023" w:type="pct"/>
            <w:shd w:val="clear" w:color="auto" w:fill="auto"/>
            <w:vAlign w:val="center"/>
            <w:hideMark/>
          </w:tcPr>
          <w:p w:rsidR="00A02BA0" w:rsidRPr="00801948" w:rsidP="000C4974" w14:paraId="7B0867BC"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0C808E36" w14:textId="77777777">
            <w:pPr>
              <w:pStyle w:val="table-text"/>
              <w:rPr>
                <w:noProof/>
              </w:rPr>
            </w:pPr>
            <w:r w:rsidRPr="00353E04">
              <w:rPr>
                <w:noProof/>
              </w:rPr>
              <w:t>Reference period should be a period of time/date after event</w:t>
            </w:r>
          </w:p>
          <w:p w:rsidR="00A02BA0" w:rsidRPr="001721C4" w:rsidP="000C4974" w14:paraId="3ADC6B49" w14:textId="77777777">
            <w:pPr>
              <w:pStyle w:val="table-text"/>
            </w:pPr>
            <w:r w:rsidRPr="00353E04">
              <w:rPr>
                <w:noProof/>
              </w:rPr>
              <w:t>Reference period must be a bounded period of time with a clear start date and end date</w:t>
            </w:r>
          </w:p>
        </w:tc>
      </w:tr>
      <w:tr w14:paraId="4DC2A579"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EDBC1D9"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2D923F6E" w14:textId="44F76045">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9F2CEA" w:rsidP="000C4974" w14:paraId="50057E5B" w14:textId="77777777">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0FA87CA6" w14:textId="1D152A53">
            <w:pPr>
              <w:pStyle w:val="table-text"/>
            </w:pPr>
            <w:r w:rsidRPr="00353E04">
              <w:rPr>
                <w:noProof/>
              </w:rPr>
              <w:t xml:space="preserve">If asking multiple questions (Q10_A-Q10_J), consider emphasizing </w:t>
            </w:r>
            <w:r w:rsidRPr="00E64F0B">
              <w:rPr>
                <w:b/>
                <w:bCs/>
                <w:noProof/>
              </w:rPr>
              <w:t>tuition assistance and/or reimbursement.</w:t>
            </w:r>
          </w:p>
        </w:tc>
      </w:tr>
    </w:tbl>
    <w:p w:rsidR="00A02BA0" w14:paraId="52BB0E7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921076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6FC5ADF4"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0DAF4CC6" w14:textId="77777777">
            <w:pPr>
              <w:pStyle w:val="table-text"/>
            </w:pPr>
            <w:r w:rsidRPr="00353E04">
              <w:rPr>
                <w:noProof/>
              </w:rPr>
              <w:t>Q10_I</w:t>
            </w:r>
          </w:p>
        </w:tc>
      </w:tr>
      <w:tr w14:paraId="3EA5851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32581C3"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70EFE809" w14:textId="3AF55579">
            <w:pPr>
              <w:pStyle w:val="table-text"/>
            </w:pPr>
            <w:r w:rsidRPr="00353E04">
              <w:rPr>
                <w:noProof/>
              </w:rPr>
              <w:t>Recent changes in benefits paid or provided to employees</w:t>
            </w:r>
            <w:r w:rsidR="000E14AF">
              <w:rPr>
                <w:noProof/>
              </w:rPr>
              <w:t>; Changes in payroll</w:t>
            </w:r>
          </w:p>
        </w:tc>
      </w:tr>
      <w:tr w14:paraId="5D0BB860"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6EEF01A4"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621EE551" w14:textId="52561AC3">
            <w:pPr>
              <w:pStyle w:val="table-text"/>
              <w:rPr>
                <w:noProof/>
              </w:rPr>
            </w:pPr>
            <w:r w:rsidRPr="00353E04">
              <w:rPr>
                <w:noProof/>
              </w:rPr>
              <w:t xml:space="preserve">&lt;Reference period&gt;, as a result of &lt;event&gt;, what changes did this &lt;business/agency/etc.&gt; make to </w:t>
            </w:r>
            <w:r w:rsidRPr="00BF4ECF">
              <w:rPr>
                <w:b/>
                <w:bCs/>
                <w:noProof/>
              </w:rPr>
              <w:t>bonuses</w:t>
            </w:r>
            <w:r w:rsidRPr="00353E04">
              <w:rPr>
                <w:noProof/>
              </w:rPr>
              <w:t xml:space="preserve"> for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1721C4" w:rsidP="000C4974" w14:paraId="56502E44" w14:textId="77777777">
            <w:pPr>
              <w:pStyle w:val="table-text"/>
            </w:pPr>
            <w:r w:rsidRPr="00BF4ECF">
              <w:rPr>
                <w:i/>
                <w:iCs/>
                <w:noProof/>
              </w:rPr>
              <w:t>Include benefits paid for by employers or by employees. Select all that apply</w:t>
            </w:r>
            <w:r w:rsidRPr="00353E04">
              <w:rPr>
                <w:noProof/>
              </w:rPr>
              <w:t>.</w:t>
            </w:r>
          </w:p>
        </w:tc>
      </w:tr>
      <w:tr w14:paraId="24E77037"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5AD1444"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7BEF42ED" w14:textId="77777777">
            <w:pPr>
              <w:pStyle w:val="table-text"/>
            </w:pPr>
          </w:p>
        </w:tc>
      </w:tr>
      <w:tr w14:paraId="1F6EED27"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DC8BA08"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7895ACC1" w14:textId="77777777">
            <w:pPr>
              <w:pStyle w:val="table-text"/>
              <w:rPr>
                <w:noProof/>
              </w:rPr>
            </w:pPr>
            <w:r w:rsidRPr="00353E04">
              <w:rPr>
                <w:noProof/>
              </w:rPr>
              <w:t>Introduced benefit</w:t>
            </w:r>
          </w:p>
          <w:p w:rsidR="00A02BA0" w:rsidRPr="00353E04" w:rsidP="000C4974" w14:paraId="21115EE0" w14:textId="77777777">
            <w:pPr>
              <w:pStyle w:val="table-text"/>
              <w:rPr>
                <w:noProof/>
              </w:rPr>
            </w:pPr>
            <w:r w:rsidRPr="00353E04">
              <w:rPr>
                <w:noProof/>
              </w:rPr>
              <w:t>Increased benefit</w:t>
            </w:r>
          </w:p>
          <w:p w:rsidR="00A02BA0" w:rsidRPr="00353E04" w:rsidP="000C4974" w14:paraId="32718D78" w14:textId="77777777">
            <w:pPr>
              <w:pStyle w:val="table-text"/>
              <w:rPr>
                <w:noProof/>
              </w:rPr>
            </w:pPr>
            <w:r w:rsidRPr="00353E04">
              <w:rPr>
                <w:noProof/>
              </w:rPr>
              <w:t>Did not change benefit</w:t>
            </w:r>
          </w:p>
          <w:p w:rsidR="00A02BA0" w:rsidRPr="00353E04" w:rsidP="000C4974" w14:paraId="494D031E" w14:textId="77777777">
            <w:pPr>
              <w:pStyle w:val="table-text"/>
              <w:rPr>
                <w:noProof/>
              </w:rPr>
            </w:pPr>
            <w:r w:rsidRPr="00353E04">
              <w:rPr>
                <w:noProof/>
              </w:rPr>
              <w:t>Reduced benefit</w:t>
            </w:r>
          </w:p>
          <w:p w:rsidR="00A02BA0" w:rsidRPr="00353E04" w:rsidP="000C4974" w14:paraId="2A7D7D87" w14:textId="77777777">
            <w:pPr>
              <w:pStyle w:val="table-text"/>
              <w:rPr>
                <w:noProof/>
              </w:rPr>
            </w:pPr>
            <w:r w:rsidRPr="00353E04">
              <w:rPr>
                <w:noProof/>
              </w:rPr>
              <w:t>Eliminated benefit</w:t>
            </w:r>
          </w:p>
          <w:p w:rsidR="00A02BA0" w:rsidRPr="001721C4" w:rsidP="000C4974" w14:paraId="2B455F8A" w14:textId="77777777">
            <w:pPr>
              <w:pStyle w:val="table-text"/>
            </w:pPr>
            <w:r w:rsidRPr="00353E04">
              <w:rPr>
                <w:noProof/>
              </w:rPr>
              <w:t>Not applicable</w:t>
            </w:r>
          </w:p>
        </w:tc>
      </w:tr>
      <w:tr w14:paraId="4A8149D6"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D8CB799"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1A6C5EE5" w14:textId="77777777">
            <w:pPr>
              <w:pStyle w:val="table-text"/>
            </w:pPr>
          </w:p>
        </w:tc>
      </w:tr>
      <w:tr w14:paraId="3EFBFD4B"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5CFA7DFE"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10C05EA8" w14:textId="77777777">
            <w:pPr>
              <w:pStyle w:val="table-text"/>
            </w:pPr>
          </w:p>
        </w:tc>
      </w:tr>
      <w:tr w14:paraId="04AC727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430EACE"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43ACC265" w14:textId="77777777">
            <w:pPr>
              <w:pStyle w:val="table-text"/>
              <w:rPr>
                <w:noProof/>
              </w:rPr>
            </w:pPr>
            <w:r w:rsidRPr="00353E04">
              <w:rPr>
                <w:noProof/>
              </w:rPr>
              <w:t>Item-by-item (See Q10 for grid)</w:t>
            </w:r>
          </w:p>
          <w:p w:rsidR="00A02BA0" w:rsidRPr="001721C4" w:rsidP="000C4974" w14:paraId="55AA6333" w14:textId="77777777">
            <w:pPr>
              <w:pStyle w:val="table-text"/>
            </w:pPr>
            <w:r w:rsidRPr="00353E04">
              <w:rPr>
                <w:noProof/>
              </w:rPr>
              <w:t>Select all that apply</w:t>
            </w:r>
          </w:p>
        </w:tc>
      </w:tr>
      <w:tr w14:paraId="7C98231F"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66AF4DDD" w14:textId="77777777">
            <w:pPr>
              <w:pStyle w:val="table-text"/>
              <w:rPr>
                <w:b/>
                <w:bCs/>
              </w:rPr>
            </w:pPr>
            <w:r w:rsidRPr="00801948">
              <w:rPr>
                <w:b/>
                <w:bCs/>
              </w:rPr>
              <w:t>Alternate/Complementary questions</w:t>
            </w:r>
          </w:p>
        </w:tc>
        <w:tc>
          <w:tcPr>
            <w:tcW w:w="3977" w:type="pct"/>
            <w:shd w:val="clear" w:color="auto" w:fill="auto"/>
            <w:vAlign w:val="center"/>
          </w:tcPr>
          <w:p w:rsidR="00A02BA0" w:rsidRPr="00353E04" w:rsidP="000C4974" w14:paraId="6E4AF7F1" w14:textId="77777777">
            <w:pPr>
              <w:pStyle w:val="table-text"/>
              <w:rPr>
                <w:noProof/>
              </w:rPr>
            </w:pPr>
            <w:r w:rsidRPr="00353E04">
              <w:rPr>
                <w:noProof/>
              </w:rPr>
              <w:t>Q09 can provide baseline information for Q10.</w:t>
            </w:r>
          </w:p>
          <w:p w:rsidR="00A02BA0" w:rsidRPr="001721C4" w:rsidP="000C4974" w14:paraId="4D16BE87" w14:textId="4C4D9F34">
            <w:pPr>
              <w:pStyle w:val="table-text"/>
            </w:pPr>
          </w:p>
        </w:tc>
      </w:tr>
      <w:tr w14:paraId="1BBDF9D5"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7388538B"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4FFA024B" w14:textId="77777777">
            <w:pPr>
              <w:pStyle w:val="table-text"/>
              <w:rPr>
                <w:noProof/>
              </w:rPr>
            </w:pPr>
            <w:r w:rsidRPr="00353E04">
              <w:rPr>
                <w:noProof/>
              </w:rPr>
              <w:t>From &lt;date 1&gt; to &lt;date 2&gt;</w:t>
            </w:r>
          </w:p>
          <w:p w:rsidR="00A02BA0" w:rsidRPr="00353E04" w:rsidP="000C4974" w14:paraId="4536C865" w14:textId="77777777">
            <w:pPr>
              <w:pStyle w:val="table-text"/>
              <w:rPr>
                <w:noProof/>
              </w:rPr>
            </w:pPr>
            <w:r w:rsidRPr="00353E04">
              <w:rPr>
                <w:noProof/>
              </w:rPr>
              <w:t>In the &lt;month 1&gt; — &lt;month 2&gt; quarter of &lt;year&gt;</w:t>
            </w:r>
          </w:p>
          <w:p w:rsidR="00A02BA0" w:rsidRPr="001721C4" w:rsidP="000C4974" w14:paraId="61B299AA" w14:textId="77777777">
            <w:pPr>
              <w:pStyle w:val="table-text"/>
            </w:pPr>
            <w:r w:rsidRPr="00353E04">
              <w:rPr>
                <w:noProof/>
              </w:rPr>
              <w:t>In &lt;month&gt; &lt;year&gt;</w:t>
            </w:r>
          </w:p>
        </w:tc>
      </w:tr>
      <w:tr w14:paraId="5B1641A0"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62262982"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6D1344DA" w14:textId="77777777">
            <w:pPr>
              <w:pStyle w:val="table-text"/>
              <w:rPr>
                <w:noProof/>
              </w:rPr>
            </w:pPr>
            <w:r w:rsidRPr="00353E04">
              <w:rPr>
                <w:noProof/>
              </w:rPr>
              <w:t>Reference period should be a period of time/date after event</w:t>
            </w:r>
          </w:p>
          <w:p w:rsidR="00A02BA0" w:rsidRPr="001721C4" w:rsidP="000C4974" w14:paraId="17455D3A" w14:textId="77777777">
            <w:pPr>
              <w:pStyle w:val="table-text"/>
            </w:pPr>
            <w:r w:rsidRPr="00353E04">
              <w:rPr>
                <w:noProof/>
              </w:rPr>
              <w:t>Reference period must be a bounded period of time with a clear start date and end date</w:t>
            </w:r>
          </w:p>
        </w:tc>
      </w:tr>
      <w:tr w14:paraId="7F7975BF"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FE082DE"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256FEB4A" w14:textId="6A590F48">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9F2CEA" w:rsidP="000C4974" w14:paraId="4773C327" w14:textId="77777777">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6309867E" w14:textId="020CFDDD">
            <w:pPr>
              <w:pStyle w:val="table-text"/>
            </w:pPr>
            <w:r w:rsidRPr="00353E04">
              <w:rPr>
                <w:noProof/>
              </w:rPr>
              <w:t xml:space="preserve">If asking multiple questions (Q10_A-Q10_J), consider emphasizing </w:t>
            </w:r>
            <w:r w:rsidRPr="00BF4ECF">
              <w:rPr>
                <w:b/>
                <w:bCs/>
                <w:noProof/>
              </w:rPr>
              <w:t>bonuses</w:t>
            </w:r>
            <w:r w:rsidRPr="00353E04">
              <w:rPr>
                <w:noProof/>
              </w:rPr>
              <w:t>.</w:t>
            </w:r>
          </w:p>
        </w:tc>
      </w:tr>
    </w:tbl>
    <w:p w:rsidR="00A02BA0" w14:paraId="257CD1E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9632EF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5BC30BBA"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64A5D82D" w14:textId="77777777">
            <w:pPr>
              <w:pStyle w:val="table-text"/>
            </w:pPr>
            <w:r w:rsidRPr="00353E04">
              <w:rPr>
                <w:noProof/>
              </w:rPr>
              <w:t>Q10_J</w:t>
            </w:r>
          </w:p>
        </w:tc>
      </w:tr>
      <w:tr w14:paraId="0CD6CFE1"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D0E3DF4"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266BB3A0" w14:textId="2E758EEB">
            <w:pPr>
              <w:pStyle w:val="table-text"/>
            </w:pPr>
            <w:r w:rsidRPr="00353E04">
              <w:rPr>
                <w:noProof/>
              </w:rPr>
              <w:t>Recent changes in benefits paid or provided to employees</w:t>
            </w:r>
            <w:r w:rsidR="00DF279A">
              <w:rPr>
                <w:noProof/>
              </w:rPr>
              <w:t xml:space="preserve">; </w:t>
            </w:r>
            <w:r w:rsidR="003E17D8">
              <w:rPr>
                <w:noProof/>
              </w:rPr>
              <w:t>Personnel</w:t>
            </w:r>
          </w:p>
        </w:tc>
      </w:tr>
      <w:tr w14:paraId="38D56185"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27F19A8B"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7AC29BFC" w14:textId="5AD69CC9">
            <w:pPr>
              <w:pStyle w:val="table-text"/>
              <w:rPr>
                <w:noProof/>
              </w:rPr>
            </w:pPr>
            <w:r w:rsidRPr="00353E04">
              <w:rPr>
                <w:noProof/>
              </w:rPr>
              <w:t xml:space="preserve">&lt;Reference period&gt;, as a result of &lt;event&gt;, what changes did this &lt;business/agency/etc.&gt; make to </w:t>
            </w:r>
            <w:r w:rsidRPr="00BF4ECF">
              <w:rPr>
                <w:b/>
                <w:bCs/>
                <w:noProof/>
              </w:rPr>
              <w:t>access to Employee Assistance Program (EAP) services</w:t>
            </w:r>
            <w:r w:rsidRPr="00353E04">
              <w:rPr>
                <w:noProof/>
              </w:rPr>
              <w:t xml:space="preserve"> for any </w:t>
            </w:r>
            <w:r w:rsidRPr="0016550A" w:rsidR="0016550A">
              <w:rPr>
                <w:noProof/>
                <w:color w:val="70AD47" w:themeColor="accent6"/>
              </w:rPr>
              <w:t>&lt;employee type&gt;</w:t>
            </w:r>
            <w:r w:rsidR="005A7524">
              <w:rPr>
                <w:noProof/>
              </w:rPr>
              <w:t xml:space="preserve"> </w:t>
            </w:r>
            <w:r w:rsidRPr="00353E04">
              <w:rPr>
                <w:noProof/>
              </w:rPr>
              <w:t xml:space="preserve">employees? </w:t>
            </w:r>
          </w:p>
          <w:p w:rsidR="00A02BA0" w:rsidRPr="00BF4ECF" w:rsidP="000C4974" w14:paraId="16E71C6B" w14:textId="77777777">
            <w:pPr>
              <w:pStyle w:val="table-text"/>
              <w:rPr>
                <w:i/>
                <w:iCs/>
                <w:noProof/>
              </w:rPr>
            </w:pPr>
            <w:r w:rsidRPr="00BF4ECF">
              <w:rPr>
                <w:i/>
                <w:iCs/>
                <w:noProof/>
              </w:rPr>
              <w:t xml:space="preserve">An EAP is a voluntary, confidential program that helps employees work through various life challenges that may adversely affect job performance, health, and personal well-being. Include benefits paid for by employers or by employees. </w:t>
            </w:r>
          </w:p>
          <w:p w:rsidR="00A02BA0" w:rsidRPr="001721C4" w:rsidP="000C4974" w14:paraId="3B39F0BD" w14:textId="77777777">
            <w:pPr>
              <w:pStyle w:val="table-text"/>
            </w:pPr>
            <w:r w:rsidRPr="00BF4ECF">
              <w:rPr>
                <w:i/>
                <w:iCs/>
                <w:noProof/>
              </w:rPr>
              <w:t>Select all that apply</w:t>
            </w:r>
            <w:r w:rsidRPr="00353E04">
              <w:rPr>
                <w:noProof/>
              </w:rPr>
              <w:t>.</w:t>
            </w:r>
          </w:p>
        </w:tc>
      </w:tr>
      <w:tr w14:paraId="3D1507B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D0B0381"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5A92640C" w14:textId="77777777">
            <w:pPr>
              <w:pStyle w:val="table-text"/>
            </w:pPr>
          </w:p>
        </w:tc>
      </w:tr>
      <w:tr w14:paraId="246AD463"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6AD4B0EB"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7C941A3C" w14:textId="77777777">
            <w:pPr>
              <w:pStyle w:val="table-text"/>
              <w:rPr>
                <w:noProof/>
              </w:rPr>
            </w:pPr>
            <w:r w:rsidRPr="00353E04">
              <w:rPr>
                <w:noProof/>
              </w:rPr>
              <w:t>Introduced benefit</w:t>
            </w:r>
          </w:p>
          <w:p w:rsidR="00A02BA0" w:rsidRPr="00353E04" w:rsidP="000C4974" w14:paraId="58BF5B2B" w14:textId="77777777">
            <w:pPr>
              <w:pStyle w:val="table-text"/>
              <w:rPr>
                <w:noProof/>
              </w:rPr>
            </w:pPr>
            <w:r w:rsidRPr="00353E04">
              <w:rPr>
                <w:noProof/>
              </w:rPr>
              <w:t>Increased benefit</w:t>
            </w:r>
          </w:p>
          <w:p w:rsidR="00A02BA0" w:rsidRPr="00353E04" w:rsidP="000C4974" w14:paraId="401965B3" w14:textId="77777777">
            <w:pPr>
              <w:pStyle w:val="table-text"/>
              <w:rPr>
                <w:noProof/>
              </w:rPr>
            </w:pPr>
            <w:r w:rsidRPr="00353E04">
              <w:rPr>
                <w:noProof/>
              </w:rPr>
              <w:t>Did not change benefit</w:t>
            </w:r>
          </w:p>
          <w:p w:rsidR="00A02BA0" w:rsidRPr="00353E04" w:rsidP="000C4974" w14:paraId="295F5F24" w14:textId="77777777">
            <w:pPr>
              <w:pStyle w:val="table-text"/>
              <w:rPr>
                <w:noProof/>
              </w:rPr>
            </w:pPr>
            <w:r w:rsidRPr="00353E04">
              <w:rPr>
                <w:noProof/>
              </w:rPr>
              <w:t>Reduced benefit</w:t>
            </w:r>
          </w:p>
          <w:p w:rsidR="00A02BA0" w:rsidRPr="00353E04" w:rsidP="000C4974" w14:paraId="4AD1BD1F" w14:textId="77777777">
            <w:pPr>
              <w:pStyle w:val="table-text"/>
              <w:rPr>
                <w:noProof/>
              </w:rPr>
            </w:pPr>
            <w:r w:rsidRPr="00353E04">
              <w:rPr>
                <w:noProof/>
              </w:rPr>
              <w:t>Eliminated benefit</w:t>
            </w:r>
          </w:p>
          <w:p w:rsidR="00A02BA0" w:rsidRPr="001721C4" w:rsidP="000C4974" w14:paraId="6B512E51" w14:textId="77777777">
            <w:pPr>
              <w:pStyle w:val="table-text"/>
            </w:pPr>
            <w:r w:rsidRPr="00353E04">
              <w:rPr>
                <w:noProof/>
              </w:rPr>
              <w:t>Not applicable</w:t>
            </w:r>
          </w:p>
        </w:tc>
      </w:tr>
      <w:tr w14:paraId="7964BF7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162904A"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2D4634CF" w14:textId="77777777">
            <w:pPr>
              <w:pStyle w:val="table-text"/>
            </w:pPr>
          </w:p>
        </w:tc>
      </w:tr>
      <w:tr w14:paraId="087990CF"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29112E84"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13323720" w14:textId="77777777">
            <w:pPr>
              <w:pStyle w:val="table-text"/>
            </w:pPr>
          </w:p>
        </w:tc>
      </w:tr>
      <w:tr w14:paraId="04405CBC"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AB501EF"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4D17F229" w14:textId="77777777">
            <w:pPr>
              <w:pStyle w:val="table-text"/>
              <w:rPr>
                <w:noProof/>
              </w:rPr>
            </w:pPr>
            <w:r w:rsidRPr="00353E04">
              <w:rPr>
                <w:noProof/>
              </w:rPr>
              <w:t>Item-by-item (See Q10 for grid)</w:t>
            </w:r>
          </w:p>
          <w:p w:rsidR="00A02BA0" w:rsidRPr="001721C4" w:rsidP="000C4974" w14:paraId="2AB1DB8C" w14:textId="77777777">
            <w:pPr>
              <w:pStyle w:val="table-text"/>
            </w:pPr>
            <w:r w:rsidRPr="00353E04">
              <w:rPr>
                <w:noProof/>
              </w:rPr>
              <w:t>Select all that apply</w:t>
            </w:r>
          </w:p>
        </w:tc>
      </w:tr>
      <w:tr w14:paraId="30747B85"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343247BA" w14:textId="77777777">
            <w:pPr>
              <w:pStyle w:val="table-text"/>
              <w:rPr>
                <w:b/>
                <w:bCs/>
              </w:rPr>
            </w:pPr>
            <w:r w:rsidRPr="00801948">
              <w:rPr>
                <w:b/>
                <w:bCs/>
              </w:rPr>
              <w:t>Alternate/Complementary questions</w:t>
            </w:r>
          </w:p>
        </w:tc>
        <w:tc>
          <w:tcPr>
            <w:tcW w:w="3977" w:type="pct"/>
            <w:shd w:val="clear" w:color="auto" w:fill="auto"/>
            <w:vAlign w:val="center"/>
          </w:tcPr>
          <w:p w:rsidR="00A02BA0" w:rsidRPr="00353E04" w:rsidP="000C4974" w14:paraId="07F68397" w14:textId="77777777">
            <w:pPr>
              <w:pStyle w:val="table-text"/>
              <w:rPr>
                <w:noProof/>
              </w:rPr>
            </w:pPr>
            <w:r w:rsidRPr="00353E04">
              <w:rPr>
                <w:noProof/>
              </w:rPr>
              <w:t>Q09 can provide baseline information for Q10.</w:t>
            </w:r>
          </w:p>
          <w:p w:rsidR="00A02BA0" w:rsidRPr="001721C4" w:rsidP="000C4974" w14:paraId="1722E33E" w14:textId="7649AAC6">
            <w:pPr>
              <w:pStyle w:val="table-text"/>
            </w:pPr>
          </w:p>
        </w:tc>
      </w:tr>
      <w:tr w14:paraId="5FD902DD"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7FB3676B"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2093665D" w14:textId="77777777">
            <w:pPr>
              <w:pStyle w:val="table-text"/>
              <w:rPr>
                <w:noProof/>
              </w:rPr>
            </w:pPr>
            <w:r w:rsidRPr="00353E04">
              <w:rPr>
                <w:noProof/>
              </w:rPr>
              <w:t>From &lt;date 1&gt; to &lt;date 2&gt;</w:t>
            </w:r>
          </w:p>
          <w:p w:rsidR="00A02BA0" w:rsidRPr="00353E04" w:rsidP="000C4974" w14:paraId="51CAC63D" w14:textId="77777777">
            <w:pPr>
              <w:pStyle w:val="table-text"/>
              <w:rPr>
                <w:noProof/>
              </w:rPr>
            </w:pPr>
            <w:r w:rsidRPr="00353E04">
              <w:rPr>
                <w:noProof/>
              </w:rPr>
              <w:t>In the &lt;month 1&gt; — &lt;month 2&gt; quarter of &lt;year&gt;</w:t>
            </w:r>
          </w:p>
          <w:p w:rsidR="00A02BA0" w:rsidRPr="001721C4" w:rsidP="000C4974" w14:paraId="6B2404CC" w14:textId="77777777">
            <w:pPr>
              <w:pStyle w:val="table-text"/>
            </w:pPr>
            <w:r w:rsidRPr="00353E04">
              <w:rPr>
                <w:noProof/>
              </w:rPr>
              <w:t>In &lt;month&gt; &lt;year&gt;</w:t>
            </w:r>
          </w:p>
        </w:tc>
      </w:tr>
      <w:tr w14:paraId="7672433C"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234FC2C3"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45EF6A96" w14:textId="77777777">
            <w:pPr>
              <w:pStyle w:val="table-text"/>
              <w:rPr>
                <w:noProof/>
              </w:rPr>
            </w:pPr>
            <w:r w:rsidRPr="00353E04">
              <w:rPr>
                <w:noProof/>
              </w:rPr>
              <w:t>Reference period should be a period of time/date after event</w:t>
            </w:r>
          </w:p>
          <w:p w:rsidR="00A02BA0" w:rsidRPr="001721C4" w:rsidP="000C4974" w14:paraId="0CD8DBBB" w14:textId="77777777">
            <w:pPr>
              <w:pStyle w:val="table-text"/>
            </w:pPr>
            <w:r w:rsidRPr="00353E04">
              <w:rPr>
                <w:noProof/>
              </w:rPr>
              <w:t>Reference period must be a bounded period of time with a clear start date and end date</w:t>
            </w:r>
          </w:p>
        </w:tc>
      </w:tr>
      <w:tr w14:paraId="25F6EF8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88A5EBE"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625CA5D0" w14:textId="4F96BAE5">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9F2CEA" w:rsidP="000C4974" w14:paraId="2394A2AA" w14:textId="77777777">
            <w:pPr>
              <w:pStyle w:val="table-text"/>
              <w:rPr>
                <w:noProof/>
              </w:rPr>
            </w:pPr>
            <w:r w:rsidRPr="00353E04">
              <w:rPr>
                <w:noProof/>
              </w:rPr>
              <w:t>Testing illustrated that these benefits are often changed only once per year (i.e., annually) so this question may not be relevant for short-term events</w:t>
            </w:r>
            <w:r>
              <w:rPr>
                <w:noProof/>
              </w:rPr>
              <w:t>.</w:t>
            </w:r>
          </w:p>
          <w:p w:rsidR="00A02BA0" w:rsidRPr="001721C4" w:rsidP="000C4974" w14:paraId="0F6161F0" w14:textId="41EC5C10">
            <w:pPr>
              <w:pStyle w:val="table-text"/>
            </w:pPr>
            <w:r w:rsidRPr="00353E04">
              <w:rPr>
                <w:noProof/>
              </w:rPr>
              <w:t xml:space="preserve">If asking multiple questions (Q10_A-Q10_J), consider emphasizing </w:t>
            </w:r>
            <w:r w:rsidRPr="00BF4ECF">
              <w:rPr>
                <w:b/>
                <w:bCs/>
                <w:noProof/>
              </w:rPr>
              <w:t>access to Employee Assistance Program (EAP) services.</w:t>
            </w:r>
          </w:p>
        </w:tc>
      </w:tr>
    </w:tbl>
    <w:p w:rsidR="00A02BA0" w14:paraId="4BFE9811" w14:textId="1C9BEB2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38E815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09705756"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35D33B16" w14:textId="77777777">
            <w:pPr>
              <w:pStyle w:val="table-text"/>
            </w:pPr>
            <w:r w:rsidRPr="00353E04">
              <w:rPr>
                <w:noProof/>
              </w:rPr>
              <w:t>Q13</w:t>
            </w:r>
          </w:p>
        </w:tc>
      </w:tr>
      <w:tr w14:paraId="1A4A170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D0522AE"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19101D8B" w14:textId="77777777">
            <w:pPr>
              <w:pStyle w:val="table-text"/>
            </w:pPr>
            <w:r w:rsidRPr="00353E04">
              <w:rPr>
                <w:noProof/>
              </w:rPr>
              <w:t>Recent changes in benefits paid or provided to employees</w:t>
            </w:r>
          </w:p>
        </w:tc>
      </w:tr>
      <w:tr w14:paraId="70247DDE"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2762C7A8"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13923686" w14:textId="683C170B">
            <w:pPr>
              <w:pStyle w:val="table-text"/>
              <w:rPr>
                <w:noProof/>
              </w:rPr>
            </w:pPr>
            <w:r w:rsidRPr="00353E04">
              <w:rPr>
                <w:noProof/>
              </w:rPr>
              <w:t xml:space="preserve">&lt;Reference period&gt;, how many paid sick days did this &lt;business/agency/etc.&gt; voluntarily add to its sick leave policy for &lt;all/any&gt; </w:t>
            </w:r>
            <w:r w:rsidRPr="0016550A" w:rsidR="0016550A">
              <w:rPr>
                <w:noProof/>
                <w:color w:val="70AD47" w:themeColor="accent6"/>
              </w:rPr>
              <w:t>&lt;employee type&gt;</w:t>
            </w:r>
            <w:r w:rsidR="005A7524">
              <w:rPr>
                <w:noProof/>
              </w:rPr>
              <w:t xml:space="preserve"> </w:t>
            </w:r>
            <w:r w:rsidRPr="00353E04">
              <w:rPr>
                <w:noProof/>
              </w:rPr>
              <w:t xml:space="preserve">employees as a result of &lt;event&gt;? </w:t>
            </w:r>
          </w:p>
          <w:p w:rsidR="00A02BA0" w:rsidRPr="004F1445" w:rsidP="000C4974" w14:paraId="6B4278E3" w14:textId="77777777">
            <w:pPr>
              <w:pStyle w:val="table-text"/>
              <w:rPr>
                <w:i/>
                <w:iCs/>
              </w:rPr>
            </w:pPr>
            <w:r w:rsidRPr="004F1445">
              <w:rPr>
                <w:i/>
                <w:iCs/>
                <w:noProof/>
              </w:rPr>
              <w:t>Do not include state or federally mandated paid leave</w:t>
            </w:r>
            <w:r w:rsidRPr="00FC10EE">
              <w:rPr>
                <w:i/>
                <w:iCs/>
                <w:noProof/>
                <w:color w:val="70AD47" w:themeColor="accent6"/>
              </w:rPr>
              <w:t>&lt;, such as, &lt;examples&gt;&gt;.</w:t>
            </w:r>
          </w:p>
        </w:tc>
      </w:tr>
      <w:tr w14:paraId="7AB8FF7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2FDB2F2"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19C6CD27" w14:textId="77777777">
            <w:pPr>
              <w:pStyle w:val="table-text"/>
            </w:pPr>
          </w:p>
        </w:tc>
      </w:tr>
      <w:tr w14:paraId="3E7F8B0B"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262DA88A"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40A7790B" w14:textId="77777777">
            <w:pPr>
              <w:pStyle w:val="table-text"/>
              <w:rPr>
                <w:noProof/>
              </w:rPr>
            </w:pPr>
            <w:r w:rsidRPr="00353E04">
              <w:rPr>
                <w:noProof/>
              </w:rPr>
              <w:t>0 days</w:t>
            </w:r>
          </w:p>
          <w:p w:rsidR="00A02BA0" w:rsidRPr="00353E04" w:rsidP="000C4974" w14:paraId="73DB7CB3" w14:textId="77777777">
            <w:pPr>
              <w:pStyle w:val="table-text"/>
              <w:rPr>
                <w:noProof/>
              </w:rPr>
            </w:pPr>
            <w:r w:rsidRPr="00353E04">
              <w:rPr>
                <w:noProof/>
              </w:rPr>
              <w:t>1-5 days</w:t>
            </w:r>
          </w:p>
          <w:p w:rsidR="00A02BA0" w:rsidRPr="00353E04" w:rsidP="000C4974" w14:paraId="464BD9D6" w14:textId="77777777">
            <w:pPr>
              <w:pStyle w:val="table-text"/>
              <w:rPr>
                <w:noProof/>
              </w:rPr>
            </w:pPr>
            <w:r w:rsidRPr="00353E04">
              <w:rPr>
                <w:noProof/>
              </w:rPr>
              <w:t>6-10 days</w:t>
            </w:r>
          </w:p>
          <w:p w:rsidR="00A02BA0" w:rsidRPr="00353E04" w:rsidP="000C4974" w14:paraId="66F0B57D" w14:textId="77777777">
            <w:pPr>
              <w:pStyle w:val="table-text"/>
              <w:rPr>
                <w:noProof/>
              </w:rPr>
            </w:pPr>
            <w:r w:rsidRPr="00353E04">
              <w:rPr>
                <w:noProof/>
              </w:rPr>
              <w:t>More than 10 days</w:t>
            </w:r>
          </w:p>
          <w:p w:rsidR="00A02BA0" w:rsidRPr="001721C4" w:rsidP="000C4974" w14:paraId="3B6F78F1" w14:textId="77777777">
            <w:pPr>
              <w:pStyle w:val="table-text"/>
            </w:pPr>
            <w:r w:rsidRPr="00353E04">
              <w:rPr>
                <w:noProof/>
              </w:rPr>
              <w:t>Not applicable</w:t>
            </w:r>
          </w:p>
        </w:tc>
      </w:tr>
      <w:tr w14:paraId="56D2FCC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E060880"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0880F8BC" w14:textId="77777777">
            <w:pPr>
              <w:pStyle w:val="table-text"/>
            </w:pPr>
          </w:p>
        </w:tc>
      </w:tr>
      <w:tr w14:paraId="0C199F13"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7738CFEF"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353E04" w:rsidP="000C4974" w14:paraId="598DFC02" w14:textId="77777777">
            <w:pPr>
              <w:pStyle w:val="table-text"/>
              <w:rPr>
                <w:noProof/>
              </w:rPr>
            </w:pPr>
            <w:r w:rsidRPr="00353E04">
              <w:rPr>
                <w:noProof/>
              </w:rPr>
              <w:t>Recommended skip pattern: Q15 is the follow-up to Q13</w:t>
            </w:r>
          </w:p>
          <w:p w:rsidR="00A02BA0" w:rsidRPr="001721C4" w:rsidP="000C4974" w14:paraId="3709C00E" w14:textId="77777777">
            <w:pPr>
              <w:pStyle w:val="table-text"/>
            </w:pPr>
            <w:r w:rsidRPr="00353E04">
              <w:rPr>
                <w:noProof/>
              </w:rPr>
              <w:t xml:space="preserve">Optional skip pattern: </w:t>
            </w:r>
            <w:r w:rsidRPr="00032AEC">
              <w:rPr>
                <w:noProof/>
                <w:color w:val="5B9BD5" w:themeColor="accent5"/>
              </w:rPr>
              <w:t>[If Q10 (Paid time off, such as vacation or sick leave)=Increased or If Q10F=Increased]</w:t>
            </w:r>
          </w:p>
        </w:tc>
      </w:tr>
      <w:tr w14:paraId="51CEDC7F"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DF8420A" w14:textId="77777777">
            <w:pPr>
              <w:pStyle w:val="table-text"/>
              <w:rPr>
                <w:b/>
                <w:bCs/>
              </w:rPr>
            </w:pPr>
            <w:r w:rsidRPr="00801948">
              <w:rPr>
                <w:b/>
                <w:bCs/>
              </w:rPr>
              <w:t>Question type</w:t>
            </w:r>
          </w:p>
        </w:tc>
        <w:tc>
          <w:tcPr>
            <w:tcW w:w="3977" w:type="pct"/>
            <w:shd w:val="clear" w:color="auto" w:fill="auto"/>
            <w:vAlign w:val="center"/>
          </w:tcPr>
          <w:p w:rsidR="00A02BA0" w:rsidRPr="001721C4" w:rsidP="000C4974" w14:paraId="480A64EE" w14:textId="77777777">
            <w:pPr>
              <w:pStyle w:val="table-text"/>
            </w:pPr>
            <w:r w:rsidRPr="00353E04">
              <w:rPr>
                <w:noProof/>
              </w:rPr>
              <w:t>Select one answer</w:t>
            </w:r>
          </w:p>
        </w:tc>
      </w:tr>
      <w:tr w14:paraId="245C2876"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07EDCC68"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48C76435" w14:textId="77777777">
            <w:pPr>
              <w:pStyle w:val="table-text"/>
            </w:pPr>
            <w:r w:rsidRPr="00353E04">
              <w:rPr>
                <w:noProof/>
              </w:rPr>
              <w:t>Q10/Q10_F asks how paid time off (such as vacation or sick leave) was modified as a result of the event.</w:t>
            </w:r>
          </w:p>
        </w:tc>
      </w:tr>
      <w:tr w14:paraId="5B004080"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7E88FD39"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6867630C" w14:textId="77777777">
            <w:pPr>
              <w:pStyle w:val="table-text"/>
              <w:rPr>
                <w:noProof/>
              </w:rPr>
            </w:pPr>
            <w:r w:rsidRPr="00353E04">
              <w:rPr>
                <w:noProof/>
              </w:rPr>
              <w:t>From &lt;date 1&gt; to &lt;date 2&gt;</w:t>
            </w:r>
          </w:p>
          <w:p w:rsidR="00A02BA0" w:rsidRPr="00353E04" w:rsidP="000C4974" w14:paraId="614FC090" w14:textId="77777777">
            <w:pPr>
              <w:pStyle w:val="table-text"/>
              <w:rPr>
                <w:noProof/>
              </w:rPr>
            </w:pPr>
            <w:r w:rsidRPr="00353E04">
              <w:rPr>
                <w:noProof/>
              </w:rPr>
              <w:t>In the &lt;month 1&gt; — &lt;month 2&gt; quarter of &lt;year&gt;</w:t>
            </w:r>
          </w:p>
          <w:p w:rsidR="00A02BA0" w:rsidRPr="00353E04" w:rsidP="000C4974" w14:paraId="4B9B4228" w14:textId="77777777">
            <w:pPr>
              <w:pStyle w:val="table-text"/>
              <w:rPr>
                <w:noProof/>
              </w:rPr>
            </w:pPr>
            <w:r w:rsidRPr="00353E04">
              <w:rPr>
                <w:noProof/>
              </w:rPr>
              <w:t>In &lt;month&gt; &lt;year&gt;</w:t>
            </w:r>
          </w:p>
          <w:p w:rsidR="00A02BA0" w:rsidRPr="00353E04" w:rsidP="000C4974" w14:paraId="1E45DD50" w14:textId="77777777">
            <w:pPr>
              <w:pStyle w:val="table-text"/>
              <w:rPr>
                <w:noProof/>
              </w:rPr>
            </w:pPr>
            <w:r w:rsidRPr="00353E04">
              <w:rPr>
                <w:noProof/>
              </w:rPr>
              <w:t>Since &lt;date&gt;</w:t>
            </w:r>
          </w:p>
          <w:p w:rsidR="00A02BA0" w:rsidRPr="001721C4" w:rsidP="000C4974" w14:paraId="7948054C" w14:textId="77777777">
            <w:pPr>
              <w:pStyle w:val="table-text"/>
            </w:pPr>
            <w:r w:rsidRPr="00353E04">
              <w:rPr>
                <w:noProof/>
              </w:rPr>
              <w:t>As of &lt;date&gt;</w:t>
            </w:r>
          </w:p>
        </w:tc>
      </w:tr>
      <w:tr w14:paraId="100EAA48"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3B74D23"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1A16FB01" w14:textId="77777777">
            <w:pPr>
              <w:pStyle w:val="table-text"/>
              <w:rPr>
                <w:noProof/>
              </w:rPr>
            </w:pPr>
            <w:r w:rsidRPr="00353E04">
              <w:rPr>
                <w:noProof/>
              </w:rPr>
              <w:t>Reference period should be a period of time/date after event</w:t>
            </w:r>
          </w:p>
          <w:p w:rsidR="00A02BA0" w:rsidRPr="001721C4" w:rsidP="000C4974" w14:paraId="7EA80D2E" w14:textId="77777777">
            <w:pPr>
              <w:pStyle w:val="table-text"/>
            </w:pPr>
            <w:r w:rsidRPr="00353E04">
              <w:rPr>
                <w:noProof/>
              </w:rPr>
              <w:t>If using "Since &lt;date&gt;", date should be date of event</w:t>
            </w:r>
          </w:p>
        </w:tc>
      </w:tr>
      <w:tr w14:paraId="5FD11E33"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DA73658" w14:textId="77777777">
            <w:pPr>
              <w:pStyle w:val="table-text"/>
              <w:rPr>
                <w:b/>
                <w:bCs/>
              </w:rPr>
            </w:pPr>
            <w:r w:rsidRPr="00801948">
              <w:rPr>
                <w:b/>
                <w:bCs/>
              </w:rPr>
              <w:t>Other notes</w:t>
            </w:r>
          </w:p>
        </w:tc>
        <w:tc>
          <w:tcPr>
            <w:tcW w:w="3977" w:type="pct"/>
            <w:shd w:val="clear" w:color="auto" w:fill="auto"/>
            <w:vAlign w:val="center"/>
            <w:hideMark/>
          </w:tcPr>
          <w:p w:rsidR="005A7524" w:rsidRPr="00083496" w:rsidP="005A7524" w14:paraId="2CB467AB" w14:textId="1873077D">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A02BA0" w:rsidRPr="00353E04" w:rsidP="000C4974" w14:paraId="32DC8B90" w14:textId="77777777">
            <w:pPr>
              <w:pStyle w:val="table-text"/>
              <w:rPr>
                <w:noProof/>
              </w:rPr>
            </w:pPr>
            <w:r w:rsidRPr="00353E04">
              <w:rPr>
                <w:noProof/>
              </w:rPr>
              <w:t>If the user would like to know the baseline number of paid sick days that this company offers its employees, then the user would have to write an additional question.</w:t>
            </w:r>
          </w:p>
          <w:p w:rsidR="00A02BA0" w:rsidRPr="001721C4" w:rsidP="00066D52" w14:paraId="05B730A0" w14:textId="3C7092C9">
            <w:pPr>
              <w:pStyle w:val="table-text"/>
            </w:pPr>
            <w:r w:rsidRPr="00353E04">
              <w:rPr>
                <w:noProof/>
              </w:rPr>
              <w:t>Policies specific to an event can be included as examples by using the &lt;such as &lt;examples&gt;&gt; fill. For example, “such as the Family First Coronavirus Response Act (FFCA)” could be included for questions related to the Coronavirus pandemic if desired.</w:t>
            </w:r>
          </w:p>
        </w:tc>
      </w:tr>
    </w:tbl>
    <w:p w:rsidR="00A02BA0" w14:paraId="2EDF5563" w14:textId="77777777"/>
    <w:p w:rsidR="00A02BA0" w14:paraId="27A89F0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751DDC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0AE9B66C"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43080FC5" w14:textId="77777777">
            <w:pPr>
              <w:pStyle w:val="table-text"/>
            </w:pPr>
            <w:r w:rsidRPr="00353E04">
              <w:rPr>
                <w:noProof/>
              </w:rPr>
              <w:t>Q15</w:t>
            </w:r>
          </w:p>
        </w:tc>
      </w:tr>
      <w:tr w14:paraId="482F3674"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AB69DCD"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1AD067EA" w14:textId="77777777">
            <w:pPr>
              <w:pStyle w:val="table-text"/>
            </w:pPr>
            <w:r w:rsidRPr="00353E04">
              <w:rPr>
                <w:noProof/>
              </w:rPr>
              <w:t>Recent changes in benefits paid or provided to employees</w:t>
            </w:r>
          </w:p>
        </w:tc>
      </w:tr>
      <w:tr w14:paraId="40E33440"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5648CDB1"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4207D911" w14:textId="77777777">
            <w:pPr>
              <w:pStyle w:val="table-text"/>
              <w:rPr>
                <w:noProof/>
              </w:rPr>
            </w:pPr>
            <w:r w:rsidRPr="00353E04">
              <w:rPr>
                <w:noProof/>
              </w:rPr>
              <w:t xml:space="preserve">Are any of the changes this &lt;business/agency/etc.&gt; made &lt;reference period&gt; to its sick leave policy as a result of &lt;event&gt; temporary? </w:t>
            </w:r>
          </w:p>
          <w:p w:rsidR="00A02BA0" w:rsidRPr="004F1445" w:rsidP="000C4974" w14:paraId="421F2BE1" w14:textId="77777777">
            <w:pPr>
              <w:pStyle w:val="table-text"/>
              <w:rPr>
                <w:i/>
                <w:iCs/>
              </w:rPr>
            </w:pPr>
            <w:r w:rsidRPr="004F1445">
              <w:rPr>
                <w:i/>
                <w:iCs/>
                <w:noProof/>
              </w:rPr>
              <w:t>Do not include state or federally mandated paid leave</w:t>
            </w:r>
            <w:r w:rsidRPr="00FC10EE">
              <w:rPr>
                <w:i/>
                <w:iCs/>
                <w:noProof/>
                <w:color w:val="70AD47" w:themeColor="accent6"/>
              </w:rPr>
              <w:t>&lt;, such as, &lt;examples&gt;&gt;.</w:t>
            </w:r>
          </w:p>
        </w:tc>
      </w:tr>
      <w:tr w14:paraId="3428286D"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7584919"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40F939B8" w14:textId="77777777">
            <w:pPr>
              <w:pStyle w:val="table-text"/>
            </w:pPr>
          </w:p>
        </w:tc>
      </w:tr>
      <w:tr w14:paraId="67252D98"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03A3BC9C"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3B876C70" w14:textId="77777777">
            <w:pPr>
              <w:pStyle w:val="table-text"/>
              <w:rPr>
                <w:noProof/>
              </w:rPr>
            </w:pPr>
            <w:r w:rsidRPr="00353E04">
              <w:rPr>
                <w:noProof/>
              </w:rPr>
              <w:t>Yes</w:t>
            </w:r>
          </w:p>
          <w:p w:rsidR="00A02BA0" w:rsidRPr="00353E04" w:rsidP="000C4974" w14:paraId="5557CE44" w14:textId="77777777">
            <w:pPr>
              <w:pStyle w:val="table-text"/>
              <w:rPr>
                <w:noProof/>
              </w:rPr>
            </w:pPr>
            <w:r w:rsidRPr="00353E04">
              <w:rPr>
                <w:noProof/>
              </w:rPr>
              <w:t>No</w:t>
            </w:r>
          </w:p>
          <w:p w:rsidR="00A02BA0" w:rsidRPr="001721C4" w:rsidP="000C4974" w14:paraId="2490EEC8" w14:textId="77777777">
            <w:pPr>
              <w:pStyle w:val="table-text"/>
            </w:pPr>
            <w:r w:rsidRPr="00353E04">
              <w:rPr>
                <w:noProof/>
              </w:rPr>
              <w:t>Not applicable</w:t>
            </w:r>
          </w:p>
        </w:tc>
      </w:tr>
      <w:tr w14:paraId="0F33654A"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853103D"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45A2BCD7" w14:textId="77777777">
            <w:pPr>
              <w:pStyle w:val="table-text"/>
            </w:pPr>
          </w:p>
        </w:tc>
      </w:tr>
      <w:tr w14:paraId="24E2D16F"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41C191EA"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353E04" w:rsidP="000C4974" w14:paraId="3A07832B" w14:textId="77777777">
            <w:pPr>
              <w:pStyle w:val="table-text"/>
              <w:rPr>
                <w:noProof/>
              </w:rPr>
            </w:pPr>
            <w:r w:rsidRPr="00353E04">
              <w:rPr>
                <w:noProof/>
              </w:rPr>
              <w:t xml:space="preserve">Recommended skip pattern: </w:t>
            </w:r>
            <w:r w:rsidRPr="00032AEC">
              <w:rPr>
                <w:noProof/>
                <w:color w:val="5B9BD5" w:themeColor="accent5"/>
              </w:rPr>
              <w:t>[If Q13=&gt;1 day]</w:t>
            </w:r>
          </w:p>
          <w:p w:rsidR="00A02BA0" w:rsidRPr="001721C4" w:rsidP="000C4974" w14:paraId="4D3FD533" w14:textId="77777777">
            <w:pPr>
              <w:pStyle w:val="table-text"/>
            </w:pPr>
            <w:r w:rsidRPr="00353E04">
              <w:rPr>
                <w:noProof/>
              </w:rPr>
              <w:t>If using Q13 as the gate question for Q15, then the "Not applicable" response option is not needed.</w:t>
            </w:r>
          </w:p>
        </w:tc>
      </w:tr>
      <w:tr w14:paraId="6A24C2B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C8942E0" w14:textId="77777777">
            <w:pPr>
              <w:pStyle w:val="table-text"/>
              <w:rPr>
                <w:b/>
                <w:bCs/>
              </w:rPr>
            </w:pPr>
            <w:r w:rsidRPr="00801948">
              <w:rPr>
                <w:b/>
                <w:bCs/>
              </w:rPr>
              <w:t>Question type</w:t>
            </w:r>
          </w:p>
        </w:tc>
        <w:tc>
          <w:tcPr>
            <w:tcW w:w="3977" w:type="pct"/>
            <w:shd w:val="clear" w:color="auto" w:fill="auto"/>
            <w:vAlign w:val="center"/>
          </w:tcPr>
          <w:p w:rsidR="00A02BA0" w:rsidRPr="001721C4" w:rsidP="000C4974" w14:paraId="28D76404" w14:textId="77777777">
            <w:pPr>
              <w:pStyle w:val="table-text"/>
            </w:pPr>
            <w:r w:rsidRPr="00353E04">
              <w:rPr>
                <w:noProof/>
              </w:rPr>
              <w:t>Select one answer</w:t>
            </w:r>
          </w:p>
        </w:tc>
      </w:tr>
      <w:tr w14:paraId="22399BB3"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1F4F01CF"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C4974" w14:paraId="35052A6E" w14:textId="77777777">
            <w:pPr>
              <w:pStyle w:val="table-text"/>
            </w:pPr>
            <w:r w:rsidRPr="00353E04">
              <w:rPr>
                <w:noProof/>
              </w:rPr>
              <w:t>Q10/Q10_F asks how paid time off (such as vacation or sick leave) was modified as a result of the event.</w:t>
            </w:r>
          </w:p>
        </w:tc>
      </w:tr>
      <w:tr w14:paraId="0881734D"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716DE6C"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635F9825" w14:textId="77777777">
            <w:pPr>
              <w:pStyle w:val="table-text"/>
              <w:rPr>
                <w:noProof/>
              </w:rPr>
            </w:pPr>
            <w:r w:rsidRPr="00353E04">
              <w:rPr>
                <w:noProof/>
              </w:rPr>
              <w:t>from &lt;date 1&gt; to &lt;date 2&gt;</w:t>
            </w:r>
          </w:p>
          <w:p w:rsidR="00A02BA0" w:rsidRPr="00353E04" w:rsidP="000C4974" w14:paraId="655CA525" w14:textId="77777777">
            <w:pPr>
              <w:pStyle w:val="table-text"/>
              <w:rPr>
                <w:noProof/>
              </w:rPr>
            </w:pPr>
            <w:r w:rsidRPr="00353E04">
              <w:rPr>
                <w:noProof/>
              </w:rPr>
              <w:t>in the &lt;month 1&gt; — &lt;month 2&gt; quarter of &lt;year&gt;</w:t>
            </w:r>
          </w:p>
          <w:p w:rsidR="00A02BA0" w:rsidRPr="00353E04" w:rsidP="000C4974" w14:paraId="2E387740" w14:textId="77777777">
            <w:pPr>
              <w:pStyle w:val="table-text"/>
              <w:rPr>
                <w:noProof/>
              </w:rPr>
            </w:pPr>
            <w:r w:rsidRPr="00353E04">
              <w:rPr>
                <w:noProof/>
              </w:rPr>
              <w:t>since &lt;date&gt;</w:t>
            </w:r>
          </w:p>
          <w:p w:rsidR="00A02BA0" w:rsidRPr="001721C4" w:rsidP="000C4974" w14:paraId="4743A0ED" w14:textId="77777777">
            <w:pPr>
              <w:pStyle w:val="table-text"/>
            </w:pPr>
            <w:r w:rsidRPr="00353E04">
              <w:rPr>
                <w:noProof/>
              </w:rPr>
              <w:t>as of &lt;date&gt;</w:t>
            </w:r>
          </w:p>
        </w:tc>
      </w:tr>
      <w:tr w14:paraId="3620AF7A"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69310439"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187BE1D7" w14:textId="77777777">
            <w:pPr>
              <w:pStyle w:val="table-text"/>
              <w:rPr>
                <w:noProof/>
              </w:rPr>
            </w:pPr>
            <w:r w:rsidRPr="00353E04">
              <w:rPr>
                <w:noProof/>
              </w:rPr>
              <w:t>Reference period should be a period of time/date after event</w:t>
            </w:r>
          </w:p>
          <w:p w:rsidR="00A02BA0" w:rsidRPr="00353E04" w:rsidP="000C4974" w14:paraId="6393B47E" w14:textId="77777777">
            <w:pPr>
              <w:pStyle w:val="table-text"/>
              <w:rPr>
                <w:noProof/>
              </w:rPr>
            </w:pPr>
            <w:r w:rsidRPr="00353E04">
              <w:rPr>
                <w:noProof/>
              </w:rPr>
              <w:t>If using "Since &lt;date&gt;", date should be date of event</w:t>
            </w:r>
          </w:p>
          <w:p w:rsidR="00A02BA0" w:rsidRPr="001721C4" w:rsidP="000C4974" w14:paraId="3480393D" w14:textId="77777777">
            <w:pPr>
              <w:pStyle w:val="table-text"/>
            </w:pPr>
            <w:r w:rsidRPr="00353E04">
              <w:rPr>
                <w:noProof/>
              </w:rPr>
              <w:t>If using Q13 as a gate for Q15, then the reference period should be the same.</w:t>
            </w:r>
          </w:p>
        </w:tc>
      </w:tr>
      <w:tr w14:paraId="2183E75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EF8BEC1" w14:textId="77777777">
            <w:pPr>
              <w:pStyle w:val="table-text"/>
              <w:rPr>
                <w:b/>
                <w:bCs/>
              </w:rPr>
            </w:pPr>
            <w:r w:rsidRPr="00801948">
              <w:rPr>
                <w:b/>
                <w:bCs/>
              </w:rPr>
              <w:t>Other notes</w:t>
            </w:r>
          </w:p>
        </w:tc>
        <w:tc>
          <w:tcPr>
            <w:tcW w:w="3977" w:type="pct"/>
            <w:shd w:val="clear" w:color="auto" w:fill="auto"/>
            <w:vAlign w:val="center"/>
            <w:hideMark/>
          </w:tcPr>
          <w:p w:rsidR="00A02BA0" w:rsidRPr="00353E04" w:rsidP="000C4974" w14:paraId="47BAA703" w14:textId="45BC01CF">
            <w:pPr>
              <w:pStyle w:val="table-text"/>
              <w:rPr>
                <w:noProof/>
              </w:rPr>
            </w:pPr>
            <w:r w:rsidRPr="00353E04">
              <w:rPr>
                <w:noProof/>
              </w:rPr>
              <w:t>If the survey software would allow for this question to be presented on the same screen as Q13, the question wording could be greatly simplified (e.g., “Are any of these changes temporary?”).</w:t>
            </w:r>
          </w:p>
          <w:p w:rsidR="00A02BA0" w:rsidRPr="001721C4" w:rsidP="000C4974" w14:paraId="5EA60112" w14:textId="77777777">
            <w:pPr>
              <w:pStyle w:val="table-text"/>
            </w:pPr>
            <w:r w:rsidRPr="00353E04">
              <w:rPr>
                <w:noProof/>
              </w:rPr>
              <w:t>Policies specific to an event can be included as examples by using the &lt;such as &lt;examples&gt;&gt; fill. For example, “such as the Family First Coronavirus Response Act (FFCA)” could be included for questions related to the Coronavirus pandemic if desired.</w:t>
            </w:r>
          </w:p>
        </w:tc>
      </w:tr>
    </w:tbl>
    <w:p w:rsidR="00A02BA0" w14:paraId="2499958F" w14:textId="48DB7F1F">
      <w:r>
        <w:br w:type="page"/>
      </w:r>
    </w:p>
    <w:p w:rsidR="00E43320" w:rsidP="00E43320" w14:paraId="406E74C2" w14:textId="031F35FA">
      <w:pPr>
        <w:pStyle w:val="Heading2"/>
      </w:pPr>
      <w:bookmarkStart w:id="21" w:name="_Toc146722911"/>
      <w:r>
        <w:t>Benefits paid or provided to laid off employees</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4AF963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51D42968"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53454D34" w14:textId="77777777">
            <w:pPr>
              <w:pStyle w:val="table-text"/>
            </w:pPr>
            <w:r w:rsidRPr="00353E04">
              <w:rPr>
                <w:noProof/>
              </w:rPr>
              <w:t>Q11</w:t>
            </w:r>
          </w:p>
        </w:tc>
      </w:tr>
      <w:tr w14:paraId="3C27140D"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F236D89"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0D2E16A3" w14:textId="17479BF9">
            <w:pPr>
              <w:pStyle w:val="table-text"/>
            </w:pPr>
            <w:r w:rsidRPr="00353E04">
              <w:rPr>
                <w:noProof/>
              </w:rPr>
              <w:t>Benefits paid or provided to laid off employees</w:t>
            </w:r>
            <w:r w:rsidR="00EE1179">
              <w:rPr>
                <w:noProof/>
              </w:rPr>
              <w:t>; Temporarily/Permanently laid off employees</w:t>
            </w:r>
          </w:p>
        </w:tc>
      </w:tr>
      <w:tr w14:paraId="13061DCF"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42391056"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22349660" w14:textId="589E4567">
            <w:pPr>
              <w:pStyle w:val="table-text"/>
              <w:rPr>
                <w:noProof/>
              </w:rPr>
            </w:pPr>
            <w:r w:rsidRPr="00353E04">
              <w:rPr>
                <w:noProof/>
              </w:rPr>
              <w:t xml:space="preserve">&lt;Reference period&gt;, did this &lt;business/agency/etc.&gt; continue to pay all or a portion of health insurance premiums for any </w:t>
            </w:r>
            <w:r w:rsidRPr="00032AEC">
              <w:rPr>
                <w:noProof/>
                <w:color w:val="70AD47" w:themeColor="accent6"/>
              </w:rPr>
              <w:t>&lt;</w:t>
            </w:r>
            <w:r w:rsidR="00D533A4">
              <w:rPr>
                <w:noProof/>
                <w:color w:val="70AD47" w:themeColor="accent6"/>
              </w:rPr>
              <w:t>employee type</w:t>
            </w:r>
            <w:r w:rsidRPr="00032AEC">
              <w:rPr>
                <w:noProof/>
                <w:color w:val="70AD47" w:themeColor="accent6"/>
              </w:rPr>
              <w:t>&gt;</w:t>
            </w:r>
            <w:r w:rsidRPr="00353E04">
              <w:rPr>
                <w:noProof/>
              </w:rPr>
              <w:t xml:space="preserve"> employees who were temporarily laid off as a result of &lt;event&gt;?</w:t>
            </w:r>
          </w:p>
          <w:p w:rsidR="00A02BA0" w:rsidRPr="001721C4" w:rsidP="000C4974" w14:paraId="5679A043" w14:textId="77777777">
            <w:pPr>
              <w:pStyle w:val="table-text"/>
            </w:pPr>
            <w:r w:rsidRPr="000C7B02">
              <w:rPr>
                <w:i/>
                <w:iCs/>
                <w:noProof/>
              </w:rPr>
              <w:t>Temporarily laid off workers are those who have been given a date to return to work or who are expected to return to work within 6 months</w:t>
            </w:r>
            <w:r w:rsidRPr="00353E04">
              <w:rPr>
                <w:noProof/>
              </w:rPr>
              <w:t>.</w:t>
            </w:r>
          </w:p>
        </w:tc>
      </w:tr>
      <w:tr w14:paraId="6A6C65E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CB23E27"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0D07419A" w14:textId="77777777">
            <w:pPr>
              <w:pStyle w:val="table-text"/>
            </w:pPr>
          </w:p>
        </w:tc>
      </w:tr>
      <w:tr w14:paraId="52D9771E"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B8ED251"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1127677D" w14:textId="77777777">
            <w:pPr>
              <w:pStyle w:val="table-text"/>
              <w:rPr>
                <w:noProof/>
              </w:rPr>
            </w:pPr>
            <w:r w:rsidRPr="00353E04">
              <w:rPr>
                <w:noProof/>
              </w:rPr>
              <w:t>Yes</w:t>
            </w:r>
          </w:p>
          <w:p w:rsidR="00A02BA0" w:rsidRPr="00353E04" w:rsidP="000C4974" w14:paraId="2FB9D5C4" w14:textId="77777777">
            <w:pPr>
              <w:pStyle w:val="table-text"/>
              <w:rPr>
                <w:noProof/>
              </w:rPr>
            </w:pPr>
            <w:r w:rsidRPr="00353E04">
              <w:rPr>
                <w:noProof/>
              </w:rPr>
              <w:t>No</w:t>
            </w:r>
          </w:p>
          <w:p w:rsidR="00A02BA0" w:rsidRPr="001721C4" w:rsidP="000C4974" w14:paraId="074A9241" w14:textId="77777777">
            <w:pPr>
              <w:pStyle w:val="table-text"/>
            </w:pPr>
            <w:r w:rsidRPr="00353E04">
              <w:rPr>
                <w:noProof/>
              </w:rPr>
              <w:t>Not applicable</w:t>
            </w:r>
          </w:p>
        </w:tc>
      </w:tr>
      <w:tr w14:paraId="35BF004E"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BBB99E1"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670B40BA" w14:textId="77777777">
            <w:pPr>
              <w:pStyle w:val="table-text"/>
            </w:pPr>
          </w:p>
        </w:tc>
      </w:tr>
      <w:tr w14:paraId="42B9F561"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7B7B76EA"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4A8DF342" w14:textId="77777777">
            <w:pPr>
              <w:pStyle w:val="table-text"/>
            </w:pPr>
          </w:p>
        </w:tc>
      </w:tr>
      <w:tr w14:paraId="146D11FD"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307723C" w14:textId="77777777">
            <w:pPr>
              <w:pStyle w:val="table-text"/>
              <w:rPr>
                <w:b/>
                <w:bCs/>
              </w:rPr>
            </w:pPr>
            <w:r w:rsidRPr="00801948">
              <w:rPr>
                <w:b/>
                <w:bCs/>
              </w:rPr>
              <w:t>Question type</w:t>
            </w:r>
          </w:p>
        </w:tc>
        <w:tc>
          <w:tcPr>
            <w:tcW w:w="3977" w:type="pct"/>
            <w:shd w:val="clear" w:color="auto" w:fill="auto"/>
            <w:vAlign w:val="center"/>
          </w:tcPr>
          <w:p w:rsidR="00A02BA0" w:rsidRPr="001721C4" w:rsidP="000C4974" w14:paraId="7FB66C7E" w14:textId="77777777">
            <w:pPr>
              <w:pStyle w:val="table-text"/>
            </w:pPr>
            <w:r w:rsidRPr="00353E04">
              <w:rPr>
                <w:noProof/>
              </w:rPr>
              <w:t>Select one answer</w:t>
            </w:r>
          </w:p>
        </w:tc>
      </w:tr>
      <w:tr w14:paraId="3F7F12F7"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3757E643" w14:textId="77777777">
            <w:pPr>
              <w:pStyle w:val="table-text"/>
              <w:rPr>
                <w:b/>
                <w:bCs/>
              </w:rPr>
            </w:pPr>
            <w:r w:rsidRPr="00801948">
              <w:rPr>
                <w:b/>
                <w:bCs/>
              </w:rPr>
              <w:t>Alternate/Complementary questions</w:t>
            </w:r>
          </w:p>
        </w:tc>
        <w:tc>
          <w:tcPr>
            <w:tcW w:w="3977" w:type="pct"/>
            <w:shd w:val="clear" w:color="auto" w:fill="auto"/>
            <w:vAlign w:val="center"/>
          </w:tcPr>
          <w:p w:rsidR="00A02BA0" w:rsidRPr="00353E04" w:rsidP="000C4974" w14:paraId="42295987" w14:textId="77777777">
            <w:pPr>
              <w:pStyle w:val="table-text"/>
              <w:rPr>
                <w:noProof/>
              </w:rPr>
            </w:pPr>
            <w:r w:rsidRPr="00353E04">
              <w:rPr>
                <w:noProof/>
              </w:rPr>
              <w:t xml:space="preserve">Q03 asks what percentage of employees were temporarily laid off. </w:t>
            </w:r>
          </w:p>
          <w:p w:rsidR="00A02BA0" w:rsidRPr="001721C4" w:rsidP="000C4974" w14:paraId="475C6AEE" w14:textId="123CC710">
            <w:pPr>
              <w:pStyle w:val="table-text"/>
            </w:pPr>
          </w:p>
        </w:tc>
      </w:tr>
      <w:tr w14:paraId="0F70615A"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090753CB"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79263FDA" w14:textId="77777777">
            <w:pPr>
              <w:pStyle w:val="table-text"/>
              <w:rPr>
                <w:noProof/>
              </w:rPr>
            </w:pPr>
            <w:r w:rsidRPr="00353E04">
              <w:rPr>
                <w:noProof/>
              </w:rPr>
              <w:t>From &lt;date 1&gt; to &lt;date 2&gt;</w:t>
            </w:r>
          </w:p>
          <w:p w:rsidR="00A02BA0" w:rsidRPr="00353E04" w:rsidP="000C4974" w14:paraId="4B6C755F" w14:textId="77777777">
            <w:pPr>
              <w:pStyle w:val="table-text"/>
              <w:rPr>
                <w:noProof/>
              </w:rPr>
            </w:pPr>
            <w:r w:rsidRPr="00353E04">
              <w:rPr>
                <w:noProof/>
              </w:rPr>
              <w:t>In the &lt;month 1&gt; — &lt;month 2&gt; quarter of &lt;year&gt;</w:t>
            </w:r>
          </w:p>
          <w:p w:rsidR="00A02BA0" w:rsidRPr="001721C4" w:rsidP="000C4974" w14:paraId="1ADF9C00" w14:textId="77777777">
            <w:pPr>
              <w:pStyle w:val="table-text"/>
            </w:pPr>
            <w:r w:rsidRPr="00353E04">
              <w:rPr>
                <w:noProof/>
              </w:rPr>
              <w:t>In &lt;month&gt; &lt;year&gt;</w:t>
            </w:r>
          </w:p>
        </w:tc>
      </w:tr>
      <w:tr w14:paraId="33715F86"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655379C2"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4E72ECEE" w14:textId="77777777">
            <w:pPr>
              <w:pStyle w:val="table-text"/>
              <w:rPr>
                <w:noProof/>
              </w:rPr>
            </w:pPr>
            <w:r w:rsidRPr="00353E04">
              <w:rPr>
                <w:noProof/>
              </w:rPr>
              <w:t>Reference period should be a period of time/date after event</w:t>
            </w:r>
          </w:p>
          <w:p w:rsidR="00A02BA0" w:rsidRPr="001721C4" w:rsidP="000C4974" w14:paraId="29F83E0E" w14:textId="77777777">
            <w:pPr>
              <w:pStyle w:val="table-text"/>
            </w:pPr>
            <w:r w:rsidRPr="00353E04">
              <w:rPr>
                <w:noProof/>
              </w:rPr>
              <w:t>Reference period must be a bounded period of time with a clear start date and end date</w:t>
            </w:r>
          </w:p>
        </w:tc>
      </w:tr>
      <w:tr w14:paraId="67268B7D"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F6A799D" w14:textId="77777777">
            <w:pPr>
              <w:pStyle w:val="table-text"/>
              <w:rPr>
                <w:b/>
                <w:bCs/>
              </w:rPr>
            </w:pPr>
            <w:r w:rsidRPr="00801948">
              <w:rPr>
                <w:b/>
                <w:bCs/>
              </w:rPr>
              <w:t>Other notes</w:t>
            </w:r>
          </w:p>
        </w:tc>
        <w:tc>
          <w:tcPr>
            <w:tcW w:w="3977" w:type="pct"/>
            <w:shd w:val="clear" w:color="auto" w:fill="auto"/>
            <w:vAlign w:val="center"/>
            <w:hideMark/>
          </w:tcPr>
          <w:p w:rsidR="00D533A4" w:rsidP="00D533A4" w14:paraId="06EB6D6E" w14:textId="778609D7">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w:t>
            </w:r>
          </w:p>
          <w:p w:rsidR="00A02BA0" w:rsidRPr="001721C4" w:rsidP="000C3693" w14:paraId="52C83F05" w14:textId="34399723">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 However, note that this question was tested asking about all employees and this question would likely be more burdensome to answer if an employee type was specified. </w:t>
            </w:r>
          </w:p>
        </w:tc>
      </w:tr>
    </w:tbl>
    <w:p w:rsidR="00A02BA0" w:rsidP="00E43320" w14:paraId="68820E11" w14:textId="00D07C04"/>
    <w:p w:rsidR="00A02BA0" w14:paraId="5932533C"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C943BE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5BF50486"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61BB6165" w14:textId="77777777">
            <w:pPr>
              <w:pStyle w:val="table-text"/>
            </w:pPr>
            <w:r w:rsidRPr="00353E04">
              <w:rPr>
                <w:noProof/>
              </w:rPr>
              <w:t>Q12</w:t>
            </w:r>
          </w:p>
        </w:tc>
      </w:tr>
      <w:tr w14:paraId="76AC617C"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DCBE3F1"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61F45D4E" w14:textId="0B4A7C7B">
            <w:pPr>
              <w:pStyle w:val="table-text"/>
            </w:pPr>
            <w:r w:rsidRPr="00353E04">
              <w:rPr>
                <w:noProof/>
              </w:rPr>
              <w:t>Benefits paid or provided to laid off employees</w:t>
            </w:r>
            <w:r w:rsidR="00EE1179">
              <w:rPr>
                <w:noProof/>
              </w:rPr>
              <w:t>; Temporarily/Permanently laid off employees</w:t>
            </w:r>
            <w:r w:rsidR="00845F0F">
              <w:rPr>
                <w:noProof/>
              </w:rPr>
              <w:t>; Personnel</w:t>
            </w:r>
          </w:p>
        </w:tc>
      </w:tr>
      <w:tr w14:paraId="45283CFF"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4E24BE51"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72A61565" w14:textId="40AD6124">
            <w:pPr>
              <w:pStyle w:val="table-text"/>
              <w:rPr>
                <w:noProof/>
              </w:rPr>
            </w:pPr>
            <w:r w:rsidRPr="00353E04">
              <w:rPr>
                <w:noProof/>
              </w:rPr>
              <w:t xml:space="preserve">&lt;Reference period&gt;, as a result of &lt;event&gt;, what changes did this &lt;business/agency/etc.&gt; make to the following benefits for any </w:t>
            </w:r>
            <w:r w:rsidRPr="00032AEC">
              <w:rPr>
                <w:noProof/>
                <w:color w:val="70AD47" w:themeColor="accent6"/>
              </w:rPr>
              <w:t>&lt;</w:t>
            </w:r>
            <w:r w:rsidR="00D533A4">
              <w:rPr>
                <w:noProof/>
                <w:color w:val="70AD47" w:themeColor="accent6"/>
              </w:rPr>
              <w:t>employee type</w:t>
            </w:r>
            <w:r w:rsidRPr="00032AEC">
              <w:rPr>
                <w:noProof/>
                <w:color w:val="70AD47" w:themeColor="accent6"/>
              </w:rPr>
              <w:t>&gt;</w:t>
            </w:r>
            <w:r w:rsidRPr="00353E04">
              <w:rPr>
                <w:noProof/>
              </w:rPr>
              <w:t xml:space="preserve"> employees who were temporarily laid off? </w:t>
            </w:r>
          </w:p>
          <w:p w:rsidR="00A02BA0" w:rsidRPr="00624D8A" w:rsidP="000C4974" w14:paraId="688FBA13" w14:textId="77777777">
            <w:pPr>
              <w:pStyle w:val="table-text"/>
              <w:rPr>
                <w:i/>
                <w:iCs/>
                <w:noProof/>
              </w:rPr>
            </w:pPr>
            <w:r w:rsidRPr="00624D8A">
              <w:rPr>
                <w:i/>
                <w:iCs/>
                <w:noProof/>
              </w:rPr>
              <w:t xml:space="preserve">Temporarily laid off workers are those who have been given a date to return to work or who are expected to return to work within 6 months. </w:t>
            </w:r>
          </w:p>
          <w:p w:rsidR="00A02BA0" w:rsidRPr="001721C4" w:rsidP="000C4974" w14:paraId="6CE26ACD" w14:textId="77777777">
            <w:pPr>
              <w:pStyle w:val="table-text"/>
            </w:pPr>
            <w:r w:rsidRPr="00624D8A">
              <w:rPr>
                <w:i/>
                <w:iCs/>
                <w:noProof/>
              </w:rPr>
              <w:t>Include benefits paid for by employers or by employees. Select all that apply.</w:t>
            </w:r>
          </w:p>
        </w:tc>
      </w:tr>
      <w:tr w14:paraId="0D7F839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3B8ECA9" w14:textId="77777777">
            <w:pPr>
              <w:pStyle w:val="table-text"/>
              <w:rPr>
                <w:b/>
                <w:bCs/>
              </w:rPr>
            </w:pPr>
            <w:r w:rsidRPr="00801948">
              <w:rPr>
                <w:b/>
                <w:bCs/>
              </w:rPr>
              <w:t>If grid, subitems</w:t>
            </w:r>
          </w:p>
        </w:tc>
        <w:tc>
          <w:tcPr>
            <w:tcW w:w="3977" w:type="pct"/>
            <w:shd w:val="clear" w:color="auto" w:fill="auto"/>
            <w:vAlign w:val="center"/>
          </w:tcPr>
          <w:p w:rsidR="00A02BA0" w:rsidRPr="00353E04" w:rsidP="000C4974" w14:paraId="585BEA0E" w14:textId="77777777">
            <w:pPr>
              <w:pStyle w:val="table-text"/>
              <w:rPr>
                <w:noProof/>
              </w:rPr>
            </w:pPr>
            <w:r w:rsidRPr="00353E04">
              <w:rPr>
                <w:noProof/>
              </w:rPr>
              <w:t>Health insurance</w:t>
            </w:r>
          </w:p>
          <w:p w:rsidR="00A02BA0" w:rsidRPr="00353E04" w:rsidP="000C4974" w14:paraId="592F130B" w14:textId="77777777">
            <w:pPr>
              <w:pStyle w:val="table-text"/>
              <w:rPr>
                <w:noProof/>
              </w:rPr>
            </w:pPr>
            <w:r w:rsidRPr="00353E04">
              <w:rPr>
                <w:noProof/>
              </w:rPr>
              <w:t>Critical illness insurance (</w:t>
            </w:r>
            <w:r w:rsidRPr="00085936">
              <w:rPr>
                <w:i/>
                <w:iCs/>
                <w:noProof/>
              </w:rPr>
              <w:t>a special form of insurance that pays the policyholder a lump-sum, tax-free payment if they suffer from serious illness, including but not limited to cancer, heart attack, kidney failure and stroke</w:t>
            </w:r>
            <w:r w:rsidRPr="00353E04">
              <w:rPr>
                <w:noProof/>
              </w:rPr>
              <w:t>)</w:t>
            </w:r>
          </w:p>
          <w:p w:rsidR="00A02BA0" w:rsidRPr="00353E04" w:rsidP="000C4974" w14:paraId="7DFA85C7" w14:textId="77777777">
            <w:pPr>
              <w:pStyle w:val="table-text"/>
              <w:rPr>
                <w:noProof/>
              </w:rPr>
            </w:pPr>
            <w:r w:rsidRPr="00353E04">
              <w:rPr>
                <w:noProof/>
              </w:rPr>
              <w:t>Disability insurance (short term and/or long term)</w:t>
            </w:r>
          </w:p>
          <w:p w:rsidR="00A02BA0" w:rsidRPr="00353E04" w:rsidP="000C4974" w14:paraId="0EEB1C01" w14:textId="77777777">
            <w:pPr>
              <w:pStyle w:val="table-text"/>
              <w:rPr>
                <w:noProof/>
              </w:rPr>
            </w:pPr>
            <w:r w:rsidRPr="00353E04">
              <w:rPr>
                <w:noProof/>
              </w:rPr>
              <w:t>Contributions to retirement plans, such as 401(k) or Keogh</w:t>
            </w:r>
          </w:p>
          <w:p w:rsidR="00A02BA0" w:rsidRPr="00353E04" w:rsidP="000C4974" w14:paraId="6C9E1DD0" w14:textId="77777777">
            <w:pPr>
              <w:pStyle w:val="table-text"/>
              <w:rPr>
                <w:noProof/>
              </w:rPr>
            </w:pPr>
            <w:r w:rsidRPr="00353E04">
              <w:rPr>
                <w:noProof/>
              </w:rPr>
              <w:t>Profit sharing and/or stock options</w:t>
            </w:r>
          </w:p>
          <w:p w:rsidR="00A02BA0" w:rsidRPr="00353E04" w:rsidP="000C4974" w14:paraId="08EAB166" w14:textId="77777777">
            <w:pPr>
              <w:pStyle w:val="table-text"/>
              <w:rPr>
                <w:noProof/>
              </w:rPr>
            </w:pPr>
            <w:r w:rsidRPr="00353E04">
              <w:rPr>
                <w:noProof/>
              </w:rPr>
              <w:t>Paid time off, such as vacation or sick leave</w:t>
            </w:r>
          </w:p>
          <w:p w:rsidR="00A02BA0" w:rsidRPr="00353E04" w:rsidP="000C4974" w14:paraId="2EA43AD9" w14:textId="77777777">
            <w:pPr>
              <w:pStyle w:val="table-text"/>
              <w:rPr>
                <w:noProof/>
              </w:rPr>
            </w:pPr>
            <w:r w:rsidRPr="00353E04">
              <w:rPr>
                <w:noProof/>
              </w:rPr>
              <w:t>Flex time or time off for personal needs such as child or elder care (</w:t>
            </w:r>
            <w:r w:rsidRPr="00085936">
              <w:rPr>
                <w:i/>
                <w:iCs/>
                <w:noProof/>
              </w:rPr>
              <w:t>Flex time is a work policy that allows employees the flexibility to create their own schedule as long as they meet established goals</w:t>
            </w:r>
            <w:r w:rsidRPr="00353E04">
              <w:rPr>
                <w:noProof/>
              </w:rPr>
              <w:t>.)</w:t>
            </w:r>
          </w:p>
          <w:p w:rsidR="00A02BA0" w:rsidRPr="00353E04" w:rsidP="000C4974" w14:paraId="6D72516C" w14:textId="77777777">
            <w:pPr>
              <w:pStyle w:val="table-text"/>
              <w:rPr>
                <w:noProof/>
              </w:rPr>
            </w:pPr>
            <w:r w:rsidRPr="00353E04">
              <w:rPr>
                <w:noProof/>
              </w:rPr>
              <w:t>Tuition assistance and/or reimbursement</w:t>
            </w:r>
          </w:p>
          <w:p w:rsidR="00A02BA0" w:rsidRPr="001721C4" w:rsidP="000C4974" w14:paraId="55AA9E16" w14:textId="77777777">
            <w:pPr>
              <w:pStyle w:val="table-text"/>
            </w:pPr>
            <w:r w:rsidRPr="00353E04">
              <w:rPr>
                <w:noProof/>
              </w:rPr>
              <w:t>Access to Employee Assistance Program (EAP) services (</w:t>
            </w:r>
            <w:r w:rsidRPr="00085936">
              <w:rPr>
                <w:i/>
                <w:iCs/>
                <w:noProof/>
              </w:rPr>
              <w:t>An EAP is a voluntary, confidential program that helps employees work through various life challenges that may adversely affect job performance, health, and personal well-being</w:t>
            </w:r>
            <w:r w:rsidRPr="00353E04">
              <w:rPr>
                <w:noProof/>
              </w:rPr>
              <w:t>.)</w:t>
            </w:r>
          </w:p>
        </w:tc>
      </w:tr>
      <w:tr w14:paraId="300F3C4A"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6FE80A46"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33DF1824" w14:textId="77777777">
            <w:pPr>
              <w:pStyle w:val="table-text"/>
              <w:rPr>
                <w:noProof/>
              </w:rPr>
            </w:pPr>
            <w:r w:rsidRPr="00353E04">
              <w:rPr>
                <w:noProof/>
              </w:rPr>
              <w:t>Introduced benefit</w:t>
            </w:r>
          </w:p>
          <w:p w:rsidR="00A02BA0" w:rsidRPr="00353E04" w:rsidP="000C4974" w14:paraId="10ADE889" w14:textId="77777777">
            <w:pPr>
              <w:pStyle w:val="table-text"/>
              <w:rPr>
                <w:noProof/>
              </w:rPr>
            </w:pPr>
            <w:r w:rsidRPr="00353E04">
              <w:rPr>
                <w:noProof/>
              </w:rPr>
              <w:t>Increased benefit</w:t>
            </w:r>
          </w:p>
          <w:p w:rsidR="00A02BA0" w:rsidRPr="00353E04" w:rsidP="000C4974" w14:paraId="7ABE7FDF" w14:textId="77777777">
            <w:pPr>
              <w:pStyle w:val="table-text"/>
              <w:rPr>
                <w:noProof/>
              </w:rPr>
            </w:pPr>
            <w:r w:rsidRPr="00353E04">
              <w:rPr>
                <w:noProof/>
              </w:rPr>
              <w:t>Did not change benefit</w:t>
            </w:r>
          </w:p>
          <w:p w:rsidR="00A02BA0" w:rsidRPr="00353E04" w:rsidP="000C4974" w14:paraId="793C7F60" w14:textId="77777777">
            <w:pPr>
              <w:pStyle w:val="table-text"/>
              <w:rPr>
                <w:noProof/>
              </w:rPr>
            </w:pPr>
            <w:r w:rsidRPr="00353E04">
              <w:rPr>
                <w:noProof/>
              </w:rPr>
              <w:t>Reduced benefit</w:t>
            </w:r>
          </w:p>
          <w:p w:rsidR="00A02BA0" w:rsidRPr="00353E04" w:rsidP="000C4974" w14:paraId="20EF7F56" w14:textId="77777777">
            <w:pPr>
              <w:pStyle w:val="table-text"/>
              <w:rPr>
                <w:noProof/>
              </w:rPr>
            </w:pPr>
            <w:r w:rsidRPr="00353E04">
              <w:rPr>
                <w:noProof/>
              </w:rPr>
              <w:t>Eliminated benefit</w:t>
            </w:r>
          </w:p>
          <w:p w:rsidR="00A02BA0" w:rsidRPr="001721C4" w:rsidP="000C4974" w14:paraId="1EF4CAA7" w14:textId="77777777">
            <w:pPr>
              <w:pStyle w:val="table-text"/>
            </w:pPr>
            <w:r w:rsidRPr="00353E04">
              <w:rPr>
                <w:noProof/>
              </w:rPr>
              <w:t>Not applicable</w:t>
            </w:r>
          </w:p>
        </w:tc>
      </w:tr>
      <w:tr w14:paraId="09D7175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388B1A2"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3E136A05" w14:textId="77777777">
            <w:pPr>
              <w:pStyle w:val="table-text"/>
            </w:pPr>
          </w:p>
        </w:tc>
      </w:tr>
      <w:tr w14:paraId="0129DA20"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1BA61535"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4D884E1F" w14:textId="77777777">
            <w:pPr>
              <w:pStyle w:val="table-text"/>
            </w:pPr>
          </w:p>
        </w:tc>
      </w:tr>
      <w:tr w14:paraId="4648E8DC"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DA1AF74"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7ED4C6F6" w14:textId="77777777">
            <w:pPr>
              <w:pStyle w:val="table-text"/>
              <w:rPr>
                <w:noProof/>
              </w:rPr>
            </w:pPr>
            <w:r w:rsidRPr="00353E04">
              <w:rPr>
                <w:noProof/>
              </w:rPr>
              <w:t>Grid (See Q12_A-Q12_I for item-by-item versions)</w:t>
            </w:r>
          </w:p>
          <w:p w:rsidR="00A02BA0" w:rsidRPr="001721C4" w:rsidP="000C4974" w14:paraId="43E1BE28" w14:textId="77777777">
            <w:pPr>
              <w:pStyle w:val="table-text"/>
            </w:pPr>
            <w:r w:rsidRPr="00353E04">
              <w:rPr>
                <w:noProof/>
              </w:rPr>
              <w:t>Select all that apply</w:t>
            </w:r>
          </w:p>
        </w:tc>
      </w:tr>
      <w:tr w14:paraId="56A2BAC9"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761A2213" w14:textId="77777777">
            <w:pPr>
              <w:pStyle w:val="table-text"/>
              <w:rPr>
                <w:b/>
                <w:bCs/>
              </w:rPr>
            </w:pPr>
            <w:r w:rsidRPr="00801948">
              <w:rPr>
                <w:b/>
                <w:bCs/>
              </w:rPr>
              <w:t>Alternate/Complementary questions</w:t>
            </w:r>
          </w:p>
        </w:tc>
        <w:tc>
          <w:tcPr>
            <w:tcW w:w="3977" w:type="pct"/>
            <w:shd w:val="clear" w:color="auto" w:fill="auto"/>
            <w:vAlign w:val="center"/>
          </w:tcPr>
          <w:p w:rsidR="00A02BA0" w:rsidRPr="00353E04" w:rsidP="000C4974" w14:paraId="639A3128" w14:textId="77777777">
            <w:pPr>
              <w:pStyle w:val="table-text"/>
              <w:rPr>
                <w:noProof/>
              </w:rPr>
            </w:pPr>
            <w:r w:rsidRPr="00353E04">
              <w:rPr>
                <w:noProof/>
              </w:rPr>
              <w:t>Q09 can provide baseline information for Q12.</w:t>
            </w:r>
          </w:p>
          <w:p w:rsidR="00A02BA0" w:rsidRPr="001721C4" w:rsidP="000C4974" w14:paraId="2D5CA7EB" w14:textId="567481FC">
            <w:pPr>
              <w:pStyle w:val="table-text"/>
            </w:pPr>
          </w:p>
        </w:tc>
      </w:tr>
      <w:tr w14:paraId="5758E3C6"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BE497BF"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4B9E5559" w14:textId="77777777">
            <w:pPr>
              <w:pStyle w:val="table-text"/>
              <w:rPr>
                <w:noProof/>
              </w:rPr>
            </w:pPr>
            <w:r w:rsidRPr="00353E04">
              <w:rPr>
                <w:noProof/>
              </w:rPr>
              <w:t>From &lt;date 1&gt; to &lt;date 2&gt;</w:t>
            </w:r>
          </w:p>
          <w:p w:rsidR="00A02BA0" w:rsidRPr="00353E04" w:rsidP="000C4974" w14:paraId="143D24CE" w14:textId="77777777">
            <w:pPr>
              <w:pStyle w:val="table-text"/>
              <w:rPr>
                <w:noProof/>
              </w:rPr>
            </w:pPr>
            <w:r w:rsidRPr="00353E04">
              <w:rPr>
                <w:noProof/>
              </w:rPr>
              <w:t>In the &lt;month 1&gt; — &lt;month 2&gt; quarter of &lt;year&gt;</w:t>
            </w:r>
          </w:p>
          <w:p w:rsidR="00A02BA0" w:rsidRPr="001721C4" w:rsidP="000C4974" w14:paraId="08B9B4C7" w14:textId="77777777">
            <w:pPr>
              <w:pStyle w:val="table-text"/>
            </w:pPr>
            <w:r w:rsidRPr="00353E04">
              <w:rPr>
                <w:noProof/>
              </w:rPr>
              <w:t>In &lt;month&gt; &lt;year&gt;</w:t>
            </w:r>
          </w:p>
        </w:tc>
      </w:tr>
      <w:tr w14:paraId="36D61E03"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08270697"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5C34724C" w14:textId="77777777">
            <w:pPr>
              <w:pStyle w:val="table-text"/>
              <w:rPr>
                <w:noProof/>
              </w:rPr>
            </w:pPr>
            <w:r w:rsidRPr="00353E04">
              <w:rPr>
                <w:noProof/>
              </w:rPr>
              <w:t>Reference period should be a period of time/date after event</w:t>
            </w:r>
          </w:p>
          <w:p w:rsidR="00A02BA0" w:rsidRPr="001721C4" w:rsidP="000C4974" w14:paraId="6311A43A" w14:textId="77777777">
            <w:pPr>
              <w:pStyle w:val="table-text"/>
            </w:pPr>
            <w:r w:rsidRPr="00353E04">
              <w:rPr>
                <w:noProof/>
              </w:rPr>
              <w:t>Reference period must be a bounded period of time with a clear start date and end date</w:t>
            </w:r>
          </w:p>
        </w:tc>
      </w:tr>
      <w:tr w14:paraId="65A9317E"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F4A23DE" w14:textId="77777777">
            <w:pPr>
              <w:pStyle w:val="table-text"/>
              <w:rPr>
                <w:b/>
                <w:bCs/>
              </w:rPr>
            </w:pPr>
            <w:r w:rsidRPr="00801948">
              <w:rPr>
                <w:b/>
                <w:bCs/>
              </w:rPr>
              <w:t>Other notes</w:t>
            </w:r>
          </w:p>
        </w:tc>
        <w:tc>
          <w:tcPr>
            <w:tcW w:w="3977" w:type="pct"/>
            <w:shd w:val="clear" w:color="auto" w:fill="auto"/>
            <w:vAlign w:val="center"/>
            <w:hideMark/>
          </w:tcPr>
          <w:p w:rsidR="00A02BA0" w:rsidRPr="00353E04" w:rsidP="000C4974" w14:paraId="6A4EE020" w14:textId="77777777">
            <w:pPr>
              <w:pStyle w:val="table-text"/>
              <w:rPr>
                <w:noProof/>
              </w:rPr>
            </w:pPr>
            <w:r w:rsidRPr="00353E04">
              <w:rPr>
                <w:noProof/>
              </w:rPr>
              <w:t>Testing indicated that it is important to include both vacation time and sick leave in paid time off, as some companies do not differentiate between the two.</w:t>
            </w:r>
          </w:p>
          <w:p w:rsidR="00A02BA0" w:rsidP="000C4974" w14:paraId="6E2E96A4" w14:textId="77777777">
            <w:pPr>
              <w:pStyle w:val="table-text"/>
              <w:rPr>
                <w:noProof/>
              </w:rPr>
            </w:pPr>
            <w:r w:rsidRPr="00353E04">
              <w:rPr>
                <w:noProof/>
              </w:rPr>
              <w:t>Testing indicated that bonuses are not offered to temporarily laid off staff, so this subitem was removed for this question.</w:t>
            </w:r>
          </w:p>
          <w:p w:rsidR="00723662" w:rsidP="000C4974" w14:paraId="4C55E4A4" w14:textId="77777777">
            <w:pPr>
              <w:pStyle w:val="table-text"/>
            </w:pPr>
            <w:r>
              <w:t>If using this question as a grid, ensure that all columns can be seen on the screen without scrolling.</w:t>
            </w:r>
          </w:p>
          <w:p w:rsidR="00D533A4" w:rsidP="00D533A4" w14:paraId="3A8DADFB" w14:textId="4E61E6FB">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w:t>
            </w:r>
          </w:p>
          <w:p w:rsidR="00D533A4" w:rsidRPr="001721C4" w:rsidP="000C3693" w14:paraId="6EF91BB7" w14:textId="6905A2D4">
            <w:pPr>
              <w:pStyle w:val="table-text"/>
              <w:numPr>
                <w:ilvl w:val="0"/>
                <w:numId w:val="68"/>
              </w:num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 However, note that this question was tested asking about all employees and this question would likely be more burdensome to answer if an employee type was specified.</w:t>
            </w:r>
          </w:p>
        </w:tc>
      </w:tr>
    </w:tbl>
    <w:p w:rsidR="00A02BA0" w:rsidP="00E43320" w14:paraId="1C4E3EEB" w14:textId="531EE5FB"/>
    <w:p w:rsidR="00A02BA0" w14:paraId="6369A420"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972918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7F21BA67"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4BF8F8EE" w14:textId="77777777">
            <w:pPr>
              <w:pStyle w:val="table-text"/>
            </w:pPr>
            <w:r w:rsidRPr="00353E04">
              <w:rPr>
                <w:noProof/>
              </w:rPr>
              <w:t>Q12_A</w:t>
            </w:r>
          </w:p>
        </w:tc>
      </w:tr>
      <w:tr w14:paraId="441053E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B451A45"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150D8E14" w14:textId="42C5BE68">
            <w:pPr>
              <w:pStyle w:val="table-text"/>
            </w:pPr>
            <w:r w:rsidRPr="00353E04">
              <w:rPr>
                <w:noProof/>
              </w:rPr>
              <w:t>Benefits paid or provided to laid off employees</w:t>
            </w:r>
            <w:r w:rsidR="00EE1179">
              <w:rPr>
                <w:noProof/>
              </w:rPr>
              <w:t>; Temporarily/Permanently laid off employees</w:t>
            </w:r>
          </w:p>
        </w:tc>
      </w:tr>
      <w:tr w14:paraId="2886A5D6"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416FBF6D"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770F91C2" w14:textId="4EAB8D91">
            <w:pPr>
              <w:pStyle w:val="table-text"/>
              <w:rPr>
                <w:noProof/>
              </w:rPr>
            </w:pPr>
            <w:r w:rsidRPr="00353E04">
              <w:rPr>
                <w:noProof/>
              </w:rPr>
              <w:t xml:space="preserve">&lt;Reference period&gt;, as a result of &lt;event&gt;, what changes did this &lt;business/agency/etc.&gt; make to </w:t>
            </w:r>
            <w:r w:rsidRPr="00CA2966">
              <w:rPr>
                <w:b/>
                <w:bCs/>
                <w:noProof/>
              </w:rPr>
              <w:t>health insurance</w:t>
            </w:r>
            <w:r w:rsidRPr="00353E04">
              <w:rPr>
                <w:noProof/>
              </w:rPr>
              <w:t xml:space="preserve"> for any </w:t>
            </w:r>
            <w:r w:rsidRPr="00032AEC">
              <w:rPr>
                <w:noProof/>
                <w:color w:val="70AD47" w:themeColor="accent6"/>
              </w:rPr>
              <w:t>&lt;</w:t>
            </w:r>
            <w:r w:rsidR="00B41A05">
              <w:rPr>
                <w:noProof/>
                <w:color w:val="70AD47" w:themeColor="accent6"/>
              </w:rPr>
              <w:t>employee type</w:t>
            </w:r>
            <w:r w:rsidRPr="00032AEC">
              <w:rPr>
                <w:noProof/>
                <w:color w:val="70AD47" w:themeColor="accent6"/>
              </w:rPr>
              <w:t>&gt;</w:t>
            </w:r>
            <w:r w:rsidRPr="00353E04">
              <w:rPr>
                <w:noProof/>
              </w:rPr>
              <w:t xml:space="preserve"> employees who were temporarily laid off? </w:t>
            </w:r>
          </w:p>
          <w:p w:rsidR="00A02BA0" w:rsidRPr="00CA2966" w:rsidP="000C4974" w14:paraId="2B57C586" w14:textId="77777777">
            <w:pPr>
              <w:pStyle w:val="table-text"/>
              <w:rPr>
                <w:i/>
                <w:iCs/>
                <w:noProof/>
              </w:rPr>
            </w:pPr>
            <w:r w:rsidRPr="00CA2966">
              <w:rPr>
                <w:i/>
                <w:iCs/>
                <w:noProof/>
              </w:rPr>
              <w:t xml:space="preserve">Temporarily laid off workers are those who have been given a date to return to work or who are expected to return to work within 6 months. </w:t>
            </w:r>
          </w:p>
          <w:p w:rsidR="00A02BA0" w:rsidRPr="001721C4" w:rsidP="000C4974" w14:paraId="61417DDE" w14:textId="77777777">
            <w:pPr>
              <w:pStyle w:val="table-text"/>
            </w:pPr>
            <w:r w:rsidRPr="00CA2966">
              <w:rPr>
                <w:i/>
                <w:iCs/>
                <w:noProof/>
              </w:rPr>
              <w:t>Include benefits paid for by employers or by employees. Select all that apply.</w:t>
            </w:r>
          </w:p>
        </w:tc>
      </w:tr>
      <w:tr w14:paraId="7A696B29"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094C3B4"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7624BCBC" w14:textId="77777777">
            <w:pPr>
              <w:pStyle w:val="table-text"/>
            </w:pPr>
          </w:p>
        </w:tc>
      </w:tr>
      <w:tr w14:paraId="221831FE"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940EF44"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0B27E8C9" w14:textId="77777777">
            <w:pPr>
              <w:pStyle w:val="table-text"/>
              <w:rPr>
                <w:noProof/>
              </w:rPr>
            </w:pPr>
            <w:r w:rsidRPr="00353E04">
              <w:rPr>
                <w:noProof/>
              </w:rPr>
              <w:t>Introduced benefit</w:t>
            </w:r>
          </w:p>
          <w:p w:rsidR="00A02BA0" w:rsidRPr="00353E04" w:rsidP="000C4974" w14:paraId="151A1BC6" w14:textId="77777777">
            <w:pPr>
              <w:pStyle w:val="table-text"/>
              <w:rPr>
                <w:noProof/>
              </w:rPr>
            </w:pPr>
            <w:r w:rsidRPr="00353E04">
              <w:rPr>
                <w:noProof/>
              </w:rPr>
              <w:t>Increased benefit</w:t>
            </w:r>
          </w:p>
          <w:p w:rsidR="00A02BA0" w:rsidRPr="00353E04" w:rsidP="000C4974" w14:paraId="25A8299D" w14:textId="77777777">
            <w:pPr>
              <w:pStyle w:val="table-text"/>
              <w:rPr>
                <w:noProof/>
              </w:rPr>
            </w:pPr>
            <w:r w:rsidRPr="00353E04">
              <w:rPr>
                <w:noProof/>
              </w:rPr>
              <w:t>Did not change benefit</w:t>
            </w:r>
          </w:p>
          <w:p w:rsidR="00A02BA0" w:rsidRPr="00353E04" w:rsidP="000C4974" w14:paraId="3F5125BB" w14:textId="77777777">
            <w:pPr>
              <w:pStyle w:val="table-text"/>
              <w:rPr>
                <w:noProof/>
              </w:rPr>
            </w:pPr>
            <w:r w:rsidRPr="00353E04">
              <w:rPr>
                <w:noProof/>
              </w:rPr>
              <w:t>Reduced benefit</w:t>
            </w:r>
          </w:p>
          <w:p w:rsidR="00A02BA0" w:rsidRPr="00353E04" w:rsidP="000C4974" w14:paraId="27214B88" w14:textId="77777777">
            <w:pPr>
              <w:pStyle w:val="table-text"/>
              <w:rPr>
                <w:noProof/>
              </w:rPr>
            </w:pPr>
            <w:r w:rsidRPr="00353E04">
              <w:rPr>
                <w:noProof/>
              </w:rPr>
              <w:t>Eliminated benefit</w:t>
            </w:r>
          </w:p>
          <w:p w:rsidR="00A02BA0" w:rsidRPr="001721C4" w:rsidP="000C4974" w14:paraId="435B56A8" w14:textId="77777777">
            <w:pPr>
              <w:pStyle w:val="table-text"/>
            </w:pPr>
            <w:r w:rsidRPr="00353E04">
              <w:rPr>
                <w:noProof/>
              </w:rPr>
              <w:t>Not applicable</w:t>
            </w:r>
          </w:p>
        </w:tc>
      </w:tr>
      <w:tr w14:paraId="6F22D8D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5429147"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35CC0684" w14:textId="77777777">
            <w:pPr>
              <w:pStyle w:val="table-text"/>
            </w:pPr>
          </w:p>
        </w:tc>
      </w:tr>
      <w:tr w14:paraId="0B97AAF9"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26E640C5"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6A4F9F1A" w14:textId="77777777">
            <w:pPr>
              <w:pStyle w:val="table-text"/>
            </w:pPr>
          </w:p>
        </w:tc>
      </w:tr>
      <w:tr w14:paraId="6139DCA9"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486D5F7"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53CB57D2" w14:textId="77777777">
            <w:pPr>
              <w:pStyle w:val="table-text"/>
              <w:rPr>
                <w:noProof/>
              </w:rPr>
            </w:pPr>
            <w:r w:rsidRPr="00353E04">
              <w:rPr>
                <w:noProof/>
              </w:rPr>
              <w:t>Item-by-item (See Q12 for grid)</w:t>
            </w:r>
          </w:p>
          <w:p w:rsidR="00A02BA0" w:rsidRPr="001721C4" w:rsidP="000C4974" w14:paraId="3AF4ED21" w14:textId="77777777">
            <w:pPr>
              <w:pStyle w:val="table-text"/>
            </w:pPr>
            <w:r w:rsidRPr="00353E04">
              <w:rPr>
                <w:noProof/>
              </w:rPr>
              <w:t>Select all that apply</w:t>
            </w:r>
          </w:p>
        </w:tc>
      </w:tr>
      <w:tr w14:paraId="5DADB88E"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03D318CA" w14:textId="77777777">
            <w:pPr>
              <w:pStyle w:val="table-text"/>
              <w:rPr>
                <w:b/>
                <w:bCs/>
              </w:rPr>
            </w:pPr>
            <w:r w:rsidRPr="00801948">
              <w:rPr>
                <w:b/>
                <w:bCs/>
              </w:rPr>
              <w:t>Alternate/Complementary questions</w:t>
            </w:r>
          </w:p>
        </w:tc>
        <w:tc>
          <w:tcPr>
            <w:tcW w:w="3977" w:type="pct"/>
            <w:shd w:val="clear" w:color="auto" w:fill="auto"/>
            <w:vAlign w:val="center"/>
          </w:tcPr>
          <w:p w:rsidR="00A02BA0" w:rsidRPr="001721C4" w:rsidP="00066D52" w14:paraId="1A522DA4" w14:textId="2662D888">
            <w:pPr>
              <w:pStyle w:val="table-text"/>
            </w:pPr>
            <w:r w:rsidRPr="00353E04">
              <w:rPr>
                <w:noProof/>
              </w:rPr>
              <w:t>Q09 can provide baseline information for Q12.</w:t>
            </w:r>
          </w:p>
        </w:tc>
      </w:tr>
      <w:tr w14:paraId="6AC6E05F"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6C8E0077"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1EB4D01D" w14:textId="77777777">
            <w:pPr>
              <w:pStyle w:val="table-text"/>
              <w:rPr>
                <w:noProof/>
              </w:rPr>
            </w:pPr>
            <w:r w:rsidRPr="00353E04">
              <w:rPr>
                <w:noProof/>
              </w:rPr>
              <w:t>From &lt;date 1&gt; to &lt;date 2&gt;</w:t>
            </w:r>
          </w:p>
          <w:p w:rsidR="00A02BA0" w:rsidRPr="00353E04" w:rsidP="000C4974" w14:paraId="19A0BE2E" w14:textId="77777777">
            <w:pPr>
              <w:pStyle w:val="table-text"/>
              <w:rPr>
                <w:noProof/>
              </w:rPr>
            </w:pPr>
            <w:r w:rsidRPr="00353E04">
              <w:rPr>
                <w:noProof/>
              </w:rPr>
              <w:t>In the &lt;month 1&gt; — &lt;month 2&gt; quarter of &lt;year&gt;</w:t>
            </w:r>
          </w:p>
          <w:p w:rsidR="00A02BA0" w:rsidRPr="001721C4" w:rsidP="000C4974" w14:paraId="46ACB5CA" w14:textId="77777777">
            <w:pPr>
              <w:pStyle w:val="table-text"/>
            </w:pPr>
            <w:r w:rsidRPr="00353E04">
              <w:rPr>
                <w:noProof/>
              </w:rPr>
              <w:t>In &lt;month&gt; &lt;year&gt;</w:t>
            </w:r>
          </w:p>
        </w:tc>
      </w:tr>
      <w:tr w14:paraId="59C9FAF8"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6A9A7C1E"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43988269" w14:textId="77777777">
            <w:pPr>
              <w:pStyle w:val="table-text"/>
              <w:rPr>
                <w:noProof/>
              </w:rPr>
            </w:pPr>
            <w:r w:rsidRPr="00353E04">
              <w:rPr>
                <w:noProof/>
              </w:rPr>
              <w:t>Reference period should be a period of time/date after event</w:t>
            </w:r>
          </w:p>
          <w:p w:rsidR="00A02BA0" w:rsidRPr="001721C4" w:rsidP="000C4974" w14:paraId="4CCFC51E" w14:textId="77777777">
            <w:pPr>
              <w:pStyle w:val="table-text"/>
            </w:pPr>
            <w:r w:rsidRPr="00353E04">
              <w:rPr>
                <w:noProof/>
              </w:rPr>
              <w:t>Reference period must be a bounded period of time with a clear start date and end date</w:t>
            </w:r>
          </w:p>
        </w:tc>
      </w:tr>
      <w:tr w14:paraId="4F1182ED"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4ADEB97" w14:textId="77777777">
            <w:pPr>
              <w:pStyle w:val="table-text"/>
              <w:rPr>
                <w:b/>
                <w:bCs/>
              </w:rPr>
            </w:pPr>
            <w:r w:rsidRPr="00801948">
              <w:rPr>
                <w:b/>
                <w:bCs/>
              </w:rPr>
              <w:t>Other notes</w:t>
            </w:r>
          </w:p>
        </w:tc>
        <w:tc>
          <w:tcPr>
            <w:tcW w:w="3977" w:type="pct"/>
            <w:shd w:val="clear" w:color="auto" w:fill="auto"/>
            <w:vAlign w:val="center"/>
            <w:hideMark/>
          </w:tcPr>
          <w:p w:rsidR="00A02BA0" w:rsidP="000C4974" w14:paraId="0B349F6D" w14:textId="77777777">
            <w:pPr>
              <w:pStyle w:val="table-text"/>
              <w:rPr>
                <w:b/>
                <w:bCs/>
                <w:noProof/>
              </w:rPr>
            </w:pPr>
            <w:r w:rsidRPr="00353E04">
              <w:rPr>
                <w:noProof/>
              </w:rPr>
              <w:t xml:space="preserve">If asking multiple questions (Q12_A-Q12_I), consider emphasizing </w:t>
            </w:r>
            <w:r w:rsidRPr="00CA2966">
              <w:rPr>
                <w:b/>
                <w:bCs/>
                <w:noProof/>
              </w:rPr>
              <w:t>health insurance.</w:t>
            </w:r>
          </w:p>
          <w:p w:rsidR="00B41A05" w:rsidP="00B41A05" w14:paraId="7CD4D6C9" w14:textId="18332055">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w:t>
            </w:r>
          </w:p>
          <w:p w:rsidR="00B41A05" w:rsidRPr="001721C4" w:rsidP="000C3693" w14:paraId="0F33BE20" w14:textId="5C70DA0D">
            <w:pPr>
              <w:pStyle w:val="table-text"/>
              <w:numPr>
                <w:ilvl w:val="0"/>
                <w:numId w:val="68"/>
              </w:num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 However, note that this question was </w:t>
            </w:r>
            <w:r>
              <w:rPr>
                <w:noProof/>
              </w:rPr>
              <w:t>tested asking about all employees and this question would likely be more burdensome to answer if an employee type was specified.</w:t>
            </w:r>
          </w:p>
        </w:tc>
      </w:tr>
    </w:tbl>
    <w:p w:rsidR="00A02BA0" w:rsidP="00E43320" w14:paraId="69BB57A9" w14:textId="4C69B1CA"/>
    <w:p w:rsidR="00A02BA0" w14:paraId="0DD6634F"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5"/>
        <w:gridCol w:w="10075"/>
      </w:tblGrid>
      <w:tr w14:paraId="3FC13939" w14:textId="77777777" w:rsidTr="008A2E8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4B7415EC" w14:textId="77777777">
            <w:pPr>
              <w:pStyle w:val="table-text"/>
              <w:rPr>
                <w:b/>
                <w:bCs/>
              </w:rPr>
            </w:pPr>
            <w:r w:rsidRPr="00801948">
              <w:rPr>
                <w:b/>
                <w:bCs/>
              </w:rPr>
              <w:t>Q #</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1721C4" w:rsidP="000C4974" w14:paraId="3F79D3DA" w14:textId="77777777">
            <w:pPr>
              <w:pStyle w:val="table-text"/>
              <w:rPr>
                <w:noProof/>
              </w:rPr>
            </w:pPr>
            <w:r w:rsidRPr="00353E04">
              <w:rPr>
                <w:noProof/>
              </w:rPr>
              <w:t>Q12_B</w:t>
            </w:r>
          </w:p>
        </w:tc>
      </w:tr>
      <w:tr w14:paraId="7B3C4389"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72BD102D" w14:textId="77777777">
            <w:pPr>
              <w:pStyle w:val="table-text"/>
              <w:rPr>
                <w:b/>
                <w:bCs/>
              </w:rPr>
            </w:pPr>
            <w:r w:rsidRPr="00801948">
              <w:rPr>
                <w:b/>
                <w:bCs/>
              </w:rPr>
              <w:t>Topic tags</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1721C4" w:rsidP="000C4974" w14:paraId="5A2291B2" w14:textId="1FD0CA92">
            <w:pPr>
              <w:pStyle w:val="table-text"/>
              <w:rPr>
                <w:noProof/>
              </w:rPr>
            </w:pPr>
            <w:r w:rsidRPr="00353E04">
              <w:rPr>
                <w:noProof/>
              </w:rPr>
              <w:t>Benefits paid or provided to laid off employees</w:t>
            </w:r>
            <w:r w:rsidR="00EE1179">
              <w:rPr>
                <w:noProof/>
              </w:rPr>
              <w:t>; Temporarily/Permanently laid off employees</w:t>
            </w:r>
          </w:p>
        </w:tc>
      </w:tr>
      <w:tr w14:paraId="0FEA80E6"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51F7D1DC" w14:textId="77777777">
            <w:pPr>
              <w:pStyle w:val="table-text"/>
              <w:rPr>
                <w:b/>
                <w:bCs/>
              </w:rPr>
            </w:pPr>
            <w:r w:rsidRPr="00801948">
              <w:rPr>
                <w:b/>
                <w:bCs/>
              </w:rPr>
              <w:t>Question Wording</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353E04" w:rsidP="000C4974" w14:paraId="2B3ABEC3" w14:textId="39199F9D">
            <w:pPr>
              <w:pStyle w:val="table-text"/>
              <w:rPr>
                <w:noProof/>
              </w:rPr>
            </w:pPr>
            <w:r w:rsidRPr="00353E04">
              <w:rPr>
                <w:noProof/>
              </w:rPr>
              <w:t xml:space="preserve">&lt;Reference period&gt;, as a result of &lt;event&gt;, what changes did this &lt;business/agency/etc.&gt; make to </w:t>
            </w:r>
            <w:r w:rsidRPr="00CA2966">
              <w:rPr>
                <w:b/>
                <w:bCs/>
                <w:noProof/>
              </w:rPr>
              <w:t>critical illness insurance</w:t>
            </w:r>
            <w:r w:rsidRPr="00353E04">
              <w:rPr>
                <w:noProof/>
              </w:rPr>
              <w:t xml:space="preserve"> for any </w:t>
            </w:r>
            <w:r w:rsidRPr="00032AEC">
              <w:rPr>
                <w:noProof/>
                <w:color w:val="70AD47" w:themeColor="accent6"/>
              </w:rPr>
              <w:t>&lt;</w:t>
            </w:r>
            <w:r w:rsidR="00B41A05">
              <w:rPr>
                <w:noProof/>
                <w:color w:val="70AD47" w:themeColor="accent6"/>
              </w:rPr>
              <w:t>employee type</w:t>
            </w:r>
            <w:r w:rsidRPr="00032AEC">
              <w:rPr>
                <w:noProof/>
                <w:color w:val="70AD47" w:themeColor="accent6"/>
              </w:rPr>
              <w:t>&gt;</w:t>
            </w:r>
            <w:r w:rsidRPr="00353E04">
              <w:rPr>
                <w:noProof/>
              </w:rPr>
              <w:t xml:space="preserve"> employees who were temporarily laid off? </w:t>
            </w:r>
          </w:p>
          <w:p w:rsidR="00A02BA0" w:rsidRPr="00CA2966" w:rsidP="000C4974" w14:paraId="07B51084" w14:textId="77777777">
            <w:pPr>
              <w:pStyle w:val="table-text"/>
              <w:rPr>
                <w:i/>
                <w:iCs/>
                <w:noProof/>
              </w:rPr>
            </w:pPr>
            <w:r w:rsidRPr="00CA2966">
              <w:rPr>
                <w:i/>
                <w:iCs/>
                <w:noProof/>
              </w:rPr>
              <w:t xml:space="preserve">Temporarily laid off workers are those who have been given a date to return to work or who are expected to return to work within 6 months. </w:t>
            </w:r>
          </w:p>
          <w:p w:rsidR="00A02BA0" w:rsidRPr="00CA2966" w:rsidP="000C4974" w14:paraId="48474AFB" w14:textId="77777777">
            <w:pPr>
              <w:pStyle w:val="table-text"/>
              <w:rPr>
                <w:i/>
                <w:iCs/>
                <w:noProof/>
              </w:rPr>
            </w:pPr>
            <w:r w:rsidRPr="00CA2966">
              <w:rPr>
                <w:i/>
                <w:iCs/>
                <w:noProof/>
              </w:rPr>
              <w:t>Critical illness insurance is a special form of insurance that pays the policyholder a lump-sum, tax-free payment if they suffer from serious illness, including but not limited to cancer, heart attack, kidney failure and stroke.</w:t>
            </w:r>
          </w:p>
          <w:p w:rsidR="00A02BA0" w:rsidRPr="001721C4" w:rsidP="000C4974" w14:paraId="72144D68" w14:textId="77777777">
            <w:pPr>
              <w:pStyle w:val="table-text"/>
              <w:rPr>
                <w:noProof/>
              </w:rPr>
            </w:pPr>
            <w:r w:rsidRPr="00CA2966">
              <w:rPr>
                <w:i/>
                <w:iCs/>
                <w:noProof/>
              </w:rPr>
              <w:t>Include benefits paid for by employers or by employees. Select all that apply.</w:t>
            </w:r>
          </w:p>
        </w:tc>
      </w:tr>
      <w:tr w14:paraId="11666A4C"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325FC39C" w14:textId="77777777">
            <w:pPr>
              <w:pStyle w:val="table-text"/>
              <w:rPr>
                <w:b/>
                <w:bCs/>
              </w:rPr>
            </w:pPr>
            <w:r w:rsidRPr="00801948">
              <w:rPr>
                <w:b/>
                <w:bCs/>
              </w:rPr>
              <w:t>If grid, subitems</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1721C4" w:rsidP="000C4974" w14:paraId="1EDFF929" w14:textId="77777777">
            <w:pPr>
              <w:pStyle w:val="table-text"/>
              <w:rPr>
                <w:noProof/>
              </w:rPr>
            </w:pPr>
          </w:p>
        </w:tc>
      </w:tr>
      <w:tr w14:paraId="53C5F314"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21089544" w14:textId="77777777">
            <w:pPr>
              <w:pStyle w:val="table-text"/>
              <w:rPr>
                <w:b/>
                <w:bCs/>
              </w:rPr>
            </w:pPr>
            <w:r w:rsidRPr="00801948">
              <w:rPr>
                <w:b/>
                <w:bCs/>
              </w:rPr>
              <w:t>Response options</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353E04" w:rsidP="000C4974" w14:paraId="61531942" w14:textId="77777777">
            <w:pPr>
              <w:pStyle w:val="table-text"/>
              <w:rPr>
                <w:noProof/>
              </w:rPr>
            </w:pPr>
            <w:r w:rsidRPr="00353E04">
              <w:rPr>
                <w:noProof/>
              </w:rPr>
              <w:t>Introduced benefit</w:t>
            </w:r>
          </w:p>
          <w:p w:rsidR="00A02BA0" w:rsidRPr="00353E04" w:rsidP="000C4974" w14:paraId="4BFCE4B9" w14:textId="77777777">
            <w:pPr>
              <w:pStyle w:val="table-text"/>
              <w:rPr>
                <w:noProof/>
              </w:rPr>
            </w:pPr>
            <w:r w:rsidRPr="00353E04">
              <w:rPr>
                <w:noProof/>
              </w:rPr>
              <w:t>Increased benefit</w:t>
            </w:r>
          </w:p>
          <w:p w:rsidR="00A02BA0" w:rsidRPr="00353E04" w:rsidP="000C4974" w14:paraId="3FDF6EB0" w14:textId="77777777">
            <w:pPr>
              <w:pStyle w:val="table-text"/>
              <w:rPr>
                <w:noProof/>
              </w:rPr>
            </w:pPr>
            <w:r w:rsidRPr="00353E04">
              <w:rPr>
                <w:noProof/>
              </w:rPr>
              <w:t>Did not change benefit</w:t>
            </w:r>
          </w:p>
          <w:p w:rsidR="00A02BA0" w:rsidRPr="00353E04" w:rsidP="000C4974" w14:paraId="79A63BD6" w14:textId="77777777">
            <w:pPr>
              <w:pStyle w:val="table-text"/>
              <w:rPr>
                <w:noProof/>
              </w:rPr>
            </w:pPr>
            <w:r w:rsidRPr="00353E04">
              <w:rPr>
                <w:noProof/>
              </w:rPr>
              <w:t>Reduced benefit</w:t>
            </w:r>
          </w:p>
          <w:p w:rsidR="00A02BA0" w:rsidRPr="00353E04" w:rsidP="000C4974" w14:paraId="79528224" w14:textId="77777777">
            <w:pPr>
              <w:pStyle w:val="table-text"/>
              <w:rPr>
                <w:noProof/>
              </w:rPr>
            </w:pPr>
            <w:r w:rsidRPr="00353E04">
              <w:rPr>
                <w:noProof/>
              </w:rPr>
              <w:t>Eliminated benefit</w:t>
            </w:r>
          </w:p>
          <w:p w:rsidR="00A02BA0" w:rsidRPr="001721C4" w:rsidP="000C4974" w14:paraId="6D579397" w14:textId="77777777">
            <w:pPr>
              <w:pStyle w:val="table-text"/>
              <w:rPr>
                <w:noProof/>
              </w:rPr>
            </w:pPr>
            <w:r w:rsidRPr="00353E04">
              <w:rPr>
                <w:noProof/>
              </w:rPr>
              <w:t>Not applicable</w:t>
            </w:r>
          </w:p>
        </w:tc>
      </w:tr>
      <w:tr w14:paraId="5A82CD28"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6C0B1D68" w14:textId="77777777">
            <w:pPr>
              <w:pStyle w:val="table-text"/>
              <w:rPr>
                <w:b/>
                <w:bCs/>
              </w:rPr>
            </w:pPr>
            <w:r w:rsidRPr="00801948">
              <w:rPr>
                <w:b/>
                <w:bCs/>
              </w:rPr>
              <w:t>Sector applicability</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1721C4" w:rsidP="000C4974" w14:paraId="01740224" w14:textId="77777777">
            <w:pPr>
              <w:pStyle w:val="table-text"/>
              <w:rPr>
                <w:noProof/>
              </w:rPr>
            </w:pPr>
          </w:p>
        </w:tc>
      </w:tr>
      <w:tr w14:paraId="168585FE"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67056C91" w14:textId="77777777">
            <w:pPr>
              <w:pStyle w:val="table-text"/>
              <w:rPr>
                <w:b/>
                <w:bCs/>
              </w:rPr>
            </w:pPr>
            <w:r w:rsidRPr="00801948">
              <w:rPr>
                <w:b/>
                <w:bCs/>
              </w:rPr>
              <w:t>Gate question/Follow-up design consideration</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1721C4" w:rsidP="000C4974" w14:paraId="5622F7B4" w14:textId="77777777">
            <w:pPr>
              <w:pStyle w:val="table-text"/>
              <w:rPr>
                <w:noProof/>
              </w:rPr>
            </w:pPr>
          </w:p>
        </w:tc>
      </w:tr>
      <w:tr w14:paraId="535A9F47"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1B720D55" w14:textId="77777777">
            <w:pPr>
              <w:pStyle w:val="table-text"/>
              <w:rPr>
                <w:b/>
                <w:bCs/>
              </w:rPr>
            </w:pPr>
            <w:r w:rsidRPr="00801948">
              <w:rPr>
                <w:b/>
                <w:bCs/>
              </w:rPr>
              <w:t>Question type</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353E04" w:rsidP="000C4974" w14:paraId="0176483B" w14:textId="77777777">
            <w:pPr>
              <w:pStyle w:val="table-text"/>
              <w:rPr>
                <w:noProof/>
              </w:rPr>
            </w:pPr>
            <w:r w:rsidRPr="00353E04">
              <w:rPr>
                <w:noProof/>
              </w:rPr>
              <w:t>Item-by-item (See Q12 for grid)</w:t>
            </w:r>
          </w:p>
          <w:p w:rsidR="00A02BA0" w:rsidRPr="001721C4" w:rsidP="000C4974" w14:paraId="31BDA473" w14:textId="77777777">
            <w:pPr>
              <w:pStyle w:val="table-text"/>
              <w:rPr>
                <w:noProof/>
              </w:rPr>
            </w:pPr>
            <w:r w:rsidRPr="00353E04">
              <w:rPr>
                <w:noProof/>
              </w:rPr>
              <w:t>Select all that apply</w:t>
            </w:r>
          </w:p>
        </w:tc>
      </w:tr>
      <w:tr w14:paraId="6AC223F2"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569D416B" w14:textId="77777777">
            <w:pPr>
              <w:pStyle w:val="table-text"/>
              <w:rPr>
                <w:b/>
                <w:bCs/>
              </w:rPr>
            </w:pPr>
            <w:r w:rsidRPr="00801948">
              <w:rPr>
                <w:b/>
                <w:bCs/>
              </w:rPr>
              <w:t>Alternate/Complementary questions</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353E04" w:rsidP="000C4974" w14:paraId="69E38720" w14:textId="77777777">
            <w:pPr>
              <w:pStyle w:val="table-text"/>
              <w:rPr>
                <w:noProof/>
              </w:rPr>
            </w:pPr>
            <w:r w:rsidRPr="00353E04">
              <w:rPr>
                <w:noProof/>
              </w:rPr>
              <w:t>Q09 can provide baseline information for Q12.</w:t>
            </w:r>
          </w:p>
          <w:p w:rsidR="00A02BA0" w:rsidRPr="001721C4" w:rsidP="000C4974" w14:paraId="58C3CDFC" w14:textId="3F486CFC">
            <w:pPr>
              <w:pStyle w:val="table-text"/>
              <w:rPr>
                <w:noProof/>
              </w:rPr>
            </w:pPr>
          </w:p>
        </w:tc>
      </w:tr>
      <w:tr w14:paraId="4612B0B9"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34E9EE3B" w14:textId="77777777">
            <w:pPr>
              <w:pStyle w:val="table-text"/>
              <w:rPr>
                <w:b/>
                <w:bCs/>
              </w:rPr>
            </w:pPr>
            <w:r w:rsidRPr="00801948">
              <w:rPr>
                <w:b/>
                <w:bCs/>
              </w:rPr>
              <w:t>Reference period fill</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353E04" w:rsidP="000C4974" w14:paraId="0D6515D1" w14:textId="77777777">
            <w:pPr>
              <w:pStyle w:val="table-text"/>
              <w:rPr>
                <w:noProof/>
              </w:rPr>
            </w:pPr>
            <w:r w:rsidRPr="00353E04">
              <w:rPr>
                <w:noProof/>
              </w:rPr>
              <w:t>From &lt;date 1&gt; to &lt;date 2&gt;</w:t>
            </w:r>
          </w:p>
          <w:p w:rsidR="00A02BA0" w:rsidRPr="00353E04" w:rsidP="000C4974" w14:paraId="7A02B83B" w14:textId="77777777">
            <w:pPr>
              <w:pStyle w:val="table-text"/>
              <w:rPr>
                <w:noProof/>
              </w:rPr>
            </w:pPr>
            <w:r w:rsidRPr="00353E04">
              <w:rPr>
                <w:noProof/>
              </w:rPr>
              <w:t>In the &lt;month 1&gt; — &lt;month 2&gt; quarter of &lt;year&gt;</w:t>
            </w:r>
          </w:p>
          <w:p w:rsidR="00A02BA0" w:rsidRPr="001721C4" w:rsidP="000C4974" w14:paraId="5562B04F" w14:textId="77777777">
            <w:pPr>
              <w:pStyle w:val="table-text"/>
              <w:rPr>
                <w:noProof/>
              </w:rPr>
            </w:pPr>
            <w:r w:rsidRPr="00353E04">
              <w:rPr>
                <w:noProof/>
              </w:rPr>
              <w:t>In &lt;month&gt; &lt;year&gt;</w:t>
            </w:r>
          </w:p>
        </w:tc>
      </w:tr>
      <w:tr w14:paraId="32169D11"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561283DF" w14:textId="77777777">
            <w:pPr>
              <w:pStyle w:val="table-text"/>
              <w:rPr>
                <w:b/>
                <w:bCs/>
              </w:rPr>
            </w:pPr>
            <w:r w:rsidRPr="00801948">
              <w:rPr>
                <w:b/>
                <w:bCs/>
              </w:rPr>
              <w:t>Reference period notes</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RPr="00353E04" w:rsidP="000C4974" w14:paraId="1F59D39C" w14:textId="77777777">
            <w:pPr>
              <w:pStyle w:val="table-text"/>
              <w:rPr>
                <w:noProof/>
              </w:rPr>
            </w:pPr>
            <w:r w:rsidRPr="00353E04">
              <w:rPr>
                <w:noProof/>
              </w:rPr>
              <w:t>Reference period should be a period of time/date after event</w:t>
            </w:r>
          </w:p>
          <w:p w:rsidR="00A02BA0" w:rsidRPr="001721C4" w:rsidP="000C4974" w14:paraId="5417DA18" w14:textId="77777777">
            <w:pPr>
              <w:pStyle w:val="table-text"/>
              <w:rPr>
                <w:noProof/>
              </w:rPr>
            </w:pPr>
            <w:r w:rsidRPr="00353E04">
              <w:rPr>
                <w:noProof/>
              </w:rPr>
              <w:t>Reference period must be a bounded period of time with a clear start date and end date</w:t>
            </w:r>
          </w:p>
        </w:tc>
      </w:tr>
      <w:tr w14:paraId="0D3BD61F"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A0" w:rsidRPr="00801948" w:rsidP="000C4974" w14:paraId="2894608E" w14:textId="77777777">
            <w:pPr>
              <w:pStyle w:val="table-text"/>
              <w:rPr>
                <w:b/>
                <w:bCs/>
              </w:rPr>
            </w:pPr>
            <w:r w:rsidRPr="00801948">
              <w:rPr>
                <w:b/>
                <w:bCs/>
              </w:rPr>
              <w:t>Other notes</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2BA0" w:rsidP="000C4974" w14:paraId="5CF034DC" w14:textId="77777777">
            <w:pPr>
              <w:pStyle w:val="table-text"/>
              <w:rPr>
                <w:b/>
                <w:bCs/>
                <w:noProof/>
              </w:rPr>
            </w:pPr>
            <w:r w:rsidRPr="00353E04">
              <w:rPr>
                <w:noProof/>
              </w:rPr>
              <w:t xml:space="preserve">If asking multiple questions (Q12_A-Q12_I), consider emphasizing </w:t>
            </w:r>
            <w:r w:rsidRPr="00CA2966">
              <w:rPr>
                <w:b/>
                <w:bCs/>
                <w:noProof/>
              </w:rPr>
              <w:t>critical illness insurance.</w:t>
            </w:r>
          </w:p>
          <w:p w:rsidR="00B41A05" w:rsidP="00B41A05" w14:paraId="0628B132" w14:textId="3071084B">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w:t>
            </w:r>
          </w:p>
          <w:p w:rsidR="00B41A05" w:rsidRPr="001721C4" w:rsidP="000C3693" w14:paraId="5F48F715" w14:textId="761BEC1D">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 However, note that this question was tested asking about all employees and this question would likely be more burdensome to answer if an employee type was specified.</w:t>
            </w:r>
          </w:p>
        </w:tc>
      </w:tr>
    </w:tbl>
    <w:p w:rsidR="00A02BA0" w:rsidRPr="00F77CA8" w14:paraId="7AE2A3D1" w14:textId="77777777">
      <w:pPr>
        <w:rPr>
          <w:sz w:val="18"/>
          <w:szCs w:val="18"/>
        </w:rPr>
      </w:pPr>
      <w:r w:rsidRPr="00F77CA8">
        <w:rPr>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3ED3AC4" w14:textId="77777777" w:rsidTr="00A02BA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A02BA0" w:rsidRPr="00801948" w:rsidP="000C4974" w14:paraId="4B920F8B" w14:textId="77777777">
            <w:pPr>
              <w:pStyle w:val="table-text"/>
              <w:rPr>
                <w:b/>
                <w:bCs/>
              </w:rPr>
            </w:pPr>
            <w:r w:rsidRPr="00801948">
              <w:rPr>
                <w:b/>
                <w:bCs/>
              </w:rPr>
              <w:t>Q #</w:t>
            </w:r>
          </w:p>
        </w:tc>
        <w:tc>
          <w:tcPr>
            <w:tcW w:w="3888" w:type="pct"/>
            <w:shd w:val="clear" w:color="auto" w:fill="auto"/>
            <w:noWrap/>
            <w:vAlign w:val="center"/>
          </w:tcPr>
          <w:p w:rsidR="00A02BA0" w:rsidRPr="001721C4" w:rsidP="000C4974" w14:paraId="3D6B2EBF" w14:textId="77777777">
            <w:pPr>
              <w:pStyle w:val="table-text"/>
            </w:pPr>
            <w:r w:rsidRPr="00353E04">
              <w:rPr>
                <w:noProof/>
              </w:rPr>
              <w:t>Q12_C</w:t>
            </w:r>
          </w:p>
        </w:tc>
      </w:tr>
      <w:tr w14:paraId="676AB6F5"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4EF441D3" w14:textId="77777777">
            <w:pPr>
              <w:pStyle w:val="table-text"/>
              <w:rPr>
                <w:b/>
                <w:bCs/>
              </w:rPr>
            </w:pPr>
            <w:r w:rsidRPr="00801948">
              <w:rPr>
                <w:b/>
                <w:bCs/>
              </w:rPr>
              <w:t>Topic tags</w:t>
            </w:r>
          </w:p>
        </w:tc>
        <w:tc>
          <w:tcPr>
            <w:tcW w:w="3888" w:type="pct"/>
            <w:shd w:val="clear" w:color="auto" w:fill="auto"/>
            <w:vAlign w:val="center"/>
          </w:tcPr>
          <w:p w:rsidR="00A02BA0" w:rsidRPr="001721C4" w:rsidP="000C4974" w14:paraId="0B8E2694" w14:textId="71C0F83F">
            <w:pPr>
              <w:pStyle w:val="table-text"/>
            </w:pPr>
            <w:r w:rsidRPr="00353E04">
              <w:rPr>
                <w:noProof/>
              </w:rPr>
              <w:t>Benefits paid or provided to laid off employees</w:t>
            </w:r>
            <w:r w:rsidR="00EE1179">
              <w:rPr>
                <w:noProof/>
              </w:rPr>
              <w:t>; Temporarily/Permanently laid off employees</w:t>
            </w:r>
          </w:p>
        </w:tc>
      </w:tr>
      <w:tr w14:paraId="6F1AA4C4" w14:textId="77777777" w:rsidTr="00A02BA0">
        <w:tblPrEx>
          <w:tblW w:w="5000" w:type="pct"/>
          <w:tblLook w:val="04A0"/>
        </w:tblPrEx>
        <w:trPr>
          <w:trHeight w:val="1160"/>
        </w:trPr>
        <w:tc>
          <w:tcPr>
            <w:tcW w:w="1112" w:type="pct"/>
            <w:shd w:val="clear" w:color="auto" w:fill="auto"/>
            <w:vAlign w:val="center"/>
            <w:hideMark/>
          </w:tcPr>
          <w:p w:rsidR="00A02BA0" w:rsidRPr="00801948" w:rsidP="000C4974" w14:paraId="03F9C1E1" w14:textId="77777777">
            <w:pPr>
              <w:pStyle w:val="table-text"/>
              <w:rPr>
                <w:b/>
                <w:bCs/>
              </w:rPr>
            </w:pPr>
            <w:r w:rsidRPr="00801948">
              <w:rPr>
                <w:b/>
                <w:bCs/>
              </w:rPr>
              <w:t>Question Wording</w:t>
            </w:r>
          </w:p>
        </w:tc>
        <w:tc>
          <w:tcPr>
            <w:tcW w:w="3888" w:type="pct"/>
            <w:shd w:val="clear" w:color="auto" w:fill="auto"/>
            <w:vAlign w:val="center"/>
          </w:tcPr>
          <w:p w:rsidR="00A02BA0" w:rsidRPr="00353E04" w:rsidP="000C4974" w14:paraId="1F8F854B" w14:textId="5889DEB4">
            <w:pPr>
              <w:pStyle w:val="table-text"/>
              <w:rPr>
                <w:noProof/>
              </w:rPr>
            </w:pPr>
            <w:r w:rsidRPr="00353E04">
              <w:rPr>
                <w:noProof/>
              </w:rPr>
              <w:t xml:space="preserve">&lt;Reference period&gt;, as a result of &lt;event&gt;, what changes did this &lt;business/agency/etc.&gt; make to </w:t>
            </w:r>
            <w:r w:rsidRPr="00CA2966">
              <w:rPr>
                <w:b/>
                <w:bCs/>
                <w:noProof/>
              </w:rPr>
              <w:t xml:space="preserve">disability insurance (short term and/or long term) </w:t>
            </w:r>
            <w:r w:rsidRPr="00353E04">
              <w:rPr>
                <w:noProof/>
              </w:rPr>
              <w:t xml:space="preserve">for any </w:t>
            </w:r>
            <w:r w:rsidRPr="00032AEC">
              <w:rPr>
                <w:noProof/>
                <w:color w:val="70AD47" w:themeColor="accent6"/>
              </w:rPr>
              <w:t>&lt;</w:t>
            </w:r>
            <w:r w:rsidR="00B41A05">
              <w:rPr>
                <w:noProof/>
                <w:color w:val="70AD47" w:themeColor="accent6"/>
              </w:rPr>
              <w:t>employee type</w:t>
            </w:r>
            <w:r w:rsidRPr="00032AEC">
              <w:rPr>
                <w:noProof/>
                <w:color w:val="70AD47" w:themeColor="accent6"/>
              </w:rPr>
              <w:t>&gt;</w:t>
            </w:r>
            <w:r w:rsidRPr="00353E04">
              <w:rPr>
                <w:noProof/>
              </w:rPr>
              <w:t xml:space="preserve"> employees who were temporarily laid off? </w:t>
            </w:r>
          </w:p>
          <w:p w:rsidR="00A02BA0" w:rsidRPr="00CA2966" w:rsidP="000C4974" w14:paraId="5FF95CB2" w14:textId="77777777">
            <w:pPr>
              <w:pStyle w:val="table-text"/>
              <w:rPr>
                <w:i/>
                <w:iCs/>
                <w:noProof/>
              </w:rPr>
            </w:pPr>
            <w:r w:rsidRPr="00CA2966">
              <w:rPr>
                <w:i/>
                <w:iCs/>
                <w:noProof/>
              </w:rPr>
              <w:t xml:space="preserve">Temporarily laid off workers are those who have been given a date to return to work or who are expected to return to work within 6 months. </w:t>
            </w:r>
          </w:p>
          <w:p w:rsidR="00A02BA0" w:rsidRPr="001721C4" w:rsidP="000C4974" w14:paraId="7C65F951" w14:textId="77777777">
            <w:pPr>
              <w:pStyle w:val="table-text"/>
            </w:pPr>
            <w:r w:rsidRPr="00CA2966">
              <w:rPr>
                <w:i/>
                <w:iCs/>
                <w:noProof/>
              </w:rPr>
              <w:t>Include benefits paid for by employers or by employees. Select all that apply.</w:t>
            </w:r>
          </w:p>
        </w:tc>
      </w:tr>
      <w:tr w14:paraId="2637096E"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6C2FD548" w14:textId="77777777">
            <w:pPr>
              <w:pStyle w:val="table-text"/>
              <w:rPr>
                <w:b/>
                <w:bCs/>
              </w:rPr>
            </w:pPr>
            <w:r w:rsidRPr="00801948">
              <w:rPr>
                <w:b/>
                <w:bCs/>
              </w:rPr>
              <w:t>If grid, subitems</w:t>
            </w:r>
          </w:p>
        </w:tc>
        <w:tc>
          <w:tcPr>
            <w:tcW w:w="3888" w:type="pct"/>
            <w:shd w:val="clear" w:color="auto" w:fill="auto"/>
            <w:vAlign w:val="center"/>
          </w:tcPr>
          <w:p w:rsidR="00A02BA0" w:rsidRPr="001721C4" w:rsidP="000C4974" w14:paraId="02162285" w14:textId="77777777">
            <w:pPr>
              <w:pStyle w:val="table-text"/>
            </w:pPr>
          </w:p>
        </w:tc>
      </w:tr>
      <w:tr w14:paraId="659335B7" w14:textId="77777777" w:rsidTr="00A02BA0">
        <w:tblPrEx>
          <w:tblW w:w="5000" w:type="pct"/>
          <w:tblLook w:val="04A0"/>
        </w:tblPrEx>
        <w:trPr>
          <w:trHeight w:val="870"/>
        </w:trPr>
        <w:tc>
          <w:tcPr>
            <w:tcW w:w="1112" w:type="pct"/>
            <w:shd w:val="clear" w:color="auto" w:fill="auto"/>
            <w:vAlign w:val="center"/>
            <w:hideMark/>
          </w:tcPr>
          <w:p w:rsidR="00A02BA0" w:rsidRPr="00801948" w:rsidP="000C4974" w14:paraId="287194E2" w14:textId="77777777">
            <w:pPr>
              <w:pStyle w:val="table-text"/>
              <w:rPr>
                <w:b/>
                <w:bCs/>
              </w:rPr>
            </w:pPr>
            <w:r w:rsidRPr="00801948">
              <w:rPr>
                <w:b/>
                <w:bCs/>
              </w:rPr>
              <w:t>Response options</w:t>
            </w:r>
          </w:p>
        </w:tc>
        <w:tc>
          <w:tcPr>
            <w:tcW w:w="3888" w:type="pct"/>
            <w:shd w:val="clear" w:color="auto" w:fill="auto"/>
            <w:vAlign w:val="center"/>
          </w:tcPr>
          <w:p w:rsidR="00A02BA0" w:rsidRPr="00353E04" w:rsidP="000C4974" w14:paraId="28697D5E" w14:textId="77777777">
            <w:pPr>
              <w:pStyle w:val="table-text"/>
              <w:rPr>
                <w:noProof/>
              </w:rPr>
            </w:pPr>
            <w:r w:rsidRPr="00353E04">
              <w:rPr>
                <w:noProof/>
              </w:rPr>
              <w:t>Introduced benefit</w:t>
            </w:r>
          </w:p>
          <w:p w:rsidR="00A02BA0" w:rsidRPr="00353E04" w:rsidP="000C4974" w14:paraId="71FB3BC3" w14:textId="77777777">
            <w:pPr>
              <w:pStyle w:val="table-text"/>
              <w:rPr>
                <w:noProof/>
              </w:rPr>
            </w:pPr>
            <w:r w:rsidRPr="00353E04">
              <w:rPr>
                <w:noProof/>
              </w:rPr>
              <w:t>Increased benefit</w:t>
            </w:r>
          </w:p>
          <w:p w:rsidR="00A02BA0" w:rsidRPr="00353E04" w:rsidP="000C4974" w14:paraId="4E30A605" w14:textId="77777777">
            <w:pPr>
              <w:pStyle w:val="table-text"/>
              <w:rPr>
                <w:noProof/>
              </w:rPr>
            </w:pPr>
            <w:r w:rsidRPr="00353E04">
              <w:rPr>
                <w:noProof/>
              </w:rPr>
              <w:t>Did not change benefit</w:t>
            </w:r>
          </w:p>
          <w:p w:rsidR="00A02BA0" w:rsidRPr="00353E04" w:rsidP="000C4974" w14:paraId="3B5DE329" w14:textId="77777777">
            <w:pPr>
              <w:pStyle w:val="table-text"/>
              <w:rPr>
                <w:noProof/>
              </w:rPr>
            </w:pPr>
            <w:r w:rsidRPr="00353E04">
              <w:rPr>
                <w:noProof/>
              </w:rPr>
              <w:t>Reduced benefit</w:t>
            </w:r>
          </w:p>
          <w:p w:rsidR="00A02BA0" w:rsidRPr="00353E04" w:rsidP="000C4974" w14:paraId="1BE07177" w14:textId="77777777">
            <w:pPr>
              <w:pStyle w:val="table-text"/>
              <w:rPr>
                <w:noProof/>
              </w:rPr>
            </w:pPr>
            <w:r w:rsidRPr="00353E04">
              <w:rPr>
                <w:noProof/>
              </w:rPr>
              <w:t>Eliminated benefit</w:t>
            </w:r>
          </w:p>
          <w:p w:rsidR="00A02BA0" w:rsidRPr="001721C4" w:rsidP="000C4974" w14:paraId="0C6DA658" w14:textId="77777777">
            <w:pPr>
              <w:pStyle w:val="table-text"/>
            </w:pPr>
            <w:r w:rsidRPr="00353E04">
              <w:rPr>
                <w:noProof/>
              </w:rPr>
              <w:t>Not applicable</w:t>
            </w:r>
          </w:p>
        </w:tc>
      </w:tr>
      <w:tr w14:paraId="25A21E63"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5B808CB7" w14:textId="77777777">
            <w:pPr>
              <w:pStyle w:val="table-text"/>
              <w:rPr>
                <w:b/>
                <w:bCs/>
              </w:rPr>
            </w:pPr>
            <w:r w:rsidRPr="00801948">
              <w:rPr>
                <w:b/>
                <w:bCs/>
              </w:rPr>
              <w:t>Sector applicability</w:t>
            </w:r>
          </w:p>
        </w:tc>
        <w:tc>
          <w:tcPr>
            <w:tcW w:w="3888" w:type="pct"/>
            <w:shd w:val="clear" w:color="auto" w:fill="auto"/>
            <w:vAlign w:val="center"/>
          </w:tcPr>
          <w:p w:rsidR="00A02BA0" w:rsidRPr="001721C4" w:rsidP="000C4974" w14:paraId="6DA31D26" w14:textId="77777777">
            <w:pPr>
              <w:pStyle w:val="table-text"/>
            </w:pPr>
          </w:p>
        </w:tc>
      </w:tr>
      <w:tr w14:paraId="0D7EAF14" w14:textId="77777777" w:rsidTr="00A02BA0">
        <w:tblPrEx>
          <w:tblW w:w="5000" w:type="pct"/>
          <w:tblLook w:val="04A0"/>
        </w:tblPrEx>
        <w:trPr>
          <w:trHeight w:val="580"/>
        </w:trPr>
        <w:tc>
          <w:tcPr>
            <w:tcW w:w="1112" w:type="pct"/>
            <w:shd w:val="clear" w:color="auto" w:fill="auto"/>
            <w:vAlign w:val="center"/>
            <w:hideMark/>
          </w:tcPr>
          <w:p w:rsidR="00A02BA0" w:rsidRPr="00801948" w:rsidP="000C4974" w14:paraId="57747EE0" w14:textId="77777777">
            <w:pPr>
              <w:pStyle w:val="table-text"/>
              <w:rPr>
                <w:b/>
                <w:bCs/>
              </w:rPr>
            </w:pPr>
            <w:r w:rsidRPr="00801948">
              <w:rPr>
                <w:b/>
                <w:bCs/>
              </w:rPr>
              <w:t>Gate question/Follow-up design consideration</w:t>
            </w:r>
          </w:p>
        </w:tc>
        <w:tc>
          <w:tcPr>
            <w:tcW w:w="3888" w:type="pct"/>
            <w:shd w:val="clear" w:color="auto" w:fill="auto"/>
            <w:vAlign w:val="center"/>
          </w:tcPr>
          <w:p w:rsidR="00A02BA0" w:rsidRPr="001721C4" w:rsidP="000C4974" w14:paraId="2B343915" w14:textId="77777777">
            <w:pPr>
              <w:pStyle w:val="table-text"/>
            </w:pPr>
          </w:p>
        </w:tc>
      </w:tr>
      <w:tr w14:paraId="4D255A19"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500F3A94" w14:textId="77777777">
            <w:pPr>
              <w:pStyle w:val="table-text"/>
              <w:rPr>
                <w:b/>
                <w:bCs/>
              </w:rPr>
            </w:pPr>
            <w:r w:rsidRPr="00801948">
              <w:rPr>
                <w:b/>
                <w:bCs/>
              </w:rPr>
              <w:t>Question type</w:t>
            </w:r>
          </w:p>
        </w:tc>
        <w:tc>
          <w:tcPr>
            <w:tcW w:w="3888" w:type="pct"/>
            <w:shd w:val="clear" w:color="auto" w:fill="auto"/>
            <w:vAlign w:val="center"/>
          </w:tcPr>
          <w:p w:rsidR="00A02BA0" w:rsidRPr="00353E04" w:rsidP="000C4974" w14:paraId="73470EF6" w14:textId="77777777">
            <w:pPr>
              <w:pStyle w:val="table-text"/>
              <w:rPr>
                <w:noProof/>
              </w:rPr>
            </w:pPr>
            <w:r w:rsidRPr="00353E04">
              <w:rPr>
                <w:noProof/>
              </w:rPr>
              <w:t>Item-by-item (See Q12 for grid)</w:t>
            </w:r>
          </w:p>
          <w:p w:rsidR="00A02BA0" w:rsidRPr="001721C4" w:rsidP="000C4974" w14:paraId="0815F359" w14:textId="77777777">
            <w:pPr>
              <w:pStyle w:val="table-text"/>
            </w:pPr>
            <w:r w:rsidRPr="00353E04">
              <w:rPr>
                <w:noProof/>
              </w:rPr>
              <w:t>Select all that apply</w:t>
            </w:r>
          </w:p>
        </w:tc>
      </w:tr>
      <w:tr w14:paraId="3E96E273" w14:textId="77777777" w:rsidTr="00A02BA0">
        <w:tblPrEx>
          <w:tblW w:w="5000" w:type="pct"/>
          <w:tblLook w:val="04A0"/>
        </w:tblPrEx>
        <w:trPr>
          <w:trHeight w:val="580"/>
        </w:trPr>
        <w:tc>
          <w:tcPr>
            <w:tcW w:w="1112" w:type="pct"/>
            <w:shd w:val="clear" w:color="auto" w:fill="auto"/>
            <w:vAlign w:val="center"/>
            <w:hideMark/>
          </w:tcPr>
          <w:p w:rsidR="00A02BA0" w:rsidRPr="00801948" w:rsidP="000C4974" w14:paraId="2CFE56D6" w14:textId="77777777">
            <w:pPr>
              <w:pStyle w:val="table-text"/>
              <w:rPr>
                <w:b/>
                <w:bCs/>
              </w:rPr>
            </w:pPr>
            <w:r w:rsidRPr="00801948">
              <w:rPr>
                <w:b/>
                <w:bCs/>
              </w:rPr>
              <w:t>Alternate/Complementary questions</w:t>
            </w:r>
          </w:p>
        </w:tc>
        <w:tc>
          <w:tcPr>
            <w:tcW w:w="3888" w:type="pct"/>
            <w:shd w:val="clear" w:color="auto" w:fill="auto"/>
            <w:vAlign w:val="center"/>
          </w:tcPr>
          <w:p w:rsidR="00A02BA0" w:rsidRPr="00353E04" w:rsidP="000C4974" w14:paraId="34561CD8" w14:textId="77777777">
            <w:pPr>
              <w:pStyle w:val="table-text"/>
              <w:rPr>
                <w:noProof/>
              </w:rPr>
            </w:pPr>
            <w:r w:rsidRPr="00353E04">
              <w:rPr>
                <w:noProof/>
              </w:rPr>
              <w:t>Q09 can provide baseline information for Q12.</w:t>
            </w:r>
          </w:p>
          <w:p w:rsidR="00A02BA0" w:rsidRPr="001721C4" w:rsidP="000C4974" w14:paraId="669D60C9" w14:textId="54F2B0D7">
            <w:pPr>
              <w:pStyle w:val="table-text"/>
            </w:pPr>
          </w:p>
        </w:tc>
      </w:tr>
      <w:tr w14:paraId="0AEDBCB4" w14:textId="77777777" w:rsidTr="00A02BA0">
        <w:tblPrEx>
          <w:tblW w:w="5000" w:type="pct"/>
          <w:tblLook w:val="04A0"/>
        </w:tblPrEx>
        <w:trPr>
          <w:trHeight w:val="870"/>
        </w:trPr>
        <w:tc>
          <w:tcPr>
            <w:tcW w:w="1112" w:type="pct"/>
            <w:shd w:val="clear" w:color="auto" w:fill="auto"/>
            <w:vAlign w:val="center"/>
            <w:hideMark/>
          </w:tcPr>
          <w:p w:rsidR="00A02BA0" w:rsidRPr="00801948" w:rsidP="000C4974" w14:paraId="3D7A310A" w14:textId="77777777">
            <w:pPr>
              <w:pStyle w:val="table-text"/>
              <w:rPr>
                <w:b/>
                <w:bCs/>
              </w:rPr>
            </w:pPr>
            <w:r w:rsidRPr="00801948">
              <w:rPr>
                <w:b/>
                <w:bCs/>
              </w:rPr>
              <w:t>Reference period fill</w:t>
            </w:r>
          </w:p>
        </w:tc>
        <w:tc>
          <w:tcPr>
            <w:tcW w:w="3888" w:type="pct"/>
            <w:shd w:val="clear" w:color="auto" w:fill="auto"/>
            <w:vAlign w:val="center"/>
          </w:tcPr>
          <w:p w:rsidR="00A02BA0" w:rsidRPr="00353E04" w:rsidP="000C4974" w14:paraId="13B82F9E" w14:textId="77777777">
            <w:pPr>
              <w:pStyle w:val="table-text"/>
              <w:rPr>
                <w:noProof/>
              </w:rPr>
            </w:pPr>
            <w:r w:rsidRPr="00353E04">
              <w:rPr>
                <w:noProof/>
              </w:rPr>
              <w:t>From &lt;date 1&gt; to &lt;date 2&gt;</w:t>
            </w:r>
          </w:p>
          <w:p w:rsidR="00A02BA0" w:rsidRPr="00353E04" w:rsidP="000C4974" w14:paraId="1C0771DB" w14:textId="77777777">
            <w:pPr>
              <w:pStyle w:val="table-text"/>
              <w:rPr>
                <w:noProof/>
              </w:rPr>
            </w:pPr>
            <w:r w:rsidRPr="00353E04">
              <w:rPr>
                <w:noProof/>
              </w:rPr>
              <w:t>In the &lt;month 1&gt; — &lt;month 2&gt; quarter of &lt;year&gt;</w:t>
            </w:r>
          </w:p>
          <w:p w:rsidR="00A02BA0" w:rsidRPr="001721C4" w:rsidP="000C4974" w14:paraId="64A78D89" w14:textId="77777777">
            <w:pPr>
              <w:pStyle w:val="table-text"/>
            </w:pPr>
            <w:r w:rsidRPr="00353E04">
              <w:rPr>
                <w:noProof/>
              </w:rPr>
              <w:t>In &lt;month&gt; &lt;year&gt;</w:t>
            </w:r>
          </w:p>
        </w:tc>
      </w:tr>
      <w:tr w14:paraId="2EE314F4" w14:textId="77777777" w:rsidTr="008A2E8E">
        <w:tblPrEx>
          <w:tblW w:w="5000" w:type="pct"/>
          <w:tblLook w:val="04A0"/>
        </w:tblPrEx>
        <w:trPr>
          <w:trHeight w:val="782"/>
        </w:trPr>
        <w:tc>
          <w:tcPr>
            <w:tcW w:w="1112" w:type="pct"/>
            <w:shd w:val="clear" w:color="auto" w:fill="auto"/>
            <w:vAlign w:val="center"/>
            <w:hideMark/>
          </w:tcPr>
          <w:p w:rsidR="00A02BA0" w:rsidRPr="00801948" w:rsidP="000C4974" w14:paraId="5D6D0980" w14:textId="77777777">
            <w:pPr>
              <w:pStyle w:val="table-text"/>
              <w:rPr>
                <w:b/>
                <w:bCs/>
              </w:rPr>
            </w:pPr>
            <w:r w:rsidRPr="00801948">
              <w:rPr>
                <w:b/>
                <w:bCs/>
              </w:rPr>
              <w:t>Reference period notes</w:t>
            </w:r>
          </w:p>
        </w:tc>
        <w:tc>
          <w:tcPr>
            <w:tcW w:w="3888" w:type="pct"/>
            <w:shd w:val="clear" w:color="auto" w:fill="auto"/>
            <w:vAlign w:val="center"/>
          </w:tcPr>
          <w:p w:rsidR="00A02BA0" w:rsidRPr="00353E04" w:rsidP="000C4974" w14:paraId="3B12519C" w14:textId="77777777">
            <w:pPr>
              <w:pStyle w:val="table-text"/>
              <w:rPr>
                <w:noProof/>
              </w:rPr>
            </w:pPr>
            <w:r w:rsidRPr="00353E04">
              <w:rPr>
                <w:noProof/>
              </w:rPr>
              <w:t>Reference period should be a period of time/date after event</w:t>
            </w:r>
          </w:p>
          <w:p w:rsidR="00A02BA0" w:rsidRPr="001721C4" w:rsidP="000C4974" w14:paraId="48D1ACE8" w14:textId="77777777">
            <w:pPr>
              <w:pStyle w:val="table-text"/>
            </w:pPr>
            <w:r w:rsidRPr="00353E04">
              <w:rPr>
                <w:noProof/>
              </w:rPr>
              <w:t>Reference period must be a bounded period of time with a clear start date and end date</w:t>
            </w:r>
          </w:p>
        </w:tc>
      </w:tr>
      <w:tr w14:paraId="45005837" w14:textId="77777777" w:rsidTr="00A02BA0">
        <w:tblPrEx>
          <w:tblW w:w="5000" w:type="pct"/>
          <w:tblLook w:val="04A0"/>
        </w:tblPrEx>
        <w:trPr>
          <w:trHeight w:val="290"/>
        </w:trPr>
        <w:tc>
          <w:tcPr>
            <w:tcW w:w="1112" w:type="pct"/>
            <w:shd w:val="clear" w:color="auto" w:fill="auto"/>
            <w:vAlign w:val="center"/>
            <w:hideMark/>
          </w:tcPr>
          <w:p w:rsidR="00A02BA0" w:rsidRPr="00801948" w:rsidP="000C4974" w14:paraId="58A791DB" w14:textId="77777777">
            <w:pPr>
              <w:pStyle w:val="table-text"/>
              <w:rPr>
                <w:b/>
                <w:bCs/>
              </w:rPr>
            </w:pPr>
            <w:r w:rsidRPr="00801948">
              <w:rPr>
                <w:b/>
                <w:bCs/>
              </w:rPr>
              <w:t>Other notes</w:t>
            </w:r>
          </w:p>
        </w:tc>
        <w:tc>
          <w:tcPr>
            <w:tcW w:w="3888" w:type="pct"/>
            <w:shd w:val="clear" w:color="auto" w:fill="auto"/>
            <w:vAlign w:val="center"/>
            <w:hideMark/>
          </w:tcPr>
          <w:p w:rsidR="00A02BA0" w:rsidP="000C4974" w14:paraId="0DB421F3" w14:textId="77777777">
            <w:pPr>
              <w:pStyle w:val="table-text"/>
              <w:rPr>
                <w:b/>
                <w:bCs/>
                <w:noProof/>
              </w:rPr>
            </w:pPr>
            <w:r w:rsidRPr="00353E04">
              <w:rPr>
                <w:noProof/>
              </w:rPr>
              <w:t xml:space="preserve">If asking multiple questions (Q12_A-Q12_I), consider emphasizing </w:t>
            </w:r>
            <w:r w:rsidRPr="00CA2966">
              <w:rPr>
                <w:b/>
                <w:bCs/>
                <w:noProof/>
              </w:rPr>
              <w:t>disability insurance (short term and/or long term).</w:t>
            </w:r>
          </w:p>
          <w:p w:rsidR="00B41A05" w:rsidP="00B41A05" w14:paraId="290FE9AF" w14:textId="712CE2B7">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w:t>
            </w:r>
          </w:p>
          <w:p w:rsidR="00B41A05" w:rsidRPr="001721C4" w:rsidP="000C3693" w14:paraId="2F9367C2" w14:textId="12C27E42">
            <w:pPr>
              <w:pStyle w:val="table-text"/>
              <w:numPr>
                <w:ilvl w:val="0"/>
                <w:numId w:val="68"/>
              </w:num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 However, note that this question was tested asking about all employees and this question would likely be more burdensome to answer if an employee type was specified.</w:t>
            </w:r>
          </w:p>
        </w:tc>
      </w:tr>
    </w:tbl>
    <w:p w:rsidR="00A02BA0" w14:paraId="5DDB6102"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EB0D89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283AD2DD"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73B8415F" w14:textId="77777777">
            <w:pPr>
              <w:pStyle w:val="table-text"/>
            </w:pPr>
            <w:r w:rsidRPr="00353E04">
              <w:rPr>
                <w:noProof/>
              </w:rPr>
              <w:t>Q12_D</w:t>
            </w:r>
          </w:p>
        </w:tc>
      </w:tr>
      <w:tr w14:paraId="4E17A101"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171F517"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6BD46445" w14:textId="4583998F">
            <w:pPr>
              <w:pStyle w:val="table-text"/>
            </w:pPr>
            <w:r w:rsidRPr="00353E04">
              <w:rPr>
                <w:noProof/>
              </w:rPr>
              <w:t>Benefits paid or provided to laid off employees</w:t>
            </w:r>
            <w:r w:rsidR="00EE1179">
              <w:rPr>
                <w:noProof/>
              </w:rPr>
              <w:t>; Temporarily/Permanently laid off employees</w:t>
            </w:r>
          </w:p>
        </w:tc>
      </w:tr>
      <w:tr w14:paraId="2406E439"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7B88799A"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3DAE0BC5" w14:textId="7D7710ED">
            <w:pPr>
              <w:pStyle w:val="table-text"/>
              <w:rPr>
                <w:noProof/>
              </w:rPr>
            </w:pPr>
            <w:r w:rsidRPr="00353E04">
              <w:rPr>
                <w:noProof/>
              </w:rPr>
              <w:t xml:space="preserve">&lt;Reference period&gt;, as a result of &lt;event&gt;, what changes did this &lt;business/agency/etc.&gt; make to </w:t>
            </w:r>
            <w:r w:rsidRPr="00CA2966">
              <w:rPr>
                <w:b/>
                <w:bCs/>
                <w:noProof/>
              </w:rPr>
              <w:t>contributions to retirement plans, such as 401(k) or Keogh</w:t>
            </w:r>
            <w:r w:rsidRPr="00353E04">
              <w:rPr>
                <w:noProof/>
              </w:rPr>
              <w:t xml:space="preserve"> for any </w:t>
            </w:r>
            <w:r w:rsidRPr="00032AEC">
              <w:rPr>
                <w:noProof/>
                <w:color w:val="70AD47" w:themeColor="accent6"/>
              </w:rPr>
              <w:t>&lt;</w:t>
            </w:r>
            <w:r w:rsidR="00B41A05">
              <w:rPr>
                <w:noProof/>
                <w:color w:val="70AD47" w:themeColor="accent6"/>
              </w:rPr>
              <w:t>employee type</w:t>
            </w:r>
            <w:r w:rsidRPr="00032AEC">
              <w:rPr>
                <w:noProof/>
                <w:color w:val="70AD47" w:themeColor="accent6"/>
              </w:rPr>
              <w:t>&gt;</w:t>
            </w:r>
            <w:r w:rsidRPr="00353E04">
              <w:rPr>
                <w:noProof/>
              </w:rPr>
              <w:t xml:space="preserve"> employees who were temporarily laid off? </w:t>
            </w:r>
          </w:p>
          <w:p w:rsidR="00A02BA0" w:rsidRPr="00CA2966" w:rsidP="000C4974" w14:paraId="59066419" w14:textId="77777777">
            <w:pPr>
              <w:pStyle w:val="table-text"/>
              <w:rPr>
                <w:i/>
                <w:iCs/>
                <w:noProof/>
              </w:rPr>
            </w:pPr>
            <w:r w:rsidRPr="00CA2966">
              <w:rPr>
                <w:i/>
                <w:iCs/>
                <w:noProof/>
              </w:rPr>
              <w:t xml:space="preserve">Temporarily laid off workers are those who have been given a date to return to work or who are expected to return to work within 6 months. </w:t>
            </w:r>
          </w:p>
          <w:p w:rsidR="00A02BA0" w:rsidRPr="001721C4" w:rsidP="000C4974" w14:paraId="653B039F" w14:textId="77777777">
            <w:pPr>
              <w:pStyle w:val="table-text"/>
            </w:pPr>
            <w:r w:rsidRPr="00CA2966">
              <w:rPr>
                <w:i/>
                <w:iCs/>
                <w:noProof/>
              </w:rPr>
              <w:t>Include benefits paid for by employers or by employees. Select all that apply.</w:t>
            </w:r>
          </w:p>
        </w:tc>
      </w:tr>
      <w:tr w14:paraId="06A1982E"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76E230B"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174329A7" w14:textId="77777777">
            <w:pPr>
              <w:pStyle w:val="table-text"/>
            </w:pPr>
          </w:p>
        </w:tc>
      </w:tr>
      <w:tr w14:paraId="6C547E7D"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0057CC25"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433F5A18" w14:textId="77777777">
            <w:pPr>
              <w:pStyle w:val="table-text"/>
              <w:rPr>
                <w:noProof/>
              </w:rPr>
            </w:pPr>
            <w:r w:rsidRPr="00353E04">
              <w:rPr>
                <w:noProof/>
              </w:rPr>
              <w:t>Introduced benefit</w:t>
            </w:r>
          </w:p>
          <w:p w:rsidR="00A02BA0" w:rsidRPr="00353E04" w:rsidP="000C4974" w14:paraId="70701C77" w14:textId="77777777">
            <w:pPr>
              <w:pStyle w:val="table-text"/>
              <w:rPr>
                <w:noProof/>
              </w:rPr>
            </w:pPr>
            <w:r w:rsidRPr="00353E04">
              <w:rPr>
                <w:noProof/>
              </w:rPr>
              <w:t>Increased benefit</w:t>
            </w:r>
          </w:p>
          <w:p w:rsidR="00A02BA0" w:rsidRPr="00353E04" w:rsidP="000C4974" w14:paraId="1800EFFA" w14:textId="77777777">
            <w:pPr>
              <w:pStyle w:val="table-text"/>
              <w:rPr>
                <w:noProof/>
              </w:rPr>
            </w:pPr>
            <w:r w:rsidRPr="00353E04">
              <w:rPr>
                <w:noProof/>
              </w:rPr>
              <w:t>Did not change benefit</w:t>
            </w:r>
          </w:p>
          <w:p w:rsidR="00A02BA0" w:rsidRPr="00353E04" w:rsidP="000C4974" w14:paraId="77030F47" w14:textId="77777777">
            <w:pPr>
              <w:pStyle w:val="table-text"/>
              <w:rPr>
                <w:noProof/>
              </w:rPr>
            </w:pPr>
            <w:r w:rsidRPr="00353E04">
              <w:rPr>
                <w:noProof/>
              </w:rPr>
              <w:t>Reduced benefit</w:t>
            </w:r>
          </w:p>
          <w:p w:rsidR="00A02BA0" w:rsidRPr="00353E04" w:rsidP="000C4974" w14:paraId="4B6DFF3E" w14:textId="77777777">
            <w:pPr>
              <w:pStyle w:val="table-text"/>
              <w:rPr>
                <w:noProof/>
              </w:rPr>
            </w:pPr>
            <w:r w:rsidRPr="00353E04">
              <w:rPr>
                <w:noProof/>
              </w:rPr>
              <w:t>Eliminated benefit</w:t>
            </w:r>
          </w:p>
          <w:p w:rsidR="00A02BA0" w:rsidRPr="001721C4" w:rsidP="000C4974" w14:paraId="55E5CF74" w14:textId="77777777">
            <w:pPr>
              <w:pStyle w:val="table-text"/>
            </w:pPr>
            <w:r w:rsidRPr="00353E04">
              <w:rPr>
                <w:noProof/>
              </w:rPr>
              <w:t>Not applicable</w:t>
            </w:r>
          </w:p>
        </w:tc>
      </w:tr>
      <w:tr w14:paraId="52203859"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0856A17"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19439E65" w14:textId="77777777">
            <w:pPr>
              <w:pStyle w:val="table-text"/>
            </w:pPr>
          </w:p>
        </w:tc>
      </w:tr>
      <w:tr w14:paraId="3246F441"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391E8164"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6256AD65" w14:textId="77777777">
            <w:pPr>
              <w:pStyle w:val="table-text"/>
            </w:pPr>
          </w:p>
        </w:tc>
      </w:tr>
      <w:tr w14:paraId="7EAB4804"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7151F0D"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305533D4" w14:textId="77777777">
            <w:pPr>
              <w:pStyle w:val="table-text"/>
              <w:rPr>
                <w:noProof/>
              </w:rPr>
            </w:pPr>
            <w:r w:rsidRPr="00353E04">
              <w:rPr>
                <w:noProof/>
              </w:rPr>
              <w:t>Item-by-item (See Q12 for grid)</w:t>
            </w:r>
          </w:p>
          <w:p w:rsidR="00A02BA0" w:rsidRPr="001721C4" w:rsidP="000C4974" w14:paraId="4FB21A64" w14:textId="77777777">
            <w:pPr>
              <w:pStyle w:val="table-text"/>
            </w:pPr>
            <w:r w:rsidRPr="00353E04">
              <w:rPr>
                <w:noProof/>
              </w:rPr>
              <w:t>Select all that apply</w:t>
            </w:r>
          </w:p>
        </w:tc>
      </w:tr>
      <w:tr w14:paraId="525AD300"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0BF6AB8E" w14:textId="77777777">
            <w:pPr>
              <w:pStyle w:val="table-text"/>
              <w:rPr>
                <w:b/>
                <w:bCs/>
              </w:rPr>
            </w:pPr>
            <w:r w:rsidRPr="00801948">
              <w:rPr>
                <w:b/>
                <w:bCs/>
              </w:rPr>
              <w:t>Alternate/Complementary questions</w:t>
            </w:r>
          </w:p>
        </w:tc>
        <w:tc>
          <w:tcPr>
            <w:tcW w:w="3977" w:type="pct"/>
            <w:shd w:val="clear" w:color="auto" w:fill="auto"/>
            <w:vAlign w:val="center"/>
          </w:tcPr>
          <w:p w:rsidR="00A02BA0" w:rsidRPr="00353E04" w:rsidP="000C4974" w14:paraId="112021DB" w14:textId="77777777">
            <w:pPr>
              <w:pStyle w:val="table-text"/>
              <w:rPr>
                <w:noProof/>
              </w:rPr>
            </w:pPr>
            <w:r w:rsidRPr="00353E04">
              <w:rPr>
                <w:noProof/>
              </w:rPr>
              <w:t>Q09 can provide baseline information for Q12.</w:t>
            </w:r>
          </w:p>
          <w:p w:rsidR="00A02BA0" w:rsidRPr="00353E04" w:rsidP="000C4974" w14:paraId="18BF9C0A" w14:textId="77777777">
            <w:pPr>
              <w:pStyle w:val="table-text"/>
              <w:rPr>
                <w:noProof/>
              </w:rPr>
            </w:pPr>
            <w:r w:rsidRPr="00353E04">
              <w:rPr>
                <w:noProof/>
              </w:rPr>
              <w:t>Other questions that ask about retirement savings plans: Q18_F, Q19_F</w:t>
            </w:r>
          </w:p>
          <w:p w:rsidR="00A02BA0" w:rsidRPr="001721C4" w:rsidP="000C4974" w14:paraId="09D1D812" w14:textId="0945782B">
            <w:pPr>
              <w:pStyle w:val="table-text"/>
            </w:pPr>
          </w:p>
        </w:tc>
      </w:tr>
      <w:tr w14:paraId="30438F6B"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015D8424"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7BA30415" w14:textId="77777777">
            <w:pPr>
              <w:pStyle w:val="table-text"/>
              <w:rPr>
                <w:noProof/>
              </w:rPr>
            </w:pPr>
            <w:r w:rsidRPr="00353E04">
              <w:rPr>
                <w:noProof/>
              </w:rPr>
              <w:t>From &lt;date 1&gt; to &lt;date 2&gt;</w:t>
            </w:r>
          </w:p>
          <w:p w:rsidR="00A02BA0" w:rsidRPr="00353E04" w:rsidP="000C4974" w14:paraId="37E0A3E0" w14:textId="77777777">
            <w:pPr>
              <w:pStyle w:val="table-text"/>
              <w:rPr>
                <w:noProof/>
              </w:rPr>
            </w:pPr>
            <w:r w:rsidRPr="00353E04">
              <w:rPr>
                <w:noProof/>
              </w:rPr>
              <w:t>In the &lt;month 1&gt; — &lt;month 2&gt; quarter of &lt;year&gt;</w:t>
            </w:r>
          </w:p>
          <w:p w:rsidR="00A02BA0" w:rsidRPr="001721C4" w:rsidP="000C4974" w14:paraId="3FFB8C56" w14:textId="77777777">
            <w:pPr>
              <w:pStyle w:val="table-text"/>
            </w:pPr>
            <w:r w:rsidRPr="00353E04">
              <w:rPr>
                <w:noProof/>
              </w:rPr>
              <w:t>In &lt;month&gt; &lt;year&gt;</w:t>
            </w:r>
          </w:p>
        </w:tc>
      </w:tr>
      <w:tr w14:paraId="082F353F"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2AE1BCFC"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311BE378" w14:textId="77777777">
            <w:pPr>
              <w:pStyle w:val="table-text"/>
              <w:rPr>
                <w:noProof/>
              </w:rPr>
            </w:pPr>
            <w:r w:rsidRPr="00353E04">
              <w:rPr>
                <w:noProof/>
              </w:rPr>
              <w:t>Reference period should be a period of time/date after event</w:t>
            </w:r>
          </w:p>
          <w:p w:rsidR="00A02BA0" w:rsidRPr="001721C4" w:rsidP="000C4974" w14:paraId="15F236DB" w14:textId="77777777">
            <w:pPr>
              <w:pStyle w:val="table-text"/>
            </w:pPr>
            <w:r w:rsidRPr="00353E04">
              <w:rPr>
                <w:noProof/>
              </w:rPr>
              <w:t>Reference period must be a bounded period of time with a clear start date and end date</w:t>
            </w:r>
          </w:p>
        </w:tc>
      </w:tr>
      <w:tr w14:paraId="4053140C"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61A6285" w14:textId="77777777">
            <w:pPr>
              <w:pStyle w:val="table-text"/>
              <w:rPr>
                <w:b/>
                <w:bCs/>
              </w:rPr>
            </w:pPr>
            <w:r w:rsidRPr="00801948">
              <w:rPr>
                <w:b/>
                <w:bCs/>
              </w:rPr>
              <w:t>Other notes</w:t>
            </w:r>
          </w:p>
        </w:tc>
        <w:tc>
          <w:tcPr>
            <w:tcW w:w="3977" w:type="pct"/>
            <w:shd w:val="clear" w:color="auto" w:fill="auto"/>
            <w:vAlign w:val="center"/>
            <w:hideMark/>
          </w:tcPr>
          <w:p w:rsidR="00A02BA0" w:rsidP="000C4974" w14:paraId="52E0BD17" w14:textId="77777777">
            <w:pPr>
              <w:pStyle w:val="table-text"/>
              <w:rPr>
                <w:b/>
                <w:bCs/>
                <w:noProof/>
              </w:rPr>
            </w:pPr>
            <w:r w:rsidRPr="00353E04">
              <w:rPr>
                <w:noProof/>
              </w:rPr>
              <w:t xml:space="preserve">If asking multiple questions (Q12_A-Q12_I), consider emphasizing </w:t>
            </w:r>
            <w:r w:rsidRPr="00CA2966">
              <w:rPr>
                <w:b/>
                <w:bCs/>
                <w:noProof/>
              </w:rPr>
              <w:t>contributions to retirement plans, such as 401(k) or Keogh.</w:t>
            </w:r>
          </w:p>
          <w:p w:rsidR="00B41A05" w:rsidP="00B41A05" w14:paraId="5089CA99" w14:textId="20471F03">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w:t>
            </w:r>
          </w:p>
          <w:p w:rsidR="00B41A05" w:rsidRPr="001721C4" w:rsidP="000C3693" w14:paraId="0D423760" w14:textId="61F65B6B">
            <w:pPr>
              <w:pStyle w:val="table-text"/>
              <w:numPr>
                <w:ilvl w:val="0"/>
                <w:numId w:val="68"/>
              </w:num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 However, note that this question was tested asking about all employees and this question would likely be more burdensome to answer if an employee type was specified.</w:t>
            </w:r>
          </w:p>
        </w:tc>
      </w:tr>
    </w:tbl>
    <w:p w:rsidR="00A02BA0" w:rsidP="00E43320" w14:paraId="12E74742" w14:textId="3E8E8608"/>
    <w:p w:rsidR="00A02BA0" w14:paraId="7CB8BF7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26BFDE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34166217"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59BDD39C" w14:textId="77777777">
            <w:pPr>
              <w:pStyle w:val="table-text"/>
            </w:pPr>
            <w:r w:rsidRPr="00353E04">
              <w:rPr>
                <w:noProof/>
              </w:rPr>
              <w:t>Q12_E</w:t>
            </w:r>
          </w:p>
        </w:tc>
      </w:tr>
      <w:tr w14:paraId="6F6AB801"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3F89F3F"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5402184A" w14:textId="5F6E007E">
            <w:pPr>
              <w:pStyle w:val="table-text"/>
            </w:pPr>
            <w:r w:rsidRPr="00353E04">
              <w:rPr>
                <w:noProof/>
              </w:rPr>
              <w:t>Benefits paid or provided to laid off employees</w:t>
            </w:r>
            <w:r w:rsidR="00EE1179">
              <w:rPr>
                <w:noProof/>
              </w:rPr>
              <w:t>; Temporarily/Permanently laid off employees</w:t>
            </w:r>
          </w:p>
        </w:tc>
      </w:tr>
      <w:tr w14:paraId="241F3F5B"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6C21F87E"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6E46FCF8" w14:textId="491FBD9F">
            <w:pPr>
              <w:pStyle w:val="table-text"/>
              <w:rPr>
                <w:noProof/>
              </w:rPr>
            </w:pPr>
            <w:r w:rsidRPr="00353E04">
              <w:rPr>
                <w:noProof/>
              </w:rPr>
              <w:t xml:space="preserve">&lt;Reference period&gt;, as a result of &lt;event&gt;, what changes did this &lt;business/agency/etc.&gt; make to </w:t>
            </w:r>
            <w:r w:rsidRPr="00873E93">
              <w:rPr>
                <w:b/>
                <w:bCs/>
                <w:noProof/>
              </w:rPr>
              <w:t>profit sharing and/or stock options</w:t>
            </w:r>
            <w:r w:rsidRPr="00353E04">
              <w:rPr>
                <w:noProof/>
              </w:rPr>
              <w:t xml:space="preserve"> for any </w:t>
            </w:r>
            <w:r w:rsidRPr="00032AEC">
              <w:rPr>
                <w:noProof/>
                <w:color w:val="70AD47" w:themeColor="accent6"/>
              </w:rPr>
              <w:t>&lt;</w:t>
            </w:r>
            <w:r w:rsidR="00B41A05">
              <w:rPr>
                <w:noProof/>
                <w:color w:val="70AD47" w:themeColor="accent6"/>
              </w:rPr>
              <w:t>employee type</w:t>
            </w:r>
            <w:r w:rsidRPr="00032AEC">
              <w:rPr>
                <w:noProof/>
                <w:color w:val="70AD47" w:themeColor="accent6"/>
              </w:rPr>
              <w:t>&gt;</w:t>
            </w:r>
            <w:r w:rsidRPr="00353E04">
              <w:rPr>
                <w:noProof/>
              </w:rPr>
              <w:t xml:space="preserve"> employees who were temporarily laid off? </w:t>
            </w:r>
          </w:p>
          <w:p w:rsidR="00A02BA0" w:rsidRPr="00873E93" w:rsidP="000C4974" w14:paraId="3463B865" w14:textId="77777777">
            <w:pPr>
              <w:pStyle w:val="table-text"/>
              <w:rPr>
                <w:i/>
                <w:iCs/>
                <w:noProof/>
              </w:rPr>
            </w:pPr>
            <w:r w:rsidRPr="00873E93">
              <w:rPr>
                <w:i/>
                <w:iCs/>
                <w:noProof/>
              </w:rPr>
              <w:t xml:space="preserve">Temporarily laid off workers are those who have been given a date to return to work or who are expected to return to work within 6 months. </w:t>
            </w:r>
          </w:p>
          <w:p w:rsidR="00A02BA0" w:rsidRPr="001721C4" w:rsidP="000C4974" w14:paraId="70A5CFBB" w14:textId="77777777">
            <w:pPr>
              <w:pStyle w:val="table-text"/>
            </w:pPr>
            <w:r w:rsidRPr="00873E93">
              <w:rPr>
                <w:i/>
                <w:iCs/>
                <w:noProof/>
              </w:rPr>
              <w:t>Include benefits paid for by employers or by employees. Select all that apply.</w:t>
            </w:r>
          </w:p>
        </w:tc>
      </w:tr>
      <w:tr w14:paraId="199085E6"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DCE5ACD"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507E5505" w14:textId="77777777">
            <w:pPr>
              <w:pStyle w:val="table-text"/>
            </w:pPr>
          </w:p>
        </w:tc>
      </w:tr>
      <w:tr w14:paraId="160AD047"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86D7D4E"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7B6CEE60" w14:textId="77777777">
            <w:pPr>
              <w:pStyle w:val="table-text"/>
              <w:rPr>
                <w:noProof/>
              </w:rPr>
            </w:pPr>
            <w:r w:rsidRPr="00353E04">
              <w:rPr>
                <w:noProof/>
              </w:rPr>
              <w:t>Introduced benefit</w:t>
            </w:r>
          </w:p>
          <w:p w:rsidR="00A02BA0" w:rsidRPr="00353E04" w:rsidP="000C4974" w14:paraId="1D01DF4C" w14:textId="77777777">
            <w:pPr>
              <w:pStyle w:val="table-text"/>
              <w:rPr>
                <w:noProof/>
              </w:rPr>
            </w:pPr>
            <w:r w:rsidRPr="00353E04">
              <w:rPr>
                <w:noProof/>
              </w:rPr>
              <w:t>Increased benefit</w:t>
            </w:r>
          </w:p>
          <w:p w:rsidR="00A02BA0" w:rsidRPr="00353E04" w:rsidP="000C4974" w14:paraId="6BE03B5A" w14:textId="77777777">
            <w:pPr>
              <w:pStyle w:val="table-text"/>
              <w:rPr>
                <w:noProof/>
              </w:rPr>
            </w:pPr>
            <w:r w:rsidRPr="00353E04">
              <w:rPr>
                <w:noProof/>
              </w:rPr>
              <w:t>Did not change benefit</w:t>
            </w:r>
          </w:p>
          <w:p w:rsidR="00A02BA0" w:rsidRPr="00353E04" w:rsidP="000C4974" w14:paraId="1451D63F" w14:textId="77777777">
            <w:pPr>
              <w:pStyle w:val="table-text"/>
              <w:rPr>
                <w:noProof/>
              </w:rPr>
            </w:pPr>
            <w:r w:rsidRPr="00353E04">
              <w:rPr>
                <w:noProof/>
              </w:rPr>
              <w:t>Reduced benefit</w:t>
            </w:r>
          </w:p>
          <w:p w:rsidR="00A02BA0" w:rsidRPr="00353E04" w:rsidP="000C4974" w14:paraId="2294EDC1" w14:textId="77777777">
            <w:pPr>
              <w:pStyle w:val="table-text"/>
              <w:rPr>
                <w:noProof/>
              </w:rPr>
            </w:pPr>
            <w:r w:rsidRPr="00353E04">
              <w:rPr>
                <w:noProof/>
              </w:rPr>
              <w:t>Eliminated benefit</w:t>
            </w:r>
          </w:p>
          <w:p w:rsidR="00A02BA0" w:rsidRPr="001721C4" w:rsidP="000C4974" w14:paraId="4671C7CD" w14:textId="77777777">
            <w:pPr>
              <w:pStyle w:val="table-text"/>
            </w:pPr>
            <w:r w:rsidRPr="00353E04">
              <w:rPr>
                <w:noProof/>
              </w:rPr>
              <w:t>Not applicable</w:t>
            </w:r>
          </w:p>
        </w:tc>
      </w:tr>
      <w:tr w14:paraId="2C5B8AE2"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7E4EE3D"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649467B6" w14:textId="77777777">
            <w:pPr>
              <w:pStyle w:val="table-text"/>
            </w:pPr>
          </w:p>
        </w:tc>
      </w:tr>
      <w:tr w14:paraId="39290A2F"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4EEBCACE"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46D01E59" w14:textId="77777777">
            <w:pPr>
              <w:pStyle w:val="table-text"/>
            </w:pPr>
          </w:p>
        </w:tc>
      </w:tr>
      <w:tr w14:paraId="29C76174"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6787C58"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074742EB" w14:textId="77777777">
            <w:pPr>
              <w:pStyle w:val="table-text"/>
              <w:rPr>
                <w:noProof/>
              </w:rPr>
            </w:pPr>
            <w:r w:rsidRPr="00353E04">
              <w:rPr>
                <w:noProof/>
              </w:rPr>
              <w:t>Item-by-item (See Q12 for grid)</w:t>
            </w:r>
          </w:p>
          <w:p w:rsidR="00A02BA0" w:rsidRPr="001721C4" w:rsidP="000C4974" w14:paraId="53DEEA17" w14:textId="77777777">
            <w:pPr>
              <w:pStyle w:val="table-text"/>
            </w:pPr>
            <w:r w:rsidRPr="00353E04">
              <w:rPr>
                <w:noProof/>
              </w:rPr>
              <w:t>Select all that apply</w:t>
            </w:r>
          </w:p>
        </w:tc>
      </w:tr>
      <w:tr w14:paraId="2339795A"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60F26499" w14:textId="77777777">
            <w:pPr>
              <w:pStyle w:val="table-text"/>
              <w:rPr>
                <w:b/>
                <w:bCs/>
              </w:rPr>
            </w:pPr>
            <w:r w:rsidRPr="00801948">
              <w:rPr>
                <w:b/>
                <w:bCs/>
              </w:rPr>
              <w:t>Alternate/Complementary questions</w:t>
            </w:r>
          </w:p>
        </w:tc>
        <w:tc>
          <w:tcPr>
            <w:tcW w:w="3977" w:type="pct"/>
            <w:shd w:val="clear" w:color="auto" w:fill="auto"/>
            <w:vAlign w:val="center"/>
          </w:tcPr>
          <w:p w:rsidR="00A02BA0" w:rsidRPr="00353E04" w:rsidP="000C4974" w14:paraId="4E0A2A08" w14:textId="77777777">
            <w:pPr>
              <w:pStyle w:val="table-text"/>
              <w:rPr>
                <w:noProof/>
              </w:rPr>
            </w:pPr>
            <w:r w:rsidRPr="00353E04">
              <w:rPr>
                <w:noProof/>
              </w:rPr>
              <w:t>Q09 can provide baseline information for Q12.</w:t>
            </w:r>
          </w:p>
          <w:p w:rsidR="00A02BA0" w:rsidRPr="001721C4" w:rsidP="000C4974" w14:paraId="76FB56AF" w14:textId="61BA58D9">
            <w:pPr>
              <w:pStyle w:val="table-text"/>
            </w:pPr>
          </w:p>
        </w:tc>
      </w:tr>
      <w:tr w14:paraId="6AB84D0D"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6EF13C3F"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37A132D3" w14:textId="77777777">
            <w:pPr>
              <w:pStyle w:val="table-text"/>
              <w:rPr>
                <w:noProof/>
              </w:rPr>
            </w:pPr>
            <w:r w:rsidRPr="00353E04">
              <w:rPr>
                <w:noProof/>
              </w:rPr>
              <w:t>From &lt;date 1&gt; to &lt;date 2&gt;</w:t>
            </w:r>
          </w:p>
          <w:p w:rsidR="00A02BA0" w:rsidRPr="00353E04" w:rsidP="000C4974" w14:paraId="3E279EE5" w14:textId="77777777">
            <w:pPr>
              <w:pStyle w:val="table-text"/>
              <w:rPr>
                <w:noProof/>
              </w:rPr>
            </w:pPr>
            <w:r w:rsidRPr="00353E04">
              <w:rPr>
                <w:noProof/>
              </w:rPr>
              <w:t>In the &lt;month 1&gt; — &lt;month 2&gt; quarter of &lt;year&gt;</w:t>
            </w:r>
          </w:p>
          <w:p w:rsidR="00A02BA0" w:rsidRPr="001721C4" w:rsidP="000C4974" w14:paraId="110793A8" w14:textId="77777777">
            <w:pPr>
              <w:pStyle w:val="table-text"/>
            </w:pPr>
            <w:r w:rsidRPr="00353E04">
              <w:rPr>
                <w:noProof/>
              </w:rPr>
              <w:t>In &lt;month&gt; &lt;year&gt;</w:t>
            </w:r>
          </w:p>
        </w:tc>
      </w:tr>
      <w:tr w14:paraId="314A3F4A"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B70CE54"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71A847DA" w14:textId="77777777">
            <w:pPr>
              <w:pStyle w:val="table-text"/>
              <w:rPr>
                <w:noProof/>
              </w:rPr>
            </w:pPr>
            <w:r w:rsidRPr="00353E04">
              <w:rPr>
                <w:noProof/>
              </w:rPr>
              <w:t>Reference period should be a period of time/date after event</w:t>
            </w:r>
          </w:p>
          <w:p w:rsidR="00A02BA0" w:rsidRPr="001721C4" w:rsidP="000C4974" w14:paraId="5FD96024" w14:textId="77777777">
            <w:pPr>
              <w:pStyle w:val="table-text"/>
            </w:pPr>
            <w:r w:rsidRPr="00353E04">
              <w:rPr>
                <w:noProof/>
              </w:rPr>
              <w:t>Reference period must be a bounded period of time with a clear start date and end date</w:t>
            </w:r>
          </w:p>
        </w:tc>
      </w:tr>
      <w:tr w14:paraId="453FC5C9"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86AB72E" w14:textId="77777777">
            <w:pPr>
              <w:pStyle w:val="table-text"/>
              <w:rPr>
                <w:b/>
                <w:bCs/>
              </w:rPr>
            </w:pPr>
            <w:r w:rsidRPr="00801948">
              <w:rPr>
                <w:b/>
                <w:bCs/>
              </w:rPr>
              <w:t>Other notes</w:t>
            </w:r>
          </w:p>
        </w:tc>
        <w:tc>
          <w:tcPr>
            <w:tcW w:w="3977" w:type="pct"/>
            <w:shd w:val="clear" w:color="auto" w:fill="auto"/>
            <w:vAlign w:val="center"/>
            <w:hideMark/>
          </w:tcPr>
          <w:p w:rsidR="00A02BA0" w:rsidP="000C4974" w14:paraId="6EF3577C" w14:textId="77777777">
            <w:pPr>
              <w:pStyle w:val="table-text"/>
              <w:rPr>
                <w:b/>
                <w:bCs/>
                <w:noProof/>
              </w:rPr>
            </w:pPr>
            <w:r w:rsidRPr="00353E04">
              <w:rPr>
                <w:noProof/>
              </w:rPr>
              <w:t xml:space="preserve">If asking multiple questions (Q12_A-Q12_I), consider emphasizing </w:t>
            </w:r>
            <w:r w:rsidRPr="00873E93">
              <w:rPr>
                <w:b/>
                <w:bCs/>
                <w:noProof/>
              </w:rPr>
              <w:t>profit sharing and/or stock options.</w:t>
            </w:r>
          </w:p>
          <w:p w:rsidR="00B41A05" w:rsidP="00B41A05" w14:paraId="5E00220A" w14:textId="6FEB37FC">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w:t>
            </w:r>
          </w:p>
          <w:p w:rsidR="00B41A05" w:rsidRPr="001721C4" w:rsidP="000C3693" w14:paraId="01020328" w14:textId="121E283B">
            <w:pPr>
              <w:pStyle w:val="table-text"/>
              <w:numPr>
                <w:ilvl w:val="0"/>
                <w:numId w:val="68"/>
              </w:num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 However, note that this question was </w:t>
            </w:r>
            <w:r>
              <w:rPr>
                <w:noProof/>
              </w:rPr>
              <w:t>tested asking about all employees and this question would likely be more burdensome to answer if an employee type was specified.</w:t>
            </w:r>
          </w:p>
        </w:tc>
      </w:tr>
    </w:tbl>
    <w:p w:rsidR="00A02BA0" w:rsidP="00E43320" w14:paraId="46FEF875" w14:textId="41D135E7"/>
    <w:p w:rsidR="00A02BA0" w14:paraId="120DBA42"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E5840E0"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5DAEE00D"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18D63FBF" w14:textId="77777777">
            <w:pPr>
              <w:pStyle w:val="table-text"/>
            </w:pPr>
            <w:r w:rsidRPr="00353E04">
              <w:rPr>
                <w:noProof/>
              </w:rPr>
              <w:t>Q12_F</w:t>
            </w:r>
          </w:p>
        </w:tc>
      </w:tr>
      <w:tr w14:paraId="0DF6DE99"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ABDBDF2"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6C2CCE65" w14:textId="7C696EF2">
            <w:pPr>
              <w:pStyle w:val="table-text"/>
            </w:pPr>
            <w:r w:rsidRPr="00353E04">
              <w:rPr>
                <w:noProof/>
              </w:rPr>
              <w:t>Benefits paid or provided to laid off employees</w:t>
            </w:r>
            <w:r w:rsidR="00EE1179">
              <w:rPr>
                <w:noProof/>
              </w:rPr>
              <w:t>; Temporarily/Permanently laid off employees</w:t>
            </w:r>
          </w:p>
        </w:tc>
      </w:tr>
      <w:tr w14:paraId="3638D0D9"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52C64841"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1BCEDA0E" w14:textId="44EF5FBD">
            <w:pPr>
              <w:pStyle w:val="table-text"/>
              <w:rPr>
                <w:noProof/>
              </w:rPr>
            </w:pPr>
            <w:r w:rsidRPr="00353E04">
              <w:rPr>
                <w:noProof/>
              </w:rPr>
              <w:t xml:space="preserve">&lt;Reference period&gt;, as a result of &lt;event&gt;, what changes did this &lt;business/agency/etc.&gt; make to </w:t>
            </w:r>
            <w:r w:rsidRPr="00873E93">
              <w:rPr>
                <w:b/>
                <w:bCs/>
                <w:noProof/>
              </w:rPr>
              <w:t>paid time off, such as vacation or sick leave</w:t>
            </w:r>
            <w:r w:rsidRPr="00353E04">
              <w:rPr>
                <w:noProof/>
              </w:rPr>
              <w:t xml:space="preserve"> for any </w:t>
            </w:r>
            <w:r w:rsidRPr="00032AEC">
              <w:rPr>
                <w:noProof/>
                <w:color w:val="70AD47" w:themeColor="accent6"/>
              </w:rPr>
              <w:t>&lt;</w:t>
            </w:r>
            <w:r w:rsidR="00B41A05">
              <w:rPr>
                <w:noProof/>
                <w:color w:val="70AD47" w:themeColor="accent6"/>
              </w:rPr>
              <w:t>employee type</w:t>
            </w:r>
            <w:r w:rsidRPr="00032AEC">
              <w:rPr>
                <w:noProof/>
                <w:color w:val="70AD47" w:themeColor="accent6"/>
              </w:rPr>
              <w:t>&gt;</w:t>
            </w:r>
            <w:r w:rsidRPr="00353E04">
              <w:rPr>
                <w:noProof/>
              </w:rPr>
              <w:t xml:space="preserve"> employees who were temporarily laid off? </w:t>
            </w:r>
          </w:p>
          <w:p w:rsidR="00A02BA0" w:rsidRPr="00873E93" w:rsidP="000C4974" w14:paraId="699008E6" w14:textId="77777777">
            <w:pPr>
              <w:pStyle w:val="table-text"/>
              <w:rPr>
                <w:i/>
                <w:iCs/>
                <w:noProof/>
              </w:rPr>
            </w:pPr>
            <w:r w:rsidRPr="00873E93">
              <w:rPr>
                <w:i/>
                <w:iCs/>
                <w:noProof/>
              </w:rPr>
              <w:t xml:space="preserve">Temporarily laid off workers are those who have been given a date to return to work or who are expected to return to work within 6 months. </w:t>
            </w:r>
          </w:p>
          <w:p w:rsidR="00A02BA0" w:rsidRPr="001721C4" w:rsidP="000C4974" w14:paraId="55B25A23" w14:textId="77777777">
            <w:pPr>
              <w:pStyle w:val="table-text"/>
            </w:pPr>
            <w:r w:rsidRPr="00873E93">
              <w:rPr>
                <w:i/>
                <w:iCs/>
                <w:noProof/>
              </w:rPr>
              <w:t>Include benefits paid for by employers or by employees. Select all that apply.</w:t>
            </w:r>
          </w:p>
        </w:tc>
      </w:tr>
      <w:tr w14:paraId="739C7167"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CB0F065"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6B032B2E" w14:textId="77777777">
            <w:pPr>
              <w:pStyle w:val="table-text"/>
            </w:pPr>
          </w:p>
        </w:tc>
      </w:tr>
      <w:tr w14:paraId="5E9432AD"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3B7799F"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40C1B6AF" w14:textId="77777777">
            <w:pPr>
              <w:pStyle w:val="table-text"/>
              <w:rPr>
                <w:noProof/>
              </w:rPr>
            </w:pPr>
            <w:r w:rsidRPr="00353E04">
              <w:rPr>
                <w:noProof/>
              </w:rPr>
              <w:t>Introduced benefit</w:t>
            </w:r>
          </w:p>
          <w:p w:rsidR="00A02BA0" w:rsidRPr="00353E04" w:rsidP="000C4974" w14:paraId="628A1CF5" w14:textId="77777777">
            <w:pPr>
              <w:pStyle w:val="table-text"/>
              <w:rPr>
                <w:noProof/>
              </w:rPr>
            </w:pPr>
            <w:r w:rsidRPr="00353E04">
              <w:rPr>
                <w:noProof/>
              </w:rPr>
              <w:t>Increased benefit</w:t>
            </w:r>
          </w:p>
          <w:p w:rsidR="00A02BA0" w:rsidRPr="00353E04" w:rsidP="000C4974" w14:paraId="6785C47C" w14:textId="77777777">
            <w:pPr>
              <w:pStyle w:val="table-text"/>
              <w:rPr>
                <w:noProof/>
              </w:rPr>
            </w:pPr>
            <w:r w:rsidRPr="00353E04">
              <w:rPr>
                <w:noProof/>
              </w:rPr>
              <w:t>Did not change benefit</w:t>
            </w:r>
          </w:p>
          <w:p w:rsidR="00A02BA0" w:rsidRPr="00353E04" w:rsidP="000C4974" w14:paraId="11CFAEF4" w14:textId="77777777">
            <w:pPr>
              <w:pStyle w:val="table-text"/>
              <w:rPr>
                <w:noProof/>
              </w:rPr>
            </w:pPr>
            <w:r w:rsidRPr="00353E04">
              <w:rPr>
                <w:noProof/>
              </w:rPr>
              <w:t>Reduced benefit</w:t>
            </w:r>
          </w:p>
          <w:p w:rsidR="00A02BA0" w:rsidRPr="00353E04" w:rsidP="000C4974" w14:paraId="67777B50" w14:textId="77777777">
            <w:pPr>
              <w:pStyle w:val="table-text"/>
              <w:rPr>
                <w:noProof/>
              </w:rPr>
            </w:pPr>
            <w:r w:rsidRPr="00353E04">
              <w:rPr>
                <w:noProof/>
              </w:rPr>
              <w:t>Eliminated benefit</w:t>
            </w:r>
          </w:p>
          <w:p w:rsidR="00A02BA0" w:rsidRPr="001721C4" w:rsidP="000C4974" w14:paraId="6DC2A080" w14:textId="77777777">
            <w:pPr>
              <w:pStyle w:val="table-text"/>
            </w:pPr>
            <w:r w:rsidRPr="00353E04">
              <w:rPr>
                <w:noProof/>
              </w:rPr>
              <w:t>Not applicable</w:t>
            </w:r>
          </w:p>
        </w:tc>
      </w:tr>
      <w:tr w14:paraId="77B4A32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6691181"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37D168F7" w14:textId="77777777">
            <w:pPr>
              <w:pStyle w:val="table-text"/>
            </w:pPr>
          </w:p>
        </w:tc>
      </w:tr>
      <w:tr w14:paraId="33E040B5"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67E4A7D9"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4A081A28" w14:textId="77777777">
            <w:pPr>
              <w:pStyle w:val="table-text"/>
            </w:pPr>
          </w:p>
        </w:tc>
      </w:tr>
      <w:tr w14:paraId="44B0B8BB"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D1F20DE"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6E3CB891" w14:textId="77777777">
            <w:pPr>
              <w:pStyle w:val="table-text"/>
              <w:rPr>
                <w:noProof/>
              </w:rPr>
            </w:pPr>
            <w:r w:rsidRPr="00353E04">
              <w:rPr>
                <w:noProof/>
              </w:rPr>
              <w:t>Item-by-item (See Q12 for grid)</w:t>
            </w:r>
          </w:p>
          <w:p w:rsidR="00A02BA0" w:rsidRPr="001721C4" w:rsidP="000C4974" w14:paraId="2A817D4D" w14:textId="77777777">
            <w:pPr>
              <w:pStyle w:val="table-text"/>
            </w:pPr>
            <w:r w:rsidRPr="00353E04">
              <w:rPr>
                <w:noProof/>
              </w:rPr>
              <w:t>Select all that apply</w:t>
            </w:r>
          </w:p>
        </w:tc>
      </w:tr>
      <w:tr w14:paraId="68B1BD9E"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4AABBBE5" w14:textId="77777777">
            <w:pPr>
              <w:pStyle w:val="table-text"/>
              <w:rPr>
                <w:b/>
                <w:bCs/>
              </w:rPr>
            </w:pPr>
            <w:r w:rsidRPr="00801948">
              <w:rPr>
                <w:b/>
                <w:bCs/>
              </w:rPr>
              <w:t>Alternate/Complementary questions</w:t>
            </w:r>
          </w:p>
        </w:tc>
        <w:tc>
          <w:tcPr>
            <w:tcW w:w="3977" w:type="pct"/>
            <w:shd w:val="clear" w:color="auto" w:fill="auto"/>
            <w:vAlign w:val="center"/>
          </w:tcPr>
          <w:p w:rsidR="00A02BA0" w:rsidRPr="00353E04" w:rsidP="000C4974" w14:paraId="3954117D" w14:textId="77777777">
            <w:pPr>
              <w:pStyle w:val="table-text"/>
              <w:rPr>
                <w:noProof/>
              </w:rPr>
            </w:pPr>
            <w:r w:rsidRPr="00353E04">
              <w:rPr>
                <w:noProof/>
              </w:rPr>
              <w:t>Q09 can provide baseline information for Q12.</w:t>
            </w:r>
          </w:p>
          <w:p w:rsidR="00A02BA0" w:rsidRPr="001721C4" w:rsidP="000C4974" w14:paraId="692FC552" w14:textId="2E38A682">
            <w:pPr>
              <w:pStyle w:val="table-text"/>
            </w:pPr>
          </w:p>
        </w:tc>
      </w:tr>
      <w:tr w14:paraId="60E3C6D4"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05C446A5"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55D6DF2A" w14:textId="77777777">
            <w:pPr>
              <w:pStyle w:val="table-text"/>
              <w:rPr>
                <w:noProof/>
              </w:rPr>
            </w:pPr>
            <w:r w:rsidRPr="00353E04">
              <w:rPr>
                <w:noProof/>
              </w:rPr>
              <w:t>From &lt;date 1&gt; to &lt;date 2&gt;</w:t>
            </w:r>
          </w:p>
          <w:p w:rsidR="00A02BA0" w:rsidRPr="00353E04" w:rsidP="000C4974" w14:paraId="2F3C2314" w14:textId="77777777">
            <w:pPr>
              <w:pStyle w:val="table-text"/>
              <w:rPr>
                <w:noProof/>
              </w:rPr>
            </w:pPr>
            <w:r w:rsidRPr="00353E04">
              <w:rPr>
                <w:noProof/>
              </w:rPr>
              <w:t>In the &lt;month 1&gt; — &lt;month 2&gt; quarter of &lt;year&gt;</w:t>
            </w:r>
          </w:p>
          <w:p w:rsidR="00A02BA0" w:rsidRPr="001721C4" w:rsidP="000C4974" w14:paraId="311A816C" w14:textId="77777777">
            <w:pPr>
              <w:pStyle w:val="table-text"/>
            </w:pPr>
            <w:r w:rsidRPr="00353E04">
              <w:rPr>
                <w:noProof/>
              </w:rPr>
              <w:t>In &lt;month&gt; &lt;year&gt;</w:t>
            </w:r>
          </w:p>
        </w:tc>
      </w:tr>
      <w:tr w14:paraId="33D5F857"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D4F8E81"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101ABC63" w14:textId="77777777">
            <w:pPr>
              <w:pStyle w:val="table-text"/>
              <w:rPr>
                <w:noProof/>
              </w:rPr>
            </w:pPr>
            <w:r w:rsidRPr="00353E04">
              <w:rPr>
                <w:noProof/>
              </w:rPr>
              <w:t>Reference period should be a period of time/date after event</w:t>
            </w:r>
          </w:p>
          <w:p w:rsidR="00A02BA0" w:rsidRPr="001721C4" w:rsidP="000C4974" w14:paraId="6CB9ED6A" w14:textId="77777777">
            <w:pPr>
              <w:pStyle w:val="table-text"/>
            </w:pPr>
            <w:r w:rsidRPr="00353E04">
              <w:rPr>
                <w:noProof/>
              </w:rPr>
              <w:t>Reference period must be a bounded period of time with a clear start date and end date</w:t>
            </w:r>
          </w:p>
        </w:tc>
      </w:tr>
      <w:tr w14:paraId="485FCD29"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2A4ECC2" w14:textId="77777777">
            <w:pPr>
              <w:pStyle w:val="table-text"/>
              <w:rPr>
                <w:b/>
                <w:bCs/>
              </w:rPr>
            </w:pPr>
            <w:r w:rsidRPr="00801948">
              <w:rPr>
                <w:b/>
                <w:bCs/>
              </w:rPr>
              <w:t>Other notes</w:t>
            </w:r>
          </w:p>
        </w:tc>
        <w:tc>
          <w:tcPr>
            <w:tcW w:w="3977" w:type="pct"/>
            <w:shd w:val="clear" w:color="auto" w:fill="auto"/>
            <w:vAlign w:val="center"/>
            <w:hideMark/>
          </w:tcPr>
          <w:p w:rsidR="00A02BA0" w:rsidRPr="00873E93" w:rsidP="000C4974" w14:paraId="7C1BAF6E" w14:textId="77777777">
            <w:pPr>
              <w:pStyle w:val="table-text"/>
              <w:rPr>
                <w:b/>
                <w:bCs/>
                <w:noProof/>
              </w:rPr>
            </w:pPr>
            <w:r w:rsidRPr="00353E04">
              <w:rPr>
                <w:noProof/>
              </w:rPr>
              <w:t xml:space="preserve">If asking multiple questions (Q12_A-Q12_I), consider emphasizing </w:t>
            </w:r>
            <w:r w:rsidRPr="00873E93">
              <w:rPr>
                <w:b/>
                <w:bCs/>
                <w:noProof/>
              </w:rPr>
              <w:t>paid time off, such as vacation or sick leave.</w:t>
            </w:r>
          </w:p>
          <w:p w:rsidR="00A02BA0" w:rsidP="000C4974" w14:paraId="3512C206" w14:textId="77777777">
            <w:pPr>
              <w:pStyle w:val="table-text"/>
              <w:rPr>
                <w:noProof/>
              </w:rPr>
            </w:pPr>
            <w:r w:rsidRPr="00353E04">
              <w:rPr>
                <w:noProof/>
              </w:rPr>
              <w:t>Testing indicated that it is important to include both vacation time and sick leave in paid time off, as some companies do not differentiate between the two.</w:t>
            </w:r>
          </w:p>
          <w:p w:rsidR="00B41A05" w:rsidP="00B41A05" w14:paraId="5A3E08A0" w14:textId="7CD6423B">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w:t>
            </w:r>
          </w:p>
          <w:p w:rsidR="00B41A05" w:rsidRPr="001721C4" w:rsidP="000C3693" w14:paraId="4D2610D0" w14:textId="210C0ABA">
            <w:pPr>
              <w:pStyle w:val="table-text"/>
              <w:numPr>
                <w:ilvl w:val="0"/>
                <w:numId w:val="68"/>
              </w:num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 However, note that this question was tested asking about all employees and this question would likely be more burdensome to answer if an employee type was specified.</w:t>
            </w:r>
          </w:p>
        </w:tc>
      </w:tr>
    </w:tbl>
    <w:p w:rsidR="00A02BA0" w:rsidP="00E43320" w14:paraId="6F9853BC" w14:textId="55DD69BA"/>
    <w:p w:rsidR="00A02BA0" w14:paraId="2A2DDE4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2C5BDA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21FFCD8B"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6D7D1619" w14:textId="77777777">
            <w:pPr>
              <w:pStyle w:val="table-text"/>
            </w:pPr>
            <w:r w:rsidRPr="00353E04">
              <w:rPr>
                <w:noProof/>
              </w:rPr>
              <w:t>Q12_G</w:t>
            </w:r>
          </w:p>
        </w:tc>
      </w:tr>
      <w:tr w14:paraId="0F9666EA"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2709CA8C"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3DAC21B8" w14:textId="5112909F">
            <w:pPr>
              <w:pStyle w:val="table-text"/>
            </w:pPr>
            <w:r w:rsidRPr="00353E04">
              <w:rPr>
                <w:noProof/>
              </w:rPr>
              <w:t>Benefits paid or provided to laid off employees</w:t>
            </w:r>
            <w:r w:rsidR="00EE1179">
              <w:rPr>
                <w:noProof/>
              </w:rPr>
              <w:t>; Temporarily/Permanently laid off employees</w:t>
            </w:r>
          </w:p>
        </w:tc>
      </w:tr>
      <w:tr w14:paraId="67960E61"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17F6D509"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73576C52" w14:textId="4E58A2B1">
            <w:pPr>
              <w:pStyle w:val="table-text"/>
              <w:rPr>
                <w:noProof/>
              </w:rPr>
            </w:pPr>
            <w:r w:rsidRPr="00353E04">
              <w:rPr>
                <w:noProof/>
              </w:rPr>
              <w:t xml:space="preserve">&lt;Reference period&gt;, as a result of &lt;event&gt;, what changes did this &lt;business/agency/etc.&gt; make to </w:t>
            </w:r>
            <w:r w:rsidRPr="00D6361D">
              <w:rPr>
                <w:b/>
                <w:bCs/>
                <w:noProof/>
              </w:rPr>
              <w:t>flex time or time off for personal needs such as child or elder care</w:t>
            </w:r>
            <w:r w:rsidRPr="00353E04">
              <w:rPr>
                <w:noProof/>
              </w:rPr>
              <w:t xml:space="preserve"> for any </w:t>
            </w:r>
            <w:r w:rsidRPr="00032AEC">
              <w:rPr>
                <w:noProof/>
                <w:color w:val="70AD47" w:themeColor="accent6"/>
              </w:rPr>
              <w:t>&lt;</w:t>
            </w:r>
            <w:r w:rsidR="00B41A05">
              <w:rPr>
                <w:noProof/>
                <w:color w:val="70AD47" w:themeColor="accent6"/>
              </w:rPr>
              <w:t>employee type</w:t>
            </w:r>
            <w:r w:rsidRPr="00032AEC">
              <w:rPr>
                <w:noProof/>
                <w:color w:val="70AD47" w:themeColor="accent6"/>
              </w:rPr>
              <w:t>&gt;</w:t>
            </w:r>
            <w:r w:rsidRPr="00353E04">
              <w:rPr>
                <w:noProof/>
              </w:rPr>
              <w:t xml:space="preserve"> employees who were temporarily laid off? </w:t>
            </w:r>
          </w:p>
          <w:p w:rsidR="00A02BA0" w:rsidRPr="00D6361D" w:rsidP="000C4974" w14:paraId="7BE36C83" w14:textId="77777777">
            <w:pPr>
              <w:pStyle w:val="table-text"/>
              <w:rPr>
                <w:i/>
                <w:iCs/>
                <w:noProof/>
              </w:rPr>
            </w:pPr>
            <w:r w:rsidRPr="00D6361D">
              <w:rPr>
                <w:i/>
                <w:iCs/>
                <w:noProof/>
              </w:rPr>
              <w:t xml:space="preserve">Temporarily laid off workers are those who have been given a date to return to work or who are expected to return to work within 6 months. </w:t>
            </w:r>
          </w:p>
          <w:p w:rsidR="00A02BA0" w:rsidRPr="00D6361D" w:rsidP="000C4974" w14:paraId="5EC6DEFD" w14:textId="77777777">
            <w:pPr>
              <w:pStyle w:val="table-text"/>
              <w:rPr>
                <w:i/>
                <w:iCs/>
                <w:noProof/>
              </w:rPr>
            </w:pPr>
            <w:r w:rsidRPr="00D6361D">
              <w:rPr>
                <w:i/>
                <w:iCs/>
                <w:noProof/>
              </w:rPr>
              <w:t>Flex time is a work policy that allows employees the flexibility to create their own schedule as long as they meet established goals.</w:t>
            </w:r>
          </w:p>
          <w:p w:rsidR="00A02BA0" w:rsidRPr="001721C4" w:rsidP="000C4974" w14:paraId="0E65846D" w14:textId="77777777">
            <w:pPr>
              <w:pStyle w:val="table-text"/>
            </w:pPr>
            <w:r w:rsidRPr="00D6361D">
              <w:rPr>
                <w:i/>
                <w:iCs/>
                <w:noProof/>
              </w:rPr>
              <w:t>Include benefits paid for by employers or by employees. Select all that apply.</w:t>
            </w:r>
          </w:p>
        </w:tc>
      </w:tr>
      <w:tr w14:paraId="7E5763CF"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2B295B4"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1825D48A" w14:textId="77777777">
            <w:pPr>
              <w:pStyle w:val="table-text"/>
            </w:pPr>
          </w:p>
        </w:tc>
      </w:tr>
      <w:tr w14:paraId="568B22EA"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799CFD73"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16B40B5B" w14:textId="77777777">
            <w:pPr>
              <w:pStyle w:val="table-text"/>
              <w:rPr>
                <w:noProof/>
              </w:rPr>
            </w:pPr>
            <w:r w:rsidRPr="00353E04">
              <w:rPr>
                <w:noProof/>
              </w:rPr>
              <w:t>Introduced benefit</w:t>
            </w:r>
          </w:p>
          <w:p w:rsidR="00A02BA0" w:rsidRPr="00353E04" w:rsidP="000C4974" w14:paraId="14246F2A" w14:textId="77777777">
            <w:pPr>
              <w:pStyle w:val="table-text"/>
              <w:rPr>
                <w:noProof/>
              </w:rPr>
            </w:pPr>
            <w:r w:rsidRPr="00353E04">
              <w:rPr>
                <w:noProof/>
              </w:rPr>
              <w:t>Increased benefit</w:t>
            </w:r>
          </w:p>
          <w:p w:rsidR="00A02BA0" w:rsidRPr="00353E04" w:rsidP="000C4974" w14:paraId="54C94E36" w14:textId="77777777">
            <w:pPr>
              <w:pStyle w:val="table-text"/>
              <w:rPr>
                <w:noProof/>
              </w:rPr>
            </w:pPr>
            <w:r w:rsidRPr="00353E04">
              <w:rPr>
                <w:noProof/>
              </w:rPr>
              <w:t>Did not change benefit</w:t>
            </w:r>
          </w:p>
          <w:p w:rsidR="00A02BA0" w:rsidRPr="00353E04" w:rsidP="000C4974" w14:paraId="49CA510C" w14:textId="77777777">
            <w:pPr>
              <w:pStyle w:val="table-text"/>
              <w:rPr>
                <w:noProof/>
              </w:rPr>
            </w:pPr>
            <w:r w:rsidRPr="00353E04">
              <w:rPr>
                <w:noProof/>
              </w:rPr>
              <w:t>Reduced benefit</w:t>
            </w:r>
          </w:p>
          <w:p w:rsidR="00A02BA0" w:rsidRPr="00353E04" w:rsidP="000C4974" w14:paraId="7194149F" w14:textId="77777777">
            <w:pPr>
              <w:pStyle w:val="table-text"/>
              <w:rPr>
                <w:noProof/>
              </w:rPr>
            </w:pPr>
            <w:r w:rsidRPr="00353E04">
              <w:rPr>
                <w:noProof/>
              </w:rPr>
              <w:t>Eliminated benefit</w:t>
            </w:r>
          </w:p>
          <w:p w:rsidR="00A02BA0" w:rsidRPr="001721C4" w:rsidP="000C4974" w14:paraId="58E7FABE" w14:textId="77777777">
            <w:pPr>
              <w:pStyle w:val="table-text"/>
            </w:pPr>
            <w:r w:rsidRPr="00353E04">
              <w:rPr>
                <w:noProof/>
              </w:rPr>
              <w:t>Not applicable</w:t>
            </w:r>
          </w:p>
        </w:tc>
      </w:tr>
      <w:tr w14:paraId="241876A6"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2C74752"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2207E63D" w14:textId="77777777">
            <w:pPr>
              <w:pStyle w:val="table-text"/>
            </w:pPr>
          </w:p>
        </w:tc>
      </w:tr>
      <w:tr w14:paraId="7012ADCF"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598C7287"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7C129608" w14:textId="77777777">
            <w:pPr>
              <w:pStyle w:val="table-text"/>
            </w:pPr>
          </w:p>
        </w:tc>
      </w:tr>
      <w:tr w14:paraId="4446E06A"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17A2D69D"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5D0FF49D" w14:textId="77777777">
            <w:pPr>
              <w:pStyle w:val="table-text"/>
              <w:rPr>
                <w:noProof/>
              </w:rPr>
            </w:pPr>
            <w:r w:rsidRPr="00353E04">
              <w:rPr>
                <w:noProof/>
              </w:rPr>
              <w:t>Item-by-item (See Q12 for grid)</w:t>
            </w:r>
          </w:p>
          <w:p w:rsidR="00A02BA0" w:rsidRPr="001721C4" w:rsidP="000C4974" w14:paraId="482811FD" w14:textId="77777777">
            <w:pPr>
              <w:pStyle w:val="table-text"/>
            </w:pPr>
            <w:r w:rsidRPr="00353E04">
              <w:rPr>
                <w:noProof/>
              </w:rPr>
              <w:t>Select all that apply</w:t>
            </w:r>
          </w:p>
        </w:tc>
      </w:tr>
      <w:tr w14:paraId="3C2794E1"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6E1C239D" w14:textId="77777777">
            <w:pPr>
              <w:pStyle w:val="table-text"/>
              <w:rPr>
                <w:b/>
                <w:bCs/>
              </w:rPr>
            </w:pPr>
            <w:r w:rsidRPr="00801948">
              <w:rPr>
                <w:b/>
                <w:bCs/>
              </w:rPr>
              <w:t>Alternate/Complementary questions</w:t>
            </w:r>
          </w:p>
        </w:tc>
        <w:tc>
          <w:tcPr>
            <w:tcW w:w="3977" w:type="pct"/>
            <w:shd w:val="clear" w:color="auto" w:fill="auto"/>
            <w:vAlign w:val="center"/>
          </w:tcPr>
          <w:p w:rsidR="00A02BA0" w:rsidRPr="00353E04" w:rsidP="000C4974" w14:paraId="488F2776" w14:textId="77777777">
            <w:pPr>
              <w:pStyle w:val="table-text"/>
              <w:rPr>
                <w:noProof/>
              </w:rPr>
            </w:pPr>
            <w:r w:rsidRPr="00353E04">
              <w:rPr>
                <w:noProof/>
              </w:rPr>
              <w:t>Q09 can provide baseline information for Q12.</w:t>
            </w:r>
          </w:p>
          <w:p w:rsidR="00A02BA0" w:rsidRPr="001721C4" w:rsidP="000C4974" w14:paraId="36E9A339" w14:textId="211F10C5">
            <w:pPr>
              <w:pStyle w:val="table-text"/>
            </w:pPr>
          </w:p>
        </w:tc>
      </w:tr>
      <w:tr w14:paraId="3DDC82F1"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5587470A"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41BD3987" w14:textId="77777777">
            <w:pPr>
              <w:pStyle w:val="table-text"/>
              <w:rPr>
                <w:noProof/>
              </w:rPr>
            </w:pPr>
            <w:r w:rsidRPr="00353E04">
              <w:rPr>
                <w:noProof/>
              </w:rPr>
              <w:t>From &lt;date 1&gt; to &lt;date 2&gt;</w:t>
            </w:r>
          </w:p>
          <w:p w:rsidR="00A02BA0" w:rsidRPr="00353E04" w:rsidP="000C4974" w14:paraId="1354C34B" w14:textId="77777777">
            <w:pPr>
              <w:pStyle w:val="table-text"/>
              <w:rPr>
                <w:noProof/>
              </w:rPr>
            </w:pPr>
            <w:r w:rsidRPr="00353E04">
              <w:rPr>
                <w:noProof/>
              </w:rPr>
              <w:t>In the &lt;month 1&gt; — &lt;month 2&gt; quarter of &lt;year&gt;</w:t>
            </w:r>
          </w:p>
          <w:p w:rsidR="00A02BA0" w:rsidRPr="001721C4" w:rsidP="000C4974" w14:paraId="35D4C028" w14:textId="77777777">
            <w:pPr>
              <w:pStyle w:val="table-text"/>
            </w:pPr>
            <w:r w:rsidRPr="00353E04">
              <w:rPr>
                <w:noProof/>
              </w:rPr>
              <w:t>In &lt;month&gt; &lt;year&gt;</w:t>
            </w:r>
          </w:p>
        </w:tc>
      </w:tr>
      <w:tr w14:paraId="1E6A51BA"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4F982B2C"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1BBD05BD" w14:textId="77777777">
            <w:pPr>
              <w:pStyle w:val="table-text"/>
              <w:rPr>
                <w:noProof/>
              </w:rPr>
            </w:pPr>
            <w:r w:rsidRPr="00353E04">
              <w:rPr>
                <w:noProof/>
              </w:rPr>
              <w:t>Reference period should be a period of time/date after event</w:t>
            </w:r>
          </w:p>
          <w:p w:rsidR="00A02BA0" w:rsidRPr="001721C4" w:rsidP="000C4974" w14:paraId="3D91D377" w14:textId="77777777">
            <w:pPr>
              <w:pStyle w:val="table-text"/>
            </w:pPr>
            <w:r w:rsidRPr="00353E04">
              <w:rPr>
                <w:noProof/>
              </w:rPr>
              <w:t>Reference period must be a bounded period of time with a clear start date and end date</w:t>
            </w:r>
          </w:p>
        </w:tc>
      </w:tr>
      <w:tr w14:paraId="0B0ACE45"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FCE09B6" w14:textId="77777777">
            <w:pPr>
              <w:pStyle w:val="table-text"/>
              <w:rPr>
                <w:b/>
                <w:bCs/>
              </w:rPr>
            </w:pPr>
            <w:r w:rsidRPr="00801948">
              <w:rPr>
                <w:b/>
                <w:bCs/>
              </w:rPr>
              <w:t>Other notes</w:t>
            </w:r>
          </w:p>
        </w:tc>
        <w:tc>
          <w:tcPr>
            <w:tcW w:w="3977" w:type="pct"/>
            <w:shd w:val="clear" w:color="auto" w:fill="auto"/>
            <w:vAlign w:val="center"/>
            <w:hideMark/>
          </w:tcPr>
          <w:p w:rsidR="00A02BA0" w:rsidP="000C4974" w14:paraId="3D0B273C" w14:textId="77777777">
            <w:pPr>
              <w:pStyle w:val="table-text"/>
              <w:rPr>
                <w:b/>
                <w:bCs/>
                <w:noProof/>
              </w:rPr>
            </w:pPr>
            <w:r w:rsidRPr="00353E04">
              <w:rPr>
                <w:noProof/>
              </w:rPr>
              <w:t xml:space="preserve">If asking multiple questions (Q12_A-Q12_I), consider emphasizing </w:t>
            </w:r>
            <w:r w:rsidRPr="00D6361D">
              <w:rPr>
                <w:b/>
                <w:bCs/>
                <w:noProof/>
              </w:rPr>
              <w:t>flex time or time off for personal needs such as child or elder care.</w:t>
            </w:r>
          </w:p>
          <w:p w:rsidR="00B41A05" w:rsidP="00B41A05" w14:paraId="226EC129" w14:textId="4A937D9C">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w:t>
            </w:r>
          </w:p>
          <w:p w:rsidR="00B41A05" w:rsidRPr="001721C4" w:rsidP="000C3693" w14:paraId="4E576D59" w14:textId="0ADF1712">
            <w:pPr>
              <w:pStyle w:val="table-text"/>
              <w:numPr>
                <w:ilvl w:val="0"/>
                <w:numId w:val="68"/>
              </w:num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 However, note that this question was tested asking about all employees and this question would likely be more burdensome to answer if an employee type was specified.</w:t>
            </w:r>
          </w:p>
        </w:tc>
      </w:tr>
    </w:tbl>
    <w:p w:rsidR="00A02BA0" w:rsidP="00E43320" w14:paraId="74B16E32" w14:textId="25264861"/>
    <w:p w:rsidR="00A02BA0" w14:paraId="48B3780C"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9184B14"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0DA5CCF0"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2CB3CEFB" w14:textId="77777777">
            <w:pPr>
              <w:pStyle w:val="table-text"/>
            </w:pPr>
            <w:r w:rsidRPr="00353E04">
              <w:rPr>
                <w:noProof/>
              </w:rPr>
              <w:t>Q12_H</w:t>
            </w:r>
          </w:p>
        </w:tc>
      </w:tr>
      <w:tr w14:paraId="6E054771"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0404F438"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4D19B36D" w14:textId="4B8CF42B">
            <w:pPr>
              <w:pStyle w:val="table-text"/>
            </w:pPr>
            <w:r w:rsidRPr="00353E04">
              <w:rPr>
                <w:noProof/>
              </w:rPr>
              <w:t>Benefits paid or provided to laid off employees</w:t>
            </w:r>
            <w:r w:rsidR="00EE1179">
              <w:rPr>
                <w:noProof/>
              </w:rPr>
              <w:t>; Temporarily/Permanently laid off employees</w:t>
            </w:r>
          </w:p>
        </w:tc>
      </w:tr>
      <w:tr w14:paraId="32433EA8"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5B92BB00"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271CE012" w14:textId="3FD321EB">
            <w:pPr>
              <w:pStyle w:val="table-text"/>
              <w:rPr>
                <w:noProof/>
              </w:rPr>
            </w:pPr>
            <w:r w:rsidRPr="00353E04">
              <w:rPr>
                <w:noProof/>
              </w:rPr>
              <w:t xml:space="preserve">&lt;Reference period&gt;, as a result of &lt;event&gt;, what changes did this &lt;business/agency/etc.&gt; make </w:t>
            </w:r>
            <w:r w:rsidRPr="00D6361D">
              <w:rPr>
                <w:b/>
                <w:bCs/>
                <w:noProof/>
              </w:rPr>
              <w:t>to tuition assistance and/or reimbursement</w:t>
            </w:r>
            <w:r w:rsidRPr="00353E04">
              <w:rPr>
                <w:noProof/>
              </w:rPr>
              <w:t xml:space="preserve"> for any </w:t>
            </w:r>
            <w:r w:rsidRPr="00032AEC">
              <w:rPr>
                <w:noProof/>
                <w:color w:val="70AD47" w:themeColor="accent6"/>
              </w:rPr>
              <w:t>&lt;</w:t>
            </w:r>
            <w:r w:rsidR="00B41A05">
              <w:rPr>
                <w:noProof/>
                <w:color w:val="70AD47" w:themeColor="accent6"/>
              </w:rPr>
              <w:t>employee type</w:t>
            </w:r>
            <w:r w:rsidRPr="00032AEC">
              <w:rPr>
                <w:noProof/>
                <w:color w:val="70AD47" w:themeColor="accent6"/>
              </w:rPr>
              <w:t>&gt;</w:t>
            </w:r>
            <w:r w:rsidRPr="00353E04">
              <w:rPr>
                <w:noProof/>
              </w:rPr>
              <w:t xml:space="preserve"> employees who were temporarily laid off? </w:t>
            </w:r>
          </w:p>
          <w:p w:rsidR="00A02BA0" w:rsidRPr="00D6361D" w:rsidP="000C4974" w14:paraId="19CCC9B0" w14:textId="77777777">
            <w:pPr>
              <w:pStyle w:val="table-text"/>
              <w:rPr>
                <w:i/>
                <w:iCs/>
                <w:noProof/>
              </w:rPr>
            </w:pPr>
            <w:r w:rsidRPr="00D6361D">
              <w:rPr>
                <w:i/>
                <w:iCs/>
                <w:noProof/>
              </w:rPr>
              <w:t xml:space="preserve">Temporarily laid off workers are those who have been given a date to return to work or who are expected to return to work within 6 months. </w:t>
            </w:r>
          </w:p>
          <w:p w:rsidR="00A02BA0" w:rsidRPr="001721C4" w:rsidP="000C4974" w14:paraId="606232C9" w14:textId="77777777">
            <w:pPr>
              <w:pStyle w:val="table-text"/>
            </w:pPr>
            <w:r w:rsidRPr="00D6361D">
              <w:rPr>
                <w:i/>
                <w:iCs/>
                <w:noProof/>
              </w:rPr>
              <w:t>Include benefits paid for by employers or by employees. Select all that apply.</w:t>
            </w:r>
          </w:p>
        </w:tc>
      </w:tr>
      <w:tr w14:paraId="17A50520"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58C7939D"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7B76CD0A" w14:textId="77777777">
            <w:pPr>
              <w:pStyle w:val="table-text"/>
            </w:pPr>
          </w:p>
        </w:tc>
      </w:tr>
      <w:tr w14:paraId="51B8B6DA"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0C26648"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2CDAA0D7" w14:textId="77777777">
            <w:pPr>
              <w:pStyle w:val="table-text"/>
              <w:rPr>
                <w:noProof/>
              </w:rPr>
            </w:pPr>
            <w:r w:rsidRPr="00353E04">
              <w:rPr>
                <w:noProof/>
              </w:rPr>
              <w:t>Introduced benefit</w:t>
            </w:r>
          </w:p>
          <w:p w:rsidR="00A02BA0" w:rsidRPr="00353E04" w:rsidP="000C4974" w14:paraId="5A5912EC" w14:textId="77777777">
            <w:pPr>
              <w:pStyle w:val="table-text"/>
              <w:rPr>
                <w:noProof/>
              </w:rPr>
            </w:pPr>
            <w:r w:rsidRPr="00353E04">
              <w:rPr>
                <w:noProof/>
              </w:rPr>
              <w:t>Increased benefit</w:t>
            </w:r>
          </w:p>
          <w:p w:rsidR="00A02BA0" w:rsidRPr="00353E04" w:rsidP="000C4974" w14:paraId="2637D821" w14:textId="77777777">
            <w:pPr>
              <w:pStyle w:val="table-text"/>
              <w:rPr>
                <w:noProof/>
              </w:rPr>
            </w:pPr>
            <w:r w:rsidRPr="00353E04">
              <w:rPr>
                <w:noProof/>
              </w:rPr>
              <w:t>Did not change benefit</w:t>
            </w:r>
          </w:p>
          <w:p w:rsidR="00A02BA0" w:rsidRPr="00353E04" w:rsidP="000C4974" w14:paraId="476B2F26" w14:textId="77777777">
            <w:pPr>
              <w:pStyle w:val="table-text"/>
              <w:rPr>
                <w:noProof/>
              </w:rPr>
            </w:pPr>
            <w:r w:rsidRPr="00353E04">
              <w:rPr>
                <w:noProof/>
              </w:rPr>
              <w:t>Reduced benefit</w:t>
            </w:r>
          </w:p>
          <w:p w:rsidR="00A02BA0" w:rsidRPr="00353E04" w:rsidP="000C4974" w14:paraId="75FC9161" w14:textId="77777777">
            <w:pPr>
              <w:pStyle w:val="table-text"/>
              <w:rPr>
                <w:noProof/>
              </w:rPr>
            </w:pPr>
            <w:r w:rsidRPr="00353E04">
              <w:rPr>
                <w:noProof/>
              </w:rPr>
              <w:t>Eliminated benefit</w:t>
            </w:r>
          </w:p>
          <w:p w:rsidR="00A02BA0" w:rsidRPr="001721C4" w:rsidP="000C4974" w14:paraId="75622880" w14:textId="77777777">
            <w:pPr>
              <w:pStyle w:val="table-text"/>
            </w:pPr>
            <w:r w:rsidRPr="00353E04">
              <w:rPr>
                <w:noProof/>
              </w:rPr>
              <w:t>Not applicable</w:t>
            </w:r>
          </w:p>
        </w:tc>
      </w:tr>
      <w:tr w14:paraId="38C0776A"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364BA8E1"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0F9A97DB" w14:textId="77777777">
            <w:pPr>
              <w:pStyle w:val="table-text"/>
            </w:pPr>
          </w:p>
        </w:tc>
      </w:tr>
      <w:tr w14:paraId="5562E30A"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4AB1E297"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254EA6D4" w14:textId="77777777">
            <w:pPr>
              <w:pStyle w:val="table-text"/>
            </w:pPr>
          </w:p>
        </w:tc>
      </w:tr>
      <w:tr w14:paraId="4FF5953A"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DACD02C"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79BB0425" w14:textId="77777777">
            <w:pPr>
              <w:pStyle w:val="table-text"/>
              <w:rPr>
                <w:noProof/>
              </w:rPr>
            </w:pPr>
            <w:r w:rsidRPr="00353E04">
              <w:rPr>
                <w:noProof/>
              </w:rPr>
              <w:t>Item-by-item (See Q12 for grid)</w:t>
            </w:r>
          </w:p>
          <w:p w:rsidR="00A02BA0" w:rsidRPr="001721C4" w:rsidP="000C4974" w14:paraId="169AE951" w14:textId="77777777">
            <w:pPr>
              <w:pStyle w:val="table-text"/>
            </w:pPr>
            <w:r w:rsidRPr="00353E04">
              <w:rPr>
                <w:noProof/>
              </w:rPr>
              <w:t>Select all that apply</w:t>
            </w:r>
          </w:p>
        </w:tc>
      </w:tr>
      <w:tr w14:paraId="0554C203"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1B6AB2E1" w14:textId="77777777">
            <w:pPr>
              <w:pStyle w:val="table-text"/>
              <w:rPr>
                <w:b/>
                <w:bCs/>
              </w:rPr>
            </w:pPr>
            <w:r w:rsidRPr="00801948">
              <w:rPr>
                <w:b/>
                <w:bCs/>
              </w:rPr>
              <w:t>Alternate/Complementary questions</w:t>
            </w:r>
          </w:p>
        </w:tc>
        <w:tc>
          <w:tcPr>
            <w:tcW w:w="3977" w:type="pct"/>
            <w:shd w:val="clear" w:color="auto" w:fill="auto"/>
            <w:vAlign w:val="center"/>
          </w:tcPr>
          <w:p w:rsidR="00A02BA0" w:rsidRPr="00353E04" w:rsidP="000C4974" w14:paraId="675D2F49" w14:textId="77777777">
            <w:pPr>
              <w:pStyle w:val="table-text"/>
              <w:rPr>
                <w:noProof/>
              </w:rPr>
            </w:pPr>
            <w:r w:rsidRPr="00353E04">
              <w:rPr>
                <w:noProof/>
              </w:rPr>
              <w:t>Q09 can provide baseline information for Q12.</w:t>
            </w:r>
          </w:p>
          <w:p w:rsidR="00A02BA0" w:rsidRPr="001721C4" w:rsidP="000C4974" w14:paraId="7CEC03A5" w14:textId="39BA1936">
            <w:pPr>
              <w:pStyle w:val="table-text"/>
            </w:pPr>
          </w:p>
        </w:tc>
      </w:tr>
      <w:tr w14:paraId="088ECC88"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FA3A450"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63E365E1" w14:textId="77777777">
            <w:pPr>
              <w:pStyle w:val="table-text"/>
              <w:rPr>
                <w:noProof/>
              </w:rPr>
            </w:pPr>
            <w:r w:rsidRPr="00353E04">
              <w:rPr>
                <w:noProof/>
              </w:rPr>
              <w:t>From &lt;date 1&gt; to &lt;date 2&gt;</w:t>
            </w:r>
          </w:p>
          <w:p w:rsidR="00A02BA0" w:rsidRPr="00353E04" w:rsidP="000C4974" w14:paraId="25C85A42" w14:textId="77777777">
            <w:pPr>
              <w:pStyle w:val="table-text"/>
              <w:rPr>
                <w:noProof/>
              </w:rPr>
            </w:pPr>
            <w:r w:rsidRPr="00353E04">
              <w:rPr>
                <w:noProof/>
              </w:rPr>
              <w:t>In the &lt;month 1&gt; — &lt;month 2&gt; quarter of &lt;year&gt;</w:t>
            </w:r>
          </w:p>
          <w:p w:rsidR="00A02BA0" w:rsidRPr="001721C4" w:rsidP="000C4974" w14:paraId="123B5093" w14:textId="77777777">
            <w:pPr>
              <w:pStyle w:val="table-text"/>
            </w:pPr>
            <w:r w:rsidRPr="00353E04">
              <w:rPr>
                <w:noProof/>
              </w:rPr>
              <w:t>In &lt;month&gt; &lt;year&gt;</w:t>
            </w:r>
          </w:p>
        </w:tc>
      </w:tr>
      <w:tr w14:paraId="06FAF983"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69492890"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36A60E21" w14:textId="77777777">
            <w:pPr>
              <w:pStyle w:val="table-text"/>
              <w:rPr>
                <w:noProof/>
              </w:rPr>
            </w:pPr>
            <w:r w:rsidRPr="00353E04">
              <w:rPr>
                <w:noProof/>
              </w:rPr>
              <w:t>Reference period should be a period of time/date after event</w:t>
            </w:r>
          </w:p>
          <w:p w:rsidR="00A02BA0" w:rsidRPr="001721C4" w:rsidP="000C4974" w14:paraId="1B78DE75" w14:textId="77777777">
            <w:pPr>
              <w:pStyle w:val="table-text"/>
            </w:pPr>
            <w:r w:rsidRPr="00353E04">
              <w:rPr>
                <w:noProof/>
              </w:rPr>
              <w:t>Reference period must be a bounded period of time with a clear start date and end date</w:t>
            </w:r>
          </w:p>
        </w:tc>
      </w:tr>
      <w:tr w14:paraId="0B1B1D2D"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542C33F" w14:textId="77777777">
            <w:pPr>
              <w:pStyle w:val="table-text"/>
              <w:rPr>
                <w:b/>
                <w:bCs/>
              </w:rPr>
            </w:pPr>
            <w:r w:rsidRPr="00801948">
              <w:rPr>
                <w:b/>
                <w:bCs/>
              </w:rPr>
              <w:t>Other notes</w:t>
            </w:r>
          </w:p>
        </w:tc>
        <w:tc>
          <w:tcPr>
            <w:tcW w:w="3977" w:type="pct"/>
            <w:shd w:val="clear" w:color="auto" w:fill="auto"/>
            <w:vAlign w:val="center"/>
            <w:hideMark/>
          </w:tcPr>
          <w:p w:rsidR="00A02BA0" w:rsidP="000C4974" w14:paraId="3E799A90" w14:textId="77777777">
            <w:pPr>
              <w:pStyle w:val="table-text"/>
              <w:rPr>
                <w:b/>
                <w:bCs/>
                <w:noProof/>
              </w:rPr>
            </w:pPr>
            <w:r w:rsidRPr="00353E04">
              <w:rPr>
                <w:noProof/>
              </w:rPr>
              <w:t xml:space="preserve">If asking multiple questions (Q12_A-Q12_I), consider emphasizing </w:t>
            </w:r>
            <w:r w:rsidRPr="00D6361D">
              <w:rPr>
                <w:b/>
                <w:bCs/>
                <w:noProof/>
              </w:rPr>
              <w:t>tuition assistance and/or reimbursement.</w:t>
            </w:r>
          </w:p>
          <w:p w:rsidR="00B41A05" w:rsidP="00B41A05" w14:paraId="5A2B6120" w14:textId="1CC2C116">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w:t>
            </w:r>
          </w:p>
          <w:p w:rsidR="00B41A05" w:rsidRPr="001721C4" w:rsidP="000C3693" w14:paraId="4D492B9E" w14:textId="3053A98C">
            <w:pPr>
              <w:pStyle w:val="table-text"/>
              <w:numPr>
                <w:ilvl w:val="0"/>
                <w:numId w:val="68"/>
              </w:num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 However, note that this question was tested asking about all employees and this question would likely be more burdensome to answer if an employee type was specified.</w:t>
            </w:r>
          </w:p>
        </w:tc>
      </w:tr>
    </w:tbl>
    <w:p w:rsidR="00A02BA0" w14:paraId="1D6D8184"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D8633B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02BA0" w:rsidRPr="00801948" w:rsidP="000C4974" w14:paraId="084FE753" w14:textId="77777777">
            <w:pPr>
              <w:pStyle w:val="table-text"/>
              <w:rPr>
                <w:b/>
                <w:bCs/>
              </w:rPr>
            </w:pPr>
            <w:r w:rsidRPr="00801948">
              <w:rPr>
                <w:b/>
                <w:bCs/>
              </w:rPr>
              <w:t>Q #</w:t>
            </w:r>
          </w:p>
        </w:tc>
        <w:tc>
          <w:tcPr>
            <w:tcW w:w="3977" w:type="pct"/>
            <w:shd w:val="clear" w:color="auto" w:fill="auto"/>
            <w:noWrap/>
            <w:vAlign w:val="center"/>
          </w:tcPr>
          <w:p w:rsidR="00A02BA0" w:rsidRPr="001721C4" w:rsidP="000C4974" w14:paraId="7C6A1A77" w14:textId="77777777">
            <w:pPr>
              <w:pStyle w:val="table-text"/>
            </w:pPr>
            <w:r w:rsidRPr="00353E04">
              <w:rPr>
                <w:noProof/>
              </w:rPr>
              <w:t>Q12_I</w:t>
            </w:r>
          </w:p>
        </w:tc>
      </w:tr>
      <w:tr w14:paraId="32B1F397"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07B4102" w14:textId="77777777">
            <w:pPr>
              <w:pStyle w:val="table-text"/>
              <w:rPr>
                <w:b/>
                <w:bCs/>
              </w:rPr>
            </w:pPr>
            <w:r w:rsidRPr="00801948">
              <w:rPr>
                <w:b/>
                <w:bCs/>
              </w:rPr>
              <w:t>Topic tags</w:t>
            </w:r>
          </w:p>
        </w:tc>
        <w:tc>
          <w:tcPr>
            <w:tcW w:w="3977" w:type="pct"/>
            <w:shd w:val="clear" w:color="auto" w:fill="auto"/>
            <w:vAlign w:val="center"/>
          </w:tcPr>
          <w:p w:rsidR="00A02BA0" w:rsidRPr="001721C4" w:rsidP="000C4974" w14:paraId="4379CCC8" w14:textId="2821DCD6">
            <w:pPr>
              <w:pStyle w:val="table-text"/>
            </w:pPr>
            <w:r w:rsidRPr="00353E04">
              <w:rPr>
                <w:noProof/>
              </w:rPr>
              <w:t>Benefits paid or provided to laid off employees</w:t>
            </w:r>
            <w:r w:rsidR="00EE1179">
              <w:rPr>
                <w:noProof/>
              </w:rPr>
              <w:t>; Temporarily/Permanently laid off employees</w:t>
            </w:r>
            <w:r w:rsidR="00845F0F">
              <w:rPr>
                <w:noProof/>
              </w:rPr>
              <w:t>; Personnel</w:t>
            </w:r>
          </w:p>
        </w:tc>
      </w:tr>
      <w:tr w14:paraId="01C4DD5C" w14:textId="77777777" w:rsidTr="000C4974">
        <w:tblPrEx>
          <w:tblW w:w="5000" w:type="pct"/>
          <w:tblLook w:val="04A0"/>
        </w:tblPrEx>
        <w:trPr>
          <w:trHeight w:val="1160"/>
        </w:trPr>
        <w:tc>
          <w:tcPr>
            <w:tcW w:w="1023" w:type="pct"/>
            <w:shd w:val="clear" w:color="auto" w:fill="auto"/>
            <w:vAlign w:val="center"/>
            <w:hideMark/>
          </w:tcPr>
          <w:p w:rsidR="00A02BA0" w:rsidRPr="00801948" w:rsidP="000C4974" w14:paraId="6FDAC703" w14:textId="77777777">
            <w:pPr>
              <w:pStyle w:val="table-text"/>
              <w:rPr>
                <w:b/>
                <w:bCs/>
              </w:rPr>
            </w:pPr>
            <w:r w:rsidRPr="00801948">
              <w:rPr>
                <w:b/>
                <w:bCs/>
              </w:rPr>
              <w:t>Question Wording</w:t>
            </w:r>
          </w:p>
        </w:tc>
        <w:tc>
          <w:tcPr>
            <w:tcW w:w="3977" w:type="pct"/>
            <w:shd w:val="clear" w:color="auto" w:fill="auto"/>
            <w:vAlign w:val="center"/>
          </w:tcPr>
          <w:p w:rsidR="00A02BA0" w:rsidRPr="00353E04" w:rsidP="000C4974" w14:paraId="3711B228" w14:textId="33660422">
            <w:pPr>
              <w:pStyle w:val="table-text"/>
              <w:rPr>
                <w:noProof/>
              </w:rPr>
            </w:pPr>
            <w:r w:rsidRPr="00353E04">
              <w:rPr>
                <w:noProof/>
              </w:rPr>
              <w:t xml:space="preserve">&lt;Reference period&gt;, as a result of &lt;event&gt;, what changes did this &lt;business/agency/etc.&gt; make to </w:t>
            </w:r>
            <w:r w:rsidRPr="004F1445">
              <w:rPr>
                <w:b/>
                <w:bCs/>
                <w:noProof/>
              </w:rPr>
              <w:t>access to Employee Assistance Program (EAP) services</w:t>
            </w:r>
            <w:r w:rsidRPr="00353E04">
              <w:rPr>
                <w:noProof/>
              </w:rPr>
              <w:t xml:space="preserve"> for any </w:t>
            </w:r>
            <w:r w:rsidRPr="00032AEC">
              <w:rPr>
                <w:noProof/>
                <w:color w:val="70AD47" w:themeColor="accent6"/>
              </w:rPr>
              <w:t>&lt;</w:t>
            </w:r>
            <w:r w:rsidR="00B41A05">
              <w:rPr>
                <w:noProof/>
                <w:color w:val="70AD47" w:themeColor="accent6"/>
              </w:rPr>
              <w:t>employee type</w:t>
            </w:r>
            <w:r w:rsidRPr="00032AEC">
              <w:rPr>
                <w:noProof/>
                <w:color w:val="70AD47" w:themeColor="accent6"/>
              </w:rPr>
              <w:t>&gt;</w:t>
            </w:r>
            <w:r w:rsidRPr="00353E04">
              <w:rPr>
                <w:noProof/>
              </w:rPr>
              <w:t xml:space="preserve"> employees who were temporarily laid off? </w:t>
            </w:r>
          </w:p>
          <w:p w:rsidR="00A02BA0" w:rsidRPr="004F1445" w:rsidP="000C4974" w14:paraId="3CEC69F2" w14:textId="77777777">
            <w:pPr>
              <w:pStyle w:val="table-text"/>
              <w:rPr>
                <w:i/>
                <w:iCs/>
                <w:noProof/>
              </w:rPr>
            </w:pPr>
            <w:r w:rsidRPr="004F1445">
              <w:rPr>
                <w:i/>
                <w:iCs/>
                <w:noProof/>
              </w:rPr>
              <w:t xml:space="preserve">Temporarily laid off workers are those who have been given a date to return to work or who are expected to return to work within 6 months. </w:t>
            </w:r>
          </w:p>
          <w:p w:rsidR="00A02BA0" w:rsidRPr="004F1445" w:rsidP="000C4974" w14:paraId="54A93258" w14:textId="77777777">
            <w:pPr>
              <w:pStyle w:val="table-text"/>
              <w:rPr>
                <w:i/>
                <w:iCs/>
                <w:noProof/>
              </w:rPr>
            </w:pPr>
            <w:r w:rsidRPr="004F1445">
              <w:rPr>
                <w:i/>
                <w:iCs/>
                <w:noProof/>
              </w:rPr>
              <w:t>An EAP is a voluntary, confidential program that helps employees work through various life challenges that may adversely affect job performance, health, and personal well-being.</w:t>
            </w:r>
          </w:p>
          <w:p w:rsidR="00A02BA0" w:rsidRPr="001721C4" w:rsidP="000C4974" w14:paraId="79FD341B" w14:textId="77777777">
            <w:pPr>
              <w:pStyle w:val="table-text"/>
            </w:pPr>
            <w:r w:rsidRPr="004F1445">
              <w:rPr>
                <w:i/>
                <w:iCs/>
                <w:noProof/>
              </w:rPr>
              <w:t>Include benefits paid for by employers or by employees. Select all that apply.</w:t>
            </w:r>
          </w:p>
        </w:tc>
      </w:tr>
      <w:tr w14:paraId="58542C07"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786CB51C" w14:textId="77777777">
            <w:pPr>
              <w:pStyle w:val="table-text"/>
              <w:rPr>
                <w:b/>
                <w:bCs/>
              </w:rPr>
            </w:pPr>
            <w:r w:rsidRPr="00801948">
              <w:rPr>
                <w:b/>
                <w:bCs/>
              </w:rPr>
              <w:t>If grid, subitems</w:t>
            </w:r>
          </w:p>
        </w:tc>
        <w:tc>
          <w:tcPr>
            <w:tcW w:w="3977" w:type="pct"/>
            <w:shd w:val="clear" w:color="auto" w:fill="auto"/>
            <w:vAlign w:val="center"/>
          </w:tcPr>
          <w:p w:rsidR="00A02BA0" w:rsidRPr="001721C4" w:rsidP="000C4974" w14:paraId="7D6CF732" w14:textId="77777777">
            <w:pPr>
              <w:pStyle w:val="table-text"/>
            </w:pPr>
          </w:p>
        </w:tc>
      </w:tr>
      <w:tr w14:paraId="39900D74"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029F3EB" w14:textId="77777777">
            <w:pPr>
              <w:pStyle w:val="table-text"/>
              <w:rPr>
                <w:b/>
                <w:bCs/>
              </w:rPr>
            </w:pPr>
            <w:r w:rsidRPr="00801948">
              <w:rPr>
                <w:b/>
                <w:bCs/>
              </w:rPr>
              <w:t>Response options</w:t>
            </w:r>
          </w:p>
        </w:tc>
        <w:tc>
          <w:tcPr>
            <w:tcW w:w="3977" w:type="pct"/>
            <w:shd w:val="clear" w:color="auto" w:fill="auto"/>
            <w:vAlign w:val="center"/>
          </w:tcPr>
          <w:p w:rsidR="00A02BA0" w:rsidRPr="00353E04" w:rsidP="000C4974" w14:paraId="547F3D03" w14:textId="77777777">
            <w:pPr>
              <w:pStyle w:val="table-text"/>
              <w:rPr>
                <w:noProof/>
              </w:rPr>
            </w:pPr>
            <w:r w:rsidRPr="00353E04">
              <w:rPr>
                <w:noProof/>
              </w:rPr>
              <w:t>Introduced benefit</w:t>
            </w:r>
          </w:p>
          <w:p w:rsidR="00A02BA0" w:rsidRPr="00353E04" w:rsidP="000C4974" w14:paraId="3054703C" w14:textId="77777777">
            <w:pPr>
              <w:pStyle w:val="table-text"/>
              <w:rPr>
                <w:noProof/>
              </w:rPr>
            </w:pPr>
            <w:r w:rsidRPr="00353E04">
              <w:rPr>
                <w:noProof/>
              </w:rPr>
              <w:t>Increased benefit</w:t>
            </w:r>
          </w:p>
          <w:p w:rsidR="00A02BA0" w:rsidRPr="00353E04" w:rsidP="000C4974" w14:paraId="326286F6" w14:textId="77777777">
            <w:pPr>
              <w:pStyle w:val="table-text"/>
              <w:rPr>
                <w:noProof/>
              </w:rPr>
            </w:pPr>
            <w:r w:rsidRPr="00353E04">
              <w:rPr>
                <w:noProof/>
              </w:rPr>
              <w:t>Did not change benefit</w:t>
            </w:r>
          </w:p>
          <w:p w:rsidR="00A02BA0" w:rsidRPr="00353E04" w:rsidP="000C4974" w14:paraId="08E06B0E" w14:textId="77777777">
            <w:pPr>
              <w:pStyle w:val="table-text"/>
              <w:rPr>
                <w:noProof/>
              </w:rPr>
            </w:pPr>
            <w:r w:rsidRPr="00353E04">
              <w:rPr>
                <w:noProof/>
              </w:rPr>
              <w:t>Reduced benefit</w:t>
            </w:r>
          </w:p>
          <w:p w:rsidR="00A02BA0" w:rsidRPr="00353E04" w:rsidP="000C4974" w14:paraId="2477A9D7" w14:textId="77777777">
            <w:pPr>
              <w:pStyle w:val="table-text"/>
              <w:rPr>
                <w:noProof/>
              </w:rPr>
            </w:pPr>
            <w:r w:rsidRPr="00353E04">
              <w:rPr>
                <w:noProof/>
              </w:rPr>
              <w:t>Eliminated benefit</w:t>
            </w:r>
          </w:p>
          <w:p w:rsidR="00A02BA0" w:rsidRPr="001721C4" w:rsidP="000C4974" w14:paraId="1DBB67F6" w14:textId="77777777">
            <w:pPr>
              <w:pStyle w:val="table-text"/>
            </w:pPr>
            <w:r w:rsidRPr="00353E04">
              <w:rPr>
                <w:noProof/>
              </w:rPr>
              <w:t>Not applicable</w:t>
            </w:r>
          </w:p>
        </w:tc>
      </w:tr>
      <w:tr w14:paraId="2CD3867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660E0BF" w14:textId="77777777">
            <w:pPr>
              <w:pStyle w:val="table-text"/>
              <w:rPr>
                <w:b/>
                <w:bCs/>
              </w:rPr>
            </w:pPr>
            <w:r w:rsidRPr="00801948">
              <w:rPr>
                <w:b/>
                <w:bCs/>
              </w:rPr>
              <w:t>Sector applicability</w:t>
            </w:r>
          </w:p>
        </w:tc>
        <w:tc>
          <w:tcPr>
            <w:tcW w:w="3977" w:type="pct"/>
            <w:shd w:val="clear" w:color="auto" w:fill="auto"/>
            <w:vAlign w:val="center"/>
          </w:tcPr>
          <w:p w:rsidR="00A02BA0" w:rsidRPr="001721C4" w:rsidP="000C4974" w14:paraId="2D9AF5C6" w14:textId="77777777">
            <w:pPr>
              <w:pStyle w:val="table-text"/>
            </w:pPr>
          </w:p>
        </w:tc>
      </w:tr>
      <w:tr w14:paraId="3AC684A3"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49DA85C1" w14:textId="77777777">
            <w:pPr>
              <w:pStyle w:val="table-text"/>
              <w:rPr>
                <w:b/>
                <w:bCs/>
              </w:rPr>
            </w:pPr>
            <w:r w:rsidRPr="00801948">
              <w:rPr>
                <w:b/>
                <w:bCs/>
              </w:rPr>
              <w:t>Gate question/Follow-up design consideration</w:t>
            </w:r>
          </w:p>
        </w:tc>
        <w:tc>
          <w:tcPr>
            <w:tcW w:w="3977" w:type="pct"/>
            <w:shd w:val="clear" w:color="auto" w:fill="auto"/>
            <w:vAlign w:val="center"/>
          </w:tcPr>
          <w:p w:rsidR="00A02BA0" w:rsidRPr="001721C4" w:rsidP="000C4974" w14:paraId="5F4A26FC" w14:textId="77777777">
            <w:pPr>
              <w:pStyle w:val="table-text"/>
            </w:pPr>
          </w:p>
        </w:tc>
      </w:tr>
      <w:tr w14:paraId="1128129E"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6CDB3B0D" w14:textId="77777777">
            <w:pPr>
              <w:pStyle w:val="table-text"/>
              <w:rPr>
                <w:b/>
                <w:bCs/>
              </w:rPr>
            </w:pPr>
            <w:r w:rsidRPr="00801948">
              <w:rPr>
                <w:b/>
                <w:bCs/>
              </w:rPr>
              <w:t>Question type</w:t>
            </w:r>
          </w:p>
        </w:tc>
        <w:tc>
          <w:tcPr>
            <w:tcW w:w="3977" w:type="pct"/>
            <w:shd w:val="clear" w:color="auto" w:fill="auto"/>
            <w:vAlign w:val="center"/>
          </w:tcPr>
          <w:p w:rsidR="00A02BA0" w:rsidRPr="00353E04" w:rsidP="000C4974" w14:paraId="317559C2" w14:textId="77777777">
            <w:pPr>
              <w:pStyle w:val="table-text"/>
              <w:rPr>
                <w:noProof/>
              </w:rPr>
            </w:pPr>
            <w:r w:rsidRPr="00353E04">
              <w:rPr>
                <w:noProof/>
              </w:rPr>
              <w:t>Item-by-item (See Q12 for grid)</w:t>
            </w:r>
          </w:p>
          <w:p w:rsidR="00A02BA0" w:rsidRPr="001721C4" w:rsidP="000C4974" w14:paraId="7E014103" w14:textId="77777777">
            <w:pPr>
              <w:pStyle w:val="table-text"/>
            </w:pPr>
            <w:r w:rsidRPr="00353E04">
              <w:rPr>
                <w:noProof/>
              </w:rPr>
              <w:t>Select all that apply</w:t>
            </w:r>
          </w:p>
        </w:tc>
      </w:tr>
      <w:tr w14:paraId="1B07E747" w14:textId="77777777" w:rsidTr="000C4974">
        <w:tblPrEx>
          <w:tblW w:w="5000" w:type="pct"/>
          <w:tblLook w:val="04A0"/>
        </w:tblPrEx>
        <w:trPr>
          <w:trHeight w:val="580"/>
        </w:trPr>
        <w:tc>
          <w:tcPr>
            <w:tcW w:w="1023" w:type="pct"/>
            <w:shd w:val="clear" w:color="auto" w:fill="auto"/>
            <w:vAlign w:val="center"/>
            <w:hideMark/>
          </w:tcPr>
          <w:p w:rsidR="00A02BA0" w:rsidRPr="00801948" w:rsidP="000C4974" w14:paraId="495EFB0F" w14:textId="77777777">
            <w:pPr>
              <w:pStyle w:val="table-text"/>
              <w:rPr>
                <w:b/>
                <w:bCs/>
              </w:rPr>
            </w:pPr>
            <w:r w:rsidRPr="00801948">
              <w:rPr>
                <w:b/>
                <w:bCs/>
              </w:rPr>
              <w:t>Alternate/Complementary questions</w:t>
            </w:r>
          </w:p>
        </w:tc>
        <w:tc>
          <w:tcPr>
            <w:tcW w:w="3977" w:type="pct"/>
            <w:shd w:val="clear" w:color="auto" w:fill="auto"/>
            <w:vAlign w:val="center"/>
          </w:tcPr>
          <w:p w:rsidR="00A02BA0" w:rsidRPr="00353E04" w:rsidP="000C4974" w14:paraId="5BD2491C" w14:textId="77777777">
            <w:pPr>
              <w:pStyle w:val="table-text"/>
              <w:rPr>
                <w:noProof/>
              </w:rPr>
            </w:pPr>
            <w:r w:rsidRPr="00353E04">
              <w:rPr>
                <w:noProof/>
              </w:rPr>
              <w:t>Q09 can provide baseline information for Q12.</w:t>
            </w:r>
          </w:p>
          <w:p w:rsidR="00A02BA0" w:rsidRPr="00353E04" w:rsidP="000C4974" w14:paraId="2D4BAF22" w14:textId="77777777">
            <w:pPr>
              <w:pStyle w:val="table-text"/>
              <w:rPr>
                <w:noProof/>
              </w:rPr>
            </w:pPr>
            <w:r w:rsidRPr="00353E04">
              <w:rPr>
                <w:noProof/>
              </w:rPr>
              <w:t>Other questions that ask about EAP: Q152, Q152B, Q153, Q154</w:t>
            </w:r>
          </w:p>
          <w:p w:rsidR="00A02BA0" w:rsidRPr="001721C4" w:rsidP="000C4974" w14:paraId="4B8A7DC6" w14:textId="6BB96C2F">
            <w:pPr>
              <w:pStyle w:val="table-text"/>
            </w:pPr>
          </w:p>
        </w:tc>
      </w:tr>
      <w:tr w14:paraId="3E008ABD"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19405A2C" w14:textId="77777777">
            <w:pPr>
              <w:pStyle w:val="table-text"/>
              <w:rPr>
                <w:b/>
                <w:bCs/>
              </w:rPr>
            </w:pPr>
            <w:r w:rsidRPr="00801948">
              <w:rPr>
                <w:b/>
                <w:bCs/>
              </w:rPr>
              <w:t>Reference period fill</w:t>
            </w:r>
          </w:p>
        </w:tc>
        <w:tc>
          <w:tcPr>
            <w:tcW w:w="3977" w:type="pct"/>
            <w:shd w:val="clear" w:color="auto" w:fill="auto"/>
            <w:vAlign w:val="center"/>
          </w:tcPr>
          <w:p w:rsidR="00A02BA0" w:rsidRPr="00353E04" w:rsidP="000C4974" w14:paraId="54D0197B" w14:textId="77777777">
            <w:pPr>
              <w:pStyle w:val="table-text"/>
              <w:rPr>
                <w:noProof/>
              </w:rPr>
            </w:pPr>
            <w:r w:rsidRPr="00353E04">
              <w:rPr>
                <w:noProof/>
              </w:rPr>
              <w:t>From &lt;date 1&gt; to &lt;date 2&gt;</w:t>
            </w:r>
          </w:p>
          <w:p w:rsidR="00A02BA0" w:rsidRPr="00353E04" w:rsidP="000C4974" w14:paraId="4E6E792C" w14:textId="77777777">
            <w:pPr>
              <w:pStyle w:val="table-text"/>
              <w:rPr>
                <w:noProof/>
              </w:rPr>
            </w:pPr>
            <w:r w:rsidRPr="00353E04">
              <w:rPr>
                <w:noProof/>
              </w:rPr>
              <w:t>In the &lt;month 1&gt; — &lt;month 2&gt; quarter of &lt;year&gt;</w:t>
            </w:r>
          </w:p>
          <w:p w:rsidR="00A02BA0" w:rsidRPr="001721C4" w:rsidP="000C4974" w14:paraId="7F2B5FA0" w14:textId="77777777">
            <w:pPr>
              <w:pStyle w:val="table-text"/>
            </w:pPr>
            <w:r w:rsidRPr="00353E04">
              <w:rPr>
                <w:noProof/>
              </w:rPr>
              <w:t>In &lt;month&gt; &lt;year&gt;</w:t>
            </w:r>
          </w:p>
        </w:tc>
      </w:tr>
      <w:tr w14:paraId="4EB6A3BB" w14:textId="77777777" w:rsidTr="000C4974">
        <w:tblPrEx>
          <w:tblW w:w="5000" w:type="pct"/>
          <w:tblLook w:val="04A0"/>
        </w:tblPrEx>
        <w:trPr>
          <w:trHeight w:val="870"/>
        </w:trPr>
        <w:tc>
          <w:tcPr>
            <w:tcW w:w="1023" w:type="pct"/>
            <w:shd w:val="clear" w:color="auto" w:fill="auto"/>
            <w:vAlign w:val="center"/>
            <w:hideMark/>
          </w:tcPr>
          <w:p w:rsidR="00A02BA0" w:rsidRPr="00801948" w:rsidP="000C4974" w14:paraId="35D75A30" w14:textId="77777777">
            <w:pPr>
              <w:pStyle w:val="table-text"/>
              <w:rPr>
                <w:b/>
                <w:bCs/>
              </w:rPr>
            </w:pPr>
            <w:r w:rsidRPr="00801948">
              <w:rPr>
                <w:b/>
                <w:bCs/>
              </w:rPr>
              <w:t>Reference period notes</w:t>
            </w:r>
          </w:p>
        </w:tc>
        <w:tc>
          <w:tcPr>
            <w:tcW w:w="3977" w:type="pct"/>
            <w:shd w:val="clear" w:color="auto" w:fill="auto"/>
            <w:vAlign w:val="center"/>
          </w:tcPr>
          <w:p w:rsidR="00A02BA0" w:rsidRPr="00353E04" w:rsidP="000C4974" w14:paraId="21ABC200" w14:textId="77777777">
            <w:pPr>
              <w:pStyle w:val="table-text"/>
              <w:rPr>
                <w:noProof/>
              </w:rPr>
            </w:pPr>
            <w:r w:rsidRPr="00353E04">
              <w:rPr>
                <w:noProof/>
              </w:rPr>
              <w:t>Reference period should be a period of time/date after event</w:t>
            </w:r>
          </w:p>
          <w:p w:rsidR="00A02BA0" w:rsidRPr="001721C4" w:rsidP="000C4974" w14:paraId="553E3651" w14:textId="77777777">
            <w:pPr>
              <w:pStyle w:val="table-text"/>
            </w:pPr>
            <w:r w:rsidRPr="00353E04">
              <w:rPr>
                <w:noProof/>
              </w:rPr>
              <w:t>Reference period must be a bounded period of time with a clear start date and end date</w:t>
            </w:r>
          </w:p>
        </w:tc>
      </w:tr>
      <w:tr w14:paraId="26C6CAD8" w14:textId="77777777" w:rsidTr="000C4974">
        <w:tblPrEx>
          <w:tblW w:w="5000" w:type="pct"/>
          <w:tblLook w:val="04A0"/>
        </w:tblPrEx>
        <w:trPr>
          <w:trHeight w:val="290"/>
        </w:trPr>
        <w:tc>
          <w:tcPr>
            <w:tcW w:w="1023" w:type="pct"/>
            <w:shd w:val="clear" w:color="auto" w:fill="auto"/>
            <w:vAlign w:val="center"/>
            <w:hideMark/>
          </w:tcPr>
          <w:p w:rsidR="00A02BA0" w:rsidRPr="00801948" w:rsidP="000C4974" w14:paraId="4FB422C3" w14:textId="77777777">
            <w:pPr>
              <w:pStyle w:val="table-text"/>
              <w:rPr>
                <w:b/>
                <w:bCs/>
              </w:rPr>
            </w:pPr>
            <w:r w:rsidRPr="00801948">
              <w:rPr>
                <w:b/>
                <w:bCs/>
              </w:rPr>
              <w:t>Other notes</w:t>
            </w:r>
          </w:p>
        </w:tc>
        <w:tc>
          <w:tcPr>
            <w:tcW w:w="3977" w:type="pct"/>
            <w:shd w:val="clear" w:color="auto" w:fill="auto"/>
            <w:vAlign w:val="center"/>
            <w:hideMark/>
          </w:tcPr>
          <w:p w:rsidR="00A02BA0" w:rsidP="000C4974" w14:paraId="561A7A24" w14:textId="77777777">
            <w:pPr>
              <w:pStyle w:val="table-text"/>
              <w:rPr>
                <w:b/>
                <w:bCs/>
                <w:noProof/>
              </w:rPr>
            </w:pPr>
            <w:r w:rsidRPr="00353E04">
              <w:rPr>
                <w:noProof/>
              </w:rPr>
              <w:t xml:space="preserve">If asking multiple questions (Q12_A-Q12_I), consider emphasizing </w:t>
            </w:r>
            <w:r w:rsidRPr="004F1445">
              <w:rPr>
                <w:b/>
                <w:bCs/>
                <w:noProof/>
              </w:rPr>
              <w:t>access to Employee Assistance Program (EAP) services.</w:t>
            </w:r>
          </w:p>
          <w:p w:rsidR="00B41A05" w:rsidP="00B41A05" w14:paraId="078EA3E8" w14:textId="44A404A3">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w:t>
            </w:r>
          </w:p>
          <w:p w:rsidR="00B41A05" w:rsidRPr="001721C4" w:rsidP="000C3693" w14:paraId="4CA666E9" w14:textId="75DF30C6">
            <w:pPr>
              <w:pStyle w:val="table-text"/>
              <w:numPr>
                <w:ilvl w:val="0"/>
                <w:numId w:val="68"/>
              </w:num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 However, note that this question was tested asking about all employees and this question would likely be more burdensome to answer if an employee type was specified.</w:t>
            </w:r>
          </w:p>
        </w:tc>
      </w:tr>
    </w:tbl>
    <w:p w:rsidR="00A02BA0" w:rsidP="00E43320" w14:paraId="19FB45DA" w14:textId="79893957"/>
    <w:p w:rsidR="00A02BA0" w14:paraId="2069C69A" w14:textId="77777777">
      <w:r>
        <w:br w:type="page"/>
      </w:r>
    </w:p>
    <w:p w:rsidR="00E43320" w:rsidP="00527B06" w14:paraId="597C2F51" w14:textId="77777777">
      <w:pPr>
        <w:pStyle w:val="Heading2"/>
      </w:pPr>
      <w:bookmarkStart w:id="22" w:name="_Toc146722912"/>
      <w:r>
        <w:t>Voluntary turnover</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43D779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11E85200"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189E8412" w14:textId="77777777">
            <w:pPr>
              <w:pStyle w:val="table-text"/>
            </w:pPr>
            <w:r w:rsidRPr="00353E04">
              <w:rPr>
                <w:noProof/>
              </w:rPr>
              <w:t>Q24</w:t>
            </w:r>
          </w:p>
        </w:tc>
      </w:tr>
      <w:tr w14:paraId="21BEDDC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5228A0B"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691690D3" w14:textId="77777777">
            <w:pPr>
              <w:pStyle w:val="table-text"/>
            </w:pPr>
            <w:r w:rsidRPr="00353E04">
              <w:rPr>
                <w:noProof/>
              </w:rPr>
              <w:t>Voluntary turnover</w:t>
            </w:r>
          </w:p>
        </w:tc>
      </w:tr>
      <w:tr w14:paraId="68EF9C5C"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324EB6B8" w14:textId="77777777">
            <w:pPr>
              <w:pStyle w:val="table-text"/>
              <w:rPr>
                <w:b/>
                <w:bCs/>
              </w:rPr>
            </w:pPr>
            <w:r w:rsidRPr="00801948">
              <w:rPr>
                <w:b/>
                <w:bCs/>
              </w:rPr>
              <w:t>Question Wording</w:t>
            </w:r>
          </w:p>
        </w:tc>
        <w:tc>
          <w:tcPr>
            <w:tcW w:w="3977" w:type="pct"/>
            <w:shd w:val="clear" w:color="auto" w:fill="auto"/>
            <w:vAlign w:val="center"/>
          </w:tcPr>
          <w:p w:rsidR="00FA5194" w:rsidRPr="00353E04" w:rsidP="000C4974" w14:paraId="10C476C1" w14:textId="74680DBF">
            <w:pPr>
              <w:pStyle w:val="table-text"/>
              <w:rPr>
                <w:noProof/>
              </w:rPr>
            </w:pPr>
            <w:r w:rsidRPr="00353E04">
              <w:rPr>
                <w:noProof/>
              </w:rPr>
              <w:t>&lt;Reference period&gt;, as a result of &lt;event&gt;, did this &lt;business/agency/etc.&gt; have higher than usual, no change in, or lower than usual voluntary turnover</w:t>
            </w:r>
            <w:r w:rsidR="00EE3D4C">
              <w:rPr>
                <w:noProof/>
              </w:rPr>
              <w:t xml:space="preserve"> for </w:t>
            </w:r>
            <w:r w:rsidRPr="000C3693" w:rsidR="00EE3D4C">
              <w:rPr>
                <w:noProof/>
                <w:color w:val="70AD47" w:themeColor="accent6"/>
              </w:rPr>
              <w:t xml:space="preserve">&lt;employee type&gt; </w:t>
            </w:r>
            <w:r w:rsidR="00EE3D4C">
              <w:rPr>
                <w:noProof/>
              </w:rPr>
              <w:t>employees</w:t>
            </w:r>
            <w:r w:rsidRPr="00353E04">
              <w:rPr>
                <w:noProof/>
              </w:rPr>
              <w:t xml:space="preserve">? </w:t>
            </w:r>
          </w:p>
          <w:p w:rsidR="00FA5194" w:rsidRPr="002703B7" w:rsidP="000C4974" w14:paraId="5C0C8FA5" w14:textId="77777777">
            <w:pPr>
              <w:pStyle w:val="table-text"/>
              <w:rPr>
                <w:i/>
                <w:iCs/>
              </w:rPr>
            </w:pPr>
            <w:r w:rsidRPr="002703B7">
              <w:rPr>
                <w:i/>
                <w:iCs/>
                <w:noProof/>
              </w:rPr>
              <w:t>Voluntary turnover occurs when an employee chooses to leave a position that then needs to be refilled.</w:t>
            </w:r>
          </w:p>
        </w:tc>
      </w:tr>
      <w:tr w14:paraId="30D957E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B4E5315"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16D6286B" w14:textId="77777777">
            <w:pPr>
              <w:pStyle w:val="table-text"/>
            </w:pPr>
          </w:p>
        </w:tc>
      </w:tr>
      <w:tr w14:paraId="62F7ED4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D0E1A41"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4111E137" w14:textId="77777777">
            <w:pPr>
              <w:pStyle w:val="table-text"/>
              <w:rPr>
                <w:noProof/>
              </w:rPr>
            </w:pPr>
            <w:r w:rsidRPr="00353E04">
              <w:rPr>
                <w:noProof/>
              </w:rPr>
              <w:t>Higher than usual</w:t>
            </w:r>
          </w:p>
          <w:p w:rsidR="00FA5194" w:rsidRPr="00353E04" w:rsidP="000C4974" w14:paraId="65F9DE42" w14:textId="77777777">
            <w:pPr>
              <w:pStyle w:val="table-text"/>
              <w:rPr>
                <w:noProof/>
              </w:rPr>
            </w:pPr>
            <w:r w:rsidRPr="00353E04">
              <w:rPr>
                <w:noProof/>
              </w:rPr>
              <w:t>No change</w:t>
            </w:r>
          </w:p>
          <w:p w:rsidR="00FA5194" w:rsidRPr="00353E04" w:rsidP="000C4974" w14:paraId="3DD07DAB" w14:textId="77777777">
            <w:pPr>
              <w:pStyle w:val="table-text"/>
              <w:rPr>
                <w:noProof/>
              </w:rPr>
            </w:pPr>
            <w:r w:rsidRPr="00353E04">
              <w:rPr>
                <w:noProof/>
              </w:rPr>
              <w:t>Lower than usual</w:t>
            </w:r>
          </w:p>
          <w:p w:rsidR="00FA5194" w:rsidRPr="001721C4" w:rsidP="000C4974" w14:paraId="0271CDFC" w14:textId="77777777">
            <w:pPr>
              <w:pStyle w:val="table-text"/>
            </w:pPr>
            <w:r w:rsidRPr="00353E04">
              <w:rPr>
                <w:noProof/>
              </w:rPr>
              <w:t>Don't know</w:t>
            </w:r>
          </w:p>
        </w:tc>
      </w:tr>
      <w:tr w14:paraId="1EE67C8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C558CA3" w14:textId="77777777">
            <w:pPr>
              <w:pStyle w:val="table-text"/>
              <w:rPr>
                <w:b/>
                <w:bCs/>
              </w:rPr>
            </w:pPr>
            <w:r w:rsidRPr="00801948">
              <w:rPr>
                <w:b/>
                <w:bCs/>
              </w:rPr>
              <w:t>Sector applicability</w:t>
            </w:r>
          </w:p>
        </w:tc>
        <w:tc>
          <w:tcPr>
            <w:tcW w:w="3977" w:type="pct"/>
            <w:shd w:val="clear" w:color="auto" w:fill="auto"/>
            <w:vAlign w:val="center"/>
          </w:tcPr>
          <w:p w:rsidR="00784387" w:rsidP="00784387" w14:paraId="5DEEB309" w14:textId="77777777">
            <w:pPr>
              <w:pStyle w:val="table-text"/>
              <w:rPr>
                <w:i/>
                <w:iCs/>
              </w:rPr>
            </w:pPr>
            <w:r>
              <w:rPr>
                <w:i/>
                <w:iCs/>
              </w:rPr>
              <w:t xml:space="preserve">Private Sector: </w:t>
            </w:r>
          </w:p>
          <w:p w:rsidR="00784387" w:rsidP="00784387" w14:paraId="29573EC1" w14:textId="499B42DD">
            <w:pPr>
              <w:pStyle w:val="table-text"/>
              <w:numPr>
                <w:ilvl w:val="0"/>
                <w:numId w:val="73"/>
              </w:numPr>
            </w:pPr>
            <w:r>
              <w:t>Applicable cross-sector.</w:t>
            </w:r>
          </w:p>
          <w:p w:rsidR="00776EA2" w:rsidP="00784387" w14:paraId="6460E396" w14:textId="2CF4639A">
            <w:pPr>
              <w:pStyle w:val="table-text"/>
              <w:numPr>
                <w:ilvl w:val="0"/>
                <w:numId w:val="73"/>
              </w:numPr>
            </w:pPr>
            <w:r>
              <w:t>Testing indicated that some respondents may include instances of when the company has not refilled the position as part of the voluntary turnover because they understand that voluntary turnover is about the need in refilling the position. If a survey designer is only interested in measuring the concept of turnover when positions are refilled, then this question should not be used.</w:t>
            </w:r>
          </w:p>
          <w:p w:rsidR="00784387" w:rsidP="00784387" w14:paraId="6BFFD1DE" w14:textId="77777777">
            <w:pPr>
              <w:pStyle w:val="table-text"/>
              <w:rPr>
                <w:i/>
                <w:iCs/>
              </w:rPr>
            </w:pPr>
            <w:r>
              <w:rPr>
                <w:i/>
                <w:iCs/>
              </w:rPr>
              <w:t>Public Sector Testing Notes:</w:t>
            </w:r>
          </w:p>
          <w:p w:rsidR="00FA5194" w:rsidP="00784387" w14:paraId="50F729D3" w14:textId="77777777">
            <w:pPr>
              <w:pStyle w:val="table-text"/>
              <w:numPr>
                <w:ilvl w:val="0"/>
                <w:numId w:val="71"/>
              </w:numPr>
            </w:pPr>
            <w:r>
              <w:t>RTI tested this question with the public sector and testing did not support using this question with the public sector.</w:t>
            </w:r>
          </w:p>
          <w:p w:rsidR="00784387" w:rsidRPr="001721C4" w:rsidP="000C3693" w14:paraId="590138A2" w14:textId="3E1FABBC">
            <w:pPr>
              <w:pStyle w:val="table-text"/>
              <w:numPr>
                <w:ilvl w:val="0"/>
                <w:numId w:val="71"/>
              </w:numPr>
            </w:pPr>
            <w:r>
              <w:t>Testing indicated that the concept of “refilling” a position (as described in the definition of voluntary turnover) was difficult for public sector respondents to comprehend, as the concept of refilling positions is more complicated in the public sector due to volunteers and elected positions.</w:t>
            </w:r>
          </w:p>
        </w:tc>
      </w:tr>
      <w:tr w14:paraId="6D0ED965"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B438961"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38FA1545" w14:textId="77777777">
            <w:pPr>
              <w:pStyle w:val="table-text"/>
            </w:pPr>
          </w:p>
        </w:tc>
      </w:tr>
      <w:tr w14:paraId="3781A93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DB6F605"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1F090140" w14:textId="77777777">
            <w:pPr>
              <w:pStyle w:val="table-text"/>
            </w:pPr>
            <w:r w:rsidRPr="00353E04">
              <w:rPr>
                <w:noProof/>
              </w:rPr>
              <w:t>Select one answer</w:t>
            </w:r>
          </w:p>
        </w:tc>
      </w:tr>
      <w:tr w14:paraId="6F031649"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445D9A9"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06BBD5BB" w14:textId="77777777">
            <w:pPr>
              <w:pStyle w:val="table-text"/>
            </w:pPr>
          </w:p>
        </w:tc>
      </w:tr>
      <w:tr w14:paraId="17DFDB3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47AE6ED"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59FA0E67" w14:textId="77777777">
            <w:pPr>
              <w:pStyle w:val="table-text"/>
              <w:rPr>
                <w:noProof/>
              </w:rPr>
            </w:pPr>
            <w:r w:rsidRPr="00353E04">
              <w:rPr>
                <w:noProof/>
              </w:rPr>
              <w:t>From &lt;date 1&gt; to &lt;date 2&gt;</w:t>
            </w:r>
          </w:p>
          <w:p w:rsidR="00FA5194" w:rsidRPr="00353E04" w:rsidP="000C4974" w14:paraId="69076C5E" w14:textId="77777777">
            <w:pPr>
              <w:pStyle w:val="table-text"/>
              <w:rPr>
                <w:noProof/>
              </w:rPr>
            </w:pPr>
            <w:r w:rsidRPr="00353E04">
              <w:rPr>
                <w:noProof/>
              </w:rPr>
              <w:t>In the &lt;month 1&gt; — &lt;month 2&gt; quarter of &lt;year&gt;</w:t>
            </w:r>
          </w:p>
          <w:p w:rsidR="00FA5194" w:rsidRPr="00353E04" w:rsidP="000C4974" w14:paraId="5CD54204" w14:textId="77777777">
            <w:pPr>
              <w:pStyle w:val="table-text"/>
              <w:rPr>
                <w:noProof/>
              </w:rPr>
            </w:pPr>
            <w:r w:rsidRPr="00353E04">
              <w:rPr>
                <w:noProof/>
              </w:rPr>
              <w:t>In &lt;month&gt; &lt;year&gt;</w:t>
            </w:r>
          </w:p>
          <w:p w:rsidR="00FA5194" w:rsidRPr="00353E04" w:rsidP="000C4974" w14:paraId="7C52748F" w14:textId="77777777">
            <w:pPr>
              <w:pStyle w:val="table-text"/>
              <w:rPr>
                <w:noProof/>
              </w:rPr>
            </w:pPr>
            <w:r w:rsidRPr="00353E04">
              <w:rPr>
                <w:noProof/>
              </w:rPr>
              <w:t>Since &lt;date&gt;</w:t>
            </w:r>
          </w:p>
          <w:p w:rsidR="00FA5194" w:rsidRPr="001721C4" w:rsidP="000C4974" w14:paraId="024E7B61" w14:textId="77777777">
            <w:pPr>
              <w:pStyle w:val="table-text"/>
            </w:pPr>
            <w:r w:rsidRPr="00353E04">
              <w:rPr>
                <w:noProof/>
              </w:rPr>
              <w:t>As of &lt;date&gt;</w:t>
            </w:r>
          </w:p>
        </w:tc>
      </w:tr>
      <w:tr w14:paraId="3C925E5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1EA399C"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11B0D19E" w14:textId="77777777">
            <w:pPr>
              <w:pStyle w:val="table-text"/>
              <w:rPr>
                <w:noProof/>
              </w:rPr>
            </w:pPr>
            <w:r w:rsidRPr="00353E04">
              <w:rPr>
                <w:noProof/>
              </w:rPr>
              <w:t>Reference period should be a period of time/date after event</w:t>
            </w:r>
          </w:p>
          <w:p w:rsidR="00FA5194" w:rsidRPr="001721C4" w:rsidP="000C4974" w14:paraId="476659DD" w14:textId="77777777">
            <w:pPr>
              <w:pStyle w:val="table-text"/>
            </w:pPr>
            <w:r w:rsidRPr="00353E04">
              <w:rPr>
                <w:noProof/>
              </w:rPr>
              <w:t>If using "Since &lt;date&gt;", date should be date of event</w:t>
            </w:r>
          </w:p>
        </w:tc>
      </w:tr>
      <w:tr w14:paraId="5939CBD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63AB88D"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25C6DDDA" w14:textId="77777777">
            <w:pPr>
              <w:pStyle w:val="table-text"/>
            </w:pPr>
          </w:p>
        </w:tc>
      </w:tr>
    </w:tbl>
    <w:p w:rsidR="00FA5194" w:rsidP="00E43320" w14:paraId="0C3011C4" w14:textId="0AB99AED"/>
    <w:p w:rsidR="00FA5194" w14:paraId="0D791C8A" w14:textId="77777777">
      <w:r>
        <w:br w:type="page"/>
      </w:r>
    </w:p>
    <w:p w:rsidR="00E43320" w:rsidP="00527B06" w14:paraId="2B264FCA" w14:textId="0D9E7BE6">
      <w:pPr>
        <w:pStyle w:val="Heading2"/>
      </w:pPr>
      <w:bookmarkStart w:id="23" w:name="_Toc146722913"/>
      <w:r>
        <w:t>Changes in payroll</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7272641"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7265DB5C"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489D5733" w14:textId="77777777">
            <w:pPr>
              <w:pStyle w:val="table-text"/>
            </w:pPr>
            <w:r w:rsidRPr="00353E04">
              <w:rPr>
                <w:noProof/>
              </w:rPr>
              <w:t>Q26</w:t>
            </w:r>
          </w:p>
        </w:tc>
      </w:tr>
      <w:tr w14:paraId="1D820D5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3F36694"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7BB302DF" w14:textId="32945715">
            <w:pPr>
              <w:pStyle w:val="table-text"/>
            </w:pPr>
            <w:r w:rsidRPr="00353E04">
              <w:rPr>
                <w:noProof/>
              </w:rPr>
              <w:t>Changes in payroll</w:t>
            </w:r>
            <w:r w:rsidR="00AE5625">
              <w:rPr>
                <w:noProof/>
              </w:rPr>
              <w:t>; Public Sector Question</w:t>
            </w:r>
          </w:p>
        </w:tc>
      </w:tr>
      <w:tr w14:paraId="3B07FCFE"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214589E9"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03C86CF1" w14:textId="56E45285">
            <w:pPr>
              <w:pStyle w:val="table-text"/>
            </w:pPr>
            <w:r w:rsidRPr="00353E04">
              <w:rPr>
                <w:noProof/>
              </w:rPr>
              <w:t xml:space="preserve">&lt;Reference period&gt;, how did this &lt;business/agency/etc.&gt;'s total payroll for </w:t>
            </w:r>
            <w:r w:rsidRPr="0016550A" w:rsidR="0016550A">
              <w:rPr>
                <w:noProof/>
                <w:color w:val="70AD47" w:themeColor="accent6"/>
              </w:rPr>
              <w:t>&lt;employee type&gt;</w:t>
            </w:r>
            <w:r w:rsidR="00E07882">
              <w:rPr>
                <w:noProof/>
              </w:rPr>
              <w:t xml:space="preserve"> employees</w:t>
            </w:r>
            <w:r w:rsidRPr="00353E04">
              <w:rPr>
                <w:noProof/>
              </w:rPr>
              <w:t xml:space="preserve"> change as a result of &lt;event&gt;?</w:t>
            </w:r>
          </w:p>
        </w:tc>
      </w:tr>
      <w:tr w14:paraId="167CE95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C8172E4"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4D216DC4" w14:textId="77777777">
            <w:pPr>
              <w:pStyle w:val="table-text"/>
            </w:pPr>
          </w:p>
        </w:tc>
      </w:tr>
      <w:tr w14:paraId="5BDFC53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110B972"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09A73A83" w14:textId="77777777">
            <w:pPr>
              <w:pStyle w:val="table-text"/>
              <w:rPr>
                <w:noProof/>
              </w:rPr>
            </w:pPr>
            <w:r w:rsidRPr="00353E04">
              <w:rPr>
                <w:noProof/>
              </w:rPr>
              <w:t>Increased</w:t>
            </w:r>
          </w:p>
          <w:p w:rsidR="00FA5194" w:rsidRPr="00353E04" w:rsidP="000C4974" w14:paraId="6F7C5CDF" w14:textId="77777777">
            <w:pPr>
              <w:pStyle w:val="table-text"/>
              <w:rPr>
                <w:noProof/>
              </w:rPr>
            </w:pPr>
            <w:r w:rsidRPr="00353E04">
              <w:rPr>
                <w:noProof/>
              </w:rPr>
              <w:t>Did not change</w:t>
            </w:r>
          </w:p>
          <w:p w:rsidR="00FA5194" w:rsidP="000C4974" w14:paraId="36BE2BE9" w14:textId="77777777">
            <w:pPr>
              <w:pStyle w:val="table-text"/>
              <w:rPr>
                <w:noProof/>
              </w:rPr>
            </w:pPr>
            <w:r w:rsidRPr="00353E04">
              <w:rPr>
                <w:noProof/>
              </w:rPr>
              <w:t>Decreased</w:t>
            </w:r>
          </w:p>
          <w:p w:rsidR="00C47B3B" w:rsidRPr="001721C4" w:rsidP="000C4974" w14:paraId="1103DA70" w14:textId="0DCBDABA">
            <w:pPr>
              <w:pStyle w:val="table-text"/>
            </w:pPr>
            <w:r w:rsidRPr="000C3693">
              <w:rPr>
                <w:noProof/>
                <w:color w:val="70AD47" w:themeColor="accent6"/>
              </w:rPr>
              <w:t>&lt;Not applicable&gt;</w:t>
            </w:r>
          </w:p>
        </w:tc>
      </w:tr>
      <w:tr w14:paraId="5E0AF0D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29EAB19" w14:textId="77777777">
            <w:pPr>
              <w:pStyle w:val="table-text"/>
              <w:rPr>
                <w:b/>
                <w:bCs/>
              </w:rPr>
            </w:pPr>
            <w:r w:rsidRPr="00801948">
              <w:rPr>
                <w:b/>
                <w:bCs/>
              </w:rPr>
              <w:t>Sector applicability</w:t>
            </w:r>
          </w:p>
        </w:tc>
        <w:tc>
          <w:tcPr>
            <w:tcW w:w="3977" w:type="pct"/>
            <w:shd w:val="clear" w:color="auto" w:fill="auto"/>
            <w:vAlign w:val="center"/>
          </w:tcPr>
          <w:p w:rsidR="002207A9" w:rsidP="002207A9" w14:paraId="069ABD2E" w14:textId="77777777">
            <w:pPr>
              <w:pStyle w:val="table-text"/>
              <w:rPr>
                <w:i/>
                <w:iCs/>
              </w:rPr>
            </w:pPr>
            <w:r>
              <w:rPr>
                <w:i/>
                <w:iCs/>
              </w:rPr>
              <w:t xml:space="preserve">Private Sector: </w:t>
            </w:r>
          </w:p>
          <w:p w:rsidR="002207A9" w:rsidP="002207A9" w14:paraId="79582F6D" w14:textId="534C1CCE">
            <w:pPr>
              <w:pStyle w:val="table-text"/>
              <w:numPr>
                <w:ilvl w:val="0"/>
                <w:numId w:val="73"/>
              </w:numPr>
            </w:pPr>
            <w:r>
              <w:t>Applicable cross-sector.</w:t>
            </w:r>
          </w:p>
          <w:p w:rsidR="002207A9" w:rsidRPr="00083496" w:rsidP="000C3693" w14:paraId="723C98B9" w14:textId="77777777">
            <w:pPr>
              <w:pStyle w:val="table-text"/>
              <w:numPr>
                <w:ilvl w:val="0"/>
                <w:numId w:val="73"/>
              </w:numPr>
              <w:rPr>
                <w:noProof/>
              </w:rPr>
            </w:pPr>
            <w:r>
              <w:rPr>
                <w:noProof/>
              </w:rPr>
              <w:t xml:space="preserve">See </w:t>
            </w:r>
            <w:r>
              <w:rPr>
                <w:i/>
                <w:iCs/>
                <w:noProof/>
              </w:rPr>
              <w:t xml:space="preserve">General Instructions </w:t>
            </w:r>
            <w:r>
              <w:rPr>
                <w:noProof/>
              </w:rPr>
              <w:t xml:space="preserve">for details on the </w:t>
            </w:r>
            <w:r w:rsidRPr="0016550A">
              <w:rPr>
                <w:noProof/>
                <w:color w:val="70AD47" w:themeColor="accent6"/>
              </w:rPr>
              <w:t>&lt;employee type&gt;</w:t>
            </w:r>
            <w:r>
              <w:rPr>
                <w:noProof/>
              </w:rPr>
              <w:t xml:space="preserve"> fill.</w:t>
            </w:r>
          </w:p>
          <w:p w:rsidR="002207A9" w:rsidRPr="00353E04" w:rsidP="000C3693" w14:paraId="19BBF6F5" w14:textId="103E9528">
            <w:pPr>
              <w:pStyle w:val="table-text"/>
              <w:numPr>
                <w:ilvl w:val="0"/>
                <w:numId w:val="73"/>
              </w:numPr>
              <w:rPr>
                <w:noProof/>
              </w:rPr>
            </w:pPr>
            <w:r w:rsidRPr="00353E04">
              <w:rPr>
                <w:noProof/>
              </w:rPr>
              <w:t xml:space="preserve">Additionally, users can fill with specific types of employees, depending on the research question and on the survey population. </w:t>
            </w:r>
            <w:r w:rsidR="00722FF1">
              <w:rPr>
                <w:noProof/>
              </w:rPr>
              <w:t>S</w:t>
            </w:r>
            <w:r w:rsidRPr="00353E04">
              <w:rPr>
                <w:noProof/>
              </w:rPr>
              <w:t xml:space="preserve">ome examples of fills for </w:t>
            </w:r>
            <w:r w:rsidRPr="0016550A">
              <w:rPr>
                <w:noProof/>
                <w:color w:val="70AD47" w:themeColor="accent6"/>
              </w:rPr>
              <w:t>&lt;employee type&gt;</w:t>
            </w:r>
            <w:r w:rsidRPr="00353E04">
              <w:rPr>
                <w:noProof/>
              </w:rPr>
              <w:t xml:space="preserve"> include:</w:t>
            </w:r>
          </w:p>
          <w:p w:rsidR="002207A9" w:rsidRPr="00353E04" w:rsidP="000C3693" w14:paraId="5AFDD152" w14:textId="77777777">
            <w:pPr>
              <w:pStyle w:val="table-text"/>
              <w:numPr>
                <w:ilvl w:val="1"/>
                <w:numId w:val="73"/>
              </w:numPr>
              <w:rPr>
                <w:noProof/>
              </w:rPr>
            </w:pPr>
            <w:r w:rsidRPr="00353E04">
              <w:rPr>
                <w:noProof/>
              </w:rPr>
              <w:t>production workers</w:t>
            </w:r>
          </w:p>
          <w:p w:rsidR="002207A9" w:rsidRPr="00353E04" w:rsidP="000C3693" w14:paraId="56541918" w14:textId="77777777">
            <w:pPr>
              <w:pStyle w:val="table-text"/>
              <w:numPr>
                <w:ilvl w:val="1"/>
                <w:numId w:val="73"/>
              </w:numPr>
              <w:rPr>
                <w:noProof/>
              </w:rPr>
            </w:pPr>
            <w:r w:rsidRPr="00353E04">
              <w:rPr>
                <w:noProof/>
              </w:rPr>
              <w:t>construction workers</w:t>
            </w:r>
          </w:p>
          <w:p w:rsidR="002207A9" w:rsidRPr="00353E04" w:rsidP="000C3693" w14:paraId="7353938B" w14:textId="77777777">
            <w:pPr>
              <w:pStyle w:val="table-text"/>
              <w:numPr>
                <w:ilvl w:val="1"/>
                <w:numId w:val="73"/>
              </w:numPr>
              <w:rPr>
                <w:noProof/>
              </w:rPr>
            </w:pPr>
            <w:r w:rsidRPr="00353E04">
              <w:rPr>
                <w:noProof/>
              </w:rPr>
              <w:t>building and grounds cleaning and maintenance staff</w:t>
            </w:r>
          </w:p>
          <w:p w:rsidR="002207A9" w:rsidRPr="00353E04" w:rsidP="000C3693" w14:paraId="685035ED" w14:textId="77777777">
            <w:pPr>
              <w:pStyle w:val="table-text"/>
              <w:numPr>
                <w:ilvl w:val="1"/>
                <w:numId w:val="73"/>
              </w:numPr>
              <w:rPr>
                <w:noProof/>
              </w:rPr>
            </w:pPr>
            <w:r w:rsidRPr="00353E04">
              <w:rPr>
                <w:noProof/>
              </w:rPr>
              <w:t>sales staff</w:t>
            </w:r>
          </w:p>
          <w:p w:rsidR="002207A9" w14:paraId="29F9E114" w14:textId="78BBE0A7">
            <w:pPr>
              <w:pStyle w:val="table-text"/>
              <w:numPr>
                <w:ilvl w:val="1"/>
                <w:numId w:val="73"/>
              </w:numPr>
            </w:pPr>
            <w:r w:rsidRPr="00353E04">
              <w:rPr>
                <w:noProof/>
              </w:rPr>
              <w:t>administrative staff</w:t>
            </w:r>
          </w:p>
          <w:p w:rsidR="00C47B3B" w:rsidP="00C47B3B" w14:paraId="5AA66825" w14:textId="42113CDF">
            <w:pPr>
              <w:pStyle w:val="table-text"/>
              <w:numPr>
                <w:ilvl w:val="0"/>
                <w:numId w:val="73"/>
              </w:numPr>
            </w:pPr>
            <w:r>
              <w:rPr>
                <w:noProof/>
              </w:rPr>
              <w:t>The “Not applicable” option should not be included for use with the private sector.</w:t>
            </w:r>
          </w:p>
          <w:p w:rsidR="002207A9" w:rsidP="002207A9" w14:paraId="47205EC2" w14:textId="77777777">
            <w:pPr>
              <w:pStyle w:val="table-text"/>
              <w:rPr>
                <w:i/>
                <w:iCs/>
              </w:rPr>
            </w:pPr>
            <w:r>
              <w:rPr>
                <w:i/>
                <w:iCs/>
              </w:rPr>
              <w:t>Public Sector Testing Notes:</w:t>
            </w:r>
          </w:p>
          <w:p w:rsidR="00FA5194" w:rsidP="002207A9" w14:paraId="3C3EF4D2" w14:textId="77777777">
            <w:pPr>
              <w:pStyle w:val="table-text"/>
              <w:numPr>
                <w:ilvl w:val="0"/>
                <w:numId w:val="73"/>
              </w:numPr>
            </w:pPr>
            <w:r>
              <w:t>RTI tested this question with the public sector and testing supported using this question with the public sector.</w:t>
            </w:r>
          </w:p>
          <w:p w:rsidR="002207A9" w14:paraId="3AB6F347" w14:textId="4BECD508">
            <w:pPr>
              <w:pStyle w:val="table-text"/>
              <w:numPr>
                <w:ilvl w:val="0"/>
                <w:numId w:val="73"/>
              </w:numPr>
              <w:rPr>
                <w:noProof/>
              </w:rPr>
            </w:pPr>
            <w:r>
              <w:rPr>
                <w:noProof/>
              </w:rPr>
              <w:t xml:space="preserve">See </w:t>
            </w:r>
            <w:r>
              <w:rPr>
                <w:i/>
                <w:iCs/>
                <w:noProof/>
              </w:rPr>
              <w:t xml:space="preserve">General Instructions </w:t>
            </w:r>
            <w:r>
              <w:rPr>
                <w:noProof/>
              </w:rPr>
              <w:t xml:space="preserve">for details on the </w:t>
            </w:r>
            <w:r w:rsidRPr="0016550A">
              <w:rPr>
                <w:noProof/>
                <w:color w:val="70AD47" w:themeColor="accent6"/>
              </w:rPr>
              <w:t>&lt;employee type&gt;</w:t>
            </w:r>
            <w:r>
              <w:rPr>
                <w:noProof/>
              </w:rPr>
              <w:t xml:space="preserve"> fil</w:t>
            </w:r>
            <w:r w:rsidR="00722FF1">
              <w:rPr>
                <w:noProof/>
              </w:rPr>
              <w:t>l, but we recommend using “paid employees” for the public sector if there are no specific employee types of interest</w:t>
            </w:r>
            <w:r>
              <w:rPr>
                <w:noProof/>
              </w:rPr>
              <w:t>.</w:t>
            </w:r>
            <w:r w:rsidR="00722FF1">
              <w:rPr>
                <w:noProof/>
              </w:rPr>
              <w:t xml:space="preserve">  </w:t>
            </w:r>
          </w:p>
          <w:p w:rsidR="00C47B3B" w:rsidRPr="001721C4" w:rsidP="000C3693" w14:paraId="0C16B42E" w14:textId="065DA20D">
            <w:pPr>
              <w:pStyle w:val="table-text"/>
              <w:numPr>
                <w:ilvl w:val="0"/>
                <w:numId w:val="73"/>
              </w:numPr>
              <w:rPr>
                <w:noProof/>
              </w:rPr>
            </w:pPr>
            <w:r>
              <w:rPr>
                <w:noProof/>
              </w:rPr>
              <w:t xml:space="preserve">The “Not applicable” option should be included </w:t>
            </w:r>
            <w:r w:rsidR="00722FF1">
              <w:rPr>
                <w:noProof/>
              </w:rPr>
              <w:t>for</w:t>
            </w:r>
            <w:r>
              <w:rPr>
                <w:noProof/>
              </w:rPr>
              <w:t xml:space="preserve"> use with the public sector.</w:t>
            </w:r>
          </w:p>
        </w:tc>
      </w:tr>
      <w:tr w14:paraId="6AF659EB"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4C782A3"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54EB8912" w14:textId="77777777">
            <w:pPr>
              <w:pStyle w:val="table-text"/>
            </w:pPr>
          </w:p>
        </w:tc>
      </w:tr>
      <w:tr w14:paraId="737F519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7E4792C"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63093691" w14:textId="77777777">
            <w:pPr>
              <w:pStyle w:val="table-text"/>
            </w:pPr>
            <w:r w:rsidRPr="00353E04">
              <w:rPr>
                <w:noProof/>
              </w:rPr>
              <w:t>Select one answer</w:t>
            </w:r>
          </w:p>
        </w:tc>
      </w:tr>
      <w:tr w14:paraId="22A53C46"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766AADF4"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75A05336" w14:textId="77777777">
            <w:pPr>
              <w:pStyle w:val="table-text"/>
            </w:pPr>
          </w:p>
        </w:tc>
      </w:tr>
      <w:tr w14:paraId="384149F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806146F"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5C4AB958" w14:textId="77777777">
            <w:pPr>
              <w:pStyle w:val="table-text"/>
              <w:rPr>
                <w:noProof/>
              </w:rPr>
            </w:pPr>
            <w:r w:rsidRPr="00353E04">
              <w:rPr>
                <w:noProof/>
              </w:rPr>
              <w:t>From &lt;date 1&gt; to &lt;date 2&gt;</w:t>
            </w:r>
          </w:p>
          <w:p w:rsidR="00FA5194" w:rsidRPr="00353E04" w:rsidP="000C4974" w14:paraId="39B548B3" w14:textId="77777777">
            <w:pPr>
              <w:pStyle w:val="table-text"/>
              <w:rPr>
                <w:noProof/>
              </w:rPr>
            </w:pPr>
            <w:r w:rsidRPr="00353E04">
              <w:rPr>
                <w:noProof/>
              </w:rPr>
              <w:t>In the &lt;month 1&gt; — &lt;month 2&gt; quarter of &lt;year&gt;</w:t>
            </w:r>
          </w:p>
          <w:p w:rsidR="00FA5194" w:rsidRPr="001721C4" w:rsidP="000C4974" w14:paraId="7AB2CBCC" w14:textId="77777777">
            <w:pPr>
              <w:pStyle w:val="table-text"/>
            </w:pPr>
            <w:r w:rsidRPr="00353E04">
              <w:rPr>
                <w:noProof/>
              </w:rPr>
              <w:t>In &lt;month&gt; &lt;year&gt;</w:t>
            </w:r>
          </w:p>
        </w:tc>
      </w:tr>
      <w:tr w14:paraId="2118BF0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BBF887C"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3DE3CB46" w14:textId="77777777">
            <w:pPr>
              <w:pStyle w:val="table-text"/>
              <w:rPr>
                <w:noProof/>
              </w:rPr>
            </w:pPr>
            <w:r w:rsidRPr="00353E04">
              <w:rPr>
                <w:noProof/>
              </w:rPr>
              <w:t>Reference period should be a period of time/date after event</w:t>
            </w:r>
          </w:p>
          <w:p w:rsidR="00FA5194" w:rsidRPr="001721C4" w:rsidP="000C4974" w14:paraId="66FA082E" w14:textId="77777777">
            <w:pPr>
              <w:pStyle w:val="table-text"/>
            </w:pPr>
            <w:r w:rsidRPr="00353E04">
              <w:rPr>
                <w:noProof/>
              </w:rPr>
              <w:t>Reference period must be a bounded period of time with a clear start date and end date</w:t>
            </w:r>
          </w:p>
        </w:tc>
      </w:tr>
      <w:tr w14:paraId="6D49BEF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D66369B"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3693" w14:paraId="2D0D2B7A" w14:textId="53540E52">
            <w:pPr>
              <w:pStyle w:val="table-text"/>
              <w:numPr>
                <w:ilvl w:val="0"/>
                <w:numId w:val="60"/>
              </w:numPr>
            </w:pPr>
          </w:p>
        </w:tc>
      </w:tr>
    </w:tbl>
    <w:p w:rsidR="00FA5194" w:rsidP="00FA5194" w14:paraId="1403D743" w14:textId="63C91A2F">
      <w:pPr>
        <w:rPr>
          <w:lang w:eastAsia="en-US"/>
        </w:rPr>
      </w:pPr>
    </w:p>
    <w:p w:rsidR="00FA5194" w14:paraId="34FE6094"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75E2854"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1DCBF000"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33C2E87F" w14:textId="77777777">
            <w:pPr>
              <w:pStyle w:val="table-text"/>
            </w:pPr>
            <w:r w:rsidRPr="00353E04">
              <w:rPr>
                <w:noProof/>
              </w:rPr>
              <w:t>Q27</w:t>
            </w:r>
          </w:p>
        </w:tc>
      </w:tr>
      <w:tr w14:paraId="244E790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23DF056"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2D39FA92" w14:textId="77777777">
            <w:pPr>
              <w:pStyle w:val="table-text"/>
            </w:pPr>
            <w:r w:rsidRPr="00353E04">
              <w:rPr>
                <w:noProof/>
              </w:rPr>
              <w:t>Changes in payroll</w:t>
            </w:r>
          </w:p>
        </w:tc>
      </w:tr>
      <w:tr w14:paraId="2939BE43"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7185A7AE"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2F7EA982" w14:textId="5AB6301C">
            <w:pPr>
              <w:pStyle w:val="table-text"/>
            </w:pPr>
            <w:r w:rsidRPr="00353E04">
              <w:rPr>
                <w:noProof/>
              </w:rPr>
              <w:t xml:space="preserve">What was this &lt;business/agency/etc.&gt;’s total payroll for </w:t>
            </w:r>
            <w:r w:rsidRPr="0016550A" w:rsidR="0016550A">
              <w:rPr>
                <w:noProof/>
                <w:color w:val="70AD47" w:themeColor="accent6"/>
              </w:rPr>
              <w:t>&lt;employee type&gt;</w:t>
            </w:r>
            <w:r w:rsidR="00E07882">
              <w:rPr>
                <w:noProof/>
              </w:rPr>
              <w:t xml:space="preserve"> employees</w:t>
            </w:r>
            <w:r w:rsidRPr="00353E04">
              <w:rPr>
                <w:noProof/>
              </w:rPr>
              <w:t xml:space="preserve"> &lt;reference period&gt;?</w:t>
            </w:r>
          </w:p>
        </w:tc>
      </w:tr>
      <w:tr w14:paraId="1E5FB14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744E89B"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199C5B1A" w14:textId="77777777">
            <w:pPr>
              <w:pStyle w:val="table-text"/>
            </w:pPr>
          </w:p>
        </w:tc>
      </w:tr>
      <w:tr w14:paraId="3D030C8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8212A3D" w14:textId="77777777">
            <w:pPr>
              <w:pStyle w:val="table-text"/>
              <w:rPr>
                <w:b/>
                <w:bCs/>
              </w:rPr>
            </w:pPr>
            <w:r w:rsidRPr="00801948">
              <w:rPr>
                <w:b/>
                <w:bCs/>
              </w:rPr>
              <w:t>Response options</w:t>
            </w:r>
          </w:p>
        </w:tc>
        <w:tc>
          <w:tcPr>
            <w:tcW w:w="3977" w:type="pct"/>
            <w:shd w:val="clear" w:color="auto" w:fill="auto"/>
            <w:vAlign w:val="center"/>
          </w:tcPr>
          <w:p w:rsidR="00FA5194" w:rsidRPr="001721C4" w:rsidP="000C4974" w14:paraId="0B5E5582" w14:textId="77777777">
            <w:pPr>
              <w:pStyle w:val="table-text"/>
            </w:pPr>
            <w:r w:rsidRPr="00353E04">
              <w:rPr>
                <w:noProof/>
              </w:rPr>
              <w:t>$</w:t>
            </w:r>
            <w:r w:rsidRPr="00032AEC">
              <w:rPr>
                <w:noProof/>
                <w:color w:val="5B9BD5" w:themeColor="accent5"/>
              </w:rPr>
              <w:t>[text box]</w:t>
            </w:r>
          </w:p>
        </w:tc>
      </w:tr>
      <w:tr w14:paraId="4258019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905837F"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239265CC" w14:textId="77777777">
            <w:pPr>
              <w:pStyle w:val="table-text"/>
            </w:pPr>
          </w:p>
        </w:tc>
      </w:tr>
      <w:tr w14:paraId="04FE4A57"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5423727"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184AB494" w14:textId="77777777">
            <w:pPr>
              <w:pStyle w:val="table-text"/>
            </w:pPr>
          </w:p>
        </w:tc>
      </w:tr>
      <w:tr w14:paraId="6F9C539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A76A467"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248DD11F" w14:textId="77777777">
            <w:pPr>
              <w:pStyle w:val="table-text"/>
            </w:pPr>
            <w:r w:rsidRPr="00353E04">
              <w:rPr>
                <w:noProof/>
              </w:rPr>
              <w:t>Open-end numeric</w:t>
            </w:r>
          </w:p>
        </w:tc>
      </w:tr>
      <w:tr w14:paraId="53A615AC"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B3FFD68"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40E95D1E" w14:textId="77777777">
            <w:pPr>
              <w:pStyle w:val="table-text"/>
            </w:pPr>
          </w:p>
        </w:tc>
      </w:tr>
      <w:tr w14:paraId="3215E90B"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59A5628"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2CE7FAE0" w14:textId="77777777">
            <w:pPr>
              <w:pStyle w:val="table-text"/>
              <w:rPr>
                <w:noProof/>
              </w:rPr>
            </w:pPr>
            <w:r w:rsidRPr="00353E04">
              <w:rPr>
                <w:noProof/>
              </w:rPr>
              <w:t>From &lt;date 1&gt; to &lt;date 2&gt;</w:t>
            </w:r>
          </w:p>
          <w:p w:rsidR="00FA5194" w:rsidRPr="00353E04" w:rsidP="000C4974" w14:paraId="5A901BA5" w14:textId="77777777">
            <w:pPr>
              <w:pStyle w:val="table-text"/>
              <w:rPr>
                <w:noProof/>
              </w:rPr>
            </w:pPr>
            <w:r w:rsidRPr="00353E04">
              <w:rPr>
                <w:noProof/>
              </w:rPr>
              <w:t>In the &lt;month 1&gt; — &lt;month 2&gt; quarter of &lt;year&gt;</w:t>
            </w:r>
          </w:p>
          <w:p w:rsidR="00FA5194" w:rsidRPr="001721C4" w:rsidP="000C4974" w14:paraId="65817297" w14:textId="77777777">
            <w:pPr>
              <w:pStyle w:val="table-text"/>
            </w:pPr>
            <w:r w:rsidRPr="00353E04">
              <w:rPr>
                <w:noProof/>
              </w:rPr>
              <w:t>In &lt;month&gt; &lt;year&gt;</w:t>
            </w:r>
          </w:p>
        </w:tc>
      </w:tr>
      <w:tr w14:paraId="72E86D6B"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D9A0AD7" w14:textId="77777777">
            <w:pPr>
              <w:pStyle w:val="table-text"/>
              <w:rPr>
                <w:b/>
                <w:bCs/>
              </w:rPr>
            </w:pPr>
            <w:r w:rsidRPr="00801948">
              <w:rPr>
                <w:b/>
                <w:bCs/>
              </w:rPr>
              <w:t>Reference period notes</w:t>
            </w:r>
          </w:p>
        </w:tc>
        <w:tc>
          <w:tcPr>
            <w:tcW w:w="3977" w:type="pct"/>
            <w:shd w:val="clear" w:color="auto" w:fill="auto"/>
            <w:vAlign w:val="center"/>
          </w:tcPr>
          <w:p w:rsidR="00FA5194" w:rsidP="000C4974" w14:paraId="699E844A" w14:textId="77777777">
            <w:pPr>
              <w:pStyle w:val="table-text"/>
              <w:rPr>
                <w:noProof/>
              </w:rPr>
            </w:pPr>
            <w:r w:rsidRPr="00B729AE">
              <w:rPr>
                <w:noProof/>
              </w:rPr>
              <w:t>Reference period could be a period of time/date before or after event. This question does not ask about the impact of an event. If the user wants to know the impact of the event, then they should ask this question twice, once with a period of time before the event and once with a period of time after the event.</w:t>
            </w:r>
          </w:p>
          <w:p w:rsidR="00FA5194" w:rsidRPr="001721C4" w:rsidP="000C4974" w14:paraId="0145EED7" w14:textId="77777777">
            <w:pPr>
              <w:pStyle w:val="table-text"/>
            </w:pPr>
            <w:r w:rsidRPr="00353E04">
              <w:rPr>
                <w:noProof/>
              </w:rPr>
              <w:t>Reference period must be a bounded period of time with a clear start date and end date</w:t>
            </w:r>
          </w:p>
        </w:tc>
      </w:tr>
      <w:tr w14:paraId="30841D6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9BA8E5E" w14:textId="77777777">
            <w:pPr>
              <w:pStyle w:val="table-text"/>
              <w:rPr>
                <w:b/>
                <w:bCs/>
              </w:rPr>
            </w:pPr>
            <w:r w:rsidRPr="00801948">
              <w:rPr>
                <w:b/>
                <w:bCs/>
              </w:rPr>
              <w:t>Other notes</w:t>
            </w:r>
          </w:p>
        </w:tc>
        <w:tc>
          <w:tcPr>
            <w:tcW w:w="3977" w:type="pct"/>
            <w:shd w:val="clear" w:color="auto" w:fill="auto"/>
            <w:vAlign w:val="center"/>
            <w:hideMark/>
          </w:tcPr>
          <w:p w:rsidR="00FA5194" w:rsidP="000C4974" w14:paraId="64F49220" w14:textId="77777777">
            <w:pPr>
              <w:pStyle w:val="table-text"/>
              <w:rPr>
                <w:noProof/>
              </w:rPr>
            </w:pPr>
            <w:r w:rsidRPr="00B90BC1">
              <w:rPr>
                <w:noProof/>
              </w:rPr>
              <w:t>This question does not ask about the direct impact of the event. Users should consider asking this question before any question that asks about the direct impact of the event to prevent question context effects (see user manual for details).</w:t>
            </w:r>
          </w:p>
          <w:p w:rsidR="00E07882" w:rsidRPr="00083496" w:rsidP="00E07882" w14:paraId="7B453FE1" w14:textId="4B2B5387">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FA5194" w:rsidRPr="00353E04" w:rsidP="000C4974" w14:paraId="05CE2313" w14:textId="66339917">
            <w:pPr>
              <w:pStyle w:val="table-text"/>
              <w:rPr>
                <w:noProof/>
              </w:rPr>
            </w:pPr>
            <w:r w:rsidRPr="00353E04">
              <w:rPr>
                <w:noProof/>
              </w:rPr>
              <w:t xml:space="preserve">Additionally, users can fill with  specific types of employees, depending on the research question and on the survey population. For example, some examples of fills for </w:t>
            </w:r>
            <w:r w:rsidRPr="0016550A" w:rsidR="0016550A">
              <w:rPr>
                <w:noProof/>
                <w:color w:val="70AD47" w:themeColor="accent6"/>
              </w:rPr>
              <w:t>&lt;employee type&gt;</w:t>
            </w:r>
            <w:r w:rsidRPr="00353E04">
              <w:rPr>
                <w:noProof/>
              </w:rPr>
              <w:t xml:space="preserve"> include:</w:t>
            </w:r>
          </w:p>
          <w:p w:rsidR="00FA5194" w:rsidRPr="00353E04" w:rsidP="000C3693" w14:paraId="502446F9" w14:textId="77777777">
            <w:pPr>
              <w:pStyle w:val="table-text"/>
              <w:numPr>
                <w:ilvl w:val="0"/>
                <w:numId w:val="62"/>
              </w:numPr>
              <w:rPr>
                <w:noProof/>
              </w:rPr>
            </w:pPr>
            <w:r w:rsidRPr="00353E04">
              <w:rPr>
                <w:noProof/>
              </w:rPr>
              <w:t>production workers</w:t>
            </w:r>
          </w:p>
          <w:p w:rsidR="00FA5194" w:rsidRPr="00353E04" w:rsidP="000C3693" w14:paraId="1AC3ABB4" w14:textId="77777777">
            <w:pPr>
              <w:pStyle w:val="table-text"/>
              <w:numPr>
                <w:ilvl w:val="0"/>
                <w:numId w:val="62"/>
              </w:numPr>
              <w:rPr>
                <w:noProof/>
              </w:rPr>
            </w:pPr>
            <w:r w:rsidRPr="00353E04">
              <w:rPr>
                <w:noProof/>
              </w:rPr>
              <w:t>construction workers</w:t>
            </w:r>
          </w:p>
          <w:p w:rsidR="00FA5194" w:rsidRPr="00353E04" w:rsidP="000C3693" w14:paraId="5F9EEBC9" w14:textId="77777777">
            <w:pPr>
              <w:pStyle w:val="table-text"/>
              <w:numPr>
                <w:ilvl w:val="0"/>
                <w:numId w:val="62"/>
              </w:numPr>
              <w:rPr>
                <w:noProof/>
              </w:rPr>
            </w:pPr>
            <w:r w:rsidRPr="00353E04">
              <w:rPr>
                <w:noProof/>
              </w:rPr>
              <w:t>building and grounds cleaning and maintenance staff</w:t>
            </w:r>
          </w:p>
          <w:p w:rsidR="00FA5194" w:rsidRPr="00353E04" w:rsidP="000C3693" w14:paraId="6EC85E3A" w14:textId="77777777">
            <w:pPr>
              <w:pStyle w:val="table-text"/>
              <w:numPr>
                <w:ilvl w:val="0"/>
                <w:numId w:val="62"/>
              </w:numPr>
              <w:rPr>
                <w:noProof/>
              </w:rPr>
            </w:pPr>
            <w:r w:rsidRPr="00353E04">
              <w:rPr>
                <w:noProof/>
              </w:rPr>
              <w:t>sales staff</w:t>
            </w:r>
          </w:p>
          <w:p w:rsidR="00FA5194" w:rsidRPr="001721C4" w:rsidP="000C3693" w14:paraId="17D3B99B" w14:textId="77777777">
            <w:pPr>
              <w:pStyle w:val="table-text"/>
              <w:numPr>
                <w:ilvl w:val="0"/>
                <w:numId w:val="62"/>
              </w:numPr>
            </w:pPr>
            <w:r w:rsidRPr="00353E04">
              <w:rPr>
                <w:noProof/>
              </w:rPr>
              <w:t>administrative staff</w:t>
            </w:r>
          </w:p>
        </w:tc>
      </w:tr>
    </w:tbl>
    <w:p w:rsidR="00FA5194" w:rsidP="00FA5194" w14:paraId="660B8A64" w14:textId="2216F3D3">
      <w:pPr>
        <w:rPr>
          <w:lang w:eastAsia="en-US"/>
        </w:rPr>
      </w:pPr>
    </w:p>
    <w:p w:rsidR="002F415B" w14:paraId="772F4BC9"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8C18448" w14:textId="77777777" w:rsidTr="00A30B6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2F415B" w:rsidRPr="00801948" w:rsidP="00A30B69" w14:paraId="6C7B5A66" w14:textId="77777777">
            <w:pPr>
              <w:pStyle w:val="table-text"/>
              <w:rPr>
                <w:b/>
                <w:bCs/>
              </w:rPr>
            </w:pPr>
            <w:r w:rsidRPr="00801948">
              <w:rPr>
                <w:b/>
                <w:bCs/>
              </w:rPr>
              <w:t>Q #</w:t>
            </w:r>
          </w:p>
        </w:tc>
        <w:tc>
          <w:tcPr>
            <w:tcW w:w="3888" w:type="pct"/>
            <w:shd w:val="clear" w:color="auto" w:fill="auto"/>
            <w:noWrap/>
            <w:vAlign w:val="center"/>
          </w:tcPr>
          <w:p w:rsidR="002F415B" w:rsidRPr="001721C4" w:rsidP="00A30B69" w14:paraId="5347E8F9" w14:textId="77777777">
            <w:pPr>
              <w:pStyle w:val="table-text"/>
            </w:pPr>
            <w:r w:rsidRPr="00353E04">
              <w:rPr>
                <w:noProof/>
              </w:rPr>
              <w:t>Q1</w:t>
            </w:r>
            <w:r>
              <w:rPr>
                <w:noProof/>
              </w:rPr>
              <w:t>14</w:t>
            </w:r>
          </w:p>
        </w:tc>
      </w:tr>
      <w:tr w14:paraId="7F6F07BF" w14:textId="77777777" w:rsidTr="00A30B69">
        <w:tblPrEx>
          <w:tblW w:w="5000" w:type="pct"/>
          <w:tblLook w:val="04A0"/>
        </w:tblPrEx>
        <w:trPr>
          <w:trHeight w:val="290"/>
        </w:trPr>
        <w:tc>
          <w:tcPr>
            <w:tcW w:w="1112" w:type="pct"/>
            <w:shd w:val="clear" w:color="auto" w:fill="auto"/>
            <w:vAlign w:val="center"/>
            <w:hideMark/>
          </w:tcPr>
          <w:p w:rsidR="002F415B" w:rsidRPr="00801948" w:rsidP="00A30B69" w14:paraId="02FC803F" w14:textId="77777777">
            <w:pPr>
              <w:pStyle w:val="table-text"/>
              <w:rPr>
                <w:b/>
                <w:bCs/>
              </w:rPr>
            </w:pPr>
            <w:r w:rsidRPr="00801948">
              <w:rPr>
                <w:b/>
                <w:bCs/>
              </w:rPr>
              <w:t>Topic tags</w:t>
            </w:r>
          </w:p>
        </w:tc>
        <w:tc>
          <w:tcPr>
            <w:tcW w:w="3888" w:type="pct"/>
            <w:shd w:val="clear" w:color="auto" w:fill="auto"/>
            <w:vAlign w:val="center"/>
          </w:tcPr>
          <w:p w:rsidR="002F415B" w:rsidRPr="001721C4" w:rsidP="00A30B69" w14:paraId="2BD0AC4E" w14:textId="6C6332CF">
            <w:pPr>
              <w:pStyle w:val="table-text"/>
            </w:pPr>
            <w:r>
              <w:rPr>
                <w:noProof/>
              </w:rPr>
              <w:t xml:space="preserve">Changes in payroll; Changes in number of employees; </w:t>
            </w:r>
            <w:r w:rsidRPr="00353E04">
              <w:rPr>
                <w:noProof/>
              </w:rPr>
              <w:t>Changes in level of operations</w:t>
            </w:r>
          </w:p>
        </w:tc>
      </w:tr>
      <w:tr w14:paraId="46FBD2E9" w14:textId="77777777" w:rsidTr="00A30B69">
        <w:tblPrEx>
          <w:tblW w:w="5000" w:type="pct"/>
          <w:tblLook w:val="04A0"/>
        </w:tblPrEx>
        <w:trPr>
          <w:trHeight w:val="1160"/>
        </w:trPr>
        <w:tc>
          <w:tcPr>
            <w:tcW w:w="1112" w:type="pct"/>
            <w:shd w:val="clear" w:color="auto" w:fill="auto"/>
            <w:vAlign w:val="center"/>
            <w:hideMark/>
          </w:tcPr>
          <w:p w:rsidR="002F415B" w:rsidRPr="00801948" w:rsidP="00A30B69" w14:paraId="6189324E" w14:textId="77777777">
            <w:pPr>
              <w:pStyle w:val="table-text"/>
              <w:rPr>
                <w:b/>
                <w:bCs/>
              </w:rPr>
            </w:pPr>
            <w:r w:rsidRPr="00801948">
              <w:rPr>
                <w:b/>
                <w:bCs/>
              </w:rPr>
              <w:t>Question Wording</w:t>
            </w:r>
          </w:p>
        </w:tc>
        <w:tc>
          <w:tcPr>
            <w:tcW w:w="3888" w:type="pct"/>
            <w:shd w:val="clear" w:color="auto" w:fill="auto"/>
            <w:vAlign w:val="center"/>
          </w:tcPr>
          <w:p w:rsidR="002F415B" w:rsidRPr="00A30B69" w:rsidP="00A30B69" w14:paraId="675BC75B" w14:textId="77777777">
            <w:pPr>
              <w:pStyle w:val="table-text"/>
              <w:rPr>
                <w:i/>
                <w:iCs/>
              </w:rPr>
            </w:pPr>
            <w:r>
              <w:rPr>
                <w:noProof/>
              </w:rPr>
              <w:t>&lt;Reference period&gt;</w:t>
            </w:r>
            <w:r w:rsidRPr="00F026A7">
              <w:rPr>
                <w:noProof/>
              </w:rPr>
              <w:t xml:space="preserve">, how did the </w:t>
            </w:r>
            <w:r w:rsidRPr="00A30B69">
              <w:rPr>
                <w:b/>
                <w:bCs/>
                <w:noProof/>
              </w:rPr>
              <w:t xml:space="preserve">total number of </w:t>
            </w:r>
            <w:r w:rsidRPr="00A30B69">
              <w:rPr>
                <w:b/>
                <w:bCs/>
                <w:noProof/>
                <w:color w:val="70AD47" w:themeColor="accent6"/>
              </w:rPr>
              <w:t xml:space="preserve">&lt;employee type&gt; </w:t>
            </w:r>
            <w:r w:rsidRPr="00A30B69">
              <w:rPr>
                <w:b/>
                <w:bCs/>
                <w:noProof/>
              </w:rPr>
              <w:t>employees</w:t>
            </w:r>
            <w:r w:rsidRPr="00F026A7">
              <w:rPr>
                <w:noProof/>
              </w:rPr>
              <w:t xml:space="preserve"> on this </w:t>
            </w:r>
            <w:r>
              <w:rPr>
                <w:noProof/>
              </w:rPr>
              <w:t>&lt;business/agency/etc.&gt;’s</w:t>
            </w:r>
            <w:r w:rsidRPr="00F026A7">
              <w:rPr>
                <w:noProof/>
              </w:rPr>
              <w:t xml:space="preserve"> payroll change compared to what was normal before </w:t>
            </w:r>
            <w:r>
              <w:rPr>
                <w:noProof/>
              </w:rPr>
              <w:t>&lt;event&gt;</w:t>
            </w:r>
            <w:r w:rsidRPr="00F026A7">
              <w:rPr>
                <w:noProof/>
              </w:rPr>
              <w:t>?</w:t>
            </w:r>
          </w:p>
        </w:tc>
      </w:tr>
      <w:tr w14:paraId="5CA7E0E6" w14:textId="77777777" w:rsidTr="00A30B69">
        <w:tblPrEx>
          <w:tblW w:w="5000" w:type="pct"/>
          <w:tblLook w:val="04A0"/>
        </w:tblPrEx>
        <w:trPr>
          <w:trHeight w:val="290"/>
        </w:trPr>
        <w:tc>
          <w:tcPr>
            <w:tcW w:w="1112" w:type="pct"/>
            <w:shd w:val="clear" w:color="auto" w:fill="auto"/>
            <w:vAlign w:val="center"/>
            <w:hideMark/>
          </w:tcPr>
          <w:p w:rsidR="002F415B" w:rsidRPr="00801948" w:rsidP="00A30B69" w14:paraId="45D72137" w14:textId="77777777">
            <w:pPr>
              <w:pStyle w:val="table-text"/>
              <w:rPr>
                <w:b/>
                <w:bCs/>
              </w:rPr>
            </w:pPr>
            <w:r w:rsidRPr="00801948">
              <w:rPr>
                <w:b/>
                <w:bCs/>
              </w:rPr>
              <w:t>If grid, subitems</w:t>
            </w:r>
          </w:p>
        </w:tc>
        <w:tc>
          <w:tcPr>
            <w:tcW w:w="3888" w:type="pct"/>
            <w:shd w:val="clear" w:color="auto" w:fill="auto"/>
            <w:vAlign w:val="center"/>
          </w:tcPr>
          <w:p w:rsidR="002F415B" w:rsidRPr="001721C4" w:rsidP="00A30B69" w14:paraId="69221C63" w14:textId="77777777">
            <w:pPr>
              <w:pStyle w:val="table-text"/>
            </w:pPr>
          </w:p>
        </w:tc>
      </w:tr>
      <w:tr w14:paraId="265AC9BD" w14:textId="77777777" w:rsidTr="00A30B69">
        <w:tblPrEx>
          <w:tblW w:w="5000" w:type="pct"/>
          <w:tblLook w:val="04A0"/>
        </w:tblPrEx>
        <w:trPr>
          <w:trHeight w:val="870"/>
        </w:trPr>
        <w:tc>
          <w:tcPr>
            <w:tcW w:w="1112" w:type="pct"/>
            <w:shd w:val="clear" w:color="auto" w:fill="auto"/>
            <w:vAlign w:val="center"/>
            <w:hideMark/>
          </w:tcPr>
          <w:p w:rsidR="002F415B" w:rsidRPr="00801948" w:rsidP="00A30B69" w14:paraId="2F6BB6B7" w14:textId="77777777">
            <w:pPr>
              <w:pStyle w:val="table-text"/>
              <w:rPr>
                <w:b/>
                <w:bCs/>
              </w:rPr>
            </w:pPr>
            <w:r w:rsidRPr="00801948">
              <w:rPr>
                <w:b/>
                <w:bCs/>
              </w:rPr>
              <w:t>Response options</w:t>
            </w:r>
          </w:p>
        </w:tc>
        <w:tc>
          <w:tcPr>
            <w:tcW w:w="3888" w:type="pct"/>
            <w:shd w:val="clear" w:color="auto" w:fill="auto"/>
            <w:vAlign w:val="center"/>
          </w:tcPr>
          <w:p w:rsidR="002F415B" w:rsidP="00A30B69" w14:paraId="524D582E" w14:textId="77777777">
            <w:pPr>
              <w:pStyle w:val="table-text"/>
              <w:rPr>
                <w:noProof/>
              </w:rPr>
            </w:pPr>
            <w:r>
              <w:rPr>
                <w:noProof/>
              </w:rPr>
              <w:t>Increased</w:t>
            </w:r>
          </w:p>
          <w:p w:rsidR="002F415B" w:rsidP="00A30B69" w14:paraId="7C3CC469" w14:textId="77777777">
            <w:pPr>
              <w:pStyle w:val="table-text"/>
              <w:rPr>
                <w:noProof/>
              </w:rPr>
            </w:pPr>
            <w:r>
              <w:rPr>
                <w:noProof/>
              </w:rPr>
              <w:t>Did not change</w:t>
            </w:r>
          </w:p>
          <w:p w:rsidR="002F415B" w:rsidP="00A30B69" w14:paraId="4247D8F8" w14:textId="77777777">
            <w:pPr>
              <w:pStyle w:val="table-text"/>
              <w:rPr>
                <w:noProof/>
              </w:rPr>
            </w:pPr>
            <w:r>
              <w:rPr>
                <w:noProof/>
              </w:rPr>
              <w:t>Decreased</w:t>
            </w:r>
          </w:p>
          <w:p w:rsidR="002F415B" w:rsidRPr="001721C4" w:rsidP="00A30B69" w14:paraId="595B806D" w14:textId="77777777">
            <w:pPr>
              <w:pStyle w:val="table-text"/>
            </w:pPr>
            <w:r>
              <w:rPr>
                <w:noProof/>
              </w:rPr>
              <w:t>Not applicable</w:t>
            </w:r>
          </w:p>
        </w:tc>
      </w:tr>
      <w:tr w14:paraId="4DF41FF5" w14:textId="77777777" w:rsidTr="00A30B69">
        <w:tblPrEx>
          <w:tblW w:w="5000" w:type="pct"/>
          <w:tblLook w:val="04A0"/>
        </w:tblPrEx>
        <w:trPr>
          <w:trHeight w:val="290"/>
        </w:trPr>
        <w:tc>
          <w:tcPr>
            <w:tcW w:w="1112" w:type="pct"/>
            <w:shd w:val="clear" w:color="auto" w:fill="auto"/>
            <w:vAlign w:val="center"/>
            <w:hideMark/>
          </w:tcPr>
          <w:p w:rsidR="002F415B" w:rsidRPr="00801948" w:rsidP="00A30B69" w14:paraId="03FA1FF8" w14:textId="77777777">
            <w:pPr>
              <w:pStyle w:val="table-text"/>
              <w:rPr>
                <w:b/>
                <w:bCs/>
              </w:rPr>
            </w:pPr>
            <w:r w:rsidRPr="00801948">
              <w:rPr>
                <w:b/>
                <w:bCs/>
              </w:rPr>
              <w:t>Sector applicability</w:t>
            </w:r>
          </w:p>
        </w:tc>
        <w:tc>
          <w:tcPr>
            <w:tcW w:w="3888" w:type="pct"/>
            <w:shd w:val="clear" w:color="auto" w:fill="auto"/>
            <w:vAlign w:val="center"/>
          </w:tcPr>
          <w:p w:rsidR="002F415B" w:rsidRPr="001721C4" w:rsidP="00A30B69" w14:paraId="2DA92B6F" w14:textId="77777777">
            <w:pPr>
              <w:pStyle w:val="table-text"/>
            </w:pPr>
          </w:p>
        </w:tc>
      </w:tr>
      <w:tr w14:paraId="3FDCA066" w14:textId="77777777" w:rsidTr="00A30B69">
        <w:tblPrEx>
          <w:tblW w:w="5000" w:type="pct"/>
          <w:tblLook w:val="04A0"/>
        </w:tblPrEx>
        <w:trPr>
          <w:trHeight w:val="580"/>
        </w:trPr>
        <w:tc>
          <w:tcPr>
            <w:tcW w:w="1112" w:type="pct"/>
            <w:shd w:val="clear" w:color="auto" w:fill="auto"/>
            <w:vAlign w:val="center"/>
            <w:hideMark/>
          </w:tcPr>
          <w:p w:rsidR="002F415B" w:rsidRPr="00801948" w:rsidP="00A30B69" w14:paraId="297AE3A8" w14:textId="77777777">
            <w:pPr>
              <w:pStyle w:val="table-text"/>
              <w:rPr>
                <w:b/>
                <w:bCs/>
              </w:rPr>
            </w:pPr>
            <w:r w:rsidRPr="00801948">
              <w:rPr>
                <w:b/>
                <w:bCs/>
              </w:rPr>
              <w:t>Gate question/Follow-up design consideration</w:t>
            </w:r>
          </w:p>
        </w:tc>
        <w:tc>
          <w:tcPr>
            <w:tcW w:w="3888" w:type="pct"/>
            <w:shd w:val="clear" w:color="auto" w:fill="auto"/>
            <w:vAlign w:val="center"/>
          </w:tcPr>
          <w:p w:rsidR="002F415B" w:rsidRPr="001721C4" w:rsidP="00A30B69" w14:paraId="6A7C5BDA" w14:textId="77777777">
            <w:pPr>
              <w:pStyle w:val="table-text"/>
            </w:pPr>
            <w:r>
              <w:t>Recommended skip pattern: Q114A is the follow-up to Q114</w:t>
            </w:r>
          </w:p>
        </w:tc>
      </w:tr>
      <w:tr w14:paraId="78BDD93B" w14:textId="77777777" w:rsidTr="00A30B69">
        <w:tblPrEx>
          <w:tblW w:w="5000" w:type="pct"/>
          <w:tblLook w:val="04A0"/>
        </w:tblPrEx>
        <w:trPr>
          <w:trHeight w:val="290"/>
        </w:trPr>
        <w:tc>
          <w:tcPr>
            <w:tcW w:w="1112" w:type="pct"/>
            <w:shd w:val="clear" w:color="auto" w:fill="auto"/>
            <w:vAlign w:val="center"/>
            <w:hideMark/>
          </w:tcPr>
          <w:p w:rsidR="002F415B" w:rsidRPr="00801948" w:rsidP="00A30B69" w14:paraId="0E02399B" w14:textId="77777777">
            <w:pPr>
              <w:pStyle w:val="table-text"/>
              <w:rPr>
                <w:b/>
                <w:bCs/>
              </w:rPr>
            </w:pPr>
            <w:r w:rsidRPr="00801948">
              <w:rPr>
                <w:b/>
                <w:bCs/>
              </w:rPr>
              <w:t>Question type</w:t>
            </w:r>
          </w:p>
        </w:tc>
        <w:tc>
          <w:tcPr>
            <w:tcW w:w="3888" w:type="pct"/>
            <w:shd w:val="clear" w:color="auto" w:fill="auto"/>
            <w:vAlign w:val="center"/>
          </w:tcPr>
          <w:p w:rsidR="002F415B" w:rsidRPr="001721C4" w:rsidP="00A30B69" w14:paraId="0668ACE7" w14:textId="77777777">
            <w:pPr>
              <w:pStyle w:val="table-text"/>
            </w:pPr>
            <w:r w:rsidRPr="00353E04">
              <w:rPr>
                <w:noProof/>
              </w:rPr>
              <w:t>Select one answer</w:t>
            </w:r>
          </w:p>
        </w:tc>
      </w:tr>
      <w:tr w14:paraId="09B1A69D" w14:textId="77777777" w:rsidTr="00A30B69">
        <w:tblPrEx>
          <w:tblW w:w="5000" w:type="pct"/>
          <w:tblLook w:val="04A0"/>
        </w:tblPrEx>
        <w:trPr>
          <w:trHeight w:val="580"/>
        </w:trPr>
        <w:tc>
          <w:tcPr>
            <w:tcW w:w="1112" w:type="pct"/>
            <w:shd w:val="clear" w:color="auto" w:fill="auto"/>
            <w:vAlign w:val="center"/>
            <w:hideMark/>
          </w:tcPr>
          <w:p w:rsidR="002F415B" w:rsidRPr="00801948" w:rsidP="00A30B69" w14:paraId="264398EF" w14:textId="77777777">
            <w:pPr>
              <w:pStyle w:val="table-text"/>
              <w:rPr>
                <w:b/>
                <w:bCs/>
              </w:rPr>
            </w:pPr>
            <w:r w:rsidRPr="00801948">
              <w:rPr>
                <w:b/>
                <w:bCs/>
              </w:rPr>
              <w:t>Alternate/Complementary questions</w:t>
            </w:r>
          </w:p>
        </w:tc>
        <w:tc>
          <w:tcPr>
            <w:tcW w:w="3888" w:type="pct"/>
            <w:shd w:val="clear" w:color="auto" w:fill="auto"/>
            <w:vAlign w:val="center"/>
          </w:tcPr>
          <w:p w:rsidR="002F415B" w:rsidRPr="001721C4" w:rsidP="00A30B69" w14:paraId="0A4EBCE7" w14:textId="77777777">
            <w:pPr>
              <w:pStyle w:val="table-text"/>
            </w:pPr>
          </w:p>
        </w:tc>
      </w:tr>
      <w:tr w14:paraId="2F2BDCDF" w14:textId="77777777" w:rsidTr="00A30B69">
        <w:tblPrEx>
          <w:tblW w:w="5000" w:type="pct"/>
          <w:tblLook w:val="04A0"/>
        </w:tblPrEx>
        <w:trPr>
          <w:trHeight w:val="870"/>
        </w:trPr>
        <w:tc>
          <w:tcPr>
            <w:tcW w:w="1112" w:type="pct"/>
            <w:shd w:val="clear" w:color="auto" w:fill="auto"/>
            <w:vAlign w:val="center"/>
            <w:hideMark/>
          </w:tcPr>
          <w:p w:rsidR="002F415B" w:rsidRPr="00801948" w:rsidP="00A30B69" w14:paraId="7F518D74" w14:textId="77777777">
            <w:pPr>
              <w:pStyle w:val="table-text"/>
              <w:rPr>
                <w:b/>
                <w:bCs/>
              </w:rPr>
            </w:pPr>
            <w:r w:rsidRPr="00801948">
              <w:rPr>
                <w:b/>
                <w:bCs/>
              </w:rPr>
              <w:t>Reference period fill</w:t>
            </w:r>
          </w:p>
        </w:tc>
        <w:tc>
          <w:tcPr>
            <w:tcW w:w="3888" w:type="pct"/>
            <w:shd w:val="clear" w:color="auto" w:fill="auto"/>
            <w:vAlign w:val="center"/>
          </w:tcPr>
          <w:p w:rsidR="002F415B" w:rsidRPr="00353E04" w:rsidP="00A30B69" w14:paraId="76AC92B9" w14:textId="77777777">
            <w:pPr>
              <w:pStyle w:val="table-text"/>
              <w:rPr>
                <w:noProof/>
              </w:rPr>
            </w:pPr>
            <w:r w:rsidRPr="00353E04">
              <w:rPr>
                <w:noProof/>
              </w:rPr>
              <w:t>From &lt;date 1&gt; to &lt;date 2&gt;</w:t>
            </w:r>
          </w:p>
          <w:p w:rsidR="002F415B" w:rsidRPr="00353E04" w:rsidP="00A30B69" w14:paraId="5585BF83" w14:textId="77777777">
            <w:pPr>
              <w:pStyle w:val="table-text"/>
              <w:rPr>
                <w:noProof/>
              </w:rPr>
            </w:pPr>
            <w:r w:rsidRPr="00353E04">
              <w:rPr>
                <w:noProof/>
              </w:rPr>
              <w:t>In the &lt;month 1&gt; — &lt;month 2&gt; quarter of &lt;year&gt;</w:t>
            </w:r>
          </w:p>
          <w:p w:rsidR="002F415B" w:rsidRPr="001721C4" w:rsidP="00A30B69" w14:paraId="0710EB9F" w14:textId="77777777">
            <w:pPr>
              <w:pStyle w:val="table-text"/>
            </w:pPr>
            <w:r w:rsidRPr="00353E04">
              <w:rPr>
                <w:noProof/>
              </w:rPr>
              <w:t>In &lt;month&gt; &lt;year&gt;</w:t>
            </w:r>
          </w:p>
        </w:tc>
      </w:tr>
      <w:tr w14:paraId="11EC3973" w14:textId="77777777" w:rsidTr="00A30B69">
        <w:tblPrEx>
          <w:tblW w:w="5000" w:type="pct"/>
          <w:tblLook w:val="04A0"/>
        </w:tblPrEx>
        <w:trPr>
          <w:trHeight w:val="870"/>
        </w:trPr>
        <w:tc>
          <w:tcPr>
            <w:tcW w:w="1112" w:type="pct"/>
            <w:shd w:val="clear" w:color="auto" w:fill="auto"/>
            <w:vAlign w:val="center"/>
            <w:hideMark/>
          </w:tcPr>
          <w:p w:rsidR="002F415B" w:rsidRPr="00801948" w:rsidP="00A30B69" w14:paraId="40C533FF" w14:textId="77777777">
            <w:pPr>
              <w:pStyle w:val="table-text"/>
              <w:rPr>
                <w:b/>
                <w:bCs/>
              </w:rPr>
            </w:pPr>
            <w:r w:rsidRPr="00801948">
              <w:rPr>
                <w:b/>
                <w:bCs/>
              </w:rPr>
              <w:t>Reference period notes</w:t>
            </w:r>
          </w:p>
        </w:tc>
        <w:tc>
          <w:tcPr>
            <w:tcW w:w="3888" w:type="pct"/>
            <w:shd w:val="clear" w:color="auto" w:fill="auto"/>
            <w:vAlign w:val="center"/>
          </w:tcPr>
          <w:p w:rsidR="002F415B" w:rsidRPr="001721C4" w:rsidP="00A30B69" w14:paraId="6868A76F" w14:textId="77777777">
            <w:pPr>
              <w:pStyle w:val="table-text"/>
            </w:pPr>
            <w:r w:rsidRPr="00353E04">
              <w:rPr>
                <w:noProof/>
              </w:rPr>
              <w:t>Reference period should be a period of time/date after event</w:t>
            </w:r>
          </w:p>
        </w:tc>
      </w:tr>
      <w:tr w14:paraId="12BD40E6" w14:textId="77777777" w:rsidTr="00A30B69">
        <w:tblPrEx>
          <w:tblW w:w="5000" w:type="pct"/>
          <w:tblLook w:val="04A0"/>
        </w:tblPrEx>
        <w:trPr>
          <w:trHeight w:val="290"/>
        </w:trPr>
        <w:tc>
          <w:tcPr>
            <w:tcW w:w="1112" w:type="pct"/>
            <w:shd w:val="clear" w:color="auto" w:fill="auto"/>
            <w:vAlign w:val="center"/>
            <w:hideMark/>
          </w:tcPr>
          <w:p w:rsidR="002F415B" w:rsidRPr="00801948" w:rsidP="00A30B69" w14:paraId="2E64A860" w14:textId="77777777">
            <w:pPr>
              <w:pStyle w:val="table-text"/>
              <w:rPr>
                <w:b/>
                <w:bCs/>
              </w:rPr>
            </w:pPr>
            <w:r w:rsidRPr="00801948">
              <w:rPr>
                <w:b/>
                <w:bCs/>
              </w:rPr>
              <w:t>Other notes</w:t>
            </w:r>
          </w:p>
        </w:tc>
        <w:tc>
          <w:tcPr>
            <w:tcW w:w="3888" w:type="pct"/>
            <w:shd w:val="clear" w:color="auto" w:fill="auto"/>
            <w:vAlign w:val="center"/>
            <w:hideMark/>
          </w:tcPr>
          <w:p w:rsidR="002F415B" w:rsidRPr="00F16DF7" w:rsidP="00A30B69" w14:paraId="669C3C2C" w14:textId="77777777">
            <w:pPr>
              <w:pStyle w:val="table-text"/>
              <w:rPr>
                <w:noProof/>
              </w:rPr>
            </w:pPr>
            <w:r>
              <w:rPr>
                <w:noProof/>
              </w:rPr>
              <w:t xml:space="preserve">See </w:t>
            </w:r>
            <w:r>
              <w:rPr>
                <w:i/>
                <w:iCs/>
                <w:noProof/>
              </w:rPr>
              <w:t xml:space="preserve">General Instructions </w:t>
            </w:r>
            <w:r>
              <w:rPr>
                <w:noProof/>
              </w:rPr>
              <w:t xml:space="preserve">for details on the </w:t>
            </w:r>
            <w:r w:rsidRPr="0016550A">
              <w:rPr>
                <w:noProof/>
                <w:color w:val="70AD47" w:themeColor="accent6"/>
              </w:rPr>
              <w:t>&lt;employee type&gt;</w:t>
            </w:r>
            <w:r w:rsidRPr="00A30B69">
              <w:rPr>
                <w:noProof/>
                <w:color w:val="70AD47" w:themeColor="accent6"/>
              </w:rPr>
              <w:t xml:space="preserve"> </w:t>
            </w:r>
            <w:r>
              <w:rPr>
                <w:noProof/>
              </w:rPr>
              <w:t>fill.</w:t>
            </w:r>
          </w:p>
        </w:tc>
      </w:tr>
    </w:tbl>
    <w:p w:rsidR="002F415B" w14:paraId="5A917239" w14:textId="77777777">
      <w:pPr>
        <w:rPr>
          <w:lang w:eastAsia="en-US"/>
        </w:rPr>
      </w:pPr>
    </w:p>
    <w:p w:rsidR="002F415B" w14:paraId="298BE900"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8B432B2" w14:textId="77777777" w:rsidTr="00A30B6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2F415B" w:rsidRPr="00801948" w:rsidP="00A30B69" w14:paraId="77766642" w14:textId="77777777">
            <w:pPr>
              <w:pStyle w:val="table-text"/>
              <w:rPr>
                <w:b/>
                <w:bCs/>
              </w:rPr>
            </w:pPr>
            <w:r w:rsidRPr="00801948">
              <w:rPr>
                <w:b/>
                <w:bCs/>
              </w:rPr>
              <w:t>Q #</w:t>
            </w:r>
          </w:p>
        </w:tc>
        <w:tc>
          <w:tcPr>
            <w:tcW w:w="3888" w:type="pct"/>
            <w:shd w:val="clear" w:color="auto" w:fill="auto"/>
            <w:noWrap/>
            <w:vAlign w:val="center"/>
          </w:tcPr>
          <w:p w:rsidR="002F415B" w:rsidRPr="001721C4" w:rsidP="00A30B69" w14:paraId="143DFA33" w14:textId="77777777">
            <w:pPr>
              <w:pStyle w:val="table-text"/>
            </w:pPr>
            <w:r w:rsidRPr="00353E04">
              <w:rPr>
                <w:noProof/>
              </w:rPr>
              <w:t>Q1</w:t>
            </w:r>
            <w:r>
              <w:rPr>
                <w:noProof/>
              </w:rPr>
              <w:t>14A</w:t>
            </w:r>
          </w:p>
        </w:tc>
      </w:tr>
      <w:tr w14:paraId="0BEA2D25" w14:textId="77777777" w:rsidTr="00A30B69">
        <w:tblPrEx>
          <w:tblW w:w="5000" w:type="pct"/>
          <w:tblLook w:val="04A0"/>
        </w:tblPrEx>
        <w:trPr>
          <w:trHeight w:val="290"/>
        </w:trPr>
        <w:tc>
          <w:tcPr>
            <w:tcW w:w="1112" w:type="pct"/>
            <w:shd w:val="clear" w:color="auto" w:fill="auto"/>
            <w:vAlign w:val="center"/>
            <w:hideMark/>
          </w:tcPr>
          <w:p w:rsidR="002F415B" w:rsidRPr="00801948" w:rsidP="00A30B69" w14:paraId="2409AB09" w14:textId="77777777">
            <w:pPr>
              <w:pStyle w:val="table-text"/>
              <w:rPr>
                <w:b/>
                <w:bCs/>
              </w:rPr>
            </w:pPr>
            <w:r w:rsidRPr="00801948">
              <w:rPr>
                <w:b/>
                <w:bCs/>
              </w:rPr>
              <w:t>Topic tags</w:t>
            </w:r>
          </w:p>
        </w:tc>
        <w:tc>
          <w:tcPr>
            <w:tcW w:w="3888" w:type="pct"/>
            <w:shd w:val="clear" w:color="auto" w:fill="auto"/>
            <w:vAlign w:val="center"/>
          </w:tcPr>
          <w:p w:rsidR="002F415B" w:rsidRPr="001721C4" w:rsidP="00A30B69" w14:paraId="21F33FFA" w14:textId="25FA88A3">
            <w:pPr>
              <w:pStyle w:val="table-text"/>
            </w:pPr>
            <w:r>
              <w:rPr>
                <w:noProof/>
              </w:rPr>
              <w:t xml:space="preserve">Changes in payroll; Changes in number of employees; </w:t>
            </w:r>
            <w:r w:rsidRPr="00353E04">
              <w:rPr>
                <w:noProof/>
              </w:rPr>
              <w:t>Changes in level of operations</w:t>
            </w:r>
          </w:p>
        </w:tc>
      </w:tr>
      <w:tr w14:paraId="6B780442" w14:textId="77777777" w:rsidTr="00A30B69">
        <w:tblPrEx>
          <w:tblW w:w="5000" w:type="pct"/>
          <w:tblLook w:val="04A0"/>
        </w:tblPrEx>
        <w:trPr>
          <w:trHeight w:val="1160"/>
        </w:trPr>
        <w:tc>
          <w:tcPr>
            <w:tcW w:w="1112" w:type="pct"/>
            <w:shd w:val="clear" w:color="auto" w:fill="auto"/>
            <w:vAlign w:val="center"/>
            <w:hideMark/>
          </w:tcPr>
          <w:p w:rsidR="002F415B" w:rsidRPr="00801948" w:rsidP="00A30B69" w14:paraId="31D29752" w14:textId="77777777">
            <w:pPr>
              <w:pStyle w:val="table-text"/>
              <w:rPr>
                <w:b/>
                <w:bCs/>
              </w:rPr>
            </w:pPr>
            <w:r w:rsidRPr="00801948">
              <w:rPr>
                <w:b/>
                <w:bCs/>
              </w:rPr>
              <w:t>Question Wording</w:t>
            </w:r>
          </w:p>
        </w:tc>
        <w:tc>
          <w:tcPr>
            <w:tcW w:w="3888" w:type="pct"/>
            <w:shd w:val="clear" w:color="auto" w:fill="auto"/>
            <w:vAlign w:val="center"/>
          </w:tcPr>
          <w:p w:rsidR="002F415B" w:rsidRPr="00A30B69" w:rsidP="00A30B69" w14:paraId="7703E513" w14:textId="77777777">
            <w:pPr>
              <w:pStyle w:val="table-text"/>
              <w:rPr>
                <w:i/>
                <w:iCs/>
              </w:rPr>
            </w:pPr>
            <w:r w:rsidRPr="00E2605E">
              <w:rPr>
                <w:noProof/>
              </w:rPr>
              <w:t xml:space="preserve">How much time do you anticipate will pass before the total number of </w:t>
            </w:r>
            <w:r w:rsidRPr="00A30B69">
              <w:rPr>
                <w:noProof/>
                <w:color w:val="70AD47" w:themeColor="accent6"/>
              </w:rPr>
              <w:t xml:space="preserve">&lt;employee type&gt; </w:t>
            </w:r>
            <w:r w:rsidRPr="00E2605E">
              <w:rPr>
                <w:noProof/>
              </w:rPr>
              <w:t xml:space="preserve">employees on this </w:t>
            </w:r>
            <w:r>
              <w:rPr>
                <w:noProof/>
              </w:rPr>
              <w:t>&lt;business/agency/etc.&gt;’s</w:t>
            </w:r>
            <w:r w:rsidRPr="00E2605E">
              <w:rPr>
                <w:noProof/>
              </w:rPr>
              <w:t xml:space="preserve"> payroll returns to what was normal before </w:t>
            </w:r>
            <w:r>
              <w:rPr>
                <w:noProof/>
              </w:rPr>
              <w:t>&lt;event&gt;</w:t>
            </w:r>
            <w:r w:rsidRPr="00E2605E">
              <w:rPr>
                <w:noProof/>
              </w:rPr>
              <w:t>?</w:t>
            </w:r>
          </w:p>
        </w:tc>
      </w:tr>
      <w:tr w14:paraId="3CB46026" w14:textId="77777777" w:rsidTr="00A30B69">
        <w:tblPrEx>
          <w:tblW w:w="5000" w:type="pct"/>
          <w:tblLook w:val="04A0"/>
        </w:tblPrEx>
        <w:trPr>
          <w:trHeight w:val="290"/>
        </w:trPr>
        <w:tc>
          <w:tcPr>
            <w:tcW w:w="1112" w:type="pct"/>
            <w:shd w:val="clear" w:color="auto" w:fill="auto"/>
            <w:vAlign w:val="center"/>
            <w:hideMark/>
          </w:tcPr>
          <w:p w:rsidR="002F415B" w:rsidRPr="00801948" w:rsidP="00A30B69" w14:paraId="764849A4" w14:textId="77777777">
            <w:pPr>
              <w:pStyle w:val="table-text"/>
              <w:rPr>
                <w:b/>
                <w:bCs/>
              </w:rPr>
            </w:pPr>
            <w:r w:rsidRPr="00801948">
              <w:rPr>
                <w:b/>
                <w:bCs/>
              </w:rPr>
              <w:t>If grid, subitems</w:t>
            </w:r>
          </w:p>
        </w:tc>
        <w:tc>
          <w:tcPr>
            <w:tcW w:w="3888" w:type="pct"/>
            <w:shd w:val="clear" w:color="auto" w:fill="auto"/>
            <w:vAlign w:val="center"/>
          </w:tcPr>
          <w:p w:rsidR="002F415B" w:rsidRPr="001721C4" w:rsidP="00A30B69" w14:paraId="4E3E078C" w14:textId="77777777">
            <w:pPr>
              <w:pStyle w:val="table-text"/>
            </w:pPr>
          </w:p>
        </w:tc>
      </w:tr>
      <w:tr w14:paraId="39A0DE85" w14:textId="77777777" w:rsidTr="00A30B69">
        <w:tblPrEx>
          <w:tblW w:w="5000" w:type="pct"/>
          <w:tblLook w:val="04A0"/>
        </w:tblPrEx>
        <w:trPr>
          <w:trHeight w:val="870"/>
        </w:trPr>
        <w:tc>
          <w:tcPr>
            <w:tcW w:w="1112" w:type="pct"/>
            <w:shd w:val="clear" w:color="auto" w:fill="auto"/>
            <w:vAlign w:val="center"/>
            <w:hideMark/>
          </w:tcPr>
          <w:p w:rsidR="002F415B" w:rsidRPr="00801948" w:rsidP="00A30B69" w14:paraId="6ED966EC" w14:textId="77777777">
            <w:pPr>
              <w:pStyle w:val="table-text"/>
              <w:rPr>
                <w:b/>
                <w:bCs/>
              </w:rPr>
            </w:pPr>
            <w:r w:rsidRPr="00801948">
              <w:rPr>
                <w:b/>
                <w:bCs/>
              </w:rPr>
              <w:t>Response options</w:t>
            </w:r>
          </w:p>
        </w:tc>
        <w:tc>
          <w:tcPr>
            <w:tcW w:w="3888" w:type="pct"/>
            <w:shd w:val="clear" w:color="auto" w:fill="auto"/>
            <w:vAlign w:val="center"/>
          </w:tcPr>
          <w:p w:rsidR="002F415B" w:rsidP="00A30B69" w14:paraId="254E52C3" w14:textId="77777777">
            <w:pPr>
              <w:pStyle w:val="table-text"/>
              <w:rPr>
                <w:noProof/>
              </w:rPr>
            </w:pPr>
            <w:r>
              <w:rPr>
                <w:noProof/>
              </w:rPr>
              <w:t>Less than 1 week</w:t>
            </w:r>
          </w:p>
          <w:p w:rsidR="002F415B" w:rsidP="00A30B69" w14:paraId="48C9D363" w14:textId="77777777">
            <w:pPr>
              <w:pStyle w:val="table-text"/>
              <w:rPr>
                <w:noProof/>
              </w:rPr>
            </w:pPr>
            <w:r>
              <w:rPr>
                <w:noProof/>
              </w:rPr>
              <w:t>1 week to 1 month</w:t>
            </w:r>
          </w:p>
          <w:p w:rsidR="002F415B" w:rsidP="00A30B69" w14:paraId="01BF60EC" w14:textId="77777777">
            <w:pPr>
              <w:pStyle w:val="table-text"/>
              <w:rPr>
                <w:noProof/>
              </w:rPr>
            </w:pPr>
            <w:r>
              <w:rPr>
                <w:noProof/>
              </w:rPr>
              <w:t>2-3 months</w:t>
            </w:r>
          </w:p>
          <w:p w:rsidR="002F415B" w:rsidP="00A30B69" w14:paraId="25F5FD0D" w14:textId="77777777">
            <w:pPr>
              <w:pStyle w:val="table-text"/>
              <w:rPr>
                <w:noProof/>
              </w:rPr>
            </w:pPr>
            <w:r>
              <w:rPr>
                <w:noProof/>
              </w:rPr>
              <w:t>4-6 months</w:t>
            </w:r>
          </w:p>
          <w:p w:rsidR="002F415B" w:rsidP="00A30B69" w14:paraId="68F9A1DB" w14:textId="77777777">
            <w:pPr>
              <w:pStyle w:val="table-text"/>
              <w:rPr>
                <w:noProof/>
              </w:rPr>
            </w:pPr>
            <w:r>
              <w:rPr>
                <w:noProof/>
              </w:rPr>
              <w:t>More than 6 months</w:t>
            </w:r>
          </w:p>
          <w:p w:rsidR="002F415B" w:rsidP="00A30B69" w14:paraId="4BC34000" w14:textId="77777777">
            <w:pPr>
              <w:pStyle w:val="table-text"/>
              <w:rPr>
                <w:noProof/>
              </w:rPr>
            </w:pPr>
            <w:r>
              <w:rPr>
                <w:noProof/>
              </w:rPr>
              <w:t xml:space="preserve">I do not believe this &lt;business/agency/etc.&gt;’s total number of </w:t>
            </w:r>
            <w:r w:rsidRPr="00A30B69">
              <w:rPr>
                <w:noProof/>
                <w:color w:val="70AD47" w:themeColor="accent6"/>
              </w:rPr>
              <w:t xml:space="preserve">&lt;employee type&gt; </w:t>
            </w:r>
            <w:r>
              <w:rPr>
                <w:noProof/>
              </w:rPr>
              <w:t>employees will return to what was normal before &lt;event&gt;</w:t>
            </w:r>
          </w:p>
          <w:p w:rsidR="002F415B" w:rsidRPr="001721C4" w:rsidP="00A30B69" w14:paraId="1C7B19FE" w14:textId="77777777">
            <w:pPr>
              <w:pStyle w:val="table-text"/>
            </w:pPr>
            <w:r>
              <w:rPr>
                <w:noProof/>
              </w:rPr>
              <w:t>Not applicable</w:t>
            </w:r>
          </w:p>
        </w:tc>
      </w:tr>
      <w:tr w14:paraId="43DB971D" w14:textId="77777777" w:rsidTr="00A30B69">
        <w:tblPrEx>
          <w:tblW w:w="5000" w:type="pct"/>
          <w:tblLook w:val="04A0"/>
        </w:tblPrEx>
        <w:trPr>
          <w:trHeight w:val="290"/>
        </w:trPr>
        <w:tc>
          <w:tcPr>
            <w:tcW w:w="1112" w:type="pct"/>
            <w:shd w:val="clear" w:color="auto" w:fill="auto"/>
            <w:vAlign w:val="center"/>
            <w:hideMark/>
          </w:tcPr>
          <w:p w:rsidR="002F415B" w:rsidRPr="00801948" w:rsidP="00A30B69" w14:paraId="6B856576" w14:textId="77777777">
            <w:pPr>
              <w:pStyle w:val="table-text"/>
              <w:rPr>
                <w:b/>
                <w:bCs/>
              </w:rPr>
            </w:pPr>
            <w:r w:rsidRPr="00801948">
              <w:rPr>
                <w:b/>
                <w:bCs/>
              </w:rPr>
              <w:t>Sector applicability</w:t>
            </w:r>
          </w:p>
        </w:tc>
        <w:tc>
          <w:tcPr>
            <w:tcW w:w="3888" w:type="pct"/>
            <w:shd w:val="clear" w:color="auto" w:fill="auto"/>
            <w:vAlign w:val="center"/>
          </w:tcPr>
          <w:p w:rsidR="002F415B" w:rsidRPr="001721C4" w:rsidP="00A30B69" w14:paraId="77925534" w14:textId="77777777">
            <w:pPr>
              <w:pStyle w:val="table-text"/>
            </w:pPr>
          </w:p>
        </w:tc>
      </w:tr>
      <w:tr w14:paraId="12810930" w14:textId="77777777" w:rsidTr="00A30B69">
        <w:tblPrEx>
          <w:tblW w:w="5000" w:type="pct"/>
          <w:tblLook w:val="04A0"/>
        </w:tblPrEx>
        <w:trPr>
          <w:trHeight w:val="580"/>
        </w:trPr>
        <w:tc>
          <w:tcPr>
            <w:tcW w:w="1112" w:type="pct"/>
            <w:shd w:val="clear" w:color="auto" w:fill="auto"/>
            <w:vAlign w:val="center"/>
            <w:hideMark/>
          </w:tcPr>
          <w:p w:rsidR="002F415B" w:rsidRPr="00801948" w:rsidP="00A30B69" w14:paraId="5A410AAD" w14:textId="77777777">
            <w:pPr>
              <w:pStyle w:val="table-text"/>
              <w:rPr>
                <w:b/>
                <w:bCs/>
              </w:rPr>
            </w:pPr>
            <w:r w:rsidRPr="00801948">
              <w:rPr>
                <w:b/>
                <w:bCs/>
              </w:rPr>
              <w:t>Gate question/Follow-up design consideration</w:t>
            </w:r>
          </w:p>
        </w:tc>
        <w:tc>
          <w:tcPr>
            <w:tcW w:w="3888" w:type="pct"/>
            <w:shd w:val="clear" w:color="auto" w:fill="auto"/>
            <w:vAlign w:val="center"/>
          </w:tcPr>
          <w:p w:rsidR="002F415B" w:rsidRPr="001721C4" w:rsidP="00A30B69" w14:paraId="0C437235" w14:textId="77777777">
            <w:pPr>
              <w:pStyle w:val="table-text"/>
            </w:pPr>
            <w:r>
              <w:t xml:space="preserve">Recommended skip pattern: </w:t>
            </w:r>
            <w:r w:rsidRPr="00A30B69">
              <w:rPr>
                <w:color w:val="5B9BD5" w:themeColor="accent5"/>
              </w:rPr>
              <w:t>[If Q114=Increased or Decreased]</w:t>
            </w:r>
          </w:p>
        </w:tc>
      </w:tr>
      <w:tr w14:paraId="7A466E52" w14:textId="77777777" w:rsidTr="00A30B69">
        <w:tblPrEx>
          <w:tblW w:w="5000" w:type="pct"/>
          <w:tblLook w:val="04A0"/>
        </w:tblPrEx>
        <w:trPr>
          <w:trHeight w:val="290"/>
        </w:trPr>
        <w:tc>
          <w:tcPr>
            <w:tcW w:w="1112" w:type="pct"/>
            <w:shd w:val="clear" w:color="auto" w:fill="auto"/>
            <w:vAlign w:val="center"/>
            <w:hideMark/>
          </w:tcPr>
          <w:p w:rsidR="002F415B" w:rsidRPr="00801948" w:rsidP="00A30B69" w14:paraId="7B4A372C" w14:textId="77777777">
            <w:pPr>
              <w:pStyle w:val="table-text"/>
              <w:rPr>
                <w:b/>
                <w:bCs/>
              </w:rPr>
            </w:pPr>
            <w:r w:rsidRPr="00801948">
              <w:rPr>
                <w:b/>
                <w:bCs/>
              </w:rPr>
              <w:t>Question type</w:t>
            </w:r>
          </w:p>
        </w:tc>
        <w:tc>
          <w:tcPr>
            <w:tcW w:w="3888" w:type="pct"/>
            <w:shd w:val="clear" w:color="auto" w:fill="auto"/>
            <w:vAlign w:val="center"/>
          </w:tcPr>
          <w:p w:rsidR="002F415B" w:rsidRPr="001721C4" w:rsidP="00A30B69" w14:paraId="693390C9" w14:textId="77777777">
            <w:pPr>
              <w:pStyle w:val="table-text"/>
            </w:pPr>
            <w:r w:rsidRPr="00353E04">
              <w:rPr>
                <w:noProof/>
              </w:rPr>
              <w:t>Select one answer</w:t>
            </w:r>
          </w:p>
        </w:tc>
      </w:tr>
      <w:tr w14:paraId="70DEED18" w14:textId="77777777" w:rsidTr="00A30B69">
        <w:tblPrEx>
          <w:tblW w:w="5000" w:type="pct"/>
          <w:tblLook w:val="04A0"/>
        </w:tblPrEx>
        <w:trPr>
          <w:trHeight w:val="580"/>
        </w:trPr>
        <w:tc>
          <w:tcPr>
            <w:tcW w:w="1112" w:type="pct"/>
            <w:shd w:val="clear" w:color="auto" w:fill="auto"/>
            <w:vAlign w:val="center"/>
            <w:hideMark/>
          </w:tcPr>
          <w:p w:rsidR="002F415B" w:rsidRPr="00801948" w:rsidP="00A30B69" w14:paraId="7B0330ED" w14:textId="77777777">
            <w:pPr>
              <w:pStyle w:val="table-text"/>
              <w:rPr>
                <w:b/>
                <w:bCs/>
              </w:rPr>
            </w:pPr>
            <w:r w:rsidRPr="00801948">
              <w:rPr>
                <w:b/>
                <w:bCs/>
              </w:rPr>
              <w:t>Alternate/Complementary questions</w:t>
            </w:r>
          </w:p>
        </w:tc>
        <w:tc>
          <w:tcPr>
            <w:tcW w:w="3888" w:type="pct"/>
            <w:shd w:val="clear" w:color="auto" w:fill="auto"/>
            <w:vAlign w:val="center"/>
          </w:tcPr>
          <w:p w:rsidR="002F415B" w:rsidRPr="001721C4" w:rsidP="00A30B69" w14:paraId="4478FF17" w14:textId="77777777">
            <w:pPr>
              <w:pStyle w:val="table-text"/>
            </w:pPr>
          </w:p>
        </w:tc>
      </w:tr>
      <w:tr w14:paraId="74D32D0F" w14:textId="77777777" w:rsidTr="00A30B69">
        <w:tblPrEx>
          <w:tblW w:w="5000" w:type="pct"/>
          <w:tblLook w:val="04A0"/>
        </w:tblPrEx>
        <w:trPr>
          <w:trHeight w:val="870"/>
        </w:trPr>
        <w:tc>
          <w:tcPr>
            <w:tcW w:w="1112" w:type="pct"/>
            <w:shd w:val="clear" w:color="auto" w:fill="auto"/>
            <w:vAlign w:val="center"/>
            <w:hideMark/>
          </w:tcPr>
          <w:p w:rsidR="002F415B" w:rsidRPr="00801948" w:rsidP="00A30B69" w14:paraId="333AA675" w14:textId="77777777">
            <w:pPr>
              <w:pStyle w:val="table-text"/>
              <w:rPr>
                <w:b/>
                <w:bCs/>
              </w:rPr>
            </w:pPr>
            <w:r w:rsidRPr="00801948">
              <w:rPr>
                <w:b/>
                <w:bCs/>
              </w:rPr>
              <w:t>Reference period fill</w:t>
            </w:r>
          </w:p>
        </w:tc>
        <w:tc>
          <w:tcPr>
            <w:tcW w:w="3888" w:type="pct"/>
            <w:shd w:val="clear" w:color="auto" w:fill="auto"/>
            <w:vAlign w:val="center"/>
          </w:tcPr>
          <w:p w:rsidR="002F415B" w:rsidRPr="00353E04" w:rsidP="00A30B69" w14:paraId="6C10B057" w14:textId="77777777">
            <w:pPr>
              <w:pStyle w:val="table-text"/>
              <w:rPr>
                <w:noProof/>
              </w:rPr>
            </w:pPr>
            <w:r w:rsidRPr="00353E04">
              <w:rPr>
                <w:noProof/>
              </w:rPr>
              <w:t>From &lt;date 1&gt; to &lt;date 2&gt;</w:t>
            </w:r>
          </w:p>
          <w:p w:rsidR="002F415B" w:rsidRPr="00353E04" w:rsidP="00A30B69" w14:paraId="5749F1A4" w14:textId="77777777">
            <w:pPr>
              <w:pStyle w:val="table-text"/>
              <w:rPr>
                <w:noProof/>
              </w:rPr>
            </w:pPr>
            <w:r w:rsidRPr="00353E04">
              <w:rPr>
                <w:noProof/>
              </w:rPr>
              <w:t>In the &lt;month 1&gt; — &lt;month 2&gt; quarter of &lt;year&gt;</w:t>
            </w:r>
          </w:p>
          <w:p w:rsidR="002F415B" w:rsidRPr="001721C4" w:rsidP="00A30B69" w14:paraId="4AC7FA1E" w14:textId="77777777">
            <w:pPr>
              <w:pStyle w:val="table-text"/>
            </w:pPr>
            <w:r w:rsidRPr="00353E04">
              <w:rPr>
                <w:noProof/>
              </w:rPr>
              <w:t>In &lt;month&gt; &lt;year&gt;</w:t>
            </w:r>
          </w:p>
        </w:tc>
      </w:tr>
      <w:tr w14:paraId="13B84F73" w14:textId="77777777" w:rsidTr="00A30B69">
        <w:tblPrEx>
          <w:tblW w:w="5000" w:type="pct"/>
          <w:tblLook w:val="04A0"/>
        </w:tblPrEx>
        <w:trPr>
          <w:trHeight w:val="870"/>
        </w:trPr>
        <w:tc>
          <w:tcPr>
            <w:tcW w:w="1112" w:type="pct"/>
            <w:shd w:val="clear" w:color="auto" w:fill="auto"/>
            <w:vAlign w:val="center"/>
            <w:hideMark/>
          </w:tcPr>
          <w:p w:rsidR="002F415B" w:rsidRPr="00801948" w:rsidP="00A30B69" w14:paraId="64748252" w14:textId="77777777">
            <w:pPr>
              <w:pStyle w:val="table-text"/>
              <w:rPr>
                <w:b/>
                <w:bCs/>
              </w:rPr>
            </w:pPr>
            <w:r w:rsidRPr="00801948">
              <w:rPr>
                <w:b/>
                <w:bCs/>
              </w:rPr>
              <w:t>Reference period notes</w:t>
            </w:r>
          </w:p>
        </w:tc>
        <w:tc>
          <w:tcPr>
            <w:tcW w:w="3888" w:type="pct"/>
            <w:shd w:val="clear" w:color="auto" w:fill="auto"/>
            <w:vAlign w:val="center"/>
          </w:tcPr>
          <w:p w:rsidR="002F415B" w:rsidRPr="001721C4" w:rsidP="00A30B69" w14:paraId="64B876F4" w14:textId="77777777">
            <w:pPr>
              <w:pStyle w:val="table-text"/>
            </w:pPr>
            <w:r w:rsidRPr="00353E04">
              <w:rPr>
                <w:noProof/>
              </w:rPr>
              <w:t>Reference period should be a period of time/date after event</w:t>
            </w:r>
          </w:p>
        </w:tc>
      </w:tr>
      <w:tr w14:paraId="6580E0DC" w14:textId="77777777" w:rsidTr="00A30B69">
        <w:tblPrEx>
          <w:tblW w:w="5000" w:type="pct"/>
          <w:tblLook w:val="04A0"/>
        </w:tblPrEx>
        <w:trPr>
          <w:trHeight w:val="290"/>
        </w:trPr>
        <w:tc>
          <w:tcPr>
            <w:tcW w:w="1112" w:type="pct"/>
            <w:shd w:val="clear" w:color="auto" w:fill="auto"/>
            <w:vAlign w:val="center"/>
            <w:hideMark/>
          </w:tcPr>
          <w:p w:rsidR="002F415B" w:rsidRPr="00801948" w:rsidP="00A30B69" w14:paraId="20CCBC55" w14:textId="77777777">
            <w:pPr>
              <w:pStyle w:val="table-text"/>
              <w:rPr>
                <w:b/>
                <w:bCs/>
              </w:rPr>
            </w:pPr>
            <w:r w:rsidRPr="00801948">
              <w:rPr>
                <w:b/>
                <w:bCs/>
              </w:rPr>
              <w:t>Other notes</w:t>
            </w:r>
          </w:p>
        </w:tc>
        <w:tc>
          <w:tcPr>
            <w:tcW w:w="3888" w:type="pct"/>
            <w:shd w:val="clear" w:color="auto" w:fill="auto"/>
            <w:vAlign w:val="center"/>
            <w:hideMark/>
          </w:tcPr>
          <w:p w:rsidR="002F415B" w:rsidRPr="001721C4" w:rsidP="00A30B69" w14:paraId="6961BC47" w14:textId="77777777">
            <w:pPr>
              <w:pStyle w:val="table-text"/>
              <w:rPr>
                <w:noProof/>
              </w:rPr>
            </w:pPr>
            <w:r>
              <w:rPr>
                <w:noProof/>
              </w:rPr>
              <w:t xml:space="preserve">See </w:t>
            </w:r>
            <w:r>
              <w:rPr>
                <w:i/>
                <w:iCs/>
                <w:noProof/>
              </w:rPr>
              <w:t xml:space="preserve">General Instructions </w:t>
            </w:r>
            <w:r>
              <w:rPr>
                <w:noProof/>
              </w:rPr>
              <w:t xml:space="preserve">for details on the </w:t>
            </w:r>
            <w:r w:rsidRPr="0016550A">
              <w:rPr>
                <w:noProof/>
                <w:color w:val="70AD47" w:themeColor="accent6"/>
              </w:rPr>
              <w:t>&lt;employee type&gt;</w:t>
            </w:r>
            <w:r w:rsidRPr="00A30B69">
              <w:rPr>
                <w:noProof/>
                <w:color w:val="70AD47" w:themeColor="accent6"/>
              </w:rPr>
              <w:t xml:space="preserve"> </w:t>
            </w:r>
            <w:r>
              <w:rPr>
                <w:noProof/>
              </w:rPr>
              <w:t>fill.</w:t>
            </w:r>
          </w:p>
        </w:tc>
      </w:tr>
    </w:tbl>
    <w:p w:rsidR="00FA5194" w14:paraId="6594B2C0" w14:textId="18D7CACD">
      <w:pPr>
        <w:rPr>
          <w:lang w:eastAsia="en-US"/>
        </w:rPr>
      </w:pPr>
      <w:r>
        <w:rPr>
          <w:lang w:eastAsia="en-US"/>
        </w:rPr>
        <w:br w:type="page"/>
      </w:r>
    </w:p>
    <w:p w:rsidR="00E43320" w:rsidP="00E43320" w14:paraId="79D4F0FB" w14:textId="5F6669A5">
      <w:pPr>
        <w:pStyle w:val="Heading2"/>
      </w:pPr>
      <w:bookmarkStart w:id="24" w:name="_Toc146722914"/>
      <w:r>
        <w:t>Employees and payroll: General</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3FEEC94"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6BB24D14"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3243F446" w14:textId="77777777">
            <w:pPr>
              <w:pStyle w:val="table-text"/>
            </w:pPr>
            <w:r w:rsidRPr="00353E04">
              <w:rPr>
                <w:noProof/>
              </w:rPr>
              <w:t>Q16</w:t>
            </w:r>
          </w:p>
        </w:tc>
      </w:tr>
      <w:tr w14:paraId="1DED63F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5C6F117"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0C1BB4A2" w14:textId="43A2BD33">
            <w:pPr>
              <w:pStyle w:val="table-text"/>
            </w:pPr>
            <w:r w:rsidRPr="00353E04">
              <w:rPr>
                <w:noProof/>
              </w:rPr>
              <w:t>Employees and payroll: General</w:t>
            </w:r>
            <w:r w:rsidR="00DF279A">
              <w:rPr>
                <w:noProof/>
              </w:rPr>
              <w:t>; Temporarily/Permanently laid off employees</w:t>
            </w:r>
          </w:p>
        </w:tc>
      </w:tr>
      <w:tr w14:paraId="04193274"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3720247D"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6724A6A0" w14:textId="77777777">
            <w:pPr>
              <w:pStyle w:val="table-text"/>
            </w:pPr>
            <w:r w:rsidRPr="00353E04">
              <w:rPr>
                <w:noProof/>
              </w:rPr>
              <w:t xml:space="preserve">&lt;Reference period&gt;, as a result of &lt;event&gt;, did this &lt;business/agency/etc.&gt; take the following actions related to </w:t>
            </w:r>
            <w:r w:rsidRPr="000D0F4E">
              <w:rPr>
                <w:b/>
                <w:bCs/>
                <w:noProof/>
              </w:rPr>
              <w:t>staffing</w:t>
            </w:r>
            <w:r w:rsidRPr="00353E04">
              <w:rPr>
                <w:noProof/>
              </w:rPr>
              <w:t>?</w:t>
            </w:r>
          </w:p>
        </w:tc>
      </w:tr>
      <w:tr w14:paraId="3D0B0B3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5B135F3" w14:textId="77777777">
            <w:pPr>
              <w:pStyle w:val="table-text"/>
              <w:rPr>
                <w:b/>
                <w:bCs/>
              </w:rPr>
            </w:pPr>
            <w:r w:rsidRPr="00801948">
              <w:rPr>
                <w:b/>
                <w:bCs/>
              </w:rPr>
              <w:t>If grid, subitems</w:t>
            </w:r>
          </w:p>
        </w:tc>
        <w:tc>
          <w:tcPr>
            <w:tcW w:w="3977" w:type="pct"/>
            <w:shd w:val="clear" w:color="auto" w:fill="auto"/>
            <w:vAlign w:val="center"/>
          </w:tcPr>
          <w:p w:rsidR="00FA5194" w:rsidRPr="00353E04" w:rsidP="000C4974" w14:paraId="0A6F92C2" w14:textId="77777777">
            <w:pPr>
              <w:pStyle w:val="table-text"/>
              <w:rPr>
                <w:noProof/>
              </w:rPr>
            </w:pPr>
            <w:r w:rsidRPr="00353E04">
              <w:rPr>
                <w:noProof/>
              </w:rPr>
              <w:t xml:space="preserve">Temporary layoffs </w:t>
            </w:r>
            <w:r w:rsidRPr="002E7605">
              <w:rPr>
                <w:noProof/>
                <w:color w:val="70AD47" w:themeColor="accent6"/>
              </w:rPr>
              <w:t xml:space="preserve">&lt;or furlough&gt; </w:t>
            </w:r>
            <w:r w:rsidRPr="00353E04">
              <w:rPr>
                <w:noProof/>
              </w:rPr>
              <w:t>(workers are given a date to return to work or are expected to return to work within 6 months)</w:t>
            </w:r>
          </w:p>
          <w:p w:rsidR="00FA5194" w:rsidRPr="00353E04" w:rsidP="000C4974" w14:paraId="755DCA08" w14:textId="77777777">
            <w:pPr>
              <w:pStyle w:val="table-text"/>
              <w:rPr>
                <w:noProof/>
              </w:rPr>
            </w:pPr>
            <w:r w:rsidRPr="00353E04">
              <w:rPr>
                <w:noProof/>
              </w:rPr>
              <w:t>Permanent layoffs (workers have no expectation of being rehired within 6 months)</w:t>
            </w:r>
          </w:p>
          <w:p w:rsidR="00FA5194" w:rsidRPr="00353E04" w:rsidP="000C4974" w14:paraId="2A1C7F88" w14:textId="77777777">
            <w:pPr>
              <w:pStyle w:val="table-text"/>
              <w:rPr>
                <w:noProof/>
              </w:rPr>
            </w:pPr>
            <w:r w:rsidRPr="00353E04">
              <w:rPr>
                <w:noProof/>
              </w:rPr>
              <w:t>Hiring freezes</w:t>
            </w:r>
          </w:p>
          <w:p w:rsidR="00FA5194" w:rsidRPr="001721C4" w:rsidP="000C4974" w14:paraId="22554A2B" w14:textId="5B7D6D47">
            <w:pPr>
              <w:pStyle w:val="table-text"/>
            </w:pPr>
            <w:r w:rsidRPr="00353E04">
              <w:rPr>
                <w:noProof/>
              </w:rPr>
              <w:t xml:space="preserve">Hiring additional </w:t>
            </w:r>
            <w:r w:rsidRPr="0016550A" w:rsidR="0016550A">
              <w:rPr>
                <w:noProof/>
                <w:color w:val="70AD47" w:themeColor="accent6"/>
              </w:rPr>
              <w:t>&lt;employee type&gt;</w:t>
            </w:r>
            <w:r w:rsidR="002553F9">
              <w:rPr>
                <w:noProof/>
              </w:rPr>
              <w:t xml:space="preserve"> </w:t>
            </w:r>
            <w:r w:rsidRPr="00353E04">
              <w:rPr>
                <w:noProof/>
              </w:rPr>
              <w:t>employees</w:t>
            </w:r>
          </w:p>
        </w:tc>
      </w:tr>
      <w:tr w14:paraId="33BE4301"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BBA34A3"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6182547D" w14:textId="77777777">
            <w:pPr>
              <w:pStyle w:val="table-text"/>
              <w:rPr>
                <w:noProof/>
              </w:rPr>
            </w:pPr>
            <w:r w:rsidRPr="00353E04">
              <w:rPr>
                <w:noProof/>
              </w:rPr>
              <w:t>Yes</w:t>
            </w:r>
          </w:p>
          <w:p w:rsidR="00FA5194" w:rsidRPr="00353E04" w:rsidP="000C4974" w14:paraId="5FF0223D" w14:textId="77777777">
            <w:pPr>
              <w:pStyle w:val="table-text"/>
              <w:rPr>
                <w:noProof/>
              </w:rPr>
            </w:pPr>
            <w:r w:rsidRPr="00353E04">
              <w:rPr>
                <w:noProof/>
              </w:rPr>
              <w:t>No</w:t>
            </w:r>
          </w:p>
          <w:p w:rsidR="00FA5194" w:rsidRPr="001721C4" w:rsidP="000C4974" w14:paraId="1A5E6E68" w14:textId="77777777">
            <w:pPr>
              <w:pStyle w:val="table-text"/>
            </w:pPr>
            <w:r w:rsidRPr="00353E04">
              <w:rPr>
                <w:noProof/>
              </w:rPr>
              <w:t>Not applicable</w:t>
            </w:r>
          </w:p>
        </w:tc>
      </w:tr>
      <w:tr w14:paraId="5A9DB20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51D522F"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70E6A03A" w14:textId="77777777">
            <w:pPr>
              <w:pStyle w:val="table-text"/>
            </w:pPr>
          </w:p>
        </w:tc>
      </w:tr>
      <w:tr w14:paraId="28B13159"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EC3922E"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5FCBCE2B" w14:textId="77777777">
            <w:pPr>
              <w:pStyle w:val="table-text"/>
            </w:pPr>
          </w:p>
        </w:tc>
      </w:tr>
      <w:tr w14:paraId="1459744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0BEE220"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25F5A158" w14:textId="77777777">
            <w:pPr>
              <w:pStyle w:val="table-text"/>
              <w:rPr>
                <w:noProof/>
              </w:rPr>
            </w:pPr>
            <w:r w:rsidRPr="00353E04">
              <w:rPr>
                <w:noProof/>
              </w:rPr>
              <w:t>Grid (See Q16_A, Q16_B, Q16_C, and Q16_D for item-by-item)</w:t>
            </w:r>
          </w:p>
          <w:p w:rsidR="00FA5194" w:rsidRPr="001721C4" w:rsidP="000C4974" w14:paraId="5B3B7DE4" w14:textId="77777777">
            <w:pPr>
              <w:pStyle w:val="table-text"/>
            </w:pPr>
            <w:r w:rsidRPr="00353E04">
              <w:rPr>
                <w:noProof/>
              </w:rPr>
              <w:t>Select one answer</w:t>
            </w:r>
          </w:p>
        </w:tc>
      </w:tr>
      <w:tr w14:paraId="23C689C9"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6CDFF6A"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67CC4D83" w14:textId="77777777">
            <w:pPr>
              <w:pStyle w:val="table-text"/>
            </w:pPr>
            <w:r w:rsidRPr="00353E04">
              <w:rPr>
                <w:noProof/>
              </w:rPr>
              <w:t>Q17 asks about actions related to staffing in a future time period.</w:t>
            </w:r>
          </w:p>
        </w:tc>
      </w:tr>
      <w:tr w14:paraId="6C992F83"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2A0ACC7"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39111015" w14:textId="77777777">
            <w:pPr>
              <w:pStyle w:val="table-text"/>
              <w:rPr>
                <w:noProof/>
              </w:rPr>
            </w:pPr>
            <w:r w:rsidRPr="00353E04">
              <w:rPr>
                <w:noProof/>
              </w:rPr>
              <w:t>From &lt;date 1&gt; to &lt;date 2&gt;</w:t>
            </w:r>
          </w:p>
          <w:p w:rsidR="00FA5194" w:rsidRPr="00353E04" w:rsidP="000C4974" w14:paraId="5EA2BB89" w14:textId="77777777">
            <w:pPr>
              <w:pStyle w:val="table-text"/>
              <w:rPr>
                <w:noProof/>
              </w:rPr>
            </w:pPr>
            <w:r w:rsidRPr="00353E04">
              <w:rPr>
                <w:noProof/>
              </w:rPr>
              <w:t>In the &lt;month 1&gt; — &lt;month 2&gt; quarter of &lt;year&gt;</w:t>
            </w:r>
          </w:p>
          <w:p w:rsidR="00FA5194" w:rsidRPr="00353E04" w:rsidP="000C4974" w14:paraId="240162AB" w14:textId="77777777">
            <w:pPr>
              <w:pStyle w:val="table-text"/>
              <w:rPr>
                <w:noProof/>
              </w:rPr>
            </w:pPr>
            <w:r w:rsidRPr="00353E04">
              <w:rPr>
                <w:noProof/>
              </w:rPr>
              <w:t>In &lt;month&gt; &lt;year&gt;</w:t>
            </w:r>
          </w:p>
          <w:p w:rsidR="00FA5194" w:rsidRPr="00353E04" w:rsidP="000C4974" w14:paraId="6433032D" w14:textId="77777777">
            <w:pPr>
              <w:pStyle w:val="table-text"/>
              <w:rPr>
                <w:noProof/>
              </w:rPr>
            </w:pPr>
            <w:r w:rsidRPr="00353E04">
              <w:rPr>
                <w:noProof/>
              </w:rPr>
              <w:t>Since &lt;date&gt;</w:t>
            </w:r>
          </w:p>
          <w:p w:rsidR="00FA5194" w:rsidRPr="001721C4" w:rsidP="000C4974" w14:paraId="140DB303" w14:textId="77777777">
            <w:pPr>
              <w:pStyle w:val="table-text"/>
            </w:pPr>
            <w:r w:rsidRPr="00353E04">
              <w:rPr>
                <w:noProof/>
              </w:rPr>
              <w:t>As of &lt;date&gt;</w:t>
            </w:r>
          </w:p>
        </w:tc>
      </w:tr>
      <w:tr w14:paraId="29ADB8A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BC0A1FC"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381321E1" w14:textId="77777777">
            <w:pPr>
              <w:pStyle w:val="table-text"/>
              <w:rPr>
                <w:noProof/>
              </w:rPr>
            </w:pPr>
            <w:r w:rsidRPr="00353E04">
              <w:rPr>
                <w:noProof/>
              </w:rPr>
              <w:t>Reference period should be a period of time/date after event</w:t>
            </w:r>
          </w:p>
          <w:p w:rsidR="00FA5194" w:rsidRPr="001721C4" w:rsidP="000C4974" w14:paraId="51078CB4" w14:textId="77777777">
            <w:pPr>
              <w:pStyle w:val="table-text"/>
            </w:pPr>
            <w:r w:rsidRPr="00353E04">
              <w:rPr>
                <w:noProof/>
              </w:rPr>
              <w:t>If using "Since &lt;date&gt;", date should be date of event</w:t>
            </w:r>
          </w:p>
        </w:tc>
      </w:tr>
      <w:tr w14:paraId="5A937C4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8926BD0" w14:textId="77777777">
            <w:pPr>
              <w:pStyle w:val="table-text"/>
              <w:rPr>
                <w:b/>
                <w:bCs/>
              </w:rPr>
            </w:pPr>
            <w:r w:rsidRPr="00801948">
              <w:rPr>
                <w:b/>
                <w:bCs/>
              </w:rPr>
              <w:t>Other notes</w:t>
            </w:r>
          </w:p>
        </w:tc>
        <w:tc>
          <w:tcPr>
            <w:tcW w:w="3977" w:type="pct"/>
            <w:shd w:val="clear" w:color="auto" w:fill="auto"/>
            <w:vAlign w:val="center"/>
            <w:hideMark/>
          </w:tcPr>
          <w:p w:rsidR="002553F9" w:rsidRPr="00083496" w:rsidP="002553F9" w14:paraId="57C49021" w14:textId="749738A1">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FA5194" w:rsidRPr="00353E04" w:rsidP="000C4974" w14:paraId="743ECF6B" w14:textId="77777777">
            <w:pPr>
              <w:pStyle w:val="table-text"/>
              <w:rPr>
                <w:noProof/>
              </w:rPr>
            </w:pPr>
            <w:r w:rsidRPr="00353E04">
              <w:rPr>
                <w:noProof/>
              </w:rPr>
              <w:t>Testing indicated that this question is burdensome for respondents to report this information for different units or parts of the company, citing the complexity of the organizatoinal structure or difficulty in retrieving records.</w:t>
            </w:r>
          </w:p>
          <w:p w:rsidR="00FA5194" w:rsidRPr="00353E04" w:rsidP="000C4974" w14:paraId="28A8394E" w14:textId="77777777">
            <w:pPr>
              <w:pStyle w:val="table-text"/>
              <w:rPr>
                <w:noProof/>
              </w:rPr>
            </w:pPr>
            <w:r w:rsidRPr="00353E04">
              <w:rPr>
                <w:noProof/>
              </w:rPr>
              <w:t xml:space="preserve">If asking multiple questions (Q16, Q18, and Q20), consider emphasizing </w:t>
            </w:r>
            <w:r w:rsidRPr="000D0F4E">
              <w:rPr>
                <w:b/>
                <w:bCs/>
                <w:noProof/>
              </w:rPr>
              <w:t>staffing</w:t>
            </w:r>
            <w:r w:rsidRPr="00353E04">
              <w:rPr>
                <w:noProof/>
              </w:rPr>
              <w:t xml:space="preserve">. </w:t>
            </w:r>
          </w:p>
          <w:p w:rsidR="00FA5194" w:rsidRPr="00353E04" w:rsidP="000C4974" w14:paraId="58AB1B82" w14:textId="77777777">
            <w:pPr>
              <w:pStyle w:val="table-text"/>
              <w:rPr>
                <w:noProof/>
              </w:rPr>
            </w:pPr>
            <w:r w:rsidRPr="00353E04">
              <w:rPr>
                <w:noProof/>
              </w:rPr>
              <w:t>If necessary, specify “early retirement” as either an example of permanently layoff or an separate staffing actions if it is necessary to differentiate it from permanently layoff.</w:t>
            </w:r>
          </w:p>
          <w:p w:rsidR="00FA5194" w:rsidRPr="001721C4" w:rsidP="000C4974" w14:paraId="374B3094" w14:textId="67F88C8D">
            <w:pPr>
              <w:pStyle w:val="table-text"/>
            </w:pPr>
            <w:r w:rsidRPr="00353E04">
              <w:rPr>
                <w:noProof/>
              </w:rPr>
              <w:t>If necessary, include a brief clarification “(both temporary or perm</w:t>
            </w:r>
            <w:r w:rsidR="009D7795">
              <w:rPr>
                <w:noProof/>
              </w:rPr>
              <w:t>a</w:t>
            </w:r>
            <w:r w:rsidRPr="00353E04">
              <w:rPr>
                <w:noProof/>
              </w:rPr>
              <w:t>n</w:t>
            </w:r>
            <w:r w:rsidR="009D7795">
              <w:rPr>
                <w:noProof/>
              </w:rPr>
              <w:t>e</w:t>
            </w:r>
            <w:r w:rsidRPr="00353E04">
              <w:rPr>
                <w:noProof/>
              </w:rPr>
              <w:t xml:space="preserve">nt positions)” in the item “Hiring additional </w:t>
            </w:r>
            <w:r w:rsidRPr="000C3693" w:rsidR="00136CCF">
              <w:rPr>
                <w:noProof/>
                <w:color w:val="70AD47" w:themeColor="accent6"/>
              </w:rPr>
              <w:t>&lt;</w:t>
            </w:r>
            <w:r w:rsidR="00B41A05">
              <w:rPr>
                <w:noProof/>
                <w:color w:val="70AD47" w:themeColor="accent6"/>
              </w:rPr>
              <w:t>employee type</w:t>
            </w:r>
            <w:r w:rsidRPr="000C3693" w:rsidR="00136CCF">
              <w:rPr>
                <w:noProof/>
                <w:color w:val="70AD47" w:themeColor="accent6"/>
              </w:rPr>
              <w:t>&gt;</w:t>
            </w:r>
            <w:r w:rsidRPr="00353E04">
              <w:rPr>
                <w:noProof/>
              </w:rPr>
              <w:t xml:space="preserve"> employee</w:t>
            </w:r>
            <w:r w:rsidR="00136CCF">
              <w:rPr>
                <w:noProof/>
              </w:rPr>
              <w:t>s</w:t>
            </w:r>
            <w:r w:rsidRPr="00353E04">
              <w:rPr>
                <w:noProof/>
              </w:rPr>
              <w:t>”.</w:t>
            </w:r>
          </w:p>
        </w:tc>
      </w:tr>
    </w:tbl>
    <w:p w:rsidR="00FA5194" w:rsidP="00FA5194" w14:paraId="2E00B1D0" w14:textId="54C173F3">
      <w:pPr>
        <w:rPr>
          <w:lang w:eastAsia="en-US"/>
        </w:rPr>
      </w:pPr>
    </w:p>
    <w:p w:rsidR="00FA5194" w14:paraId="1C8A1DA0"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DEA4544"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799F4FA0"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FBE986B" w14:textId="77777777">
            <w:pPr>
              <w:pStyle w:val="table-text"/>
            </w:pPr>
            <w:r w:rsidRPr="00353E04">
              <w:rPr>
                <w:noProof/>
              </w:rPr>
              <w:t>Q16_A</w:t>
            </w:r>
          </w:p>
        </w:tc>
      </w:tr>
      <w:tr w14:paraId="7C3B2E1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F704069"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3063B59E" w14:textId="7D59DDD7">
            <w:pPr>
              <w:pStyle w:val="table-text"/>
            </w:pPr>
            <w:r w:rsidRPr="00353E04">
              <w:rPr>
                <w:noProof/>
              </w:rPr>
              <w:t>Employees and payroll: General</w:t>
            </w:r>
            <w:r w:rsidR="00EE1179">
              <w:rPr>
                <w:noProof/>
              </w:rPr>
              <w:t>; Temporarily/Permanently laid off employees</w:t>
            </w:r>
          </w:p>
        </w:tc>
      </w:tr>
      <w:tr w14:paraId="29EBA19D"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0563EAF8" w14:textId="77777777">
            <w:pPr>
              <w:pStyle w:val="table-text"/>
              <w:rPr>
                <w:b/>
                <w:bCs/>
              </w:rPr>
            </w:pPr>
            <w:r w:rsidRPr="00801948">
              <w:rPr>
                <w:b/>
                <w:bCs/>
              </w:rPr>
              <w:t>Question Wording</w:t>
            </w:r>
          </w:p>
        </w:tc>
        <w:tc>
          <w:tcPr>
            <w:tcW w:w="3977" w:type="pct"/>
            <w:shd w:val="clear" w:color="auto" w:fill="auto"/>
            <w:vAlign w:val="center"/>
          </w:tcPr>
          <w:p w:rsidR="00FA5194" w:rsidRPr="00353E04" w:rsidP="000C4974" w14:paraId="6539F200" w14:textId="77777777">
            <w:pPr>
              <w:pStyle w:val="table-text"/>
              <w:rPr>
                <w:noProof/>
              </w:rPr>
            </w:pPr>
            <w:r w:rsidRPr="00353E04">
              <w:rPr>
                <w:noProof/>
              </w:rPr>
              <w:t xml:space="preserve">&lt;Reference period&gt;, as a result of &lt;event&gt;, did this &lt;business/agency/etc.&gt; </w:t>
            </w:r>
            <w:r w:rsidRPr="000D0F4E">
              <w:rPr>
                <w:b/>
                <w:bCs/>
                <w:noProof/>
              </w:rPr>
              <w:t xml:space="preserve">temporarily lay off </w:t>
            </w:r>
            <w:r w:rsidRPr="002E7605">
              <w:rPr>
                <w:b/>
                <w:bCs/>
                <w:noProof/>
                <w:color w:val="70AD47" w:themeColor="accent6"/>
              </w:rPr>
              <w:t>&lt;or furlough&gt;</w:t>
            </w:r>
            <w:r w:rsidRPr="002E7605">
              <w:rPr>
                <w:noProof/>
                <w:color w:val="70AD47" w:themeColor="accent6"/>
              </w:rPr>
              <w:t xml:space="preserve"> </w:t>
            </w:r>
            <w:r w:rsidRPr="00353E04">
              <w:rPr>
                <w:noProof/>
              </w:rPr>
              <w:t>any employees?</w:t>
            </w:r>
          </w:p>
          <w:p w:rsidR="00FA5194" w:rsidRPr="000D0F4E" w:rsidP="000C4974" w14:paraId="7B05D5E5" w14:textId="77777777">
            <w:pPr>
              <w:pStyle w:val="table-text"/>
              <w:rPr>
                <w:i/>
                <w:iCs/>
              </w:rPr>
            </w:pPr>
            <w:r w:rsidRPr="000D0F4E">
              <w:rPr>
                <w:i/>
                <w:iCs/>
                <w:noProof/>
              </w:rPr>
              <w:t xml:space="preserve">Temporarily laid off </w:t>
            </w:r>
            <w:r w:rsidRPr="002E7605">
              <w:rPr>
                <w:i/>
                <w:iCs/>
                <w:noProof/>
                <w:color w:val="70AD47" w:themeColor="accent6"/>
              </w:rPr>
              <w:t>&lt;or furloughed&gt;</w:t>
            </w:r>
            <w:r w:rsidRPr="002E7605">
              <w:rPr>
                <w:i/>
                <w:iCs/>
                <w:noProof/>
              </w:rPr>
              <w:t xml:space="preserve"> </w:t>
            </w:r>
            <w:r w:rsidRPr="000D0F4E">
              <w:rPr>
                <w:i/>
                <w:iCs/>
                <w:noProof/>
              </w:rPr>
              <w:t>workers are those who have been given a date to return to work or who are expected to return to work within 6 months.</w:t>
            </w:r>
          </w:p>
        </w:tc>
      </w:tr>
      <w:tr w14:paraId="1BE5DC0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FA3BB68"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57596789" w14:textId="77777777">
            <w:pPr>
              <w:pStyle w:val="table-text"/>
            </w:pPr>
          </w:p>
        </w:tc>
      </w:tr>
      <w:tr w14:paraId="63AEC82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C3773B4"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565E94D5" w14:textId="77777777">
            <w:pPr>
              <w:pStyle w:val="table-text"/>
              <w:rPr>
                <w:noProof/>
              </w:rPr>
            </w:pPr>
            <w:r w:rsidRPr="00353E04">
              <w:rPr>
                <w:noProof/>
              </w:rPr>
              <w:t>Yes</w:t>
            </w:r>
          </w:p>
          <w:p w:rsidR="00FA5194" w:rsidRPr="00353E04" w:rsidP="000C4974" w14:paraId="0580A46C" w14:textId="77777777">
            <w:pPr>
              <w:pStyle w:val="table-text"/>
              <w:rPr>
                <w:noProof/>
              </w:rPr>
            </w:pPr>
            <w:r w:rsidRPr="00353E04">
              <w:rPr>
                <w:noProof/>
              </w:rPr>
              <w:t>No</w:t>
            </w:r>
          </w:p>
          <w:p w:rsidR="00FA5194" w:rsidRPr="001721C4" w:rsidP="000C4974" w14:paraId="33306C12" w14:textId="77777777">
            <w:pPr>
              <w:pStyle w:val="table-text"/>
            </w:pPr>
            <w:r w:rsidRPr="00353E04">
              <w:rPr>
                <w:noProof/>
              </w:rPr>
              <w:t>Not applicable</w:t>
            </w:r>
          </w:p>
        </w:tc>
      </w:tr>
      <w:tr w14:paraId="7F30FCE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341634C"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3E8B405D" w14:textId="77777777">
            <w:pPr>
              <w:pStyle w:val="table-text"/>
            </w:pPr>
          </w:p>
        </w:tc>
      </w:tr>
      <w:tr w14:paraId="5FDA2941"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56266C9"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7B0DEA15" w14:textId="77777777">
            <w:pPr>
              <w:pStyle w:val="table-text"/>
            </w:pPr>
          </w:p>
        </w:tc>
      </w:tr>
      <w:tr w14:paraId="091E230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F6D85BE"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37B0AFC7" w14:textId="77777777">
            <w:pPr>
              <w:pStyle w:val="table-text"/>
              <w:rPr>
                <w:noProof/>
              </w:rPr>
            </w:pPr>
            <w:r w:rsidRPr="00353E04">
              <w:rPr>
                <w:noProof/>
              </w:rPr>
              <w:t>Item-by-item (See Q16 for grid)</w:t>
            </w:r>
          </w:p>
          <w:p w:rsidR="00FA5194" w:rsidRPr="001721C4" w:rsidP="000C4974" w14:paraId="10543266" w14:textId="77777777">
            <w:pPr>
              <w:pStyle w:val="table-text"/>
            </w:pPr>
            <w:r w:rsidRPr="00353E04">
              <w:rPr>
                <w:noProof/>
              </w:rPr>
              <w:t>Select one answer</w:t>
            </w:r>
          </w:p>
        </w:tc>
      </w:tr>
      <w:tr w14:paraId="50EAF163"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431E728"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697DC4CB" w14:textId="77777777">
            <w:pPr>
              <w:pStyle w:val="table-text"/>
              <w:rPr>
                <w:noProof/>
              </w:rPr>
            </w:pPr>
            <w:r w:rsidRPr="00353E04">
              <w:rPr>
                <w:noProof/>
              </w:rPr>
              <w:t>Q17_A asks about termporarily laying off employees in a future time period.</w:t>
            </w:r>
          </w:p>
          <w:p w:rsidR="00FA5194" w:rsidRPr="001721C4" w:rsidP="000C4974" w14:paraId="18F382BB" w14:textId="1A86CBD2">
            <w:pPr>
              <w:pStyle w:val="table-text"/>
            </w:pPr>
          </w:p>
        </w:tc>
      </w:tr>
      <w:tr w14:paraId="192F2EF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03B384E"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5AEC0444" w14:textId="77777777">
            <w:pPr>
              <w:pStyle w:val="table-text"/>
              <w:rPr>
                <w:noProof/>
              </w:rPr>
            </w:pPr>
            <w:r w:rsidRPr="00353E04">
              <w:rPr>
                <w:noProof/>
              </w:rPr>
              <w:t>From &lt;date 1&gt; to &lt;date 2&gt;</w:t>
            </w:r>
          </w:p>
          <w:p w:rsidR="00FA5194" w:rsidRPr="00353E04" w:rsidP="000C4974" w14:paraId="2B6C8F2E" w14:textId="77777777">
            <w:pPr>
              <w:pStyle w:val="table-text"/>
              <w:rPr>
                <w:noProof/>
              </w:rPr>
            </w:pPr>
            <w:r w:rsidRPr="00353E04">
              <w:rPr>
                <w:noProof/>
              </w:rPr>
              <w:t>In the &lt;month 1&gt; — &lt;month 2&gt; quarter of &lt;year&gt;</w:t>
            </w:r>
          </w:p>
          <w:p w:rsidR="00FA5194" w:rsidRPr="00353E04" w:rsidP="000C4974" w14:paraId="7EBD8F74" w14:textId="77777777">
            <w:pPr>
              <w:pStyle w:val="table-text"/>
              <w:rPr>
                <w:noProof/>
              </w:rPr>
            </w:pPr>
            <w:r w:rsidRPr="00353E04">
              <w:rPr>
                <w:noProof/>
              </w:rPr>
              <w:t>In &lt;month&gt; &lt;year&gt;</w:t>
            </w:r>
          </w:p>
          <w:p w:rsidR="00FA5194" w:rsidRPr="00353E04" w:rsidP="000C4974" w14:paraId="49355ABD" w14:textId="77777777">
            <w:pPr>
              <w:pStyle w:val="table-text"/>
              <w:rPr>
                <w:noProof/>
              </w:rPr>
            </w:pPr>
            <w:r w:rsidRPr="00353E04">
              <w:rPr>
                <w:noProof/>
              </w:rPr>
              <w:t>Since &lt;date&gt;</w:t>
            </w:r>
          </w:p>
          <w:p w:rsidR="00FA5194" w:rsidRPr="001721C4" w:rsidP="000C4974" w14:paraId="1EE6D968" w14:textId="77777777">
            <w:pPr>
              <w:pStyle w:val="table-text"/>
            </w:pPr>
            <w:r w:rsidRPr="00353E04">
              <w:rPr>
                <w:noProof/>
              </w:rPr>
              <w:t>As of &lt;date&gt;</w:t>
            </w:r>
          </w:p>
        </w:tc>
      </w:tr>
      <w:tr w14:paraId="04542BDF"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2299ECF"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51BE4650" w14:textId="77777777">
            <w:pPr>
              <w:pStyle w:val="table-text"/>
              <w:rPr>
                <w:noProof/>
              </w:rPr>
            </w:pPr>
            <w:r w:rsidRPr="00353E04">
              <w:rPr>
                <w:noProof/>
              </w:rPr>
              <w:t>Reference period should be a period of time/date after event</w:t>
            </w:r>
          </w:p>
          <w:p w:rsidR="00FA5194" w:rsidRPr="001721C4" w:rsidP="000C4974" w14:paraId="0B9C401C" w14:textId="77777777">
            <w:pPr>
              <w:pStyle w:val="table-text"/>
            </w:pPr>
            <w:r w:rsidRPr="00353E04">
              <w:rPr>
                <w:noProof/>
              </w:rPr>
              <w:t>If using "Since &lt;date&gt;", date should be date of event</w:t>
            </w:r>
          </w:p>
        </w:tc>
      </w:tr>
      <w:tr w14:paraId="4212A8E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C23B83E"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715FFF22" w14:textId="77777777">
            <w:pPr>
              <w:pStyle w:val="table-text"/>
              <w:rPr>
                <w:noProof/>
              </w:rPr>
            </w:pPr>
            <w:r w:rsidRPr="00353E04">
              <w:rPr>
                <w:noProof/>
              </w:rPr>
              <w:t>Testing indicated that this question is burdensome for respondents to report this information for different units or parts of the company, citing the complexity of the organizatoinal structure or difficulty in retrieving records.</w:t>
            </w:r>
          </w:p>
          <w:p w:rsidR="00FA5194" w:rsidRPr="001721C4" w:rsidP="000C4974" w14:paraId="0ACBA8AD" w14:textId="77777777">
            <w:pPr>
              <w:pStyle w:val="table-text"/>
            </w:pPr>
            <w:r w:rsidRPr="00353E04">
              <w:rPr>
                <w:noProof/>
              </w:rPr>
              <w:t xml:space="preserve">If asking multiple questions (Q16_A-Q16_D), consider emphasizing </w:t>
            </w:r>
            <w:r w:rsidRPr="000D0F4E">
              <w:rPr>
                <w:b/>
                <w:bCs/>
                <w:noProof/>
              </w:rPr>
              <w:t>temporarily lay off</w:t>
            </w:r>
            <w:r>
              <w:rPr>
                <w:noProof/>
              </w:rPr>
              <w:t xml:space="preserve"> </w:t>
            </w:r>
            <w:r w:rsidRPr="000C3693">
              <w:rPr>
                <w:b/>
                <w:bCs/>
                <w:noProof/>
                <w:color w:val="70AD47" w:themeColor="accent6"/>
              </w:rPr>
              <w:t>&lt;or furlough&gt;</w:t>
            </w:r>
            <w:r>
              <w:rPr>
                <w:noProof/>
              </w:rPr>
              <w:t xml:space="preserve">. </w:t>
            </w:r>
          </w:p>
        </w:tc>
      </w:tr>
    </w:tbl>
    <w:p w:rsidR="00FA5194" w14:paraId="3830C975"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F99075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0390CC33"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4F67FFD" w14:textId="77777777">
            <w:pPr>
              <w:pStyle w:val="table-text"/>
            </w:pPr>
            <w:r w:rsidRPr="00353E04">
              <w:rPr>
                <w:noProof/>
              </w:rPr>
              <w:t>Q16_B</w:t>
            </w:r>
          </w:p>
        </w:tc>
      </w:tr>
      <w:tr w14:paraId="735C058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CBB8D2B"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12236811" w14:textId="7A122A93">
            <w:pPr>
              <w:pStyle w:val="table-text"/>
            </w:pPr>
            <w:r w:rsidRPr="00353E04">
              <w:rPr>
                <w:noProof/>
              </w:rPr>
              <w:t>Employees and payroll: General</w:t>
            </w:r>
            <w:r w:rsidR="00EE1179">
              <w:rPr>
                <w:noProof/>
              </w:rPr>
              <w:t>; Temporarily/Permanently laid off employees</w:t>
            </w:r>
          </w:p>
        </w:tc>
      </w:tr>
      <w:tr w14:paraId="68E0047C"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2C4DE6F6" w14:textId="77777777">
            <w:pPr>
              <w:pStyle w:val="table-text"/>
              <w:rPr>
                <w:b/>
                <w:bCs/>
              </w:rPr>
            </w:pPr>
            <w:r w:rsidRPr="00801948">
              <w:rPr>
                <w:b/>
                <w:bCs/>
              </w:rPr>
              <w:t>Question Wording</w:t>
            </w:r>
          </w:p>
        </w:tc>
        <w:tc>
          <w:tcPr>
            <w:tcW w:w="3977" w:type="pct"/>
            <w:shd w:val="clear" w:color="auto" w:fill="auto"/>
            <w:vAlign w:val="center"/>
          </w:tcPr>
          <w:p w:rsidR="00FA5194" w:rsidRPr="00353E04" w:rsidP="000C4974" w14:paraId="43A24535" w14:textId="77777777">
            <w:pPr>
              <w:pStyle w:val="table-text"/>
              <w:rPr>
                <w:noProof/>
              </w:rPr>
            </w:pPr>
            <w:r w:rsidRPr="00353E04">
              <w:rPr>
                <w:noProof/>
              </w:rPr>
              <w:t xml:space="preserve">&lt;Reference period&gt;, as a result of &lt;event&gt;, did this &lt;business/agency/etc.&gt; </w:t>
            </w:r>
            <w:r w:rsidRPr="000D0F4E">
              <w:rPr>
                <w:b/>
                <w:bCs/>
                <w:noProof/>
              </w:rPr>
              <w:t>permanently lay off</w:t>
            </w:r>
            <w:r w:rsidRPr="00353E04">
              <w:rPr>
                <w:noProof/>
              </w:rPr>
              <w:t xml:space="preserve"> any employees?</w:t>
            </w:r>
          </w:p>
          <w:p w:rsidR="00FA5194" w:rsidRPr="000D0F4E" w:rsidP="000C4974" w14:paraId="4345D3ED" w14:textId="77777777">
            <w:pPr>
              <w:pStyle w:val="table-text"/>
              <w:rPr>
                <w:i/>
                <w:iCs/>
              </w:rPr>
            </w:pPr>
            <w:r w:rsidRPr="000D0F4E">
              <w:rPr>
                <w:i/>
                <w:iCs/>
                <w:noProof/>
              </w:rPr>
              <w:t>Permanently laid off workers have no expectation of being rehired within 6 months.</w:t>
            </w:r>
          </w:p>
        </w:tc>
      </w:tr>
      <w:tr w14:paraId="246EF32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518FDA2"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5AC721F7" w14:textId="77777777">
            <w:pPr>
              <w:pStyle w:val="table-text"/>
            </w:pPr>
          </w:p>
        </w:tc>
      </w:tr>
      <w:tr w14:paraId="64C13F7B"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F72BA4B"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7F619FA4" w14:textId="77777777">
            <w:pPr>
              <w:pStyle w:val="table-text"/>
              <w:rPr>
                <w:noProof/>
              </w:rPr>
            </w:pPr>
            <w:r w:rsidRPr="00353E04">
              <w:rPr>
                <w:noProof/>
              </w:rPr>
              <w:t>Yes</w:t>
            </w:r>
          </w:p>
          <w:p w:rsidR="00FA5194" w:rsidRPr="00353E04" w:rsidP="000C4974" w14:paraId="5F3652F5" w14:textId="77777777">
            <w:pPr>
              <w:pStyle w:val="table-text"/>
              <w:rPr>
                <w:noProof/>
              </w:rPr>
            </w:pPr>
            <w:r w:rsidRPr="00353E04">
              <w:rPr>
                <w:noProof/>
              </w:rPr>
              <w:t>No</w:t>
            </w:r>
          </w:p>
          <w:p w:rsidR="00FA5194" w:rsidRPr="001721C4" w:rsidP="000C4974" w14:paraId="42196EED" w14:textId="77777777">
            <w:pPr>
              <w:pStyle w:val="table-text"/>
            </w:pPr>
            <w:r w:rsidRPr="00353E04">
              <w:rPr>
                <w:noProof/>
              </w:rPr>
              <w:t>Not applicable</w:t>
            </w:r>
          </w:p>
        </w:tc>
      </w:tr>
      <w:tr w14:paraId="41F5D7E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4AD332A"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6390B829" w14:textId="77777777">
            <w:pPr>
              <w:pStyle w:val="table-text"/>
            </w:pPr>
          </w:p>
        </w:tc>
      </w:tr>
      <w:tr w14:paraId="31765084"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F69B9E7"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660D90BB" w14:textId="77777777">
            <w:pPr>
              <w:pStyle w:val="table-text"/>
            </w:pPr>
          </w:p>
        </w:tc>
      </w:tr>
      <w:tr w14:paraId="4B599D9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2FBB817"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2DD1FF8E" w14:textId="77777777">
            <w:pPr>
              <w:pStyle w:val="table-text"/>
              <w:rPr>
                <w:noProof/>
              </w:rPr>
            </w:pPr>
            <w:r w:rsidRPr="00353E04">
              <w:rPr>
                <w:noProof/>
              </w:rPr>
              <w:t>Item-by-item (See Q16 for grid)</w:t>
            </w:r>
          </w:p>
          <w:p w:rsidR="00FA5194" w:rsidRPr="001721C4" w:rsidP="000C4974" w14:paraId="6C45C313" w14:textId="77777777">
            <w:pPr>
              <w:pStyle w:val="table-text"/>
            </w:pPr>
            <w:r w:rsidRPr="00353E04">
              <w:rPr>
                <w:noProof/>
              </w:rPr>
              <w:t>Select one answer</w:t>
            </w:r>
          </w:p>
        </w:tc>
      </w:tr>
      <w:tr w14:paraId="6E182599"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7FFCD6C"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3B789614" w14:textId="77777777">
            <w:pPr>
              <w:pStyle w:val="table-text"/>
              <w:rPr>
                <w:noProof/>
              </w:rPr>
            </w:pPr>
            <w:r w:rsidRPr="00353E04">
              <w:rPr>
                <w:noProof/>
              </w:rPr>
              <w:t>Q17_B asks about permanently laying off employees in a future time period.</w:t>
            </w:r>
          </w:p>
          <w:p w:rsidR="00FA5194" w:rsidRPr="001721C4" w:rsidP="000C4974" w14:paraId="1C22620C" w14:textId="4045E5BF">
            <w:pPr>
              <w:pStyle w:val="table-text"/>
            </w:pPr>
          </w:p>
        </w:tc>
      </w:tr>
      <w:tr w14:paraId="53E6A5CB"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F67441C"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27ACC4CF" w14:textId="77777777">
            <w:pPr>
              <w:pStyle w:val="table-text"/>
              <w:rPr>
                <w:noProof/>
              </w:rPr>
            </w:pPr>
            <w:r w:rsidRPr="00353E04">
              <w:rPr>
                <w:noProof/>
              </w:rPr>
              <w:t>From &lt;date 1&gt; to &lt;date 2&gt;</w:t>
            </w:r>
          </w:p>
          <w:p w:rsidR="00FA5194" w:rsidRPr="00353E04" w:rsidP="000C4974" w14:paraId="2A06FC7D" w14:textId="77777777">
            <w:pPr>
              <w:pStyle w:val="table-text"/>
              <w:rPr>
                <w:noProof/>
              </w:rPr>
            </w:pPr>
            <w:r w:rsidRPr="00353E04">
              <w:rPr>
                <w:noProof/>
              </w:rPr>
              <w:t>In the &lt;month 1&gt; — &lt;month 2&gt; quarter of &lt;year&gt;</w:t>
            </w:r>
          </w:p>
          <w:p w:rsidR="00FA5194" w:rsidRPr="00353E04" w:rsidP="000C4974" w14:paraId="6910FF3B" w14:textId="77777777">
            <w:pPr>
              <w:pStyle w:val="table-text"/>
              <w:rPr>
                <w:noProof/>
              </w:rPr>
            </w:pPr>
            <w:r w:rsidRPr="00353E04">
              <w:rPr>
                <w:noProof/>
              </w:rPr>
              <w:t>In &lt;month&gt; &lt;year&gt;</w:t>
            </w:r>
          </w:p>
          <w:p w:rsidR="00FA5194" w:rsidRPr="00353E04" w:rsidP="000C4974" w14:paraId="4C1C60A3" w14:textId="77777777">
            <w:pPr>
              <w:pStyle w:val="table-text"/>
              <w:rPr>
                <w:noProof/>
              </w:rPr>
            </w:pPr>
            <w:r w:rsidRPr="00353E04">
              <w:rPr>
                <w:noProof/>
              </w:rPr>
              <w:t>Since &lt;date&gt;</w:t>
            </w:r>
          </w:p>
          <w:p w:rsidR="00FA5194" w:rsidRPr="001721C4" w:rsidP="000C4974" w14:paraId="77B41DC2" w14:textId="77777777">
            <w:pPr>
              <w:pStyle w:val="table-text"/>
            </w:pPr>
            <w:r w:rsidRPr="00353E04">
              <w:rPr>
                <w:noProof/>
              </w:rPr>
              <w:t>As of &lt;date&gt;</w:t>
            </w:r>
          </w:p>
        </w:tc>
      </w:tr>
      <w:tr w14:paraId="0A669CFA" w14:textId="77777777" w:rsidTr="00066D52">
        <w:tblPrEx>
          <w:tblW w:w="5000" w:type="pct"/>
          <w:tblLook w:val="04A0"/>
        </w:tblPrEx>
        <w:trPr>
          <w:trHeight w:val="720"/>
        </w:trPr>
        <w:tc>
          <w:tcPr>
            <w:tcW w:w="1023" w:type="pct"/>
            <w:shd w:val="clear" w:color="auto" w:fill="auto"/>
            <w:vAlign w:val="center"/>
            <w:hideMark/>
          </w:tcPr>
          <w:p w:rsidR="00FA5194" w:rsidRPr="00801948" w:rsidP="000C4974" w14:paraId="52734293"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2ACDD579" w14:textId="77777777">
            <w:pPr>
              <w:pStyle w:val="table-text"/>
              <w:rPr>
                <w:noProof/>
              </w:rPr>
            </w:pPr>
            <w:r w:rsidRPr="00353E04">
              <w:rPr>
                <w:noProof/>
              </w:rPr>
              <w:t>Reference period should be a period of time/date after event</w:t>
            </w:r>
          </w:p>
          <w:p w:rsidR="00FA5194" w:rsidRPr="001721C4" w:rsidP="000C4974" w14:paraId="35835528" w14:textId="77777777">
            <w:pPr>
              <w:pStyle w:val="table-text"/>
            </w:pPr>
            <w:r w:rsidRPr="00353E04">
              <w:rPr>
                <w:noProof/>
              </w:rPr>
              <w:t>If using "Since &lt;date&gt;", date should be date of event</w:t>
            </w:r>
          </w:p>
        </w:tc>
      </w:tr>
      <w:tr w14:paraId="5CC4486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DA0D433"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3DF976E7" w14:textId="77777777">
            <w:pPr>
              <w:pStyle w:val="table-text"/>
              <w:rPr>
                <w:noProof/>
              </w:rPr>
            </w:pPr>
            <w:r w:rsidRPr="00353E04">
              <w:rPr>
                <w:noProof/>
              </w:rPr>
              <w:t>Testing indicated that this question is burdensome for respondents to report this information for different units or parts of the company, citing the complexity of the organizatoinal structure or difficulty in retrieving records.</w:t>
            </w:r>
          </w:p>
          <w:p w:rsidR="00FA5194" w:rsidRPr="000D0F4E" w:rsidP="000C4974" w14:paraId="2653559C" w14:textId="77777777">
            <w:pPr>
              <w:pStyle w:val="table-text"/>
              <w:rPr>
                <w:b/>
                <w:bCs/>
                <w:noProof/>
              </w:rPr>
            </w:pPr>
            <w:r w:rsidRPr="00353E04">
              <w:rPr>
                <w:noProof/>
              </w:rPr>
              <w:t xml:space="preserve">If asking multiple questions (Q16_A-Q16_D), consider emphasizing </w:t>
            </w:r>
            <w:r w:rsidRPr="000D0F4E">
              <w:rPr>
                <w:b/>
                <w:bCs/>
                <w:noProof/>
              </w:rPr>
              <w:t>permanently lay off.</w:t>
            </w:r>
          </w:p>
          <w:p w:rsidR="00FA5194" w:rsidRPr="001721C4" w:rsidP="000C4974" w14:paraId="66080568" w14:textId="77777777">
            <w:pPr>
              <w:pStyle w:val="table-text"/>
            </w:pPr>
            <w:r w:rsidRPr="00353E04">
              <w:rPr>
                <w:noProof/>
              </w:rPr>
              <w:t>If necessary, specify “early retirement” as either an example of permanently layoff or a separate staffing action if it is necessary to differentiate it from permanently layoff.</w:t>
            </w:r>
          </w:p>
        </w:tc>
      </w:tr>
    </w:tbl>
    <w:p w:rsidR="00FA5194" w14:paraId="79D3E809"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3CE831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7762AD4E"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1F9F7815" w14:textId="77777777">
            <w:pPr>
              <w:pStyle w:val="table-text"/>
            </w:pPr>
            <w:r w:rsidRPr="00353E04">
              <w:rPr>
                <w:noProof/>
              </w:rPr>
              <w:t>Q16_C</w:t>
            </w:r>
          </w:p>
        </w:tc>
      </w:tr>
      <w:tr w14:paraId="065EB9C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487CB71"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48948FD5" w14:textId="55114EC8">
            <w:pPr>
              <w:pStyle w:val="table-text"/>
            </w:pPr>
            <w:r w:rsidRPr="00353E04">
              <w:rPr>
                <w:noProof/>
              </w:rPr>
              <w:t>Employees and payroll: General</w:t>
            </w:r>
            <w:r w:rsidR="005679DB">
              <w:rPr>
                <w:noProof/>
              </w:rPr>
              <w:t>; Public Sector Question</w:t>
            </w:r>
          </w:p>
        </w:tc>
      </w:tr>
      <w:tr w14:paraId="315D291A" w14:textId="77777777" w:rsidTr="003A149F">
        <w:tblPrEx>
          <w:tblW w:w="5000" w:type="pct"/>
          <w:tblLook w:val="04A0"/>
        </w:tblPrEx>
        <w:trPr>
          <w:trHeight w:val="638"/>
        </w:trPr>
        <w:tc>
          <w:tcPr>
            <w:tcW w:w="1023" w:type="pct"/>
            <w:shd w:val="clear" w:color="auto" w:fill="auto"/>
            <w:vAlign w:val="center"/>
            <w:hideMark/>
          </w:tcPr>
          <w:p w:rsidR="00FA5194" w:rsidRPr="00801948" w:rsidP="000C4974" w14:paraId="7B0A6B4C"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59C3388C" w14:textId="77777777">
            <w:pPr>
              <w:pStyle w:val="table-text"/>
            </w:pPr>
            <w:r w:rsidRPr="00353E04">
              <w:rPr>
                <w:noProof/>
              </w:rPr>
              <w:t xml:space="preserve">&lt;Reference period&gt;, as a result of &lt;event&gt;, did this &lt;business/agency/etc.&gt; put any </w:t>
            </w:r>
            <w:r w:rsidRPr="00667D9E">
              <w:rPr>
                <w:b/>
                <w:bCs/>
                <w:noProof/>
              </w:rPr>
              <w:t>hiring freezes</w:t>
            </w:r>
            <w:r w:rsidRPr="00353E04">
              <w:rPr>
                <w:noProof/>
              </w:rPr>
              <w:t xml:space="preserve"> in place?</w:t>
            </w:r>
          </w:p>
        </w:tc>
      </w:tr>
      <w:tr w14:paraId="3524E95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DFEA6E8"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0D55F1AB" w14:textId="77777777">
            <w:pPr>
              <w:pStyle w:val="table-text"/>
            </w:pPr>
          </w:p>
        </w:tc>
      </w:tr>
      <w:tr w14:paraId="3D2AD2B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419701F"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3EEF3F36" w14:textId="77777777">
            <w:pPr>
              <w:pStyle w:val="table-text"/>
              <w:rPr>
                <w:noProof/>
              </w:rPr>
            </w:pPr>
            <w:r w:rsidRPr="00353E04">
              <w:rPr>
                <w:noProof/>
              </w:rPr>
              <w:t>Yes</w:t>
            </w:r>
          </w:p>
          <w:p w:rsidR="00FA5194" w:rsidRPr="00353E04" w:rsidP="000C4974" w14:paraId="7B58CE4F" w14:textId="77777777">
            <w:pPr>
              <w:pStyle w:val="table-text"/>
              <w:rPr>
                <w:noProof/>
              </w:rPr>
            </w:pPr>
            <w:r w:rsidRPr="00353E04">
              <w:rPr>
                <w:noProof/>
              </w:rPr>
              <w:t>No</w:t>
            </w:r>
          </w:p>
          <w:p w:rsidR="00FA5194" w:rsidRPr="001721C4" w:rsidP="000C4974" w14:paraId="18EFA8C8" w14:textId="77777777">
            <w:pPr>
              <w:pStyle w:val="table-text"/>
            </w:pPr>
            <w:r w:rsidRPr="00353E04">
              <w:rPr>
                <w:noProof/>
              </w:rPr>
              <w:t>Not applicable</w:t>
            </w:r>
          </w:p>
        </w:tc>
      </w:tr>
      <w:tr w14:paraId="366322FE"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EE21943" w14:textId="77777777">
            <w:pPr>
              <w:pStyle w:val="table-text"/>
              <w:rPr>
                <w:b/>
                <w:bCs/>
              </w:rPr>
            </w:pPr>
            <w:r w:rsidRPr="00801948">
              <w:rPr>
                <w:b/>
                <w:bCs/>
              </w:rPr>
              <w:t>Sector applicability</w:t>
            </w:r>
          </w:p>
        </w:tc>
        <w:tc>
          <w:tcPr>
            <w:tcW w:w="3977" w:type="pct"/>
            <w:shd w:val="clear" w:color="auto" w:fill="auto"/>
            <w:vAlign w:val="center"/>
          </w:tcPr>
          <w:p w:rsidR="00784387" w:rsidP="00784387" w14:paraId="606129FE" w14:textId="77777777">
            <w:pPr>
              <w:pStyle w:val="table-text"/>
              <w:rPr>
                <w:i/>
                <w:iCs/>
              </w:rPr>
            </w:pPr>
            <w:r>
              <w:rPr>
                <w:i/>
                <w:iCs/>
              </w:rPr>
              <w:t xml:space="preserve">Private Sector: </w:t>
            </w:r>
          </w:p>
          <w:p w:rsidR="00784387" w:rsidP="00784387" w14:paraId="0A94D569" w14:textId="3FCD382D">
            <w:pPr>
              <w:pStyle w:val="table-text"/>
              <w:numPr>
                <w:ilvl w:val="0"/>
                <w:numId w:val="73"/>
              </w:numPr>
            </w:pPr>
            <w:r>
              <w:t>Applicable cross-sector.</w:t>
            </w:r>
          </w:p>
          <w:p w:rsidR="00B00F50" w:rsidP="00B00F50" w14:paraId="3EF0DFDA" w14:textId="126C3885">
            <w:pPr>
              <w:pStyle w:val="table-text"/>
              <w:numPr>
                <w:ilvl w:val="0"/>
                <w:numId w:val="73"/>
              </w:numPr>
              <w:rPr>
                <w:noProof/>
              </w:rPr>
            </w:pPr>
            <w:r w:rsidRPr="00353E04">
              <w:rPr>
                <w:noProof/>
              </w:rPr>
              <w:t xml:space="preserve">Testing indicated that this question is burdensome for </w:t>
            </w:r>
            <w:r>
              <w:rPr>
                <w:noProof/>
              </w:rPr>
              <w:t xml:space="preserve">private sector </w:t>
            </w:r>
            <w:r w:rsidRPr="00353E04">
              <w:rPr>
                <w:noProof/>
              </w:rPr>
              <w:t>respondents to report this information for different units or parts of the company, citing the complexity of the organizatoinal structure or difficulty in retrieving records.</w:t>
            </w:r>
          </w:p>
          <w:p w:rsidR="00784387" w:rsidP="00784387" w14:paraId="3397CA7B" w14:textId="77777777">
            <w:pPr>
              <w:pStyle w:val="table-text"/>
              <w:rPr>
                <w:i/>
                <w:iCs/>
              </w:rPr>
            </w:pPr>
            <w:r>
              <w:rPr>
                <w:i/>
                <w:iCs/>
              </w:rPr>
              <w:t>Public Sector Testing Notes:</w:t>
            </w:r>
          </w:p>
          <w:p w:rsidR="00FA5194" w:rsidP="000C4974" w14:paraId="3F5333A5" w14:textId="77777777">
            <w:pPr>
              <w:pStyle w:val="table-text"/>
              <w:numPr>
                <w:ilvl w:val="0"/>
                <w:numId w:val="71"/>
              </w:numPr>
            </w:pPr>
            <w:r>
              <w:t>RTI tested this question with the public sector and testing supported using this question with the public sector.</w:t>
            </w:r>
          </w:p>
          <w:p w:rsidR="00784387" w:rsidRPr="001721C4" w:rsidP="000C3693" w14:paraId="32EFD8F6" w14:textId="036DE774">
            <w:pPr>
              <w:pStyle w:val="table-text"/>
              <w:numPr>
                <w:ilvl w:val="0"/>
                <w:numId w:val="71"/>
              </w:numPr>
            </w:pPr>
            <w:r>
              <w:t xml:space="preserve">Testing indicated that many </w:t>
            </w:r>
            <w:r w:rsidR="00104CCC">
              <w:t>public</w:t>
            </w:r>
            <w:r>
              <w:t xml:space="preserve"> agencies </w:t>
            </w:r>
            <w:r w:rsidR="00D374BC">
              <w:t>have never experienced a hiring freeze.</w:t>
            </w:r>
          </w:p>
        </w:tc>
      </w:tr>
      <w:tr w14:paraId="2E167E96"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4424B02"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4E44524F" w14:textId="77777777">
            <w:pPr>
              <w:pStyle w:val="table-text"/>
            </w:pPr>
          </w:p>
        </w:tc>
      </w:tr>
      <w:tr w14:paraId="38294D7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0030AD3"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7FC2FB51" w14:textId="77777777">
            <w:pPr>
              <w:pStyle w:val="table-text"/>
              <w:rPr>
                <w:noProof/>
              </w:rPr>
            </w:pPr>
            <w:r w:rsidRPr="00353E04">
              <w:rPr>
                <w:noProof/>
              </w:rPr>
              <w:t>Item-by-item (See Q16 for grid)</w:t>
            </w:r>
          </w:p>
          <w:p w:rsidR="00FA5194" w:rsidRPr="001721C4" w:rsidP="000C4974" w14:paraId="76305B3E" w14:textId="77777777">
            <w:pPr>
              <w:pStyle w:val="table-text"/>
            </w:pPr>
            <w:r w:rsidRPr="00353E04">
              <w:rPr>
                <w:noProof/>
              </w:rPr>
              <w:t>Select one answer</w:t>
            </w:r>
          </w:p>
        </w:tc>
      </w:tr>
      <w:tr w14:paraId="3AC654DF"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38C9B87"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64375BB7" w14:textId="77777777">
            <w:pPr>
              <w:pStyle w:val="table-text"/>
            </w:pPr>
            <w:r w:rsidRPr="00353E04">
              <w:rPr>
                <w:noProof/>
              </w:rPr>
              <w:t>Q17_C asks about hirizing freezes in a future time period.</w:t>
            </w:r>
          </w:p>
        </w:tc>
      </w:tr>
      <w:tr w14:paraId="692B6D9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5B2BD3C"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151298EA" w14:textId="77777777">
            <w:pPr>
              <w:pStyle w:val="table-text"/>
              <w:rPr>
                <w:noProof/>
              </w:rPr>
            </w:pPr>
            <w:r w:rsidRPr="00353E04">
              <w:rPr>
                <w:noProof/>
              </w:rPr>
              <w:t>From &lt;date 1&gt; to &lt;date 2&gt;</w:t>
            </w:r>
          </w:p>
          <w:p w:rsidR="00FA5194" w:rsidRPr="00353E04" w:rsidP="000C4974" w14:paraId="058114FD" w14:textId="77777777">
            <w:pPr>
              <w:pStyle w:val="table-text"/>
              <w:rPr>
                <w:noProof/>
              </w:rPr>
            </w:pPr>
            <w:r w:rsidRPr="00353E04">
              <w:rPr>
                <w:noProof/>
              </w:rPr>
              <w:t>In the &lt;month 1&gt; — &lt;month 2&gt; quarter of &lt;year&gt;</w:t>
            </w:r>
          </w:p>
          <w:p w:rsidR="00FA5194" w:rsidRPr="00353E04" w:rsidP="000C4974" w14:paraId="440EE86E" w14:textId="77777777">
            <w:pPr>
              <w:pStyle w:val="table-text"/>
              <w:rPr>
                <w:noProof/>
              </w:rPr>
            </w:pPr>
            <w:r w:rsidRPr="00353E04">
              <w:rPr>
                <w:noProof/>
              </w:rPr>
              <w:t>In &lt;month&gt; &lt;year&gt;</w:t>
            </w:r>
          </w:p>
          <w:p w:rsidR="00FA5194" w:rsidRPr="00353E04" w:rsidP="000C4974" w14:paraId="0AF7987C" w14:textId="77777777">
            <w:pPr>
              <w:pStyle w:val="table-text"/>
              <w:rPr>
                <w:noProof/>
              </w:rPr>
            </w:pPr>
            <w:r w:rsidRPr="00353E04">
              <w:rPr>
                <w:noProof/>
              </w:rPr>
              <w:t>Since &lt;date&gt;</w:t>
            </w:r>
          </w:p>
          <w:p w:rsidR="00FA5194" w:rsidRPr="001721C4" w:rsidP="000C4974" w14:paraId="57A17C53" w14:textId="77777777">
            <w:pPr>
              <w:pStyle w:val="table-text"/>
            </w:pPr>
            <w:r w:rsidRPr="00353E04">
              <w:rPr>
                <w:noProof/>
              </w:rPr>
              <w:t>As of &lt;date&gt;</w:t>
            </w:r>
          </w:p>
        </w:tc>
      </w:tr>
      <w:tr w14:paraId="22F7B64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2183A35"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367DE2DD" w14:textId="77777777">
            <w:pPr>
              <w:pStyle w:val="table-text"/>
              <w:rPr>
                <w:noProof/>
              </w:rPr>
            </w:pPr>
            <w:r w:rsidRPr="00353E04">
              <w:rPr>
                <w:noProof/>
              </w:rPr>
              <w:t>Reference period should be a period of time/date after event</w:t>
            </w:r>
          </w:p>
          <w:p w:rsidR="00FA5194" w:rsidRPr="001721C4" w:rsidP="000C4974" w14:paraId="1675096F" w14:textId="77777777">
            <w:pPr>
              <w:pStyle w:val="table-text"/>
            </w:pPr>
            <w:r w:rsidRPr="00353E04">
              <w:rPr>
                <w:noProof/>
              </w:rPr>
              <w:t>If using "Since &lt;date&gt;", date should be date of event</w:t>
            </w:r>
          </w:p>
        </w:tc>
      </w:tr>
      <w:tr w14:paraId="2134BB7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4196CAF" w14:textId="77777777">
            <w:pPr>
              <w:pStyle w:val="table-text"/>
              <w:rPr>
                <w:b/>
                <w:bCs/>
              </w:rPr>
            </w:pPr>
            <w:r w:rsidRPr="00801948">
              <w:rPr>
                <w:b/>
                <w:bCs/>
              </w:rPr>
              <w:t>Other notes</w:t>
            </w:r>
          </w:p>
        </w:tc>
        <w:tc>
          <w:tcPr>
            <w:tcW w:w="3977" w:type="pct"/>
            <w:shd w:val="clear" w:color="auto" w:fill="auto"/>
            <w:vAlign w:val="center"/>
            <w:hideMark/>
          </w:tcPr>
          <w:p w:rsidR="00FA5194" w:rsidRPr="001721C4" w:rsidP="00066D52" w14:paraId="4476EB7C" w14:textId="18F2B9BB">
            <w:pPr>
              <w:pStyle w:val="table-text"/>
            </w:pPr>
            <w:r w:rsidRPr="00353E04">
              <w:rPr>
                <w:noProof/>
              </w:rPr>
              <w:t xml:space="preserve">If asking multiple questions (Q16_A-Q16_D), consider emphasizing </w:t>
            </w:r>
            <w:r w:rsidRPr="00667D9E">
              <w:rPr>
                <w:b/>
                <w:bCs/>
                <w:noProof/>
              </w:rPr>
              <w:t>hiring freezes.</w:t>
            </w:r>
          </w:p>
        </w:tc>
      </w:tr>
    </w:tbl>
    <w:p w:rsidR="00FA5194" w:rsidP="00FA5194" w14:paraId="4F4767C1" w14:textId="51C042EF">
      <w:pPr>
        <w:rPr>
          <w:lang w:eastAsia="en-US"/>
        </w:rPr>
      </w:pPr>
    </w:p>
    <w:p w:rsidR="00FA5194" w14:paraId="57D4A782"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F13EB9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35AD1619"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4C3597F8" w14:textId="77777777">
            <w:pPr>
              <w:pStyle w:val="table-text"/>
            </w:pPr>
            <w:r w:rsidRPr="00353E04">
              <w:rPr>
                <w:noProof/>
              </w:rPr>
              <w:t>Q16_D</w:t>
            </w:r>
          </w:p>
        </w:tc>
      </w:tr>
      <w:tr w14:paraId="381940B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A4212A3"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53D1F10C" w14:textId="1ED24CF8">
            <w:pPr>
              <w:pStyle w:val="table-text"/>
            </w:pPr>
            <w:r w:rsidRPr="00353E04">
              <w:rPr>
                <w:noProof/>
              </w:rPr>
              <w:t>Employees and payroll: General</w:t>
            </w:r>
            <w:r w:rsidR="005679DB">
              <w:rPr>
                <w:noProof/>
              </w:rPr>
              <w:t>; Public Sector Question</w:t>
            </w:r>
          </w:p>
        </w:tc>
      </w:tr>
      <w:tr w14:paraId="075C7819" w14:textId="77777777" w:rsidTr="003A149F">
        <w:tblPrEx>
          <w:tblW w:w="5000" w:type="pct"/>
          <w:tblLook w:val="04A0"/>
        </w:tblPrEx>
        <w:trPr>
          <w:trHeight w:val="728"/>
        </w:trPr>
        <w:tc>
          <w:tcPr>
            <w:tcW w:w="1023" w:type="pct"/>
            <w:shd w:val="clear" w:color="auto" w:fill="auto"/>
            <w:vAlign w:val="center"/>
            <w:hideMark/>
          </w:tcPr>
          <w:p w:rsidR="00FA5194" w:rsidRPr="00801948" w:rsidP="000C4974" w14:paraId="3BD365EC"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37F9DB3D" w14:textId="32CBEB0A">
            <w:pPr>
              <w:pStyle w:val="table-text"/>
            </w:pPr>
            <w:r w:rsidRPr="00353E04">
              <w:rPr>
                <w:noProof/>
              </w:rPr>
              <w:t xml:space="preserve">&lt;Reference period&gt;, as a result of &lt;event&gt;, did this &lt;business/agency/etc.&gt; </w:t>
            </w:r>
            <w:r w:rsidRPr="00667D9E">
              <w:rPr>
                <w:b/>
                <w:bCs/>
                <w:noProof/>
              </w:rPr>
              <w:t xml:space="preserve">hire any additional  </w:t>
            </w:r>
            <w:r w:rsidRPr="0016550A" w:rsidR="0016550A">
              <w:rPr>
                <w:b/>
                <w:bCs/>
                <w:noProof/>
                <w:color w:val="70AD47" w:themeColor="accent6"/>
              </w:rPr>
              <w:t>&lt;employee type&gt;</w:t>
            </w:r>
            <w:r w:rsidR="002553F9">
              <w:rPr>
                <w:b/>
                <w:bCs/>
                <w:noProof/>
              </w:rPr>
              <w:t xml:space="preserve"> </w:t>
            </w:r>
            <w:r w:rsidRPr="00667D9E">
              <w:rPr>
                <w:b/>
                <w:bCs/>
                <w:noProof/>
              </w:rPr>
              <w:t>employees</w:t>
            </w:r>
            <w:r w:rsidRPr="00353E04">
              <w:rPr>
                <w:noProof/>
              </w:rPr>
              <w:t>?</w:t>
            </w:r>
          </w:p>
        </w:tc>
      </w:tr>
      <w:tr w14:paraId="67F8940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1780EC2"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75DADA60" w14:textId="77777777">
            <w:pPr>
              <w:pStyle w:val="table-text"/>
            </w:pPr>
          </w:p>
        </w:tc>
      </w:tr>
      <w:tr w14:paraId="215B660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653BF5D"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15E11F11" w14:textId="77777777">
            <w:pPr>
              <w:pStyle w:val="table-text"/>
              <w:rPr>
                <w:noProof/>
              </w:rPr>
            </w:pPr>
            <w:r w:rsidRPr="00353E04">
              <w:rPr>
                <w:noProof/>
              </w:rPr>
              <w:t>Yes</w:t>
            </w:r>
          </w:p>
          <w:p w:rsidR="00FA5194" w:rsidRPr="00353E04" w:rsidP="000C4974" w14:paraId="78717F34" w14:textId="77777777">
            <w:pPr>
              <w:pStyle w:val="table-text"/>
              <w:rPr>
                <w:noProof/>
              </w:rPr>
            </w:pPr>
            <w:r w:rsidRPr="00353E04">
              <w:rPr>
                <w:noProof/>
              </w:rPr>
              <w:t>No</w:t>
            </w:r>
          </w:p>
          <w:p w:rsidR="00FA5194" w:rsidRPr="001721C4" w:rsidP="000C4974" w14:paraId="3529D84A" w14:textId="77777777">
            <w:pPr>
              <w:pStyle w:val="table-text"/>
            </w:pPr>
            <w:r w:rsidRPr="00353E04">
              <w:rPr>
                <w:noProof/>
              </w:rPr>
              <w:t>Not applicable</w:t>
            </w:r>
          </w:p>
        </w:tc>
      </w:tr>
      <w:tr w14:paraId="6C8687E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A65D789" w14:textId="77777777">
            <w:pPr>
              <w:pStyle w:val="table-text"/>
              <w:rPr>
                <w:b/>
                <w:bCs/>
              </w:rPr>
            </w:pPr>
            <w:r w:rsidRPr="00801948">
              <w:rPr>
                <w:b/>
                <w:bCs/>
              </w:rPr>
              <w:t>Sector applicability</w:t>
            </w:r>
          </w:p>
        </w:tc>
        <w:tc>
          <w:tcPr>
            <w:tcW w:w="3977" w:type="pct"/>
            <w:shd w:val="clear" w:color="auto" w:fill="auto"/>
            <w:vAlign w:val="center"/>
          </w:tcPr>
          <w:p w:rsidR="00D374BC" w:rsidP="00D374BC" w14:paraId="043FE4CC" w14:textId="77777777">
            <w:pPr>
              <w:pStyle w:val="table-text"/>
              <w:rPr>
                <w:i/>
                <w:iCs/>
              </w:rPr>
            </w:pPr>
            <w:r>
              <w:rPr>
                <w:i/>
                <w:iCs/>
              </w:rPr>
              <w:t xml:space="preserve">Private Sector: </w:t>
            </w:r>
          </w:p>
          <w:p w:rsidR="00D374BC" w:rsidP="00D374BC" w14:paraId="22392294" w14:textId="56AFCE98">
            <w:pPr>
              <w:pStyle w:val="table-text"/>
              <w:numPr>
                <w:ilvl w:val="0"/>
                <w:numId w:val="73"/>
              </w:numPr>
            </w:pPr>
            <w:r>
              <w:t>Applicable cross-sector.</w:t>
            </w:r>
          </w:p>
          <w:p w:rsidR="00B00F50" w:rsidP="00B00F50" w14:paraId="319581C6" w14:textId="429AC43E">
            <w:pPr>
              <w:pStyle w:val="table-text"/>
              <w:numPr>
                <w:ilvl w:val="0"/>
                <w:numId w:val="73"/>
              </w:numPr>
              <w:rPr>
                <w:noProof/>
              </w:rPr>
            </w:pPr>
            <w:r w:rsidRPr="00353E04">
              <w:rPr>
                <w:noProof/>
              </w:rPr>
              <w:t xml:space="preserve">Testing indicated that this question is burdensome for </w:t>
            </w:r>
            <w:r>
              <w:rPr>
                <w:noProof/>
              </w:rPr>
              <w:t xml:space="preserve">private sector </w:t>
            </w:r>
            <w:r w:rsidRPr="00353E04">
              <w:rPr>
                <w:noProof/>
              </w:rPr>
              <w:t>respondents to report this information for different units or parts of the company, citing the complexity of the organizatoinal structure or difficulty in retrieving records.</w:t>
            </w:r>
          </w:p>
          <w:p w:rsidR="00D374BC" w:rsidP="00D374BC" w14:paraId="04F051A6" w14:textId="77777777">
            <w:pPr>
              <w:pStyle w:val="table-text"/>
              <w:rPr>
                <w:i/>
                <w:iCs/>
              </w:rPr>
            </w:pPr>
            <w:r>
              <w:rPr>
                <w:i/>
                <w:iCs/>
              </w:rPr>
              <w:t>Public Sector Testing Notes:</w:t>
            </w:r>
          </w:p>
          <w:p w:rsidR="00FA5194" w14:paraId="3ACE07C9" w14:textId="77777777">
            <w:pPr>
              <w:pStyle w:val="table-text"/>
              <w:numPr>
                <w:ilvl w:val="0"/>
                <w:numId w:val="71"/>
              </w:numPr>
            </w:pPr>
            <w:r>
              <w:t>RTI tested this question with the public sector and testing supported using this question with the public sector.</w:t>
            </w:r>
          </w:p>
          <w:p w:rsidR="003D4BF3" w:rsidRPr="001721C4" w:rsidP="000C3693" w14:paraId="400A7710" w14:textId="1816E914">
            <w:pPr>
              <w:pStyle w:val="table-text"/>
              <w:numPr>
                <w:ilvl w:val="0"/>
                <w:numId w:val="71"/>
              </w:numPr>
            </w:pPr>
            <w:r>
              <w:t xml:space="preserve">Testing indicated that </w:t>
            </w:r>
            <w:r w:rsidR="00B00F50">
              <w:t xml:space="preserve">public sector </w:t>
            </w:r>
            <w:r>
              <w:t xml:space="preserve">respondents may use the responses of “no” and “not applicable” interchangeably. </w:t>
            </w:r>
          </w:p>
        </w:tc>
      </w:tr>
      <w:tr w14:paraId="380B6CA0"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018F374"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58405BB7" w14:textId="77777777">
            <w:pPr>
              <w:pStyle w:val="table-text"/>
            </w:pPr>
          </w:p>
        </w:tc>
      </w:tr>
      <w:tr w14:paraId="59CF9D61"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95301E1"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707BE0B7" w14:textId="77777777">
            <w:pPr>
              <w:pStyle w:val="table-text"/>
              <w:rPr>
                <w:noProof/>
              </w:rPr>
            </w:pPr>
            <w:r w:rsidRPr="00353E04">
              <w:rPr>
                <w:noProof/>
              </w:rPr>
              <w:t>Item-by-item (See Q16 for grid)</w:t>
            </w:r>
          </w:p>
          <w:p w:rsidR="00FA5194" w:rsidRPr="001721C4" w:rsidP="000C4974" w14:paraId="5B68AD5D" w14:textId="77777777">
            <w:pPr>
              <w:pStyle w:val="table-text"/>
            </w:pPr>
            <w:r w:rsidRPr="00353E04">
              <w:rPr>
                <w:noProof/>
              </w:rPr>
              <w:t>Select one answer</w:t>
            </w:r>
          </w:p>
        </w:tc>
      </w:tr>
      <w:tr w14:paraId="714A7A87"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CD56EDA"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730A6826" w14:textId="77777777">
            <w:pPr>
              <w:pStyle w:val="table-text"/>
            </w:pPr>
            <w:r w:rsidRPr="00353E04">
              <w:rPr>
                <w:noProof/>
              </w:rPr>
              <w:t>Q17_D asks about hiring additional employees in a future time period.</w:t>
            </w:r>
          </w:p>
        </w:tc>
      </w:tr>
      <w:tr w14:paraId="3FB04B52"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14B8FA4"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5AD2777E" w14:textId="77777777">
            <w:pPr>
              <w:pStyle w:val="table-text"/>
              <w:rPr>
                <w:noProof/>
              </w:rPr>
            </w:pPr>
            <w:r w:rsidRPr="00353E04">
              <w:rPr>
                <w:noProof/>
              </w:rPr>
              <w:t>From &lt;date 1&gt; to &lt;date 2&gt;</w:t>
            </w:r>
          </w:p>
          <w:p w:rsidR="00FA5194" w:rsidRPr="00353E04" w:rsidP="000C4974" w14:paraId="573F12B6" w14:textId="77777777">
            <w:pPr>
              <w:pStyle w:val="table-text"/>
              <w:rPr>
                <w:noProof/>
              </w:rPr>
            </w:pPr>
            <w:r w:rsidRPr="00353E04">
              <w:rPr>
                <w:noProof/>
              </w:rPr>
              <w:t>In the &lt;month 1&gt; — &lt;month 2&gt; quarter of &lt;year&gt;</w:t>
            </w:r>
          </w:p>
          <w:p w:rsidR="00FA5194" w:rsidRPr="00353E04" w:rsidP="000C4974" w14:paraId="29BDA636" w14:textId="77777777">
            <w:pPr>
              <w:pStyle w:val="table-text"/>
              <w:rPr>
                <w:noProof/>
              </w:rPr>
            </w:pPr>
            <w:r w:rsidRPr="00353E04">
              <w:rPr>
                <w:noProof/>
              </w:rPr>
              <w:t>In &lt;month&gt; &lt;year&gt;</w:t>
            </w:r>
          </w:p>
          <w:p w:rsidR="00FA5194" w:rsidRPr="00353E04" w:rsidP="000C4974" w14:paraId="6B9E3424" w14:textId="77777777">
            <w:pPr>
              <w:pStyle w:val="table-text"/>
              <w:rPr>
                <w:noProof/>
              </w:rPr>
            </w:pPr>
            <w:r w:rsidRPr="00353E04">
              <w:rPr>
                <w:noProof/>
              </w:rPr>
              <w:t>Since &lt;date&gt;</w:t>
            </w:r>
          </w:p>
          <w:p w:rsidR="00FA5194" w:rsidRPr="001721C4" w:rsidP="000C4974" w14:paraId="2F4330B5" w14:textId="77777777">
            <w:pPr>
              <w:pStyle w:val="table-text"/>
            </w:pPr>
            <w:r w:rsidRPr="00353E04">
              <w:rPr>
                <w:noProof/>
              </w:rPr>
              <w:t>As of &lt;date&gt;</w:t>
            </w:r>
          </w:p>
        </w:tc>
      </w:tr>
      <w:tr w14:paraId="6302CAB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9467223"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4E959164" w14:textId="77777777">
            <w:pPr>
              <w:pStyle w:val="table-text"/>
              <w:rPr>
                <w:noProof/>
              </w:rPr>
            </w:pPr>
            <w:r w:rsidRPr="00353E04">
              <w:rPr>
                <w:noProof/>
              </w:rPr>
              <w:t>Reference period should be a period of time/date after event</w:t>
            </w:r>
          </w:p>
          <w:p w:rsidR="00FA5194" w:rsidRPr="001721C4" w:rsidP="000C4974" w14:paraId="5AF779A6" w14:textId="77777777">
            <w:pPr>
              <w:pStyle w:val="table-text"/>
            </w:pPr>
            <w:r w:rsidRPr="00353E04">
              <w:rPr>
                <w:noProof/>
              </w:rPr>
              <w:t>If using "Since &lt;date&gt;", date should be date of event</w:t>
            </w:r>
          </w:p>
        </w:tc>
      </w:tr>
      <w:tr w14:paraId="0055A6A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D27C085" w14:textId="77777777">
            <w:pPr>
              <w:pStyle w:val="table-text"/>
              <w:rPr>
                <w:b/>
                <w:bCs/>
              </w:rPr>
            </w:pPr>
            <w:r w:rsidRPr="00801948">
              <w:rPr>
                <w:b/>
                <w:bCs/>
              </w:rPr>
              <w:t>Other notes</w:t>
            </w:r>
          </w:p>
        </w:tc>
        <w:tc>
          <w:tcPr>
            <w:tcW w:w="3977" w:type="pct"/>
            <w:shd w:val="clear" w:color="auto" w:fill="auto"/>
            <w:vAlign w:val="center"/>
            <w:hideMark/>
          </w:tcPr>
          <w:p w:rsidR="002553F9" w:rsidRPr="00083496" w:rsidP="002553F9" w14:paraId="1C0F20F4" w14:textId="645BB7E1">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136CCF" w:rsidRPr="00353E04" w:rsidP="000C4974" w14:paraId="7B872AE4" w14:textId="7E8BD286">
            <w:pPr>
              <w:pStyle w:val="table-text"/>
              <w:rPr>
                <w:noProof/>
              </w:rPr>
            </w:pPr>
            <w:r w:rsidRPr="00353E04">
              <w:rPr>
                <w:noProof/>
              </w:rPr>
              <w:t>If necessary, include a brief clarification “(both temporary or perm</w:t>
            </w:r>
            <w:r>
              <w:rPr>
                <w:noProof/>
              </w:rPr>
              <w:t>a</w:t>
            </w:r>
            <w:r w:rsidRPr="00353E04">
              <w:rPr>
                <w:noProof/>
              </w:rPr>
              <w:t>n</w:t>
            </w:r>
            <w:r>
              <w:rPr>
                <w:noProof/>
              </w:rPr>
              <w:t>e</w:t>
            </w:r>
            <w:r w:rsidRPr="00353E04">
              <w:rPr>
                <w:noProof/>
              </w:rPr>
              <w:t xml:space="preserve">nt positions)” in the item “Hiring additional </w:t>
            </w:r>
            <w:r w:rsidRPr="0016550A" w:rsidR="0016550A">
              <w:rPr>
                <w:noProof/>
                <w:color w:val="70AD47" w:themeColor="accent6"/>
              </w:rPr>
              <w:t>&lt;employee type&gt;</w:t>
            </w:r>
            <w:r w:rsidRPr="00353E04">
              <w:rPr>
                <w:noProof/>
              </w:rPr>
              <w:t xml:space="preserve"> employee</w:t>
            </w:r>
            <w:r>
              <w:rPr>
                <w:noProof/>
              </w:rPr>
              <w:t>s</w:t>
            </w:r>
            <w:r w:rsidRPr="00353E04">
              <w:rPr>
                <w:noProof/>
              </w:rPr>
              <w:t>”.</w:t>
            </w:r>
          </w:p>
          <w:p w:rsidR="00FA5194" w:rsidRPr="001721C4" w:rsidP="000C4974" w14:paraId="3341DA04" w14:textId="551855D1">
            <w:pPr>
              <w:pStyle w:val="table-text"/>
            </w:pPr>
            <w:r w:rsidRPr="00353E04">
              <w:rPr>
                <w:noProof/>
              </w:rPr>
              <w:t xml:space="preserve">If asking multiple questions (Q16_A-Q16_D), consider emphasizing </w:t>
            </w:r>
            <w:r w:rsidRPr="00667D9E">
              <w:rPr>
                <w:b/>
                <w:bCs/>
                <w:noProof/>
              </w:rPr>
              <w:t xml:space="preserve">hire any additional </w:t>
            </w:r>
            <w:r w:rsidRPr="00032AEC">
              <w:rPr>
                <w:b/>
                <w:bCs/>
                <w:noProof/>
                <w:color w:val="70AD47" w:themeColor="accent6"/>
              </w:rPr>
              <w:t>&lt;</w:t>
            </w:r>
            <w:r w:rsidR="00B41A05">
              <w:rPr>
                <w:b/>
                <w:bCs/>
                <w:noProof/>
                <w:color w:val="70AD47" w:themeColor="accent6"/>
              </w:rPr>
              <w:t>employee type</w:t>
            </w:r>
            <w:r w:rsidRPr="00032AEC">
              <w:rPr>
                <w:b/>
                <w:bCs/>
                <w:noProof/>
                <w:color w:val="70AD47" w:themeColor="accent6"/>
              </w:rPr>
              <w:t>&gt;</w:t>
            </w:r>
            <w:r w:rsidRPr="00667D9E">
              <w:rPr>
                <w:b/>
                <w:bCs/>
                <w:noProof/>
              </w:rPr>
              <w:t xml:space="preserve"> employees</w:t>
            </w:r>
            <w:r w:rsidRPr="00353E04">
              <w:rPr>
                <w:noProof/>
              </w:rPr>
              <w:t>.</w:t>
            </w:r>
          </w:p>
        </w:tc>
      </w:tr>
    </w:tbl>
    <w:p w:rsidR="00FA5194" w:rsidP="00FA5194" w14:paraId="129AA533" w14:textId="304998A7">
      <w:pPr>
        <w:rPr>
          <w:lang w:eastAsia="en-US"/>
        </w:rPr>
      </w:pPr>
    </w:p>
    <w:p w:rsidR="00FA5194" w14:paraId="1272167D"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8"/>
        <w:gridCol w:w="9862"/>
      </w:tblGrid>
      <w:tr w14:paraId="01340D0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5BD8F4ED" w14:textId="77777777">
            <w:pPr>
              <w:pStyle w:val="table-text"/>
              <w:rPr>
                <w:b/>
                <w:bCs/>
              </w:rPr>
            </w:pPr>
            <w:r w:rsidRPr="00801948">
              <w:rPr>
                <w:b/>
                <w:bCs/>
              </w:rPr>
              <w:t>Q #</w:t>
            </w:r>
          </w:p>
        </w:tc>
        <w:tc>
          <w:tcPr>
            <w:tcW w:w="38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1721C4" w:rsidP="000C4974" w14:paraId="2D391053" w14:textId="77777777">
            <w:pPr>
              <w:pStyle w:val="table-text"/>
              <w:rPr>
                <w:noProof/>
              </w:rPr>
            </w:pPr>
            <w:r w:rsidRPr="00353E04">
              <w:rPr>
                <w:noProof/>
              </w:rPr>
              <w:t>Q17</w:t>
            </w:r>
          </w:p>
        </w:tc>
      </w:tr>
      <w:tr w14:paraId="2A4805F3" w14:textId="77777777" w:rsidTr="000C4974">
        <w:tblPrEx>
          <w:tblW w:w="5000" w:type="pct"/>
          <w:tblLook w:val="04A0"/>
        </w:tblPrEx>
        <w:trPr>
          <w:trHeight w:val="290"/>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44E4AD52" w14:textId="77777777">
            <w:pPr>
              <w:pStyle w:val="table-text"/>
              <w:rPr>
                <w:b/>
                <w:bCs/>
              </w:rPr>
            </w:pPr>
            <w:r w:rsidRPr="00801948">
              <w:rPr>
                <w:b/>
                <w:bCs/>
              </w:rPr>
              <w:t>Topic tags</w:t>
            </w:r>
          </w:p>
        </w:tc>
        <w:tc>
          <w:tcPr>
            <w:tcW w:w="38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1721C4" w:rsidP="000C4974" w14:paraId="13D9EC39" w14:textId="6AD13243">
            <w:pPr>
              <w:pStyle w:val="table-text"/>
              <w:rPr>
                <w:noProof/>
              </w:rPr>
            </w:pPr>
            <w:r w:rsidRPr="00353E04">
              <w:rPr>
                <w:noProof/>
              </w:rPr>
              <w:t>Employees and payroll: General</w:t>
            </w:r>
            <w:r w:rsidR="00DF279A">
              <w:rPr>
                <w:noProof/>
              </w:rPr>
              <w:t>; Temporarily/Permanently laid off employees</w:t>
            </w:r>
          </w:p>
        </w:tc>
      </w:tr>
      <w:tr w14:paraId="5394065A" w14:textId="77777777" w:rsidTr="000C4974">
        <w:tblPrEx>
          <w:tblW w:w="5000" w:type="pct"/>
          <w:tblLook w:val="04A0"/>
        </w:tblPrEx>
        <w:trPr>
          <w:trHeight w:val="290"/>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2818FA72" w14:textId="77777777">
            <w:pPr>
              <w:pStyle w:val="table-text"/>
              <w:rPr>
                <w:b/>
                <w:bCs/>
              </w:rPr>
            </w:pPr>
            <w:r w:rsidRPr="00801948">
              <w:rPr>
                <w:b/>
                <w:bCs/>
              </w:rPr>
              <w:t>Question Wording</w:t>
            </w:r>
          </w:p>
        </w:tc>
        <w:tc>
          <w:tcPr>
            <w:tcW w:w="38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1721C4" w:rsidP="000C4974" w14:paraId="614C9F9C" w14:textId="77777777">
            <w:pPr>
              <w:pStyle w:val="table-text"/>
              <w:rPr>
                <w:noProof/>
              </w:rPr>
            </w:pPr>
            <w:r w:rsidRPr="00353E04">
              <w:rPr>
                <w:noProof/>
              </w:rPr>
              <w:t>How likely do you think this &lt;business/agency/etc.&gt; is to take the following actions related to staffing in &lt;reference period&gt; as a result of &lt;event&gt;?</w:t>
            </w:r>
          </w:p>
        </w:tc>
      </w:tr>
      <w:tr w14:paraId="6B2D1C77" w14:textId="77777777" w:rsidTr="000C4974">
        <w:tblPrEx>
          <w:tblW w:w="5000" w:type="pct"/>
          <w:tblLook w:val="04A0"/>
        </w:tblPrEx>
        <w:trPr>
          <w:trHeight w:val="290"/>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70C48D00" w14:textId="77777777">
            <w:pPr>
              <w:pStyle w:val="table-text"/>
              <w:rPr>
                <w:b/>
                <w:bCs/>
              </w:rPr>
            </w:pPr>
            <w:r w:rsidRPr="00801948">
              <w:rPr>
                <w:b/>
                <w:bCs/>
              </w:rPr>
              <w:t>If grid, subitems</w:t>
            </w:r>
          </w:p>
        </w:tc>
        <w:tc>
          <w:tcPr>
            <w:tcW w:w="38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353E04" w:rsidP="000C4974" w14:paraId="3F621ED4" w14:textId="77777777">
            <w:pPr>
              <w:pStyle w:val="table-text"/>
              <w:rPr>
                <w:noProof/>
              </w:rPr>
            </w:pPr>
            <w:r w:rsidRPr="00353E04">
              <w:rPr>
                <w:noProof/>
              </w:rPr>
              <w:t xml:space="preserve">Temporary layoffs </w:t>
            </w:r>
            <w:r w:rsidRPr="001741E4">
              <w:rPr>
                <w:noProof/>
                <w:color w:val="70AD47" w:themeColor="accent6"/>
              </w:rPr>
              <w:t xml:space="preserve">&lt;or furlough&gt; </w:t>
            </w:r>
            <w:r w:rsidRPr="00353E04">
              <w:rPr>
                <w:noProof/>
              </w:rPr>
              <w:t>(workers are given a date to return to work or are expected to return to work within 6 months)</w:t>
            </w:r>
          </w:p>
          <w:p w:rsidR="00FA5194" w:rsidRPr="00353E04" w:rsidP="000C4974" w14:paraId="32457F29" w14:textId="77777777">
            <w:pPr>
              <w:pStyle w:val="table-text"/>
              <w:rPr>
                <w:noProof/>
              </w:rPr>
            </w:pPr>
            <w:r w:rsidRPr="00353E04">
              <w:rPr>
                <w:noProof/>
              </w:rPr>
              <w:t>Permanent layoffs (workers have no expectation of being rehired within 6 months)</w:t>
            </w:r>
          </w:p>
          <w:p w:rsidR="00FA5194" w:rsidRPr="00353E04" w:rsidP="000C4974" w14:paraId="2F2C2110" w14:textId="77777777">
            <w:pPr>
              <w:pStyle w:val="table-text"/>
              <w:rPr>
                <w:noProof/>
              </w:rPr>
            </w:pPr>
            <w:r w:rsidRPr="00353E04">
              <w:rPr>
                <w:noProof/>
              </w:rPr>
              <w:t>Hiring freezes</w:t>
            </w:r>
          </w:p>
          <w:p w:rsidR="00FA5194" w:rsidRPr="001721C4" w:rsidP="000C4974" w14:paraId="4AFD1C22" w14:textId="395F994A">
            <w:pPr>
              <w:pStyle w:val="table-text"/>
              <w:rPr>
                <w:noProof/>
              </w:rPr>
            </w:pPr>
            <w:r w:rsidRPr="00353E04">
              <w:rPr>
                <w:noProof/>
              </w:rPr>
              <w:t xml:space="preserve">Hiring additional </w:t>
            </w:r>
            <w:r w:rsidRPr="0016550A" w:rsidR="0016550A">
              <w:rPr>
                <w:noProof/>
                <w:color w:val="70AD47" w:themeColor="accent6"/>
              </w:rPr>
              <w:t>&lt;employee type&gt;</w:t>
            </w:r>
            <w:r w:rsidR="002553F9">
              <w:rPr>
                <w:noProof/>
              </w:rPr>
              <w:t xml:space="preserve"> </w:t>
            </w:r>
            <w:r w:rsidRPr="00353E04">
              <w:rPr>
                <w:noProof/>
              </w:rPr>
              <w:t>employees</w:t>
            </w:r>
          </w:p>
        </w:tc>
      </w:tr>
      <w:tr w14:paraId="30B731B9" w14:textId="77777777" w:rsidTr="000C4974">
        <w:tblPrEx>
          <w:tblW w:w="5000" w:type="pct"/>
          <w:tblLook w:val="04A0"/>
        </w:tblPrEx>
        <w:trPr>
          <w:trHeight w:val="290"/>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3CA9F273" w14:textId="77777777">
            <w:pPr>
              <w:pStyle w:val="table-text"/>
              <w:rPr>
                <w:b/>
                <w:bCs/>
              </w:rPr>
            </w:pPr>
            <w:r w:rsidRPr="00801948">
              <w:rPr>
                <w:b/>
                <w:bCs/>
              </w:rPr>
              <w:t>Response options</w:t>
            </w:r>
          </w:p>
        </w:tc>
        <w:tc>
          <w:tcPr>
            <w:tcW w:w="38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353E04" w:rsidP="000C4974" w14:paraId="5EC6EAEF" w14:textId="77777777">
            <w:pPr>
              <w:pStyle w:val="table-text"/>
              <w:rPr>
                <w:noProof/>
              </w:rPr>
            </w:pPr>
            <w:r w:rsidRPr="00353E04">
              <w:rPr>
                <w:noProof/>
              </w:rPr>
              <w:t>Extremely likely</w:t>
            </w:r>
          </w:p>
          <w:p w:rsidR="00FA5194" w:rsidRPr="00353E04" w:rsidP="000C4974" w14:paraId="102FC5C4" w14:textId="77777777">
            <w:pPr>
              <w:pStyle w:val="table-text"/>
              <w:rPr>
                <w:noProof/>
              </w:rPr>
            </w:pPr>
            <w:r w:rsidRPr="00353E04">
              <w:rPr>
                <w:noProof/>
              </w:rPr>
              <w:t>Somewhat likely</w:t>
            </w:r>
          </w:p>
          <w:p w:rsidR="00FA5194" w:rsidRPr="001721C4" w:rsidP="000C4974" w14:paraId="13C2BC1C" w14:textId="77777777">
            <w:pPr>
              <w:pStyle w:val="table-text"/>
              <w:rPr>
                <w:noProof/>
              </w:rPr>
            </w:pPr>
            <w:r w:rsidRPr="00353E04">
              <w:rPr>
                <w:noProof/>
              </w:rPr>
              <w:t>Not at all likely</w:t>
            </w:r>
          </w:p>
        </w:tc>
      </w:tr>
      <w:tr w14:paraId="1FA93432" w14:textId="77777777" w:rsidTr="000C4974">
        <w:tblPrEx>
          <w:tblW w:w="5000" w:type="pct"/>
          <w:tblLook w:val="04A0"/>
        </w:tblPrEx>
        <w:trPr>
          <w:trHeight w:val="290"/>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7EFB5ED8" w14:textId="77777777">
            <w:pPr>
              <w:pStyle w:val="table-text"/>
              <w:rPr>
                <w:b/>
                <w:bCs/>
              </w:rPr>
            </w:pPr>
            <w:r w:rsidRPr="00801948">
              <w:rPr>
                <w:b/>
                <w:bCs/>
              </w:rPr>
              <w:t>Sector applicability</w:t>
            </w:r>
          </w:p>
        </w:tc>
        <w:tc>
          <w:tcPr>
            <w:tcW w:w="38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1721C4" w:rsidP="000C4974" w14:paraId="0C72801B" w14:textId="77777777">
            <w:pPr>
              <w:pStyle w:val="table-text"/>
              <w:rPr>
                <w:noProof/>
              </w:rPr>
            </w:pPr>
          </w:p>
        </w:tc>
      </w:tr>
      <w:tr w14:paraId="5AF92204" w14:textId="77777777" w:rsidTr="000C4974">
        <w:tblPrEx>
          <w:tblW w:w="5000" w:type="pct"/>
          <w:tblLook w:val="04A0"/>
        </w:tblPrEx>
        <w:trPr>
          <w:trHeight w:val="290"/>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39443855" w14:textId="77777777">
            <w:pPr>
              <w:pStyle w:val="table-text"/>
              <w:rPr>
                <w:b/>
                <w:bCs/>
              </w:rPr>
            </w:pPr>
            <w:r w:rsidRPr="00801948">
              <w:rPr>
                <w:b/>
                <w:bCs/>
              </w:rPr>
              <w:t>Gate question/Follow-up design consideration</w:t>
            </w:r>
          </w:p>
        </w:tc>
        <w:tc>
          <w:tcPr>
            <w:tcW w:w="38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1721C4" w:rsidP="000C4974" w14:paraId="0931EA60" w14:textId="77777777">
            <w:pPr>
              <w:pStyle w:val="table-text"/>
              <w:rPr>
                <w:noProof/>
              </w:rPr>
            </w:pPr>
          </w:p>
        </w:tc>
      </w:tr>
      <w:tr w14:paraId="1DC9ECC7" w14:textId="77777777" w:rsidTr="000C4974">
        <w:tblPrEx>
          <w:tblW w:w="5000" w:type="pct"/>
          <w:tblLook w:val="04A0"/>
        </w:tblPrEx>
        <w:trPr>
          <w:trHeight w:val="290"/>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229AD5B0" w14:textId="77777777">
            <w:pPr>
              <w:pStyle w:val="table-text"/>
              <w:rPr>
                <w:b/>
                <w:bCs/>
              </w:rPr>
            </w:pPr>
            <w:r w:rsidRPr="00801948">
              <w:rPr>
                <w:b/>
                <w:bCs/>
              </w:rPr>
              <w:t>Question type</w:t>
            </w:r>
          </w:p>
        </w:tc>
        <w:tc>
          <w:tcPr>
            <w:tcW w:w="38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353E04" w:rsidP="000C4974" w14:paraId="2904796F" w14:textId="77777777">
            <w:pPr>
              <w:pStyle w:val="table-text"/>
              <w:rPr>
                <w:noProof/>
              </w:rPr>
            </w:pPr>
            <w:r w:rsidRPr="00353E04">
              <w:rPr>
                <w:noProof/>
              </w:rPr>
              <w:t>Grid (See Q17_A, Q17_B, Q17_C, and Q17_D for item-by-item)</w:t>
            </w:r>
          </w:p>
          <w:p w:rsidR="00FA5194" w:rsidRPr="001721C4" w:rsidP="000C4974" w14:paraId="2BB36F84" w14:textId="77777777">
            <w:pPr>
              <w:pStyle w:val="table-text"/>
              <w:rPr>
                <w:noProof/>
              </w:rPr>
            </w:pPr>
            <w:r w:rsidRPr="00353E04">
              <w:rPr>
                <w:noProof/>
              </w:rPr>
              <w:t>Select one answer</w:t>
            </w:r>
          </w:p>
        </w:tc>
      </w:tr>
      <w:tr w14:paraId="18C915DF" w14:textId="77777777" w:rsidTr="000C4974">
        <w:tblPrEx>
          <w:tblW w:w="5000" w:type="pct"/>
          <w:tblLook w:val="04A0"/>
        </w:tblPrEx>
        <w:trPr>
          <w:trHeight w:val="290"/>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668D4F41" w14:textId="77777777">
            <w:pPr>
              <w:pStyle w:val="table-text"/>
              <w:rPr>
                <w:b/>
                <w:bCs/>
              </w:rPr>
            </w:pPr>
            <w:r w:rsidRPr="00801948">
              <w:rPr>
                <w:b/>
                <w:bCs/>
              </w:rPr>
              <w:t>Alternate/Complementary questions</w:t>
            </w:r>
          </w:p>
        </w:tc>
        <w:tc>
          <w:tcPr>
            <w:tcW w:w="38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1721C4" w:rsidP="000C4974" w14:paraId="56265CF5" w14:textId="77777777">
            <w:pPr>
              <w:pStyle w:val="table-text"/>
              <w:rPr>
                <w:noProof/>
              </w:rPr>
            </w:pPr>
            <w:r w:rsidRPr="00353E04">
              <w:rPr>
                <w:noProof/>
              </w:rPr>
              <w:t>Q16 asks about actions related to staffing in a previous time period.</w:t>
            </w:r>
          </w:p>
        </w:tc>
      </w:tr>
      <w:tr w14:paraId="64D45716" w14:textId="77777777" w:rsidTr="000C4974">
        <w:tblPrEx>
          <w:tblW w:w="5000" w:type="pct"/>
          <w:tblLook w:val="04A0"/>
        </w:tblPrEx>
        <w:trPr>
          <w:trHeight w:val="290"/>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7558D0F1" w14:textId="77777777">
            <w:pPr>
              <w:pStyle w:val="table-text"/>
              <w:rPr>
                <w:b/>
                <w:bCs/>
              </w:rPr>
            </w:pPr>
            <w:r w:rsidRPr="00801948">
              <w:rPr>
                <w:b/>
                <w:bCs/>
              </w:rPr>
              <w:t>Reference period fill</w:t>
            </w:r>
          </w:p>
        </w:tc>
        <w:tc>
          <w:tcPr>
            <w:tcW w:w="38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353E04" w:rsidP="000C4974" w14:paraId="6B54B1F2" w14:textId="77777777">
            <w:pPr>
              <w:pStyle w:val="table-text"/>
              <w:rPr>
                <w:noProof/>
              </w:rPr>
            </w:pPr>
            <w:r w:rsidRPr="00353E04">
              <w:rPr>
                <w:noProof/>
              </w:rPr>
              <w:t>From &lt;future date 1&gt; to &lt;future date 2&gt;</w:t>
            </w:r>
          </w:p>
          <w:p w:rsidR="00FA5194" w:rsidRPr="00353E04" w:rsidP="000C4974" w14:paraId="2B3B8F9F" w14:textId="77777777">
            <w:pPr>
              <w:pStyle w:val="table-text"/>
              <w:rPr>
                <w:noProof/>
              </w:rPr>
            </w:pPr>
            <w:r w:rsidRPr="00353E04">
              <w:rPr>
                <w:noProof/>
              </w:rPr>
              <w:t>In the &lt;future month 1&gt; — &lt;future month 2&gt; quarter of &lt;year&gt;</w:t>
            </w:r>
          </w:p>
          <w:p w:rsidR="00FA5194" w:rsidRPr="00353E04" w:rsidP="000C4974" w14:paraId="2701803C" w14:textId="77777777">
            <w:pPr>
              <w:pStyle w:val="table-text"/>
              <w:rPr>
                <w:noProof/>
              </w:rPr>
            </w:pPr>
            <w:r w:rsidRPr="00353E04">
              <w:rPr>
                <w:noProof/>
              </w:rPr>
              <w:t>In the next &lt;number&gt; months</w:t>
            </w:r>
          </w:p>
          <w:p w:rsidR="00FA5194" w:rsidRPr="00353E04" w:rsidP="000C4974" w14:paraId="7FA13D7B" w14:textId="77777777">
            <w:pPr>
              <w:pStyle w:val="table-text"/>
              <w:rPr>
                <w:noProof/>
              </w:rPr>
            </w:pPr>
            <w:r w:rsidRPr="00353E04">
              <w:rPr>
                <w:noProof/>
              </w:rPr>
              <w:t>In &lt;future month&gt; &lt;year&gt;</w:t>
            </w:r>
          </w:p>
          <w:p w:rsidR="00FA5194" w:rsidRPr="001721C4" w:rsidP="000C4974" w14:paraId="67C0A705" w14:textId="77777777">
            <w:pPr>
              <w:pStyle w:val="table-text"/>
              <w:rPr>
                <w:noProof/>
              </w:rPr>
            </w:pPr>
            <w:r w:rsidRPr="00353E04">
              <w:rPr>
                <w:noProof/>
              </w:rPr>
              <w:t>In &lt;future year&gt;</w:t>
            </w:r>
          </w:p>
        </w:tc>
      </w:tr>
      <w:tr w14:paraId="45C2E4C3" w14:textId="77777777" w:rsidTr="000C4974">
        <w:tblPrEx>
          <w:tblW w:w="5000" w:type="pct"/>
          <w:tblLook w:val="04A0"/>
        </w:tblPrEx>
        <w:trPr>
          <w:trHeight w:val="290"/>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411DD2E4" w14:textId="77777777">
            <w:pPr>
              <w:pStyle w:val="table-text"/>
              <w:rPr>
                <w:b/>
                <w:bCs/>
              </w:rPr>
            </w:pPr>
            <w:r w:rsidRPr="00801948">
              <w:rPr>
                <w:b/>
                <w:bCs/>
              </w:rPr>
              <w:t>Reference period notes</w:t>
            </w:r>
          </w:p>
        </w:tc>
        <w:tc>
          <w:tcPr>
            <w:tcW w:w="38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1721C4" w:rsidP="000C4974" w14:paraId="30303DE2" w14:textId="77777777">
            <w:pPr>
              <w:pStyle w:val="table-text"/>
              <w:rPr>
                <w:noProof/>
              </w:rPr>
            </w:pPr>
            <w:r w:rsidRPr="00353E04">
              <w:rPr>
                <w:noProof/>
              </w:rPr>
              <w:t>Reference period is future time period</w:t>
            </w:r>
          </w:p>
        </w:tc>
      </w:tr>
      <w:tr w14:paraId="11276438" w14:textId="77777777" w:rsidTr="000C4974">
        <w:tblPrEx>
          <w:tblW w:w="5000" w:type="pct"/>
          <w:tblLook w:val="04A0"/>
        </w:tblPrEx>
        <w:trPr>
          <w:trHeight w:val="290"/>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60CEE8A0" w14:textId="77777777">
            <w:pPr>
              <w:pStyle w:val="table-text"/>
              <w:rPr>
                <w:b/>
                <w:bCs/>
              </w:rPr>
            </w:pPr>
            <w:r w:rsidRPr="00801948">
              <w:rPr>
                <w:b/>
                <w:bCs/>
              </w:rPr>
              <w:t>Other notes</w:t>
            </w:r>
          </w:p>
        </w:tc>
        <w:tc>
          <w:tcPr>
            <w:tcW w:w="38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53F9" w:rsidRPr="00083496" w:rsidP="002553F9" w14:paraId="4B667290" w14:textId="0F7D902D">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FA5194" w:rsidRPr="00353E04" w:rsidP="000C4974" w14:paraId="7CBF2F84" w14:textId="77777777">
            <w:pPr>
              <w:pStyle w:val="table-text"/>
              <w:rPr>
                <w:noProof/>
              </w:rPr>
            </w:pPr>
            <w:r w:rsidRPr="00353E04">
              <w:rPr>
                <w:noProof/>
              </w:rPr>
              <w:t>Testing indicated that questions that ask about future events are burdensome for respondents.</w:t>
            </w:r>
          </w:p>
          <w:p w:rsidR="00FA5194" w:rsidRPr="00353E04" w:rsidP="000C4974" w14:paraId="4D8EE2A6" w14:textId="77777777">
            <w:pPr>
              <w:pStyle w:val="table-text"/>
              <w:rPr>
                <w:noProof/>
              </w:rPr>
            </w:pPr>
            <w:r w:rsidRPr="00353E04">
              <w:rPr>
                <w:noProof/>
              </w:rPr>
              <w:t>If necessary, specify “early retirement” as either an example of permanently layoff or an separate staffing actions if it is necessary to differentiate it from permanently layoff.</w:t>
            </w:r>
          </w:p>
          <w:p w:rsidR="00FA5194" w:rsidRPr="001721C4" w:rsidP="000C4974" w14:paraId="7D99D258" w14:textId="3F21D34A">
            <w:pPr>
              <w:pStyle w:val="table-text"/>
              <w:rPr>
                <w:noProof/>
              </w:rPr>
            </w:pPr>
            <w:r w:rsidRPr="00353E04">
              <w:rPr>
                <w:noProof/>
              </w:rPr>
              <w:t>If necessary, include a brief clarification “(both temporary or perm</w:t>
            </w:r>
            <w:r w:rsidR="00136CCF">
              <w:rPr>
                <w:noProof/>
              </w:rPr>
              <w:t>a</w:t>
            </w:r>
            <w:r w:rsidRPr="00353E04">
              <w:rPr>
                <w:noProof/>
              </w:rPr>
              <w:t>n</w:t>
            </w:r>
            <w:r w:rsidR="00136CCF">
              <w:rPr>
                <w:noProof/>
              </w:rPr>
              <w:t>e</w:t>
            </w:r>
            <w:r w:rsidRPr="00353E04">
              <w:rPr>
                <w:noProof/>
              </w:rPr>
              <w:t xml:space="preserve">nt positions)” in the item “Hiring additional </w:t>
            </w:r>
            <w:r w:rsidRPr="000C3693" w:rsidR="00136CCF">
              <w:rPr>
                <w:noProof/>
                <w:color w:val="70AD47" w:themeColor="accent6"/>
              </w:rPr>
              <w:t>&lt;</w:t>
            </w:r>
            <w:r w:rsidR="00B41A05">
              <w:rPr>
                <w:noProof/>
                <w:color w:val="70AD47" w:themeColor="accent6"/>
              </w:rPr>
              <w:t>employee type</w:t>
            </w:r>
            <w:r w:rsidRPr="000C3693" w:rsidR="00136CCF">
              <w:rPr>
                <w:noProof/>
                <w:color w:val="70AD47" w:themeColor="accent6"/>
              </w:rPr>
              <w:t>&gt;</w:t>
            </w:r>
            <w:r w:rsidRPr="00353E04">
              <w:rPr>
                <w:noProof/>
              </w:rPr>
              <w:t xml:space="preserve"> employee</w:t>
            </w:r>
            <w:r w:rsidR="00136CCF">
              <w:rPr>
                <w:noProof/>
              </w:rPr>
              <w:t>s</w:t>
            </w:r>
            <w:r w:rsidRPr="00353E04">
              <w:rPr>
                <w:noProof/>
              </w:rPr>
              <w:t>”.</w:t>
            </w:r>
          </w:p>
        </w:tc>
      </w:tr>
    </w:tbl>
    <w:p w:rsidR="00FA5194" w:rsidRPr="00066D52" w14:paraId="26DA4F2D" w14:textId="77777777">
      <w:pPr>
        <w:rPr>
          <w:b/>
          <w:bCs/>
          <w:sz w:val="18"/>
        </w:rPr>
      </w:pPr>
      <w:r w:rsidRPr="00066D52">
        <w:rPr>
          <w:b/>
          <w:bCs/>
          <w:sz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7"/>
        <w:gridCol w:w="9863"/>
      </w:tblGrid>
      <w:tr w14:paraId="30ED573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92" w:type="pct"/>
            <w:shd w:val="clear" w:color="auto" w:fill="auto"/>
            <w:noWrap/>
            <w:vAlign w:val="center"/>
            <w:hideMark/>
          </w:tcPr>
          <w:p w:rsidR="00FA5194" w:rsidRPr="00801948" w:rsidP="000C4974" w14:paraId="49FA64BF" w14:textId="77777777">
            <w:pPr>
              <w:pStyle w:val="table-text"/>
              <w:rPr>
                <w:b/>
                <w:bCs/>
              </w:rPr>
            </w:pPr>
            <w:r w:rsidRPr="00801948">
              <w:rPr>
                <w:b/>
                <w:bCs/>
              </w:rPr>
              <w:t>Q #</w:t>
            </w:r>
          </w:p>
        </w:tc>
        <w:tc>
          <w:tcPr>
            <w:tcW w:w="3808" w:type="pct"/>
            <w:shd w:val="clear" w:color="auto" w:fill="auto"/>
            <w:noWrap/>
            <w:vAlign w:val="center"/>
          </w:tcPr>
          <w:p w:rsidR="00FA5194" w:rsidRPr="001721C4" w:rsidP="000C4974" w14:paraId="25F7DD31" w14:textId="77777777">
            <w:pPr>
              <w:pStyle w:val="table-text"/>
            </w:pPr>
            <w:r w:rsidRPr="00353E04">
              <w:rPr>
                <w:noProof/>
              </w:rPr>
              <w:t>Q17_A</w:t>
            </w:r>
          </w:p>
        </w:tc>
      </w:tr>
      <w:tr w14:paraId="7FCC90E4" w14:textId="77777777" w:rsidTr="000C4974">
        <w:tblPrEx>
          <w:tblW w:w="5000" w:type="pct"/>
          <w:tblLook w:val="04A0"/>
        </w:tblPrEx>
        <w:trPr>
          <w:trHeight w:val="290"/>
        </w:trPr>
        <w:tc>
          <w:tcPr>
            <w:tcW w:w="1192" w:type="pct"/>
            <w:shd w:val="clear" w:color="auto" w:fill="auto"/>
            <w:vAlign w:val="center"/>
            <w:hideMark/>
          </w:tcPr>
          <w:p w:rsidR="00FA5194" w:rsidRPr="00801948" w:rsidP="000C4974" w14:paraId="1C37146C" w14:textId="77777777">
            <w:pPr>
              <w:pStyle w:val="table-text"/>
              <w:rPr>
                <w:b/>
                <w:bCs/>
              </w:rPr>
            </w:pPr>
            <w:r w:rsidRPr="00801948">
              <w:rPr>
                <w:b/>
                <w:bCs/>
              </w:rPr>
              <w:t>Topic tags</w:t>
            </w:r>
          </w:p>
        </w:tc>
        <w:tc>
          <w:tcPr>
            <w:tcW w:w="3808" w:type="pct"/>
            <w:shd w:val="clear" w:color="auto" w:fill="auto"/>
            <w:vAlign w:val="center"/>
          </w:tcPr>
          <w:p w:rsidR="00FA5194" w:rsidRPr="001721C4" w:rsidP="000C4974" w14:paraId="0817455C" w14:textId="0233B83B">
            <w:pPr>
              <w:pStyle w:val="table-text"/>
            </w:pPr>
            <w:r w:rsidRPr="00353E04">
              <w:rPr>
                <w:noProof/>
              </w:rPr>
              <w:t>Employees and payroll: General</w:t>
            </w:r>
            <w:r w:rsidR="00EE1179">
              <w:rPr>
                <w:noProof/>
              </w:rPr>
              <w:t>; Temporarily/Permanently laid off employees</w:t>
            </w:r>
          </w:p>
        </w:tc>
      </w:tr>
      <w:tr w14:paraId="68DA2C03" w14:textId="77777777" w:rsidTr="000C4974">
        <w:tblPrEx>
          <w:tblW w:w="5000" w:type="pct"/>
          <w:tblLook w:val="04A0"/>
        </w:tblPrEx>
        <w:trPr>
          <w:trHeight w:val="1160"/>
        </w:trPr>
        <w:tc>
          <w:tcPr>
            <w:tcW w:w="1192" w:type="pct"/>
            <w:shd w:val="clear" w:color="auto" w:fill="auto"/>
            <w:vAlign w:val="center"/>
            <w:hideMark/>
          </w:tcPr>
          <w:p w:rsidR="00FA5194" w:rsidRPr="00801948" w:rsidP="000C4974" w14:paraId="65DF7D0D" w14:textId="77777777">
            <w:pPr>
              <w:pStyle w:val="table-text"/>
              <w:rPr>
                <w:b/>
                <w:bCs/>
              </w:rPr>
            </w:pPr>
            <w:r w:rsidRPr="00801948">
              <w:rPr>
                <w:b/>
                <w:bCs/>
              </w:rPr>
              <w:t>Question Wording</w:t>
            </w:r>
          </w:p>
        </w:tc>
        <w:tc>
          <w:tcPr>
            <w:tcW w:w="3808" w:type="pct"/>
            <w:shd w:val="clear" w:color="auto" w:fill="auto"/>
            <w:vAlign w:val="center"/>
          </w:tcPr>
          <w:p w:rsidR="00FA5194" w:rsidRPr="00353E04" w:rsidP="000C4974" w14:paraId="49CD503C" w14:textId="77777777">
            <w:pPr>
              <w:pStyle w:val="table-text"/>
              <w:rPr>
                <w:noProof/>
              </w:rPr>
            </w:pPr>
            <w:r w:rsidRPr="00353E04">
              <w:rPr>
                <w:noProof/>
              </w:rPr>
              <w:t xml:space="preserve">How likely do you think this &lt;business/agency/etc.&gt; is to </w:t>
            </w:r>
            <w:r w:rsidRPr="00667D9E">
              <w:rPr>
                <w:b/>
                <w:bCs/>
                <w:noProof/>
              </w:rPr>
              <w:t xml:space="preserve">temporarily lay off </w:t>
            </w:r>
            <w:r w:rsidRPr="001741E4">
              <w:rPr>
                <w:b/>
                <w:bCs/>
                <w:noProof/>
                <w:color w:val="70AD47" w:themeColor="accent6"/>
              </w:rPr>
              <w:t>&lt;or furlough&gt;</w:t>
            </w:r>
            <w:r w:rsidRPr="001741E4">
              <w:rPr>
                <w:noProof/>
                <w:color w:val="70AD47" w:themeColor="accent6"/>
              </w:rPr>
              <w:t xml:space="preserve"> </w:t>
            </w:r>
            <w:r w:rsidRPr="00353E04">
              <w:rPr>
                <w:noProof/>
              </w:rPr>
              <w:t>any employees in &lt;reference period&gt; as a result of &lt;event&gt;?</w:t>
            </w:r>
          </w:p>
          <w:p w:rsidR="00FA5194" w:rsidRPr="00667D9E" w:rsidP="000C4974" w14:paraId="648BF8F1" w14:textId="77777777">
            <w:pPr>
              <w:pStyle w:val="table-text"/>
              <w:rPr>
                <w:i/>
                <w:iCs/>
              </w:rPr>
            </w:pPr>
            <w:r w:rsidRPr="00667D9E">
              <w:rPr>
                <w:i/>
                <w:iCs/>
                <w:noProof/>
              </w:rPr>
              <w:t xml:space="preserve">Temporarily laid off </w:t>
            </w:r>
            <w:r w:rsidRPr="001741E4">
              <w:rPr>
                <w:i/>
                <w:iCs/>
                <w:noProof/>
                <w:color w:val="70AD47" w:themeColor="accent6"/>
              </w:rPr>
              <w:t xml:space="preserve">&lt;or furloughed&gt; </w:t>
            </w:r>
            <w:r w:rsidRPr="00667D9E">
              <w:rPr>
                <w:i/>
                <w:iCs/>
                <w:noProof/>
              </w:rPr>
              <w:t>workers are those who have been given a date to return to work or who are expected to return to work within 6 months.</w:t>
            </w:r>
          </w:p>
        </w:tc>
      </w:tr>
      <w:tr w14:paraId="09C15603" w14:textId="77777777" w:rsidTr="000C4974">
        <w:tblPrEx>
          <w:tblW w:w="5000" w:type="pct"/>
          <w:tblLook w:val="04A0"/>
        </w:tblPrEx>
        <w:trPr>
          <w:trHeight w:val="290"/>
        </w:trPr>
        <w:tc>
          <w:tcPr>
            <w:tcW w:w="1192" w:type="pct"/>
            <w:shd w:val="clear" w:color="auto" w:fill="auto"/>
            <w:vAlign w:val="center"/>
            <w:hideMark/>
          </w:tcPr>
          <w:p w:rsidR="00FA5194" w:rsidRPr="00801948" w:rsidP="000C4974" w14:paraId="14D74F9A" w14:textId="77777777">
            <w:pPr>
              <w:pStyle w:val="table-text"/>
              <w:rPr>
                <w:b/>
                <w:bCs/>
              </w:rPr>
            </w:pPr>
            <w:r w:rsidRPr="00801948">
              <w:rPr>
                <w:b/>
                <w:bCs/>
              </w:rPr>
              <w:t>If grid, subitems</w:t>
            </w:r>
          </w:p>
        </w:tc>
        <w:tc>
          <w:tcPr>
            <w:tcW w:w="3808" w:type="pct"/>
            <w:shd w:val="clear" w:color="auto" w:fill="auto"/>
            <w:vAlign w:val="center"/>
          </w:tcPr>
          <w:p w:rsidR="00FA5194" w:rsidRPr="001721C4" w:rsidP="000C4974" w14:paraId="231578A0" w14:textId="77777777">
            <w:pPr>
              <w:pStyle w:val="table-text"/>
            </w:pPr>
          </w:p>
        </w:tc>
      </w:tr>
      <w:tr w14:paraId="2C909908" w14:textId="77777777" w:rsidTr="000C4974">
        <w:tblPrEx>
          <w:tblW w:w="5000" w:type="pct"/>
          <w:tblLook w:val="04A0"/>
        </w:tblPrEx>
        <w:trPr>
          <w:trHeight w:val="870"/>
        </w:trPr>
        <w:tc>
          <w:tcPr>
            <w:tcW w:w="1192" w:type="pct"/>
            <w:shd w:val="clear" w:color="auto" w:fill="auto"/>
            <w:vAlign w:val="center"/>
            <w:hideMark/>
          </w:tcPr>
          <w:p w:rsidR="00FA5194" w:rsidRPr="00801948" w:rsidP="000C4974" w14:paraId="590D7A4B" w14:textId="77777777">
            <w:pPr>
              <w:pStyle w:val="table-text"/>
              <w:rPr>
                <w:b/>
                <w:bCs/>
              </w:rPr>
            </w:pPr>
            <w:r w:rsidRPr="00801948">
              <w:rPr>
                <w:b/>
                <w:bCs/>
              </w:rPr>
              <w:t>Response options</w:t>
            </w:r>
          </w:p>
        </w:tc>
        <w:tc>
          <w:tcPr>
            <w:tcW w:w="3808" w:type="pct"/>
            <w:shd w:val="clear" w:color="auto" w:fill="auto"/>
            <w:vAlign w:val="center"/>
          </w:tcPr>
          <w:p w:rsidR="00FA5194" w:rsidRPr="00353E04" w:rsidP="000C4974" w14:paraId="75197AD7" w14:textId="77777777">
            <w:pPr>
              <w:pStyle w:val="table-text"/>
              <w:rPr>
                <w:noProof/>
              </w:rPr>
            </w:pPr>
            <w:r w:rsidRPr="00353E04">
              <w:rPr>
                <w:noProof/>
              </w:rPr>
              <w:t>Extremely likely</w:t>
            </w:r>
          </w:p>
          <w:p w:rsidR="00FA5194" w:rsidRPr="00353E04" w:rsidP="000C4974" w14:paraId="6D8A8403" w14:textId="77777777">
            <w:pPr>
              <w:pStyle w:val="table-text"/>
              <w:rPr>
                <w:noProof/>
              </w:rPr>
            </w:pPr>
            <w:r w:rsidRPr="00353E04">
              <w:rPr>
                <w:noProof/>
              </w:rPr>
              <w:t>Somewhat likely</w:t>
            </w:r>
          </w:p>
          <w:p w:rsidR="00FA5194" w:rsidRPr="001721C4" w:rsidP="000C4974" w14:paraId="75F7554E" w14:textId="77777777">
            <w:pPr>
              <w:pStyle w:val="table-text"/>
            </w:pPr>
            <w:r w:rsidRPr="00353E04">
              <w:rPr>
                <w:noProof/>
              </w:rPr>
              <w:t>Not at all likely</w:t>
            </w:r>
          </w:p>
        </w:tc>
      </w:tr>
      <w:tr w14:paraId="4B87A176" w14:textId="77777777" w:rsidTr="000C4974">
        <w:tblPrEx>
          <w:tblW w:w="5000" w:type="pct"/>
          <w:tblLook w:val="04A0"/>
        </w:tblPrEx>
        <w:trPr>
          <w:trHeight w:val="290"/>
        </w:trPr>
        <w:tc>
          <w:tcPr>
            <w:tcW w:w="1192" w:type="pct"/>
            <w:shd w:val="clear" w:color="auto" w:fill="auto"/>
            <w:vAlign w:val="center"/>
            <w:hideMark/>
          </w:tcPr>
          <w:p w:rsidR="00FA5194" w:rsidRPr="00801948" w:rsidP="000C4974" w14:paraId="424B9FF2" w14:textId="77777777">
            <w:pPr>
              <w:pStyle w:val="table-text"/>
              <w:rPr>
                <w:b/>
                <w:bCs/>
              </w:rPr>
            </w:pPr>
            <w:r w:rsidRPr="00801948">
              <w:rPr>
                <w:b/>
                <w:bCs/>
              </w:rPr>
              <w:t>Sector applicability</w:t>
            </w:r>
          </w:p>
        </w:tc>
        <w:tc>
          <w:tcPr>
            <w:tcW w:w="3808" w:type="pct"/>
            <w:shd w:val="clear" w:color="auto" w:fill="auto"/>
            <w:vAlign w:val="center"/>
          </w:tcPr>
          <w:p w:rsidR="00FA5194" w:rsidRPr="001721C4" w:rsidP="000C4974" w14:paraId="6A43F129" w14:textId="77777777">
            <w:pPr>
              <w:pStyle w:val="table-text"/>
            </w:pPr>
          </w:p>
        </w:tc>
      </w:tr>
      <w:tr w14:paraId="6D64B112" w14:textId="77777777" w:rsidTr="000C4974">
        <w:tblPrEx>
          <w:tblW w:w="5000" w:type="pct"/>
          <w:tblLook w:val="04A0"/>
        </w:tblPrEx>
        <w:trPr>
          <w:trHeight w:val="580"/>
        </w:trPr>
        <w:tc>
          <w:tcPr>
            <w:tcW w:w="1192" w:type="pct"/>
            <w:shd w:val="clear" w:color="auto" w:fill="auto"/>
            <w:vAlign w:val="center"/>
            <w:hideMark/>
          </w:tcPr>
          <w:p w:rsidR="00FA5194" w:rsidRPr="00801948" w:rsidP="000C4974" w14:paraId="2D4A1777" w14:textId="77777777">
            <w:pPr>
              <w:pStyle w:val="table-text"/>
              <w:rPr>
                <w:b/>
                <w:bCs/>
              </w:rPr>
            </w:pPr>
            <w:r w:rsidRPr="00801948">
              <w:rPr>
                <w:b/>
                <w:bCs/>
              </w:rPr>
              <w:t>Gate question/Follow-up design consideration</w:t>
            </w:r>
          </w:p>
        </w:tc>
        <w:tc>
          <w:tcPr>
            <w:tcW w:w="3808" w:type="pct"/>
            <w:shd w:val="clear" w:color="auto" w:fill="auto"/>
            <w:vAlign w:val="center"/>
          </w:tcPr>
          <w:p w:rsidR="00FA5194" w:rsidRPr="001721C4" w:rsidP="000C4974" w14:paraId="0E7303C7" w14:textId="77777777">
            <w:pPr>
              <w:pStyle w:val="table-text"/>
            </w:pPr>
          </w:p>
        </w:tc>
      </w:tr>
      <w:tr w14:paraId="5035F56B" w14:textId="77777777" w:rsidTr="000C4974">
        <w:tblPrEx>
          <w:tblW w:w="5000" w:type="pct"/>
          <w:tblLook w:val="04A0"/>
        </w:tblPrEx>
        <w:trPr>
          <w:trHeight w:val="290"/>
        </w:trPr>
        <w:tc>
          <w:tcPr>
            <w:tcW w:w="1192" w:type="pct"/>
            <w:shd w:val="clear" w:color="auto" w:fill="auto"/>
            <w:vAlign w:val="center"/>
            <w:hideMark/>
          </w:tcPr>
          <w:p w:rsidR="00FA5194" w:rsidRPr="00801948" w:rsidP="000C4974" w14:paraId="4AEA0031" w14:textId="77777777">
            <w:pPr>
              <w:pStyle w:val="table-text"/>
              <w:rPr>
                <w:b/>
                <w:bCs/>
              </w:rPr>
            </w:pPr>
            <w:r w:rsidRPr="00801948">
              <w:rPr>
                <w:b/>
                <w:bCs/>
              </w:rPr>
              <w:t>Question type</w:t>
            </w:r>
          </w:p>
        </w:tc>
        <w:tc>
          <w:tcPr>
            <w:tcW w:w="3808" w:type="pct"/>
            <w:shd w:val="clear" w:color="auto" w:fill="auto"/>
            <w:vAlign w:val="center"/>
          </w:tcPr>
          <w:p w:rsidR="00FA5194" w:rsidRPr="00353E04" w:rsidP="000C4974" w14:paraId="0E162CFF" w14:textId="77777777">
            <w:pPr>
              <w:pStyle w:val="table-text"/>
              <w:rPr>
                <w:noProof/>
              </w:rPr>
            </w:pPr>
            <w:r w:rsidRPr="00353E04">
              <w:rPr>
                <w:noProof/>
              </w:rPr>
              <w:t>Item-by-item (See Q17 for grid)</w:t>
            </w:r>
          </w:p>
          <w:p w:rsidR="00FA5194" w:rsidRPr="001721C4" w:rsidP="000C4974" w14:paraId="03C8FA46" w14:textId="77777777">
            <w:pPr>
              <w:pStyle w:val="table-text"/>
            </w:pPr>
            <w:r w:rsidRPr="00353E04">
              <w:rPr>
                <w:noProof/>
              </w:rPr>
              <w:t>Select one answer</w:t>
            </w:r>
          </w:p>
        </w:tc>
      </w:tr>
      <w:tr w14:paraId="3F8097AF" w14:textId="77777777" w:rsidTr="000C4974">
        <w:tblPrEx>
          <w:tblW w:w="5000" w:type="pct"/>
          <w:tblLook w:val="04A0"/>
        </w:tblPrEx>
        <w:trPr>
          <w:trHeight w:val="580"/>
        </w:trPr>
        <w:tc>
          <w:tcPr>
            <w:tcW w:w="1192" w:type="pct"/>
            <w:shd w:val="clear" w:color="auto" w:fill="auto"/>
            <w:vAlign w:val="center"/>
            <w:hideMark/>
          </w:tcPr>
          <w:p w:rsidR="00FA5194" w:rsidRPr="00801948" w:rsidP="000C4974" w14:paraId="4114E73B" w14:textId="77777777">
            <w:pPr>
              <w:pStyle w:val="table-text"/>
              <w:rPr>
                <w:b/>
                <w:bCs/>
              </w:rPr>
            </w:pPr>
            <w:r w:rsidRPr="00801948">
              <w:rPr>
                <w:b/>
                <w:bCs/>
              </w:rPr>
              <w:t>Alternate/Complementary questions</w:t>
            </w:r>
          </w:p>
        </w:tc>
        <w:tc>
          <w:tcPr>
            <w:tcW w:w="3808" w:type="pct"/>
            <w:shd w:val="clear" w:color="auto" w:fill="auto"/>
            <w:vAlign w:val="center"/>
          </w:tcPr>
          <w:p w:rsidR="00FA5194" w:rsidRPr="00353E04" w:rsidP="000C4974" w14:paraId="59F7A8B6" w14:textId="77777777">
            <w:pPr>
              <w:pStyle w:val="table-text"/>
              <w:rPr>
                <w:noProof/>
              </w:rPr>
            </w:pPr>
            <w:r w:rsidRPr="00353E04">
              <w:rPr>
                <w:noProof/>
              </w:rPr>
              <w:t>Q16_A asks about temporarily laying off employees in a previous time period.</w:t>
            </w:r>
          </w:p>
          <w:p w:rsidR="00FA5194" w:rsidRPr="001721C4" w:rsidP="000C4974" w14:paraId="0D1025A3" w14:textId="78F8788E">
            <w:pPr>
              <w:pStyle w:val="table-text"/>
            </w:pPr>
          </w:p>
        </w:tc>
      </w:tr>
      <w:tr w14:paraId="51211389" w14:textId="77777777" w:rsidTr="000C4974">
        <w:tblPrEx>
          <w:tblW w:w="5000" w:type="pct"/>
          <w:tblLook w:val="04A0"/>
        </w:tblPrEx>
        <w:trPr>
          <w:trHeight w:val="870"/>
        </w:trPr>
        <w:tc>
          <w:tcPr>
            <w:tcW w:w="1192" w:type="pct"/>
            <w:shd w:val="clear" w:color="auto" w:fill="auto"/>
            <w:vAlign w:val="center"/>
            <w:hideMark/>
          </w:tcPr>
          <w:p w:rsidR="00FA5194" w:rsidRPr="00801948" w:rsidP="000C4974" w14:paraId="4347FAA0" w14:textId="77777777">
            <w:pPr>
              <w:pStyle w:val="table-text"/>
              <w:rPr>
                <w:b/>
                <w:bCs/>
              </w:rPr>
            </w:pPr>
            <w:r w:rsidRPr="00801948">
              <w:rPr>
                <w:b/>
                <w:bCs/>
              </w:rPr>
              <w:t>Reference period fill</w:t>
            </w:r>
          </w:p>
        </w:tc>
        <w:tc>
          <w:tcPr>
            <w:tcW w:w="3808" w:type="pct"/>
            <w:shd w:val="clear" w:color="auto" w:fill="auto"/>
            <w:vAlign w:val="center"/>
          </w:tcPr>
          <w:p w:rsidR="00FA5194" w:rsidRPr="00353E04" w:rsidP="000C4974" w14:paraId="3B66B51A" w14:textId="77777777">
            <w:pPr>
              <w:pStyle w:val="table-text"/>
              <w:rPr>
                <w:noProof/>
              </w:rPr>
            </w:pPr>
            <w:r w:rsidRPr="00353E04">
              <w:rPr>
                <w:noProof/>
              </w:rPr>
              <w:t>From &lt;future date 1&gt; to &lt;future date 2&gt;</w:t>
            </w:r>
          </w:p>
          <w:p w:rsidR="00FA5194" w:rsidRPr="00353E04" w:rsidP="000C4974" w14:paraId="6E3E6C47" w14:textId="77777777">
            <w:pPr>
              <w:pStyle w:val="table-text"/>
              <w:rPr>
                <w:noProof/>
              </w:rPr>
            </w:pPr>
            <w:r w:rsidRPr="00353E04">
              <w:rPr>
                <w:noProof/>
              </w:rPr>
              <w:t>In the &lt;future month 1&gt; — &lt;future month 2&gt; quarter of &lt;year&gt;</w:t>
            </w:r>
          </w:p>
          <w:p w:rsidR="00FA5194" w:rsidRPr="00353E04" w:rsidP="000C4974" w14:paraId="6BCCC4B8" w14:textId="77777777">
            <w:pPr>
              <w:pStyle w:val="table-text"/>
              <w:rPr>
                <w:noProof/>
              </w:rPr>
            </w:pPr>
            <w:r w:rsidRPr="00353E04">
              <w:rPr>
                <w:noProof/>
              </w:rPr>
              <w:t>In the next &lt;number&gt; months</w:t>
            </w:r>
          </w:p>
          <w:p w:rsidR="00FA5194" w:rsidRPr="00353E04" w:rsidP="000C4974" w14:paraId="29A3BA76" w14:textId="77777777">
            <w:pPr>
              <w:pStyle w:val="table-text"/>
              <w:rPr>
                <w:noProof/>
              </w:rPr>
            </w:pPr>
            <w:r w:rsidRPr="00353E04">
              <w:rPr>
                <w:noProof/>
              </w:rPr>
              <w:t>In &lt;future month&gt; &lt;year&gt;</w:t>
            </w:r>
          </w:p>
          <w:p w:rsidR="00FA5194" w:rsidRPr="001721C4" w:rsidP="000C4974" w14:paraId="0934FED6" w14:textId="77777777">
            <w:pPr>
              <w:pStyle w:val="table-text"/>
            </w:pPr>
            <w:r w:rsidRPr="00353E04">
              <w:rPr>
                <w:noProof/>
              </w:rPr>
              <w:t>In &lt;future year&gt;</w:t>
            </w:r>
          </w:p>
        </w:tc>
      </w:tr>
      <w:tr w14:paraId="09D4FA34" w14:textId="77777777" w:rsidTr="000C4974">
        <w:tblPrEx>
          <w:tblW w:w="5000" w:type="pct"/>
          <w:tblLook w:val="04A0"/>
        </w:tblPrEx>
        <w:trPr>
          <w:trHeight w:val="870"/>
        </w:trPr>
        <w:tc>
          <w:tcPr>
            <w:tcW w:w="1192" w:type="pct"/>
            <w:shd w:val="clear" w:color="auto" w:fill="auto"/>
            <w:vAlign w:val="center"/>
            <w:hideMark/>
          </w:tcPr>
          <w:p w:rsidR="00FA5194" w:rsidRPr="00801948" w:rsidP="000C4974" w14:paraId="7CF746A8" w14:textId="77777777">
            <w:pPr>
              <w:pStyle w:val="table-text"/>
              <w:rPr>
                <w:b/>
                <w:bCs/>
              </w:rPr>
            </w:pPr>
            <w:r w:rsidRPr="00801948">
              <w:rPr>
                <w:b/>
                <w:bCs/>
              </w:rPr>
              <w:t>Reference period notes</w:t>
            </w:r>
          </w:p>
        </w:tc>
        <w:tc>
          <w:tcPr>
            <w:tcW w:w="3808" w:type="pct"/>
            <w:shd w:val="clear" w:color="auto" w:fill="auto"/>
            <w:vAlign w:val="center"/>
          </w:tcPr>
          <w:p w:rsidR="00FA5194" w:rsidRPr="001721C4" w:rsidP="000C4974" w14:paraId="355E9DB5" w14:textId="77777777">
            <w:pPr>
              <w:pStyle w:val="table-text"/>
            </w:pPr>
            <w:r w:rsidRPr="00353E04">
              <w:rPr>
                <w:noProof/>
              </w:rPr>
              <w:t>Reference period is future time period</w:t>
            </w:r>
          </w:p>
        </w:tc>
      </w:tr>
      <w:tr w14:paraId="53E85B77" w14:textId="77777777" w:rsidTr="000C4974">
        <w:tblPrEx>
          <w:tblW w:w="5000" w:type="pct"/>
          <w:tblLook w:val="04A0"/>
        </w:tblPrEx>
        <w:trPr>
          <w:trHeight w:val="290"/>
        </w:trPr>
        <w:tc>
          <w:tcPr>
            <w:tcW w:w="1192" w:type="pct"/>
            <w:shd w:val="clear" w:color="auto" w:fill="auto"/>
            <w:vAlign w:val="center"/>
            <w:hideMark/>
          </w:tcPr>
          <w:p w:rsidR="00FA5194" w:rsidRPr="00801948" w:rsidP="000C4974" w14:paraId="4A8F6160" w14:textId="77777777">
            <w:pPr>
              <w:pStyle w:val="table-text"/>
              <w:rPr>
                <w:b/>
                <w:bCs/>
              </w:rPr>
            </w:pPr>
            <w:r w:rsidRPr="00801948">
              <w:rPr>
                <w:b/>
                <w:bCs/>
              </w:rPr>
              <w:t>Other notes</w:t>
            </w:r>
          </w:p>
        </w:tc>
        <w:tc>
          <w:tcPr>
            <w:tcW w:w="3808" w:type="pct"/>
            <w:shd w:val="clear" w:color="auto" w:fill="auto"/>
            <w:vAlign w:val="center"/>
            <w:hideMark/>
          </w:tcPr>
          <w:p w:rsidR="00FA5194" w:rsidRPr="00353E04" w:rsidP="000C4974" w14:paraId="79977A76" w14:textId="77777777">
            <w:pPr>
              <w:pStyle w:val="table-text"/>
              <w:rPr>
                <w:noProof/>
              </w:rPr>
            </w:pPr>
            <w:r w:rsidRPr="00353E04">
              <w:rPr>
                <w:noProof/>
              </w:rPr>
              <w:t>Testing indicated that questions that ask about future events are burdensome for respondents.</w:t>
            </w:r>
          </w:p>
          <w:p w:rsidR="00FA5194" w:rsidRPr="001721C4" w:rsidP="000C4974" w14:paraId="4341F1DC" w14:textId="77777777">
            <w:pPr>
              <w:pStyle w:val="table-text"/>
            </w:pPr>
            <w:r w:rsidRPr="00353E04">
              <w:rPr>
                <w:noProof/>
              </w:rPr>
              <w:t xml:space="preserve">If asking multiple questions (Q17_A-Q17_D), consider emphasizing </w:t>
            </w:r>
            <w:r w:rsidRPr="00667D9E">
              <w:rPr>
                <w:b/>
                <w:bCs/>
                <w:noProof/>
              </w:rPr>
              <w:t>temporarily lay off</w:t>
            </w:r>
            <w:r>
              <w:rPr>
                <w:b/>
                <w:bCs/>
                <w:noProof/>
              </w:rPr>
              <w:t xml:space="preserve"> </w:t>
            </w:r>
            <w:r w:rsidRPr="000C3693">
              <w:rPr>
                <w:b/>
                <w:bCs/>
                <w:noProof/>
                <w:color w:val="70AD47" w:themeColor="accent6"/>
              </w:rPr>
              <w:t>&lt;or furlough&gt;</w:t>
            </w:r>
            <w:r w:rsidRPr="00667D9E">
              <w:rPr>
                <w:b/>
                <w:bCs/>
                <w:noProof/>
              </w:rPr>
              <w:t>.</w:t>
            </w:r>
          </w:p>
        </w:tc>
      </w:tr>
    </w:tbl>
    <w:p w:rsidR="00FA5194" w:rsidP="00FA5194" w14:paraId="6FB8E1E8" w14:textId="2B0963A6">
      <w:pPr>
        <w:rPr>
          <w:lang w:eastAsia="en-US"/>
        </w:rPr>
      </w:pPr>
    </w:p>
    <w:p w:rsidR="00FA5194" w14:paraId="2240B2A5"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92E042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00389EEC"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1735774A" w14:textId="77777777">
            <w:pPr>
              <w:pStyle w:val="table-text"/>
            </w:pPr>
            <w:r w:rsidRPr="00353E04">
              <w:rPr>
                <w:noProof/>
              </w:rPr>
              <w:t>Q17_B</w:t>
            </w:r>
          </w:p>
        </w:tc>
      </w:tr>
      <w:tr w14:paraId="47939B9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5627C87"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5E503F27" w14:textId="02A8F9BF">
            <w:pPr>
              <w:pStyle w:val="table-text"/>
            </w:pPr>
            <w:r w:rsidRPr="00353E04">
              <w:rPr>
                <w:noProof/>
              </w:rPr>
              <w:t>Employees and payroll: General</w:t>
            </w:r>
            <w:r w:rsidR="00EE1179">
              <w:rPr>
                <w:noProof/>
              </w:rPr>
              <w:t>; Temporarily/Permanently laid off employees</w:t>
            </w:r>
          </w:p>
        </w:tc>
      </w:tr>
      <w:tr w14:paraId="094ECBCE"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04C53406" w14:textId="77777777">
            <w:pPr>
              <w:pStyle w:val="table-text"/>
              <w:rPr>
                <w:b/>
                <w:bCs/>
              </w:rPr>
            </w:pPr>
            <w:r w:rsidRPr="00801948">
              <w:rPr>
                <w:b/>
                <w:bCs/>
              </w:rPr>
              <w:t>Question Wording</w:t>
            </w:r>
          </w:p>
        </w:tc>
        <w:tc>
          <w:tcPr>
            <w:tcW w:w="3977" w:type="pct"/>
            <w:shd w:val="clear" w:color="auto" w:fill="auto"/>
            <w:vAlign w:val="center"/>
          </w:tcPr>
          <w:p w:rsidR="00FA5194" w:rsidRPr="00353E04" w:rsidP="000C4974" w14:paraId="1C696BD3" w14:textId="77777777">
            <w:pPr>
              <w:pStyle w:val="table-text"/>
              <w:rPr>
                <w:noProof/>
              </w:rPr>
            </w:pPr>
            <w:r w:rsidRPr="00353E04">
              <w:rPr>
                <w:noProof/>
              </w:rPr>
              <w:t xml:space="preserve">How likely do you think this &lt;business/agency/etc.&gt; is to </w:t>
            </w:r>
            <w:r w:rsidRPr="000B2444">
              <w:rPr>
                <w:b/>
                <w:bCs/>
                <w:noProof/>
              </w:rPr>
              <w:t>permanently lay off</w:t>
            </w:r>
            <w:r w:rsidRPr="00353E04">
              <w:rPr>
                <w:noProof/>
              </w:rPr>
              <w:t xml:space="preserve"> any employees in &lt;reference period&gt; as a result of &lt;event&gt;?</w:t>
            </w:r>
          </w:p>
          <w:p w:rsidR="00FA5194" w:rsidRPr="000B2444" w:rsidP="000C4974" w14:paraId="135A467C" w14:textId="77777777">
            <w:pPr>
              <w:pStyle w:val="table-text"/>
              <w:rPr>
                <w:i/>
                <w:iCs/>
              </w:rPr>
            </w:pPr>
            <w:r w:rsidRPr="000B2444">
              <w:rPr>
                <w:i/>
                <w:iCs/>
                <w:noProof/>
              </w:rPr>
              <w:t>Permanently laid off workers have no expectation of being rehired within 6 months.</w:t>
            </w:r>
          </w:p>
        </w:tc>
      </w:tr>
      <w:tr w14:paraId="646A75C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EED5FA0"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637A4308" w14:textId="77777777">
            <w:pPr>
              <w:pStyle w:val="table-text"/>
            </w:pPr>
          </w:p>
        </w:tc>
      </w:tr>
      <w:tr w14:paraId="68318D4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33628E4"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2FCB907D" w14:textId="77777777">
            <w:pPr>
              <w:pStyle w:val="table-text"/>
              <w:rPr>
                <w:noProof/>
              </w:rPr>
            </w:pPr>
            <w:r w:rsidRPr="00353E04">
              <w:rPr>
                <w:noProof/>
              </w:rPr>
              <w:t>Extremely likely</w:t>
            </w:r>
          </w:p>
          <w:p w:rsidR="00FA5194" w:rsidRPr="00353E04" w:rsidP="000C4974" w14:paraId="2F72E733" w14:textId="77777777">
            <w:pPr>
              <w:pStyle w:val="table-text"/>
              <w:rPr>
                <w:noProof/>
              </w:rPr>
            </w:pPr>
            <w:r w:rsidRPr="00353E04">
              <w:rPr>
                <w:noProof/>
              </w:rPr>
              <w:t>Somewhat likely</w:t>
            </w:r>
          </w:p>
          <w:p w:rsidR="00FA5194" w:rsidRPr="001721C4" w:rsidP="000C4974" w14:paraId="661C568F" w14:textId="77777777">
            <w:pPr>
              <w:pStyle w:val="table-text"/>
            </w:pPr>
            <w:r w:rsidRPr="00353E04">
              <w:rPr>
                <w:noProof/>
              </w:rPr>
              <w:t>Not at all likely</w:t>
            </w:r>
          </w:p>
        </w:tc>
      </w:tr>
      <w:tr w14:paraId="16F7FCD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005DB1F"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0BB4178C" w14:textId="77777777">
            <w:pPr>
              <w:pStyle w:val="table-text"/>
            </w:pPr>
          </w:p>
        </w:tc>
      </w:tr>
      <w:tr w14:paraId="236A486B"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2AAEF83"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32B34BA8" w14:textId="77777777">
            <w:pPr>
              <w:pStyle w:val="table-text"/>
            </w:pPr>
          </w:p>
        </w:tc>
      </w:tr>
      <w:tr w14:paraId="40F0AD4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F690949"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3B961C3F" w14:textId="77777777">
            <w:pPr>
              <w:pStyle w:val="table-text"/>
              <w:rPr>
                <w:noProof/>
              </w:rPr>
            </w:pPr>
            <w:r w:rsidRPr="00353E04">
              <w:rPr>
                <w:noProof/>
              </w:rPr>
              <w:t>Item-by-item (See Q17 for grid)</w:t>
            </w:r>
          </w:p>
          <w:p w:rsidR="00FA5194" w:rsidRPr="001721C4" w:rsidP="000C4974" w14:paraId="08C677DA" w14:textId="77777777">
            <w:pPr>
              <w:pStyle w:val="table-text"/>
            </w:pPr>
            <w:r w:rsidRPr="00353E04">
              <w:rPr>
                <w:noProof/>
              </w:rPr>
              <w:t>Select one answer</w:t>
            </w:r>
          </w:p>
        </w:tc>
      </w:tr>
      <w:tr w14:paraId="66B542AA"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C354B45"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53959046" w14:textId="77777777">
            <w:pPr>
              <w:pStyle w:val="table-text"/>
              <w:rPr>
                <w:noProof/>
              </w:rPr>
            </w:pPr>
            <w:r w:rsidRPr="00353E04">
              <w:rPr>
                <w:noProof/>
              </w:rPr>
              <w:t>Q16_B asks about permanently laying off employees in a previous time period.</w:t>
            </w:r>
          </w:p>
          <w:p w:rsidR="00FA5194" w:rsidRPr="001721C4" w:rsidP="000C4974" w14:paraId="2BCCB129" w14:textId="6F35DCDD">
            <w:pPr>
              <w:pStyle w:val="table-text"/>
            </w:pPr>
          </w:p>
        </w:tc>
      </w:tr>
      <w:tr w14:paraId="38C5AC22"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2CB6C9E"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6112C2B6" w14:textId="77777777">
            <w:pPr>
              <w:pStyle w:val="table-text"/>
              <w:rPr>
                <w:noProof/>
              </w:rPr>
            </w:pPr>
            <w:r w:rsidRPr="00353E04">
              <w:rPr>
                <w:noProof/>
              </w:rPr>
              <w:t>From &lt;future date 1&gt; to &lt;future date 2&gt;</w:t>
            </w:r>
          </w:p>
          <w:p w:rsidR="00FA5194" w:rsidRPr="00353E04" w:rsidP="000C4974" w14:paraId="27C4ADBD" w14:textId="77777777">
            <w:pPr>
              <w:pStyle w:val="table-text"/>
              <w:rPr>
                <w:noProof/>
              </w:rPr>
            </w:pPr>
            <w:r w:rsidRPr="00353E04">
              <w:rPr>
                <w:noProof/>
              </w:rPr>
              <w:t>In the &lt;future month 1&gt; — &lt;future month 2&gt; quarter of &lt;year&gt;</w:t>
            </w:r>
          </w:p>
          <w:p w:rsidR="00FA5194" w:rsidRPr="00353E04" w:rsidP="000C4974" w14:paraId="3F49FB89" w14:textId="77777777">
            <w:pPr>
              <w:pStyle w:val="table-text"/>
              <w:rPr>
                <w:noProof/>
              </w:rPr>
            </w:pPr>
            <w:r w:rsidRPr="00353E04">
              <w:rPr>
                <w:noProof/>
              </w:rPr>
              <w:t>In the next &lt;number&gt; months</w:t>
            </w:r>
          </w:p>
          <w:p w:rsidR="00FA5194" w:rsidRPr="00353E04" w:rsidP="000C4974" w14:paraId="14438260" w14:textId="77777777">
            <w:pPr>
              <w:pStyle w:val="table-text"/>
              <w:rPr>
                <w:noProof/>
              </w:rPr>
            </w:pPr>
            <w:r w:rsidRPr="00353E04">
              <w:rPr>
                <w:noProof/>
              </w:rPr>
              <w:t>In &lt;future month&gt; &lt;year&gt;</w:t>
            </w:r>
          </w:p>
          <w:p w:rsidR="00FA5194" w:rsidRPr="001721C4" w:rsidP="000C4974" w14:paraId="7CED5AEA" w14:textId="77777777">
            <w:pPr>
              <w:pStyle w:val="table-text"/>
            </w:pPr>
            <w:r w:rsidRPr="00353E04">
              <w:rPr>
                <w:noProof/>
              </w:rPr>
              <w:t>In &lt;future year&gt;</w:t>
            </w:r>
          </w:p>
        </w:tc>
      </w:tr>
      <w:tr w14:paraId="5684271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2696833" w14:textId="77777777">
            <w:pPr>
              <w:pStyle w:val="table-text"/>
              <w:rPr>
                <w:b/>
                <w:bCs/>
              </w:rPr>
            </w:pPr>
            <w:r w:rsidRPr="00801948">
              <w:rPr>
                <w:b/>
                <w:bCs/>
              </w:rPr>
              <w:t>Reference period notes</w:t>
            </w:r>
          </w:p>
        </w:tc>
        <w:tc>
          <w:tcPr>
            <w:tcW w:w="3977" w:type="pct"/>
            <w:shd w:val="clear" w:color="auto" w:fill="auto"/>
            <w:vAlign w:val="center"/>
          </w:tcPr>
          <w:p w:rsidR="00FA5194" w:rsidRPr="001721C4" w:rsidP="000C4974" w14:paraId="70CF29D1" w14:textId="77777777">
            <w:pPr>
              <w:pStyle w:val="table-text"/>
            </w:pPr>
            <w:r w:rsidRPr="00353E04">
              <w:rPr>
                <w:noProof/>
              </w:rPr>
              <w:t>Reference period is future time period</w:t>
            </w:r>
          </w:p>
        </w:tc>
      </w:tr>
      <w:tr w14:paraId="68D503E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6DC9A6A"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781C8E0D" w14:textId="77777777">
            <w:pPr>
              <w:pStyle w:val="table-text"/>
              <w:rPr>
                <w:noProof/>
              </w:rPr>
            </w:pPr>
            <w:r w:rsidRPr="00353E04">
              <w:rPr>
                <w:noProof/>
              </w:rPr>
              <w:t>Testing indicated that questions that ask about future events are burdensome for respondents.</w:t>
            </w:r>
          </w:p>
          <w:p w:rsidR="00FA5194" w:rsidRPr="000B2444" w:rsidP="000C4974" w14:paraId="7A8275BD" w14:textId="77777777">
            <w:pPr>
              <w:pStyle w:val="table-text"/>
              <w:rPr>
                <w:b/>
                <w:bCs/>
                <w:noProof/>
              </w:rPr>
            </w:pPr>
            <w:r w:rsidRPr="00353E04">
              <w:rPr>
                <w:noProof/>
              </w:rPr>
              <w:t xml:space="preserve">If asking multiple questions (Q17_A-Q17_D), consider emphasizing </w:t>
            </w:r>
            <w:r w:rsidRPr="000B2444">
              <w:rPr>
                <w:b/>
                <w:bCs/>
                <w:noProof/>
              </w:rPr>
              <w:t>permanently lay off.</w:t>
            </w:r>
          </w:p>
          <w:p w:rsidR="00FA5194" w:rsidRPr="001721C4" w:rsidP="000C4974" w14:paraId="79EBDEF3" w14:textId="77777777">
            <w:pPr>
              <w:pStyle w:val="table-text"/>
            </w:pPr>
            <w:r w:rsidRPr="00353E04">
              <w:rPr>
                <w:noProof/>
              </w:rPr>
              <w:t>If necessary, specify “early retirement” as either an example of permanently layoff or an separate staffing actions if it is necessary to differentiate it from permanently layoff.</w:t>
            </w:r>
          </w:p>
        </w:tc>
      </w:tr>
    </w:tbl>
    <w:p w:rsidR="00FA5194" w14:paraId="1CB4BD4B"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A1EE83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241E174D"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3170A962" w14:textId="77777777">
            <w:pPr>
              <w:pStyle w:val="table-text"/>
            </w:pPr>
            <w:r w:rsidRPr="00353E04">
              <w:rPr>
                <w:noProof/>
              </w:rPr>
              <w:t>Q17_C</w:t>
            </w:r>
          </w:p>
        </w:tc>
      </w:tr>
      <w:tr w14:paraId="34752AF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EBFA176"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38A1DBAC" w14:textId="77777777">
            <w:pPr>
              <w:pStyle w:val="table-text"/>
            </w:pPr>
            <w:r w:rsidRPr="00353E04">
              <w:rPr>
                <w:noProof/>
              </w:rPr>
              <w:t>Employees and payroll: General</w:t>
            </w:r>
          </w:p>
        </w:tc>
      </w:tr>
      <w:tr w14:paraId="0F8ED477"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0DFE9C54"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7BBFFE61" w14:textId="77777777">
            <w:pPr>
              <w:pStyle w:val="table-text"/>
            </w:pPr>
            <w:r w:rsidRPr="00353E04">
              <w:rPr>
                <w:noProof/>
              </w:rPr>
              <w:t xml:space="preserve">How likely do you think this &lt;business/agency/etc.&gt; is to put any </w:t>
            </w:r>
            <w:r w:rsidRPr="000B2444">
              <w:rPr>
                <w:b/>
                <w:bCs/>
                <w:noProof/>
              </w:rPr>
              <w:t>hiring freezes</w:t>
            </w:r>
            <w:r w:rsidRPr="00353E04">
              <w:rPr>
                <w:noProof/>
              </w:rPr>
              <w:t xml:space="preserve"> in place in &lt;reference period&gt; as a result of &lt;event&gt;?</w:t>
            </w:r>
          </w:p>
        </w:tc>
      </w:tr>
      <w:tr w14:paraId="35B0625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5798B34"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52DE5003" w14:textId="77777777">
            <w:pPr>
              <w:pStyle w:val="table-text"/>
            </w:pPr>
          </w:p>
        </w:tc>
      </w:tr>
      <w:tr w14:paraId="0A67969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AB8DED2"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314901DF" w14:textId="77777777">
            <w:pPr>
              <w:pStyle w:val="table-text"/>
              <w:rPr>
                <w:noProof/>
              </w:rPr>
            </w:pPr>
            <w:r w:rsidRPr="00353E04">
              <w:rPr>
                <w:noProof/>
              </w:rPr>
              <w:t>Extremely likely</w:t>
            </w:r>
          </w:p>
          <w:p w:rsidR="00FA5194" w:rsidRPr="00353E04" w:rsidP="000C4974" w14:paraId="58D98AD9" w14:textId="77777777">
            <w:pPr>
              <w:pStyle w:val="table-text"/>
              <w:rPr>
                <w:noProof/>
              </w:rPr>
            </w:pPr>
            <w:r w:rsidRPr="00353E04">
              <w:rPr>
                <w:noProof/>
              </w:rPr>
              <w:t>Somewhat likely</w:t>
            </w:r>
          </w:p>
          <w:p w:rsidR="00FA5194" w:rsidRPr="001721C4" w:rsidP="000C4974" w14:paraId="2CB08192" w14:textId="77777777">
            <w:pPr>
              <w:pStyle w:val="table-text"/>
            </w:pPr>
            <w:r w:rsidRPr="00353E04">
              <w:rPr>
                <w:noProof/>
              </w:rPr>
              <w:t>Not at all likely</w:t>
            </w:r>
          </w:p>
        </w:tc>
      </w:tr>
      <w:tr w14:paraId="7B3CA78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309869C"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5F7DE164" w14:textId="77777777">
            <w:pPr>
              <w:pStyle w:val="table-text"/>
            </w:pPr>
          </w:p>
        </w:tc>
      </w:tr>
      <w:tr w14:paraId="62E1AA55"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0F4871D"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1FF05B0C" w14:textId="77777777">
            <w:pPr>
              <w:pStyle w:val="table-text"/>
            </w:pPr>
          </w:p>
        </w:tc>
      </w:tr>
      <w:tr w14:paraId="7146C5D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65069F5"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55FD7EC5" w14:textId="77777777">
            <w:pPr>
              <w:pStyle w:val="table-text"/>
              <w:rPr>
                <w:noProof/>
              </w:rPr>
            </w:pPr>
            <w:r w:rsidRPr="00353E04">
              <w:rPr>
                <w:noProof/>
              </w:rPr>
              <w:t>Item-by-item (See Q17 for grid)</w:t>
            </w:r>
          </w:p>
          <w:p w:rsidR="00FA5194" w:rsidRPr="001721C4" w:rsidP="000C4974" w14:paraId="78F53031" w14:textId="77777777">
            <w:pPr>
              <w:pStyle w:val="table-text"/>
            </w:pPr>
            <w:r w:rsidRPr="00353E04">
              <w:rPr>
                <w:noProof/>
              </w:rPr>
              <w:t>Select one answer</w:t>
            </w:r>
          </w:p>
        </w:tc>
      </w:tr>
      <w:tr w14:paraId="3A8D8964"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32043F0"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47DB13A5" w14:textId="77777777">
            <w:pPr>
              <w:pStyle w:val="table-text"/>
            </w:pPr>
            <w:r w:rsidRPr="00353E04">
              <w:rPr>
                <w:noProof/>
              </w:rPr>
              <w:t>Q16_C asks about hirizing freezes in a previous time period.</w:t>
            </w:r>
          </w:p>
        </w:tc>
      </w:tr>
      <w:tr w14:paraId="695FAFD1"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2DCA31C"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456A4496" w14:textId="77777777">
            <w:pPr>
              <w:pStyle w:val="table-text"/>
              <w:rPr>
                <w:noProof/>
              </w:rPr>
            </w:pPr>
            <w:r w:rsidRPr="00353E04">
              <w:rPr>
                <w:noProof/>
              </w:rPr>
              <w:t>From &lt;future date 1&gt; to &lt;future date 2&gt;</w:t>
            </w:r>
          </w:p>
          <w:p w:rsidR="00FA5194" w:rsidRPr="00353E04" w:rsidP="000C4974" w14:paraId="18D5F90C" w14:textId="77777777">
            <w:pPr>
              <w:pStyle w:val="table-text"/>
              <w:rPr>
                <w:noProof/>
              </w:rPr>
            </w:pPr>
            <w:r w:rsidRPr="00353E04">
              <w:rPr>
                <w:noProof/>
              </w:rPr>
              <w:t>In the &lt;future month 1&gt; — &lt;future month 2&gt; quarter of &lt;year&gt;</w:t>
            </w:r>
          </w:p>
          <w:p w:rsidR="00FA5194" w:rsidRPr="00353E04" w:rsidP="000C4974" w14:paraId="63C010EE" w14:textId="77777777">
            <w:pPr>
              <w:pStyle w:val="table-text"/>
              <w:rPr>
                <w:noProof/>
              </w:rPr>
            </w:pPr>
            <w:r w:rsidRPr="00353E04">
              <w:rPr>
                <w:noProof/>
              </w:rPr>
              <w:t>In the next &lt;number&gt; months</w:t>
            </w:r>
          </w:p>
          <w:p w:rsidR="00FA5194" w:rsidRPr="00353E04" w:rsidP="000C4974" w14:paraId="5A5676EA" w14:textId="77777777">
            <w:pPr>
              <w:pStyle w:val="table-text"/>
              <w:rPr>
                <w:noProof/>
              </w:rPr>
            </w:pPr>
            <w:r w:rsidRPr="00353E04">
              <w:rPr>
                <w:noProof/>
              </w:rPr>
              <w:t>In &lt;future month&gt; &lt;year&gt;</w:t>
            </w:r>
          </w:p>
          <w:p w:rsidR="00FA5194" w:rsidRPr="001721C4" w:rsidP="000C4974" w14:paraId="421CE3E5" w14:textId="77777777">
            <w:pPr>
              <w:pStyle w:val="table-text"/>
            </w:pPr>
            <w:r w:rsidRPr="00353E04">
              <w:rPr>
                <w:noProof/>
              </w:rPr>
              <w:t>In &lt;future year&gt;</w:t>
            </w:r>
          </w:p>
        </w:tc>
      </w:tr>
      <w:tr w14:paraId="67134B1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6E8C6C9" w14:textId="77777777">
            <w:pPr>
              <w:pStyle w:val="table-text"/>
              <w:rPr>
                <w:b/>
                <w:bCs/>
              </w:rPr>
            </w:pPr>
            <w:r w:rsidRPr="00801948">
              <w:rPr>
                <w:b/>
                <w:bCs/>
              </w:rPr>
              <w:t>Reference period notes</w:t>
            </w:r>
          </w:p>
        </w:tc>
        <w:tc>
          <w:tcPr>
            <w:tcW w:w="3977" w:type="pct"/>
            <w:shd w:val="clear" w:color="auto" w:fill="auto"/>
            <w:vAlign w:val="center"/>
          </w:tcPr>
          <w:p w:rsidR="00FA5194" w:rsidRPr="001721C4" w:rsidP="000C4974" w14:paraId="7B1EC909" w14:textId="77777777">
            <w:pPr>
              <w:pStyle w:val="table-text"/>
            </w:pPr>
            <w:r w:rsidRPr="00353E04">
              <w:rPr>
                <w:noProof/>
              </w:rPr>
              <w:t>Reference period is future time period</w:t>
            </w:r>
          </w:p>
        </w:tc>
      </w:tr>
      <w:tr w14:paraId="410D39E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A339B1F"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58D2ED32" w14:textId="77777777">
            <w:pPr>
              <w:pStyle w:val="table-text"/>
              <w:rPr>
                <w:noProof/>
              </w:rPr>
            </w:pPr>
            <w:r w:rsidRPr="00353E04">
              <w:rPr>
                <w:noProof/>
              </w:rPr>
              <w:t>Testing indicated that questions that ask about future events are burdensome for respondents.</w:t>
            </w:r>
          </w:p>
          <w:p w:rsidR="00FA5194" w:rsidRPr="001721C4" w:rsidP="000C4974" w14:paraId="2EE27773" w14:textId="77777777">
            <w:pPr>
              <w:pStyle w:val="table-text"/>
            </w:pPr>
            <w:r w:rsidRPr="00353E04">
              <w:rPr>
                <w:noProof/>
              </w:rPr>
              <w:t xml:space="preserve">If asking multiple questions (Q17_A-Q17_D), consider emphasizing </w:t>
            </w:r>
            <w:r w:rsidRPr="000B2444">
              <w:rPr>
                <w:b/>
                <w:bCs/>
                <w:noProof/>
              </w:rPr>
              <w:t>hiring freezes.</w:t>
            </w:r>
          </w:p>
        </w:tc>
      </w:tr>
    </w:tbl>
    <w:p w:rsidR="00FA5194" w:rsidP="00FA5194" w14:paraId="6E873A53" w14:textId="16414E93">
      <w:pPr>
        <w:rPr>
          <w:lang w:eastAsia="en-US"/>
        </w:rPr>
      </w:pPr>
    </w:p>
    <w:p w:rsidR="00FA5194" w14:paraId="627022B6"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144824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67A0DCD7"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21450E5B" w14:textId="77777777">
            <w:pPr>
              <w:pStyle w:val="table-text"/>
            </w:pPr>
            <w:r w:rsidRPr="00353E04">
              <w:rPr>
                <w:noProof/>
              </w:rPr>
              <w:t>Q17_D</w:t>
            </w:r>
          </w:p>
        </w:tc>
      </w:tr>
      <w:tr w14:paraId="1EAC3D2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C462FEF"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5BA9DDBB" w14:textId="77777777">
            <w:pPr>
              <w:pStyle w:val="table-text"/>
            </w:pPr>
            <w:r w:rsidRPr="00353E04">
              <w:rPr>
                <w:noProof/>
              </w:rPr>
              <w:t>Employees and payroll: General</w:t>
            </w:r>
          </w:p>
        </w:tc>
      </w:tr>
      <w:tr w14:paraId="53ABEE9E"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50B2E26D"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79A54098" w14:textId="0A5542D1">
            <w:pPr>
              <w:pStyle w:val="table-text"/>
            </w:pPr>
            <w:r w:rsidRPr="00353E04">
              <w:rPr>
                <w:noProof/>
              </w:rPr>
              <w:t xml:space="preserve">How likely do you think this &lt;business/agency/etc.&gt; is to </w:t>
            </w:r>
            <w:r w:rsidRPr="000B2444">
              <w:rPr>
                <w:b/>
                <w:bCs/>
                <w:noProof/>
              </w:rPr>
              <w:t xml:space="preserve">hire any additional </w:t>
            </w:r>
            <w:r w:rsidRPr="0016550A" w:rsidR="0016550A">
              <w:rPr>
                <w:b/>
                <w:bCs/>
                <w:noProof/>
                <w:color w:val="70AD47" w:themeColor="accent6"/>
              </w:rPr>
              <w:t>&lt;employee type&gt;</w:t>
            </w:r>
            <w:r w:rsidR="002553F9">
              <w:rPr>
                <w:b/>
                <w:bCs/>
                <w:noProof/>
              </w:rPr>
              <w:t xml:space="preserve"> </w:t>
            </w:r>
            <w:r w:rsidRPr="000B2444">
              <w:rPr>
                <w:b/>
                <w:bCs/>
                <w:noProof/>
              </w:rPr>
              <w:t>employees</w:t>
            </w:r>
            <w:r w:rsidRPr="00353E04">
              <w:rPr>
                <w:noProof/>
              </w:rPr>
              <w:t xml:space="preserve"> in &lt;reference period&gt; as a result of &lt;event&gt;?</w:t>
            </w:r>
          </w:p>
        </w:tc>
      </w:tr>
      <w:tr w14:paraId="48AE0D9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5EE16B8"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19EA32DD" w14:textId="77777777">
            <w:pPr>
              <w:pStyle w:val="table-text"/>
            </w:pPr>
          </w:p>
        </w:tc>
      </w:tr>
      <w:tr w14:paraId="5BED7043"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84C5ABB"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0441A1F6" w14:textId="77777777">
            <w:pPr>
              <w:pStyle w:val="table-text"/>
              <w:rPr>
                <w:noProof/>
              </w:rPr>
            </w:pPr>
            <w:r w:rsidRPr="00353E04">
              <w:rPr>
                <w:noProof/>
              </w:rPr>
              <w:t>Extremely likely</w:t>
            </w:r>
          </w:p>
          <w:p w:rsidR="00FA5194" w:rsidRPr="00353E04" w:rsidP="000C4974" w14:paraId="64EF0EAA" w14:textId="77777777">
            <w:pPr>
              <w:pStyle w:val="table-text"/>
              <w:rPr>
                <w:noProof/>
              </w:rPr>
            </w:pPr>
            <w:r w:rsidRPr="00353E04">
              <w:rPr>
                <w:noProof/>
              </w:rPr>
              <w:t>Somewhat likely</w:t>
            </w:r>
          </w:p>
          <w:p w:rsidR="00FA5194" w:rsidRPr="001721C4" w:rsidP="000C4974" w14:paraId="421287B8" w14:textId="77777777">
            <w:pPr>
              <w:pStyle w:val="table-text"/>
            </w:pPr>
            <w:r w:rsidRPr="00353E04">
              <w:rPr>
                <w:noProof/>
              </w:rPr>
              <w:t>Not at all likely</w:t>
            </w:r>
          </w:p>
        </w:tc>
      </w:tr>
      <w:tr w14:paraId="3A0B45F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EF8B30D"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65F9C519" w14:textId="77777777">
            <w:pPr>
              <w:pStyle w:val="table-text"/>
            </w:pPr>
          </w:p>
        </w:tc>
      </w:tr>
      <w:tr w14:paraId="2026990C"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D872409"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247E6648" w14:textId="77777777">
            <w:pPr>
              <w:pStyle w:val="table-text"/>
            </w:pPr>
          </w:p>
        </w:tc>
      </w:tr>
      <w:tr w14:paraId="79B1131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3CA2061"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7C48D37F" w14:textId="77777777">
            <w:pPr>
              <w:pStyle w:val="table-text"/>
              <w:rPr>
                <w:noProof/>
              </w:rPr>
            </w:pPr>
            <w:r w:rsidRPr="00353E04">
              <w:rPr>
                <w:noProof/>
              </w:rPr>
              <w:t>Item-by-item (See Q17 for grid)</w:t>
            </w:r>
          </w:p>
          <w:p w:rsidR="00FA5194" w:rsidRPr="001721C4" w:rsidP="000C4974" w14:paraId="10E69A10" w14:textId="77777777">
            <w:pPr>
              <w:pStyle w:val="table-text"/>
            </w:pPr>
            <w:r w:rsidRPr="00353E04">
              <w:rPr>
                <w:noProof/>
              </w:rPr>
              <w:t>Select one answer</w:t>
            </w:r>
          </w:p>
        </w:tc>
      </w:tr>
      <w:tr w14:paraId="247898E0"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935DA1C"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41FD10C1" w14:textId="77777777">
            <w:pPr>
              <w:pStyle w:val="table-text"/>
            </w:pPr>
            <w:r w:rsidRPr="00353E04">
              <w:rPr>
                <w:noProof/>
              </w:rPr>
              <w:t>Q16_D asks about hiring additional employees in a previous time period.</w:t>
            </w:r>
          </w:p>
        </w:tc>
      </w:tr>
      <w:tr w14:paraId="0ECA6EA1"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18D9E45"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70FD8F2F" w14:textId="77777777">
            <w:pPr>
              <w:pStyle w:val="table-text"/>
              <w:rPr>
                <w:noProof/>
              </w:rPr>
            </w:pPr>
            <w:r w:rsidRPr="00353E04">
              <w:rPr>
                <w:noProof/>
              </w:rPr>
              <w:t>From &lt;future date 1&gt; to &lt;future date 2&gt;</w:t>
            </w:r>
          </w:p>
          <w:p w:rsidR="00FA5194" w:rsidRPr="00353E04" w:rsidP="000C4974" w14:paraId="4A6B0146" w14:textId="77777777">
            <w:pPr>
              <w:pStyle w:val="table-text"/>
              <w:rPr>
                <w:noProof/>
              </w:rPr>
            </w:pPr>
            <w:r w:rsidRPr="00353E04">
              <w:rPr>
                <w:noProof/>
              </w:rPr>
              <w:t>In the &lt;future month 1&gt; — &lt;future month 2&gt; quarter of &lt;year&gt;</w:t>
            </w:r>
          </w:p>
          <w:p w:rsidR="00FA5194" w:rsidRPr="00353E04" w:rsidP="000C4974" w14:paraId="061CB65F" w14:textId="77777777">
            <w:pPr>
              <w:pStyle w:val="table-text"/>
              <w:rPr>
                <w:noProof/>
              </w:rPr>
            </w:pPr>
            <w:r w:rsidRPr="00353E04">
              <w:rPr>
                <w:noProof/>
              </w:rPr>
              <w:t>In the next &lt;number&gt; months</w:t>
            </w:r>
          </w:p>
          <w:p w:rsidR="00FA5194" w:rsidRPr="00353E04" w:rsidP="000C4974" w14:paraId="168D091F" w14:textId="77777777">
            <w:pPr>
              <w:pStyle w:val="table-text"/>
              <w:rPr>
                <w:noProof/>
              </w:rPr>
            </w:pPr>
            <w:r w:rsidRPr="00353E04">
              <w:rPr>
                <w:noProof/>
              </w:rPr>
              <w:t>In &lt;future month&gt; &lt;year&gt;</w:t>
            </w:r>
          </w:p>
          <w:p w:rsidR="00FA5194" w:rsidRPr="001721C4" w:rsidP="000C4974" w14:paraId="3BA39CFD" w14:textId="77777777">
            <w:pPr>
              <w:pStyle w:val="table-text"/>
            </w:pPr>
            <w:r w:rsidRPr="00353E04">
              <w:rPr>
                <w:noProof/>
              </w:rPr>
              <w:t>In &lt;future year&gt;</w:t>
            </w:r>
          </w:p>
        </w:tc>
      </w:tr>
      <w:tr w14:paraId="3136B74F" w14:textId="77777777" w:rsidTr="00066D52">
        <w:tblPrEx>
          <w:tblW w:w="5000" w:type="pct"/>
          <w:tblLook w:val="04A0"/>
        </w:tblPrEx>
        <w:trPr>
          <w:trHeight w:val="720"/>
        </w:trPr>
        <w:tc>
          <w:tcPr>
            <w:tcW w:w="1023" w:type="pct"/>
            <w:shd w:val="clear" w:color="auto" w:fill="auto"/>
            <w:vAlign w:val="center"/>
            <w:hideMark/>
          </w:tcPr>
          <w:p w:rsidR="00FA5194" w:rsidRPr="00801948" w:rsidP="000C4974" w14:paraId="0702CC5E" w14:textId="77777777">
            <w:pPr>
              <w:pStyle w:val="table-text"/>
              <w:rPr>
                <w:b/>
                <w:bCs/>
              </w:rPr>
            </w:pPr>
            <w:r w:rsidRPr="00801948">
              <w:rPr>
                <w:b/>
                <w:bCs/>
              </w:rPr>
              <w:t>Reference period notes</w:t>
            </w:r>
          </w:p>
        </w:tc>
        <w:tc>
          <w:tcPr>
            <w:tcW w:w="3977" w:type="pct"/>
            <w:shd w:val="clear" w:color="auto" w:fill="auto"/>
            <w:vAlign w:val="center"/>
          </w:tcPr>
          <w:p w:rsidR="00FA5194" w:rsidRPr="001721C4" w:rsidP="000C4974" w14:paraId="1166D644" w14:textId="77777777">
            <w:pPr>
              <w:pStyle w:val="table-text"/>
            </w:pPr>
            <w:r w:rsidRPr="00353E04">
              <w:rPr>
                <w:noProof/>
              </w:rPr>
              <w:t>Reference period is future time period</w:t>
            </w:r>
          </w:p>
        </w:tc>
      </w:tr>
      <w:tr w14:paraId="35F3954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B232BEA" w14:textId="77777777">
            <w:pPr>
              <w:pStyle w:val="table-text"/>
              <w:rPr>
                <w:b/>
                <w:bCs/>
              </w:rPr>
            </w:pPr>
            <w:r w:rsidRPr="00801948">
              <w:rPr>
                <w:b/>
                <w:bCs/>
              </w:rPr>
              <w:t>Other notes</w:t>
            </w:r>
          </w:p>
        </w:tc>
        <w:tc>
          <w:tcPr>
            <w:tcW w:w="3977" w:type="pct"/>
            <w:shd w:val="clear" w:color="auto" w:fill="auto"/>
            <w:vAlign w:val="center"/>
            <w:hideMark/>
          </w:tcPr>
          <w:p w:rsidR="002553F9" w:rsidRPr="00083496" w:rsidP="002553F9" w14:paraId="41D1C83E" w14:textId="044CD63D">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FA5194" w:rsidRPr="00353E04" w:rsidP="000C4974" w14:paraId="2F587E29" w14:textId="77777777">
            <w:pPr>
              <w:pStyle w:val="table-text"/>
              <w:rPr>
                <w:noProof/>
              </w:rPr>
            </w:pPr>
            <w:r w:rsidRPr="00353E04">
              <w:rPr>
                <w:noProof/>
              </w:rPr>
              <w:t>Testing indicated that questions that ask about future events are burdensome for respondents.</w:t>
            </w:r>
          </w:p>
          <w:p w:rsidR="00FA5194" w:rsidRPr="00353E04" w:rsidP="000C4974" w14:paraId="70ECAFAD" w14:textId="03F11284">
            <w:pPr>
              <w:pStyle w:val="table-text"/>
              <w:rPr>
                <w:noProof/>
              </w:rPr>
            </w:pPr>
            <w:r w:rsidRPr="00353E04">
              <w:rPr>
                <w:noProof/>
              </w:rPr>
              <w:t xml:space="preserve">If asking multiple questions (Q17_A-Q17_D), consider emphasizing </w:t>
            </w:r>
            <w:r w:rsidRPr="000B2444">
              <w:rPr>
                <w:b/>
                <w:bCs/>
                <w:noProof/>
              </w:rPr>
              <w:t xml:space="preserve">hire any additional </w:t>
            </w:r>
            <w:r w:rsidRPr="00032AEC">
              <w:rPr>
                <w:b/>
                <w:bCs/>
                <w:noProof/>
                <w:color w:val="70AD47" w:themeColor="accent6"/>
              </w:rPr>
              <w:t>&lt;</w:t>
            </w:r>
            <w:r w:rsidR="00B41A05">
              <w:rPr>
                <w:b/>
                <w:bCs/>
                <w:noProof/>
                <w:color w:val="70AD47" w:themeColor="accent6"/>
              </w:rPr>
              <w:t>employee type</w:t>
            </w:r>
            <w:r w:rsidRPr="00032AEC">
              <w:rPr>
                <w:b/>
                <w:bCs/>
                <w:noProof/>
                <w:color w:val="70AD47" w:themeColor="accent6"/>
              </w:rPr>
              <w:t>&gt;</w:t>
            </w:r>
            <w:r w:rsidRPr="000B2444">
              <w:rPr>
                <w:b/>
                <w:bCs/>
                <w:noProof/>
              </w:rPr>
              <w:t xml:space="preserve"> employees</w:t>
            </w:r>
            <w:r w:rsidRPr="00353E04">
              <w:rPr>
                <w:noProof/>
              </w:rPr>
              <w:t>.</w:t>
            </w:r>
          </w:p>
          <w:p w:rsidR="00FA5194" w:rsidRPr="001721C4" w:rsidP="000C4974" w14:paraId="431C764F" w14:textId="775A3218">
            <w:pPr>
              <w:pStyle w:val="table-text"/>
            </w:pPr>
            <w:r w:rsidRPr="00353E04">
              <w:rPr>
                <w:noProof/>
              </w:rPr>
              <w:t>If necessary, include a brief clarification “(both temporary or perm</w:t>
            </w:r>
            <w:r w:rsidR="00136CCF">
              <w:rPr>
                <w:noProof/>
              </w:rPr>
              <w:t>a</w:t>
            </w:r>
            <w:r w:rsidRPr="00353E04">
              <w:rPr>
                <w:noProof/>
              </w:rPr>
              <w:t>n</w:t>
            </w:r>
            <w:r w:rsidR="00136CCF">
              <w:rPr>
                <w:noProof/>
              </w:rPr>
              <w:t>e</w:t>
            </w:r>
            <w:r w:rsidRPr="00353E04">
              <w:rPr>
                <w:noProof/>
              </w:rPr>
              <w:t xml:space="preserve">nt positions)” in the item “Hiring additional </w:t>
            </w:r>
            <w:r w:rsidRPr="000C3693" w:rsidR="00136CCF">
              <w:rPr>
                <w:noProof/>
                <w:color w:val="70AD47" w:themeColor="accent6"/>
              </w:rPr>
              <w:t>&lt;</w:t>
            </w:r>
            <w:r w:rsidR="00B41A05">
              <w:rPr>
                <w:noProof/>
                <w:color w:val="70AD47" w:themeColor="accent6"/>
              </w:rPr>
              <w:t>employee type</w:t>
            </w:r>
            <w:r w:rsidRPr="000C3693" w:rsidR="00136CCF">
              <w:rPr>
                <w:noProof/>
                <w:color w:val="70AD47" w:themeColor="accent6"/>
              </w:rPr>
              <w:t>&gt;</w:t>
            </w:r>
            <w:r w:rsidRPr="00353E04">
              <w:rPr>
                <w:noProof/>
              </w:rPr>
              <w:t xml:space="preserve"> employee</w:t>
            </w:r>
            <w:r w:rsidR="00136CCF">
              <w:rPr>
                <w:noProof/>
              </w:rPr>
              <w:t>s</w:t>
            </w:r>
            <w:r w:rsidRPr="00353E04">
              <w:rPr>
                <w:noProof/>
              </w:rPr>
              <w:t>”.</w:t>
            </w:r>
          </w:p>
        </w:tc>
      </w:tr>
    </w:tbl>
    <w:p w:rsidR="00FA5194" w:rsidRPr="00066D52" w14:paraId="1F69A1A0" w14:textId="77777777">
      <w:pPr>
        <w:rPr>
          <w:sz w:val="18"/>
          <w:szCs w:val="20"/>
          <w:lang w:eastAsia="en-US"/>
        </w:rPr>
      </w:pPr>
      <w:r w:rsidRPr="00066D52">
        <w:rPr>
          <w:sz w:val="18"/>
          <w:szCs w:val="20"/>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E5947A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6DC78020"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198B416A" w14:textId="77777777">
            <w:pPr>
              <w:pStyle w:val="table-text"/>
            </w:pPr>
            <w:r w:rsidRPr="00353E04">
              <w:rPr>
                <w:noProof/>
              </w:rPr>
              <w:t>Q18</w:t>
            </w:r>
          </w:p>
        </w:tc>
      </w:tr>
      <w:tr w14:paraId="31BA927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21F1B87"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4E6FCA8E" w14:textId="0397BEDA">
            <w:pPr>
              <w:pStyle w:val="table-text"/>
            </w:pPr>
            <w:r w:rsidRPr="00353E04">
              <w:rPr>
                <w:noProof/>
              </w:rPr>
              <w:t>Employees and payroll: General</w:t>
            </w:r>
            <w:r w:rsidR="000570F9">
              <w:rPr>
                <w:noProof/>
              </w:rPr>
              <w:t>; Changes in payroll</w:t>
            </w:r>
          </w:p>
        </w:tc>
      </w:tr>
      <w:tr w14:paraId="0B40ED7D" w14:textId="77777777" w:rsidTr="003A149F">
        <w:tblPrEx>
          <w:tblW w:w="5000" w:type="pct"/>
          <w:tblLook w:val="04A0"/>
        </w:tblPrEx>
        <w:trPr>
          <w:trHeight w:val="548"/>
        </w:trPr>
        <w:tc>
          <w:tcPr>
            <w:tcW w:w="1023" w:type="pct"/>
            <w:shd w:val="clear" w:color="auto" w:fill="auto"/>
            <w:vAlign w:val="center"/>
            <w:hideMark/>
          </w:tcPr>
          <w:p w:rsidR="00FA5194" w:rsidRPr="00801948" w:rsidP="000C4974" w14:paraId="5D928446"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58E95A7A" w14:textId="1EA82ED8">
            <w:pPr>
              <w:pStyle w:val="table-text"/>
            </w:pPr>
            <w:r w:rsidRPr="00353E04">
              <w:rPr>
                <w:noProof/>
              </w:rPr>
              <w:t>&lt;Reference period&gt;, as a result of &lt;event&gt;, did this &lt;business/agency/etc.&gt; take the following actions related to employee compensation?</w:t>
            </w:r>
          </w:p>
        </w:tc>
      </w:tr>
      <w:tr w14:paraId="60753D6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4E38EDA" w14:textId="77777777">
            <w:pPr>
              <w:pStyle w:val="table-text"/>
              <w:rPr>
                <w:b/>
                <w:bCs/>
              </w:rPr>
            </w:pPr>
            <w:r w:rsidRPr="00801948">
              <w:rPr>
                <w:b/>
                <w:bCs/>
              </w:rPr>
              <w:t>If grid, subitems</w:t>
            </w:r>
          </w:p>
        </w:tc>
        <w:tc>
          <w:tcPr>
            <w:tcW w:w="3977" w:type="pct"/>
            <w:shd w:val="clear" w:color="auto" w:fill="auto"/>
            <w:vAlign w:val="center"/>
          </w:tcPr>
          <w:p w:rsidR="00FA5194" w:rsidRPr="00353E04" w:rsidP="000C4974" w14:paraId="38EC351C" w14:textId="77777777">
            <w:pPr>
              <w:pStyle w:val="table-text"/>
              <w:rPr>
                <w:noProof/>
              </w:rPr>
            </w:pPr>
            <w:r w:rsidRPr="00353E04">
              <w:rPr>
                <w:noProof/>
              </w:rPr>
              <w:t>Hourly wage or salary freezes</w:t>
            </w:r>
          </w:p>
          <w:p w:rsidR="00FA5194" w:rsidRPr="00353E04" w:rsidP="000C4974" w14:paraId="58BE4CEF" w14:textId="77777777">
            <w:pPr>
              <w:pStyle w:val="table-text"/>
              <w:rPr>
                <w:noProof/>
              </w:rPr>
            </w:pPr>
            <w:r w:rsidRPr="00353E04">
              <w:rPr>
                <w:noProof/>
              </w:rPr>
              <w:t>Decrease in hourly wages or salaries</w:t>
            </w:r>
          </w:p>
          <w:p w:rsidR="00FA5194" w:rsidRPr="00353E04" w:rsidP="000C4974" w14:paraId="179A5DE5" w14:textId="77777777">
            <w:pPr>
              <w:pStyle w:val="table-text"/>
              <w:rPr>
                <w:noProof/>
              </w:rPr>
            </w:pPr>
            <w:r w:rsidRPr="00353E04">
              <w:rPr>
                <w:noProof/>
              </w:rPr>
              <w:t>Increase in hourly wages or salaries</w:t>
            </w:r>
          </w:p>
          <w:p w:rsidR="00FA5194" w:rsidRPr="00353E04" w:rsidP="000C4974" w14:paraId="1810D157" w14:textId="77777777">
            <w:pPr>
              <w:pStyle w:val="table-text"/>
              <w:rPr>
                <w:noProof/>
              </w:rPr>
            </w:pPr>
            <w:r w:rsidRPr="00353E04">
              <w:rPr>
                <w:noProof/>
              </w:rPr>
              <w:t>Bonus freezes or delays</w:t>
            </w:r>
          </w:p>
          <w:p w:rsidR="00FA5194" w:rsidRPr="00353E04" w:rsidP="000C4974" w14:paraId="583BC474" w14:textId="77777777">
            <w:pPr>
              <w:pStyle w:val="table-text"/>
              <w:rPr>
                <w:noProof/>
              </w:rPr>
            </w:pPr>
            <w:r w:rsidRPr="00353E04">
              <w:rPr>
                <w:noProof/>
              </w:rPr>
              <w:t>Emergency bonus pay or hazard pay</w:t>
            </w:r>
          </w:p>
          <w:p w:rsidR="00FA5194" w:rsidRPr="00353E04" w:rsidP="000C4974" w14:paraId="07EC8BC8" w14:textId="77777777">
            <w:pPr>
              <w:pStyle w:val="table-text"/>
              <w:rPr>
                <w:noProof/>
              </w:rPr>
            </w:pPr>
            <w:r w:rsidRPr="00353E04">
              <w:rPr>
                <w:noProof/>
              </w:rPr>
              <w:t>Retirement saving contribution freezes</w:t>
            </w:r>
          </w:p>
          <w:p w:rsidR="00FA5194" w:rsidRPr="001721C4" w:rsidP="000C4974" w14:paraId="18BB31E1" w14:textId="77777777">
            <w:pPr>
              <w:pStyle w:val="table-text"/>
            </w:pPr>
            <w:r w:rsidRPr="00353E04">
              <w:rPr>
                <w:noProof/>
              </w:rPr>
              <w:t>Decrease in healthcare benefit coverage</w:t>
            </w:r>
          </w:p>
        </w:tc>
      </w:tr>
      <w:tr w14:paraId="1D5F611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CC0BEBB"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5961D583" w14:textId="77777777">
            <w:pPr>
              <w:pStyle w:val="table-text"/>
              <w:rPr>
                <w:noProof/>
              </w:rPr>
            </w:pPr>
            <w:r w:rsidRPr="00353E04">
              <w:rPr>
                <w:noProof/>
              </w:rPr>
              <w:t>Yes</w:t>
            </w:r>
          </w:p>
          <w:p w:rsidR="00FA5194" w:rsidRPr="001721C4" w:rsidP="000C4974" w14:paraId="1948EAAB" w14:textId="77777777">
            <w:pPr>
              <w:pStyle w:val="table-text"/>
            </w:pPr>
            <w:r w:rsidRPr="00353E04">
              <w:rPr>
                <w:noProof/>
              </w:rPr>
              <w:t>No</w:t>
            </w:r>
          </w:p>
        </w:tc>
      </w:tr>
      <w:tr w14:paraId="15A05EC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F1B6C77"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0A1D0047" w14:textId="77777777">
            <w:pPr>
              <w:pStyle w:val="table-text"/>
            </w:pPr>
          </w:p>
        </w:tc>
      </w:tr>
      <w:tr w14:paraId="7A2B2C39"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46036CE"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3A23601E" w14:textId="77777777">
            <w:pPr>
              <w:pStyle w:val="table-text"/>
            </w:pPr>
          </w:p>
        </w:tc>
      </w:tr>
      <w:tr w14:paraId="0AEB974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54C71ED"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40BB8E9A" w14:textId="77777777">
            <w:pPr>
              <w:pStyle w:val="table-text"/>
              <w:rPr>
                <w:noProof/>
              </w:rPr>
            </w:pPr>
            <w:r w:rsidRPr="00353E04">
              <w:rPr>
                <w:noProof/>
              </w:rPr>
              <w:t>Grid (See Q18_A-Q18_G for item-by-item versions)</w:t>
            </w:r>
          </w:p>
          <w:p w:rsidR="00FA5194" w:rsidRPr="001721C4" w:rsidP="000C4974" w14:paraId="765A8D4C" w14:textId="77777777">
            <w:pPr>
              <w:pStyle w:val="table-text"/>
            </w:pPr>
            <w:r w:rsidRPr="00353E04">
              <w:rPr>
                <w:noProof/>
              </w:rPr>
              <w:t>Select one answer</w:t>
            </w:r>
          </w:p>
        </w:tc>
      </w:tr>
      <w:tr w14:paraId="71951368"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B16F2E2"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0A708027" w14:textId="77777777">
            <w:pPr>
              <w:pStyle w:val="table-text"/>
              <w:rPr>
                <w:noProof/>
              </w:rPr>
            </w:pPr>
            <w:r w:rsidRPr="00353E04">
              <w:rPr>
                <w:noProof/>
              </w:rPr>
              <w:t>Q19 asks about decisions related to employee compensation in a future time period.</w:t>
            </w:r>
          </w:p>
          <w:p w:rsidR="00FA5194" w:rsidRPr="001721C4" w:rsidP="000C4974" w14:paraId="18F1068D" w14:textId="5A40C2C5">
            <w:pPr>
              <w:pStyle w:val="table-text"/>
            </w:pPr>
          </w:p>
        </w:tc>
      </w:tr>
      <w:tr w14:paraId="5D303F1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F1661DB"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18B5101D" w14:textId="77777777">
            <w:pPr>
              <w:pStyle w:val="table-text"/>
              <w:rPr>
                <w:noProof/>
              </w:rPr>
            </w:pPr>
            <w:r w:rsidRPr="00353E04">
              <w:rPr>
                <w:noProof/>
              </w:rPr>
              <w:t>From &lt;date 1&gt; to &lt;date 2&gt;</w:t>
            </w:r>
          </w:p>
          <w:p w:rsidR="00FA5194" w:rsidRPr="00353E04" w:rsidP="000C4974" w14:paraId="7537DE41" w14:textId="77777777">
            <w:pPr>
              <w:pStyle w:val="table-text"/>
              <w:rPr>
                <w:noProof/>
              </w:rPr>
            </w:pPr>
            <w:r w:rsidRPr="00353E04">
              <w:rPr>
                <w:noProof/>
              </w:rPr>
              <w:t>In the &lt;month 1&gt; — &lt;month 2&gt; quarter of &lt;year&gt;</w:t>
            </w:r>
          </w:p>
          <w:p w:rsidR="00FA5194" w:rsidRPr="00353E04" w:rsidP="000C4974" w14:paraId="7B566CE1" w14:textId="77777777">
            <w:pPr>
              <w:pStyle w:val="table-text"/>
              <w:rPr>
                <w:noProof/>
              </w:rPr>
            </w:pPr>
            <w:r w:rsidRPr="00353E04">
              <w:rPr>
                <w:noProof/>
              </w:rPr>
              <w:t>In &lt;month&gt; &lt;year&gt;</w:t>
            </w:r>
          </w:p>
          <w:p w:rsidR="00FA5194" w:rsidRPr="00353E04" w:rsidP="000C4974" w14:paraId="3D9BEAF3" w14:textId="77777777">
            <w:pPr>
              <w:pStyle w:val="table-text"/>
              <w:rPr>
                <w:noProof/>
              </w:rPr>
            </w:pPr>
            <w:r w:rsidRPr="00353E04">
              <w:rPr>
                <w:noProof/>
              </w:rPr>
              <w:t>Since &lt;date&gt;</w:t>
            </w:r>
          </w:p>
          <w:p w:rsidR="00FA5194" w:rsidRPr="001721C4" w:rsidP="000C4974" w14:paraId="219145D2" w14:textId="77777777">
            <w:pPr>
              <w:pStyle w:val="table-text"/>
            </w:pPr>
            <w:r w:rsidRPr="00353E04">
              <w:rPr>
                <w:noProof/>
              </w:rPr>
              <w:t>As of &lt;date&gt;</w:t>
            </w:r>
          </w:p>
        </w:tc>
      </w:tr>
      <w:tr w14:paraId="4522DB2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EF118DE"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2253C961" w14:textId="77777777">
            <w:pPr>
              <w:pStyle w:val="table-text"/>
              <w:rPr>
                <w:noProof/>
              </w:rPr>
            </w:pPr>
            <w:r w:rsidRPr="00353E04">
              <w:rPr>
                <w:noProof/>
              </w:rPr>
              <w:t>Reference period should be a period of time/date after event</w:t>
            </w:r>
          </w:p>
          <w:p w:rsidR="00FA5194" w:rsidRPr="001721C4" w:rsidP="000C4974" w14:paraId="036141B8" w14:textId="77777777">
            <w:pPr>
              <w:pStyle w:val="table-text"/>
            </w:pPr>
            <w:r w:rsidRPr="00353E04">
              <w:rPr>
                <w:noProof/>
              </w:rPr>
              <w:t>If using "Since &lt;date&gt;", date should be date of event</w:t>
            </w:r>
          </w:p>
        </w:tc>
      </w:tr>
      <w:tr w14:paraId="3E8B961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53E408E"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203F7C2D" w14:textId="71D7FC56">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tc>
      </w:tr>
    </w:tbl>
    <w:p w:rsidR="00FA5194" w14:paraId="668FF3E5"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4B763B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153F70AF"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3DD2A2AC" w14:textId="77777777">
            <w:pPr>
              <w:pStyle w:val="table-text"/>
            </w:pPr>
            <w:r w:rsidRPr="00353E04">
              <w:rPr>
                <w:noProof/>
              </w:rPr>
              <w:t>Q18_A</w:t>
            </w:r>
          </w:p>
        </w:tc>
      </w:tr>
      <w:tr w14:paraId="27B5D9F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A787AE2"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1B0EF410" w14:textId="657AB45A">
            <w:pPr>
              <w:pStyle w:val="table-text"/>
            </w:pPr>
            <w:r w:rsidRPr="00353E04">
              <w:rPr>
                <w:noProof/>
              </w:rPr>
              <w:t>Employees and payroll: General</w:t>
            </w:r>
            <w:r w:rsidR="000570F9">
              <w:rPr>
                <w:noProof/>
              </w:rPr>
              <w:t>; Changes in payroll</w:t>
            </w:r>
          </w:p>
        </w:tc>
      </w:tr>
      <w:tr w14:paraId="03C5BBB6"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06788007"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57D43A19" w14:textId="77777777">
            <w:pPr>
              <w:pStyle w:val="table-text"/>
            </w:pPr>
            <w:r w:rsidRPr="00353E04">
              <w:rPr>
                <w:noProof/>
              </w:rPr>
              <w:t xml:space="preserve">&lt;Reference period&gt;, as a result of &lt;event&gt;, did this &lt;business/agency/etc.&gt; </w:t>
            </w:r>
            <w:r w:rsidRPr="00200073">
              <w:rPr>
                <w:b/>
                <w:bCs/>
                <w:noProof/>
              </w:rPr>
              <w:t>freeze hourly wages or salaries</w:t>
            </w:r>
            <w:r w:rsidRPr="00353E04">
              <w:rPr>
                <w:noProof/>
              </w:rPr>
              <w:t>?</w:t>
            </w:r>
          </w:p>
        </w:tc>
      </w:tr>
      <w:tr w14:paraId="29DC1FA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3BED470"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5AE8A3AE" w14:textId="77777777">
            <w:pPr>
              <w:pStyle w:val="table-text"/>
            </w:pPr>
          </w:p>
        </w:tc>
      </w:tr>
      <w:tr w14:paraId="18A3155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CB64005"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76C30C87" w14:textId="77777777">
            <w:pPr>
              <w:pStyle w:val="table-text"/>
              <w:rPr>
                <w:noProof/>
              </w:rPr>
            </w:pPr>
            <w:r w:rsidRPr="00353E04">
              <w:rPr>
                <w:noProof/>
              </w:rPr>
              <w:t>Yes</w:t>
            </w:r>
          </w:p>
          <w:p w:rsidR="00FA5194" w:rsidRPr="001721C4" w:rsidP="000C4974" w14:paraId="33C49C0B" w14:textId="77777777">
            <w:pPr>
              <w:pStyle w:val="table-text"/>
            </w:pPr>
            <w:r w:rsidRPr="00353E04">
              <w:rPr>
                <w:noProof/>
              </w:rPr>
              <w:t>No</w:t>
            </w:r>
          </w:p>
        </w:tc>
      </w:tr>
      <w:tr w14:paraId="179049F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3772936"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4D74DEB3" w14:textId="77777777">
            <w:pPr>
              <w:pStyle w:val="table-text"/>
            </w:pPr>
          </w:p>
        </w:tc>
      </w:tr>
      <w:tr w14:paraId="393D01CF"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571CFB7"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4A3A4A30" w14:textId="77777777">
            <w:pPr>
              <w:pStyle w:val="table-text"/>
            </w:pPr>
          </w:p>
        </w:tc>
      </w:tr>
      <w:tr w14:paraId="6B12F9A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47B2B07"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342E9AAA" w14:textId="77777777">
            <w:pPr>
              <w:pStyle w:val="table-text"/>
              <w:rPr>
                <w:noProof/>
              </w:rPr>
            </w:pPr>
            <w:r w:rsidRPr="00353E04">
              <w:rPr>
                <w:noProof/>
              </w:rPr>
              <w:t xml:space="preserve">Item-by-item (See Q18 for grid) </w:t>
            </w:r>
          </w:p>
          <w:p w:rsidR="00FA5194" w:rsidRPr="001721C4" w:rsidP="000C4974" w14:paraId="7AF02D9E" w14:textId="77777777">
            <w:pPr>
              <w:pStyle w:val="table-text"/>
            </w:pPr>
            <w:r w:rsidRPr="00353E04">
              <w:rPr>
                <w:noProof/>
              </w:rPr>
              <w:t>Select one answer</w:t>
            </w:r>
          </w:p>
        </w:tc>
      </w:tr>
      <w:tr w14:paraId="3CF227E3"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1FFCA24"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5CFA9E85" w14:textId="77777777">
            <w:pPr>
              <w:pStyle w:val="table-text"/>
              <w:rPr>
                <w:noProof/>
              </w:rPr>
            </w:pPr>
            <w:r w:rsidRPr="00353E04">
              <w:rPr>
                <w:noProof/>
              </w:rPr>
              <w:t>Q19_A asks about decisions related to employee compensation in a future time period.</w:t>
            </w:r>
          </w:p>
          <w:p w:rsidR="00FA5194" w:rsidRPr="001721C4" w:rsidP="000C4974" w14:paraId="15A02D2F" w14:textId="017CE9BE">
            <w:pPr>
              <w:pStyle w:val="table-text"/>
            </w:pPr>
          </w:p>
        </w:tc>
      </w:tr>
      <w:tr w14:paraId="44304A19"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0F0F1B4"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26754FBF" w14:textId="77777777">
            <w:pPr>
              <w:pStyle w:val="table-text"/>
              <w:rPr>
                <w:noProof/>
              </w:rPr>
            </w:pPr>
            <w:r w:rsidRPr="00353E04">
              <w:rPr>
                <w:noProof/>
              </w:rPr>
              <w:t>From &lt;date 1&gt; to &lt;date 2&gt;</w:t>
            </w:r>
          </w:p>
          <w:p w:rsidR="00FA5194" w:rsidRPr="00353E04" w:rsidP="000C4974" w14:paraId="7D81258E" w14:textId="77777777">
            <w:pPr>
              <w:pStyle w:val="table-text"/>
              <w:rPr>
                <w:noProof/>
              </w:rPr>
            </w:pPr>
            <w:r w:rsidRPr="00353E04">
              <w:rPr>
                <w:noProof/>
              </w:rPr>
              <w:t>In the &lt;month 1&gt; — &lt;month 2&gt; quarter of &lt;year&gt;</w:t>
            </w:r>
          </w:p>
          <w:p w:rsidR="00FA5194" w:rsidRPr="00353E04" w:rsidP="000C4974" w14:paraId="5E8AAA40" w14:textId="77777777">
            <w:pPr>
              <w:pStyle w:val="table-text"/>
              <w:rPr>
                <w:noProof/>
              </w:rPr>
            </w:pPr>
            <w:r w:rsidRPr="00353E04">
              <w:rPr>
                <w:noProof/>
              </w:rPr>
              <w:t>In &lt;month&gt; &lt;year&gt;</w:t>
            </w:r>
          </w:p>
          <w:p w:rsidR="00FA5194" w:rsidRPr="00353E04" w:rsidP="000C4974" w14:paraId="08B24839" w14:textId="77777777">
            <w:pPr>
              <w:pStyle w:val="table-text"/>
              <w:rPr>
                <w:noProof/>
              </w:rPr>
            </w:pPr>
            <w:r w:rsidRPr="00353E04">
              <w:rPr>
                <w:noProof/>
              </w:rPr>
              <w:t>Since &lt;date&gt;</w:t>
            </w:r>
          </w:p>
          <w:p w:rsidR="00FA5194" w:rsidRPr="001721C4" w:rsidP="000C4974" w14:paraId="3A89668F" w14:textId="77777777">
            <w:pPr>
              <w:pStyle w:val="table-text"/>
            </w:pPr>
            <w:r w:rsidRPr="00353E04">
              <w:rPr>
                <w:noProof/>
              </w:rPr>
              <w:t>As of &lt;date&gt;</w:t>
            </w:r>
          </w:p>
        </w:tc>
      </w:tr>
      <w:tr w14:paraId="428B610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B978C3C"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4FEB8388" w14:textId="77777777">
            <w:pPr>
              <w:pStyle w:val="table-text"/>
              <w:rPr>
                <w:noProof/>
              </w:rPr>
            </w:pPr>
            <w:r w:rsidRPr="00353E04">
              <w:rPr>
                <w:noProof/>
              </w:rPr>
              <w:t>Reference period should be a period of time/date after event</w:t>
            </w:r>
          </w:p>
          <w:p w:rsidR="00FA5194" w:rsidRPr="001721C4" w:rsidP="000C4974" w14:paraId="1921D8EB" w14:textId="77777777">
            <w:pPr>
              <w:pStyle w:val="table-text"/>
            </w:pPr>
            <w:r w:rsidRPr="00353E04">
              <w:rPr>
                <w:noProof/>
              </w:rPr>
              <w:t>If using "Since &lt;date&gt;", date should be date of event</w:t>
            </w:r>
          </w:p>
        </w:tc>
      </w:tr>
      <w:tr w14:paraId="5DD32D0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816F39B"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238C70E1" w14:textId="77777777">
            <w:pPr>
              <w:pStyle w:val="table-text"/>
            </w:pPr>
            <w:r w:rsidRPr="00353E04">
              <w:rPr>
                <w:noProof/>
              </w:rPr>
              <w:t xml:space="preserve">If asking multiple quesitons (Q18_A-Q18_G), consider emphasizing </w:t>
            </w:r>
            <w:r w:rsidRPr="00200073">
              <w:rPr>
                <w:b/>
                <w:bCs/>
                <w:noProof/>
              </w:rPr>
              <w:t>freeze hourly wages or salaries.</w:t>
            </w:r>
          </w:p>
        </w:tc>
      </w:tr>
    </w:tbl>
    <w:p w:rsidR="00FA5194" w:rsidP="00FA5194" w14:paraId="1F468084" w14:textId="10A5F608">
      <w:pPr>
        <w:rPr>
          <w:lang w:eastAsia="en-US"/>
        </w:rPr>
      </w:pPr>
    </w:p>
    <w:p w:rsidR="00FA5194" w14:paraId="49DC4295"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2859CA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21F33861"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0AC6AA72" w14:textId="77777777">
            <w:pPr>
              <w:pStyle w:val="table-text"/>
            </w:pPr>
            <w:r w:rsidRPr="00353E04">
              <w:rPr>
                <w:noProof/>
              </w:rPr>
              <w:t>Q18_B</w:t>
            </w:r>
          </w:p>
        </w:tc>
      </w:tr>
      <w:tr w14:paraId="6EDD691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AD75FD9"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1384F5FB" w14:textId="5D808928">
            <w:pPr>
              <w:pStyle w:val="table-text"/>
            </w:pPr>
            <w:r w:rsidRPr="00353E04">
              <w:rPr>
                <w:noProof/>
              </w:rPr>
              <w:t>Employees and payroll: General</w:t>
            </w:r>
            <w:r w:rsidR="000570F9">
              <w:rPr>
                <w:noProof/>
              </w:rPr>
              <w:t>; Changes in payroll</w:t>
            </w:r>
          </w:p>
        </w:tc>
      </w:tr>
      <w:tr w14:paraId="2AE7CB3D"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3F164996"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5511E76B" w14:textId="77777777">
            <w:pPr>
              <w:pStyle w:val="table-text"/>
            </w:pPr>
            <w:r w:rsidRPr="00353E04">
              <w:rPr>
                <w:noProof/>
              </w:rPr>
              <w:t xml:space="preserve">&lt;Reference period&gt;, as a result of &lt;event&gt;, did this &lt;business/agency/etc.&gt; </w:t>
            </w:r>
            <w:r w:rsidRPr="00200073">
              <w:rPr>
                <w:b/>
                <w:bCs/>
                <w:noProof/>
              </w:rPr>
              <w:t>decrease hourly wages or salaries</w:t>
            </w:r>
            <w:r w:rsidRPr="00353E04">
              <w:rPr>
                <w:noProof/>
              </w:rPr>
              <w:t>?</w:t>
            </w:r>
          </w:p>
        </w:tc>
      </w:tr>
      <w:tr w14:paraId="6D96197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96CB50F"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7A6AC861" w14:textId="77777777">
            <w:pPr>
              <w:pStyle w:val="table-text"/>
            </w:pPr>
          </w:p>
        </w:tc>
      </w:tr>
      <w:tr w14:paraId="2CFCA6F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25BB72F"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038F4E89" w14:textId="77777777">
            <w:pPr>
              <w:pStyle w:val="table-text"/>
              <w:rPr>
                <w:noProof/>
              </w:rPr>
            </w:pPr>
            <w:r w:rsidRPr="00353E04">
              <w:rPr>
                <w:noProof/>
              </w:rPr>
              <w:t>Yes</w:t>
            </w:r>
          </w:p>
          <w:p w:rsidR="00FA5194" w:rsidRPr="001721C4" w:rsidP="000C4974" w14:paraId="2BC483AF" w14:textId="77777777">
            <w:pPr>
              <w:pStyle w:val="table-text"/>
            </w:pPr>
            <w:r w:rsidRPr="00353E04">
              <w:rPr>
                <w:noProof/>
              </w:rPr>
              <w:t>No</w:t>
            </w:r>
          </w:p>
        </w:tc>
      </w:tr>
      <w:tr w14:paraId="71E6F66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39E3C20"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18759522" w14:textId="77777777">
            <w:pPr>
              <w:pStyle w:val="table-text"/>
            </w:pPr>
          </w:p>
        </w:tc>
      </w:tr>
      <w:tr w14:paraId="419F5570"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4884222"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3A5DF57B" w14:textId="77777777">
            <w:pPr>
              <w:pStyle w:val="table-text"/>
            </w:pPr>
          </w:p>
        </w:tc>
      </w:tr>
      <w:tr w14:paraId="6B9A02D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89D76CB"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6BE2F9B3" w14:textId="77777777">
            <w:pPr>
              <w:pStyle w:val="table-text"/>
              <w:rPr>
                <w:noProof/>
              </w:rPr>
            </w:pPr>
            <w:r w:rsidRPr="00353E04">
              <w:rPr>
                <w:noProof/>
              </w:rPr>
              <w:t xml:space="preserve">Item-by-item (See Q18 for grid) </w:t>
            </w:r>
          </w:p>
          <w:p w:rsidR="00FA5194" w:rsidRPr="001721C4" w:rsidP="000C4974" w14:paraId="7D922B74" w14:textId="77777777">
            <w:pPr>
              <w:pStyle w:val="table-text"/>
            </w:pPr>
            <w:r w:rsidRPr="00353E04">
              <w:rPr>
                <w:noProof/>
              </w:rPr>
              <w:t>Select one answer</w:t>
            </w:r>
          </w:p>
        </w:tc>
      </w:tr>
      <w:tr w14:paraId="7CBD5D03"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E6BDC22"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5AE8B8BA" w14:textId="77777777">
            <w:pPr>
              <w:pStyle w:val="table-text"/>
              <w:rPr>
                <w:noProof/>
              </w:rPr>
            </w:pPr>
            <w:r w:rsidRPr="00353E04">
              <w:rPr>
                <w:noProof/>
              </w:rPr>
              <w:t>Q19_B asks about decisions related to employee compensation in a future time period.</w:t>
            </w:r>
          </w:p>
          <w:p w:rsidR="00FA5194" w:rsidRPr="001721C4" w:rsidP="000C4974" w14:paraId="2D039023" w14:textId="301FE043">
            <w:pPr>
              <w:pStyle w:val="table-text"/>
            </w:pPr>
          </w:p>
        </w:tc>
      </w:tr>
      <w:tr w14:paraId="664F8CE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7A6352D"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0E52C735" w14:textId="77777777">
            <w:pPr>
              <w:pStyle w:val="table-text"/>
              <w:rPr>
                <w:noProof/>
              </w:rPr>
            </w:pPr>
            <w:r w:rsidRPr="00353E04">
              <w:rPr>
                <w:noProof/>
              </w:rPr>
              <w:t>From &lt;date 1&gt; to &lt;date 2&gt;</w:t>
            </w:r>
          </w:p>
          <w:p w:rsidR="00FA5194" w:rsidRPr="00353E04" w:rsidP="000C4974" w14:paraId="18B0F726" w14:textId="77777777">
            <w:pPr>
              <w:pStyle w:val="table-text"/>
              <w:rPr>
                <w:noProof/>
              </w:rPr>
            </w:pPr>
            <w:r w:rsidRPr="00353E04">
              <w:rPr>
                <w:noProof/>
              </w:rPr>
              <w:t>In the &lt;month 1&gt; — &lt;month 2&gt; quarter of &lt;year&gt;</w:t>
            </w:r>
          </w:p>
          <w:p w:rsidR="00FA5194" w:rsidRPr="00353E04" w:rsidP="000C4974" w14:paraId="58063DCD" w14:textId="77777777">
            <w:pPr>
              <w:pStyle w:val="table-text"/>
              <w:rPr>
                <w:noProof/>
              </w:rPr>
            </w:pPr>
            <w:r w:rsidRPr="00353E04">
              <w:rPr>
                <w:noProof/>
              </w:rPr>
              <w:t>In &lt;month&gt; &lt;year&gt;</w:t>
            </w:r>
          </w:p>
          <w:p w:rsidR="00FA5194" w:rsidRPr="00353E04" w:rsidP="000C4974" w14:paraId="027DC8E1" w14:textId="77777777">
            <w:pPr>
              <w:pStyle w:val="table-text"/>
              <w:rPr>
                <w:noProof/>
              </w:rPr>
            </w:pPr>
            <w:r w:rsidRPr="00353E04">
              <w:rPr>
                <w:noProof/>
              </w:rPr>
              <w:t>Since &lt;date&gt;</w:t>
            </w:r>
          </w:p>
          <w:p w:rsidR="00FA5194" w:rsidRPr="001721C4" w:rsidP="000C4974" w14:paraId="2E900654" w14:textId="77777777">
            <w:pPr>
              <w:pStyle w:val="table-text"/>
            </w:pPr>
            <w:r w:rsidRPr="00353E04">
              <w:rPr>
                <w:noProof/>
              </w:rPr>
              <w:t>As of &lt;date&gt;</w:t>
            </w:r>
          </w:p>
        </w:tc>
      </w:tr>
      <w:tr w14:paraId="1D0B5D4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4DD2FDF"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04822919" w14:textId="77777777">
            <w:pPr>
              <w:pStyle w:val="table-text"/>
              <w:rPr>
                <w:noProof/>
              </w:rPr>
            </w:pPr>
            <w:r w:rsidRPr="00353E04">
              <w:rPr>
                <w:noProof/>
              </w:rPr>
              <w:t>Reference period should be a period of time/date after event</w:t>
            </w:r>
          </w:p>
          <w:p w:rsidR="00FA5194" w:rsidRPr="001721C4" w:rsidP="000C4974" w14:paraId="106F6892" w14:textId="77777777">
            <w:pPr>
              <w:pStyle w:val="table-text"/>
            </w:pPr>
            <w:r w:rsidRPr="00353E04">
              <w:rPr>
                <w:noProof/>
              </w:rPr>
              <w:t>If using "Since &lt;date&gt;", date should be date of event</w:t>
            </w:r>
          </w:p>
        </w:tc>
      </w:tr>
      <w:tr w14:paraId="59744C3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805C455"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7049C76B" w14:textId="77777777">
            <w:pPr>
              <w:pStyle w:val="table-text"/>
            </w:pPr>
            <w:r w:rsidRPr="00353E04">
              <w:rPr>
                <w:noProof/>
              </w:rPr>
              <w:t xml:space="preserve">If asking multiple quesitons (Q18_A-Q18_G), consider emphasizing </w:t>
            </w:r>
            <w:r w:rsidRPr="00200073">
              <w:rPr>
                <w:b/>
                <w:bCs/>
                <w:noProof/>
              </w:rPr>
              <w:t>decrease hourly wages or salaries.</w:t>
            </w:r>
          </w:p>
        </w:tc>
      </w:tr>
    </w:tbl>
    <w:p w:rsidR="00FA5194" w:rsidP="00FA5194" w14:paraId="75A6876A" w14:textId="6F05FC27">
      <w:pPr>
        <w:rPr>
          <w:lang w:eastAsia="en-US"/>
        </w:rPr>
      </w:pPr>
    </w:p>
    <w:p w:rsidR="00FA5194" w14:paraId="53A763B2"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E5F86C4"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04B5A1B0"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47088EEA" w14:textId="77777777">
            <w:pPr>
              <w:pStyle w:val="table-text"/>
            </w:pPr>
            <w:r w:rsidRPr="00353E04">
              <w:rPr>
                <w:noProof/>
              </w:rPr>
              <w:t>Q18_C</w:t>
            </w:r>
          </w:p>
        </w:tc>
      </w:tr>
      <w:tr w14:paraId="3E1C07D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1C1EC4A"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2792999E" w14:textId="75FA374E">
            <w:pPr>
              <w:pStyle w:val="table-text"/>
            </w:pPr>
            <w:r w:rsidRPr="00353E04">
              <w:rPr>
                <w:noProof/>
              </w:rPr>
              <w:t>Employees and payroll: General</w:t>
            </w:r>
            <w:r w:rsidR="000570F9">
              <w:rPr>
                <w:noProof/>
              </w:rPr>
              <w:t>; Changes in payroll</w:t>
            </w:r>
          </w:p>
        </w:tc>
      </w:tr>
      <w:tr w14:paraId="23FB39A4"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54664502"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72723F81" w14:textId="77777777">
            <w:pPr>
              <w:pStyle w:val="table-text"/>
            </w:pPr>
            <w:r w:rsidRPr="00353E04">
              <w:rPr>
                <w:noProof/>
              </w:rPr>
              <w:t xml:space="preserve">&lt;Reference period&gt;, as a result of &lt;event&gt;, did this &lt;business/agency/etc.&gt; </w:t>
            </w:r>
            <w:r w:rsidRPr="00200073">
              <w:rPr>
                <w:b/>
                <w:bCs/>
                <w:noProof/>
              </w:rPr>
              <w:t>increase hourly wages or salaries</w:t>
            </w:r>
            <w:r w:rsidRPr="00353E04">
              <w:rPr>
                <w:noProof/>
              </w:rPr>
              <w:t>?</w:t>
            </w:r>
          </w:p>
        </w:tc>
      </w:tr>
      <w:tr w14:paraId="1528305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7DF1321"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43EDCEED" w14:textId="77777777">
            <w:pPr>
              <w:pStyle w:val="table-text"/>
            </w:pPr>
          </w:p>
        </w:tc>
      </w:tr>
      <w:tr w14:paraId="4AE3E3E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1D35611"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6399A98F" w14:textId="77777777">
            <w:pPr>
              <w:pStyle w:val="table-text"/>
              <w:rPr>
                <w:noProof/>
              </w:rPr>
            </w:pPr>
            <w:r w:rsidRPr="00353E04">
              <w:rPr>
                <w:noProof/>
              </w:rPr>
              <w:t>Yes</w:t>
            </w:r>
          </w:p>
          <w:p w:rsidR="00FA5194" w:rsidRPr="001721C4" w:rsidP="000C4974" w14:paraId="190AB58F" w14:textId="77777777">
            <w:pPr>
              <w:pStyle w:val="table-text"/>
            </w:pPr>
            <w:r w:rsidRPr="00353E04">
              <w:rPr>
                <w:noProof/>
              </w:rPr>
              <w:t>No</w:t>
            </w:r>
          </w:p>
        </w:tc>
      </w:tr>
      <w:tr w14:paraId="535313C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3ABBEAF"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0EBF1346" w14:textId="77777777">
            <w:pPr>
              <w:pStyle w:val="table-text"/>
            </w:pPr>
          </w:p>
        </w:tc>
      </w:tr>
      <w:tr w14:paraId="404CB7FB"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352AD811"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47AFDA0B" w14:textId="77777777">
            <w:pPr>
              <w:pStyle w:val="table-text"/>
            </w:pPr>
          </w:p>
        </w:tc>
      </w:tr>
      <w:tr w14:paraId="4FC394A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A3AE5CF"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208F16EF" w14:textId="77777777">
            <w:pPr>
              <w:pStyle w:val="table-text"/>
              <w:rPr>
                <w:noProof/>
              </w:rPr>
            </w:pPr>
            <w:r w:rsidRPr="00353E04">
              <w:rPr>
                <w:noProof/>
              </w:rPr>
              <w:t xml:space="preserve">Item-by-item (See Q18 for grid) </w:t>
            </w:r>
          </w:p>
          <w:p w:rsidR="00FA5194" w:rsidRPr="001721C4" w:rsidP="000C4974" w14:paraId="2C6F9568" w14:textId="77777777">
            <w:pPr>
              <w:pStyle w:val="table-text"/>
            </w:pPr>
            <w:r w:rsidRPr="00353E04">
              <w:rPr>
                <w:noProof/>
              </w:rPr>
              <w:t>Select one answer</w:t>
            </w:r>
          </w:p>
        </w:tc>
      </w:tr>
      <w:tr w14:paraId="1F7AC76F"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D2B2E74"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1CA1D2D0" w14:textId="77777777">
            <w:pPr>
              <w:pStyle w:val="table-text"/>
              <w:rPr>
                <w:noProof/>
              </w:rPr>
            </w:pPr>
            <w:r w:rsidRPr="00353E04">
              <w:rPr>
                <w:noProof/>
              </w:rPr>
              <w:t>Q19_C asks about decisions related to employee compensation in a future time period.</w:t>
            </w:r>
          </w:p>
          <w:p w:rsidR="00FA5194" w:rsidRPr="001721C4" w:rsidP="000C4974" w14:paraId="072131A9" w14:textId="51EB33B2">
            <w:pPr>
              <w:pStyle w:val="table-text"/>
            </w:pPr>
          </w:p>
        </w:tc>
      </w:tr>
      <w:tr w14:paraId="50BB3E7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441B927"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2868E01E" w14:textId="77777777">
            <w:pPr>
              <w:pStyle w:val="table-text"/>
              <w:rPr>
                <w:noProof/>
              </w:rPr>
            </w:pPr>
            <w:r w:rsidRPr="00353E04">
              <w:rPr>
                <w:noProof/>
              </w:rPr>
              <w:t>From &lt;date 1&gt; to &lt;date 2&gt;</w:t>
            </w:r>
          </w:p>
          <w:p w:rsidR="00FA5194" w:rsidRPr="00353E04" w:rsidP="000C4974" w14:paraId="5A6A954C" w14:textId="77777777">
            <w:pPr>
              <w:pStyle w:val="table-text"/>
              <w:rPr>
                <w:noProof/>
              </w:rPr>
            </w:pPr>
            <w:r w:rsidRPr="00353E04">
              <w:rPr>
                <w:noProof/>
              </w:rPr>
              <w:t>In the &lt;month 1&gt; — &lt;month 2&gt; quarter of &lt;year&gt;</w:t>
            </w:r>
          </w:p>
          <w:p w:rsidR="00FA5194" w:rsidRPr="00353E04" w:rsidP="000C4974" w14:paraId="45EE5981" w14:textId="77777777">
            <w:pPr>
              <w:pStyle w:val="table-text"/>
              <w:rPr>
                <w:noProof/>
              </w:rPr>
            </w:pPr>
            <w:r w:rsidRPr="00353E04">
              <w:rPr>
                <w:noProof/>
              </w:rPr>
              <w:t>In &lt;month&gt; &lt;year&gt;</w:t>
            </w:r>
          </w:p>
          <w:p w:rsidR="00FA5194" w:rsidRPr="00353E04" w:rsidP="000C4974" w14:paraId="63EC7BFC" w14:textId="77777777">
            <w:pPr>
              <w:pStyle w:val="table-text"/>
              <w:rPr>
                <w:noProof/>
              </w:rPr>
            </w:pPr>
            <w:r w:rsidRPr="00353E04">
              <w:rPr>
                <w:noProof/>
              </w:rPr>
              <w:t>Since &lt;date&gt;</w:t>
            </w:r>
          </w:p>
          <w:p w:rsidR="00FA5194" w:rsidRPr="001721C4" w:rsidP="000C4974" w14:paraId="025D4F63" w14:textId="77777777">
            <w:pPr>
              <w:pStyle w:val="table-text"/>
            </w:pPr>
            <w:r w:rsidRPr="00353E04">
              <w:rPr>
                <w:noProof/>
              </w:rPr>
              <w:t>As of &lt;date&gt;</w:t>
            </w:r>
          </w:p>
        </w:tc>
      </w:tr>
      <w:tr w14:paraId="2E89D159"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A58293C"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6332B0A5" w14:textId="77777777">
            <w:pPr>
              <w:pStyle w:val="table-text"/>
              <w:rPr>
                <w:noProof/>
              </w:rPr>
            </w:pPr>
            <w:r w:rsidRPr="00353E04">
              <w:rPr>
                <w:noProof/>
              </w:rPr>
              <w:t>Reference period should be a period of time/date after event</w:t>
            </w:r>
          </w:p>
          <w:p w:rsidR="00FA5194" w:rsidRPr="001721C4" w:rsidP="000C4974" w14:paraId="2AAF9F95" w14:textId="77777777">
            <w:pPr>
              <w:pStyle w:val="table-text"/>
            </w:pPr>
            <w:r w:rsidRPr="00353E04">
              <w:rPr>
                <w:noProof/>
              </w:rPr>
              <w:t>If using "Since &lt;date&gt;", date should be date of event</w:t>
            </w:r>
          </w:p>
        </w:tc>
      </w:tr>
      <w:tr w14:paraId="4FBC7AF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8312257"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0FFF49BC" w14:textId="77777777">
            <w:pPr>
              <w:pStyle w:val="table-text"/>
            </w:pPr>
            <w:r w:rsidRPr="00353E04">
              <w:rPr>
                <w:noProof/>
              </w:rPr>
              <w:t xml:space="preserve">If asking multiple quesitons (Q18_A-Q18_G), consider emphasizing </w:t>
            </w:r>
            <w:r w:rsidRPr="00200073">
              <w:rPr>
                <w:b/>
                <w:bCs/>
                <w:noProof/>
              </w:rPr>
              <w:t>increase hourly wages or salaries.</w:t>
            </w:r>
          </w:p>
        </w:tc>
      </w:tr>
    </w:tbl>
    <w:p w:rsidR="00FA5194" w:rsidP="00FA5194" w14:paraId="18A0E1E0" w14:textId="0398049F">
      <w:pPr>
        <w:rPr>
          <w:lang w:eastAsia="en-US"/>
        </w:rPr>
      </w:pPr>
    </w:p>
    <w:p w:rsidR="00FA5194" w14:paraId="79F5ED4C"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19A760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4AE5306B"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557F5987" w14:textId="77777777">
            <w:pPr>
              <w:pStyle w:val="table-text"/>
            </w:pPr>
            <w:r w:rsidRPr="00353E04">
              <w:rPr>
                <w:noProof/>
              </w:rPr>
              <w:t>Q18_D</w:t>
            </w:r>
          </w:p>
        </w:tc>
      </w:tr>
      <w:tr w14:paraId="447A9DF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DAE7FD2"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5A6A8B9B" w14:textId="201292C5">
            <w:pPr>
              <w:pStyle w:val="table-text"/>
            </w:pPr>
            <w:r w:rsidRPr="00353E04">
              <w:rPr>
                <w:noProof/>
              </w:rPr>
              <w:t>Employees and payroll: General</w:t>
            </w:r>
            <w:r w:rsidR="000570F9">
              <w:rPr>
                <w:noProof/>
              </w:rPr>
              <w:t>; Changes in payroll</w:t>
            </w:r>
          </w:p>
        </w:tc>
      </w:tr>
      <w:tr w14:paraId="5AC6E88A"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2F09D7DB"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27AAB3F8" w14:textId="77777777">
            <w:pPr>
              <w:pStyle w:val="table-text"/>
            </w:pPr>
            <w:r w:rsidRPr="00353E04">
              <w:rPr>
                <w:noProof/>
              </w:rPr>
              <w:t xml:space="preserve">&lt;Reference period&gt;, as a result of &lt;event&gt;, did this &lt;business/agency/etc.&gt; </w:t>
            </w:r>
            <w:r w:rsidRPr="00637995">
              <w:rPr>
                <w:b/>
                <w:bCs/>
                <w:noProof/>
              </w:rPr>
              <w:t>freeze or delay bonuses</w:t>
            </w:r>
            <w:r w:rsidRPr="00353E04">
              <w:rPr>
                <w:noProof/>
              </w:rPr>
              <w:t>?</w:t>
            </w:r>
          </w:p>
        </w:tc>
      </w:tr>
      <w:tr w14:paraId="69C45D3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BD3DFDC"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2A3FB9B7" w14:textId="77777777">
            <w:pPr>
              <w:pStyle w:val="table-text"/>
            </w:pPr>
          </w:p>
        </w:tc>
      </w:tr>
      <w:tr w14:paraId="6208C84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D383E74"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61C0A235" w14:textId="77777777">
            <w:pPr>
              <w:pStyle w:val="table-text"/>
              <w:rPr>
                <w:noProof/>
              </w:rPr>
            </w:pPr>
            <w:r w:rsidRPr="00353E04">
              <w:rPr>
                <w:noProof/>
              </w:rPr>
              <w:t>Yes</w:t>
            </w:r>
          </w:p>
          <w:p w:rsidR="00FA5194" w:rsidRPr="001721C4" w:rsidP="000C4974" w14:paraId="361BC2B1" w14:textId="77777777">
            <w:pPr>
              <w:pStyle w:val="table-text"/>
            </w:pPr>
            <w:r w:rsidRPr="00353E04">
              <w:rPr>
                <w:noProof/>
              </w:rPr>
              <w:t>No</w:t>
            </w:r>
          </w:p>
        </w:tc>
      </w:tr>
      <w:tr w14:paraId="157F0E0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5F94789"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4739F529" w14:textId="77777777">
            <w:pPr>
              <w:pStyle w:val="table-text"/>
            </w:pPr>
          </w:p>
        </w:tc>
      </w:tr>
      <w:tr w14:paraId="0756F101"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64AA844"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3926249A" w14:textId="77777777">
            <w:pPr>
              <w:pStyle w:val="table-text"/>
            </w:pPr>
          </w:p>
        </w:tc>
      </w:tr>
      <w:tr w14:paraId="48F8302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D686AA9"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19D0B12F" w14:textId="77777777">
            <w:pPr>
              <w:pStyle w:val="table-text"/>
              <w:rPr>
                <w:noProof/>
              </w:rPr>
            </w:pPr>
            <w:r w:rsidRPr="00353E04">
              <w:rPr>
                <w:noProof/>
              </w:rPr>
              <w:t xml:space="preserve">Item-by-item (See Q18 for grid) </w:t>
            </w:r>
          </w:p>
          <w:p w:rsidR="00FA5194" w:rsidRPr="001721C4" w:rsidP="000C4974" w14:paraId="762A1F1A" w14:textId="77777777">
            <w:pPr>
              <w:pStyle w:val="table-text"/>
            </w:pPr>
            <w:r w:rsidRPr="00353E04">
              <w:rPr>
                <w:noProof/>
              </w:rPr>
              <w:t>Select one answer</w:t>
            </w:r>
          </w:p>
        </w:tc>
      </w:tr>
      <w:tr w14:paraId="1AEA2C5A"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745BAD1E"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7C0D4225" w14:textId="77777777">
            <w:pPr>
              <w:pStyle w:val="table-text"/>
              <w:rPr>
                <w:noProof/>
              </w:rPr>
            </w:pPr>
            <w:r w:rsidRPr="00353E04">
              <w:rPr>
                <w:noProof/>
              </w:rPr>
              <w:t>Q19_D asks about decisions related to employee compensation in a future time period.</w:t>
            </w:r>
          </w:p>
          <w:p w:rsidR="00FA5194" w:rsidRPr="001721C4" w:rsidP="000C4974" w14:paraId="1D2E7924" w14:textId="6095A22B">
            <w:pPr>
              <w:pStyle w:val="table-text"/>
            </w:pPr>
          </w:p>
        </w:tc>
      </w:tr>
      <w:tr w14:paraId="507CBB73"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4B43D1B"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3199086E" w14:textId="77777777">
            <w:pPr>
              <w:pStyle w:val="table-text"/>
              <w:rPr>
                <w:noProof/>
              </w:rPr>
            </w:pPr>
            <w:r w:rsidRPr="00353E04">
              <w:rPr>
                <w:noProof/>
              </w:rPr>
              <w:t>From &lt;date 1&gt; to &lt;date 2&gt;</w:t>
            </w:r>
          </w:p>
          <w:p w:rsidR="00FA5194" w:rsidRPr="00353E04" w:rsidP="000C4974" w14:paraId="56E532B6" w14:textId="77777777">
            <w:pPr>
              <w:pStyle w:val="table-text"/>
              <w:rPr>
                <w:noProof/>
              </w:rPr>
            </w:pPr>
            <w:r w:rsidRPr="00353E04">
              <w:rPr>
                <w:noProof/>
              </w:rPr>
              <w:t>In the &lt;month 1&gt; — &lt;month 2&gt; quarter of &lt;year&gt;</w:t>
            </w:r>
          </w:p>
          <w:p w:rsidR="00FA5194" w:rsidRPr="00353E04" w:rsidP="000C4974" w14:paraId="31D74649" w14:textId="77777777">
            <w:pPr>
              <w:pStyle w:val="table-text"/>
              <w:rPr>
                <w:noProof/>
              </w:rPr>
            </w:pPr>
            <w:r w:rsidRPr="00353E04">
              <w:rPr>
                <w:noProof/>
              </w:rPr>
              <w:t>In &lt;month&gt; &lt;year&gt;</w:t>
            </w:r>
          </w:p>
          <w:p w:rsidR="00FA5194" w:rsidRPr="00353E04" w:rsidP="000C4974" w14:paraId="2AB03404" w14:textId="77777777">
            <w:pPr>
              <w:pStyle w:val="table-text"/>
              <w:rPr>
                <w:noProof/>
              </w:rPr>
            </w:pPr>
            <w:r w:rsidRPr="00353E04">
              <w:rPr>
                <w:noProof/>
              </w:rPr>
              <w:t>Since &lt;date&gt;</w:t>
            </w:r>
          </w:p>
          <w:p w:rsidR="00FA5194" w:rsidRPr="001721C4" w:rsidP="000C4974" w14:paraId="44C83A98" w14:textId="77777777">
            <w:pPr>
              <w:pStyle w:val="table-text"/>
            </w:pPr>
            <w:r w:rsidRPr="00353E04">
              <w:rPr>
                <w:noProof/>
              </w:rPr>
              <w:t>As of &lt;date&gt;</w:t>
            </w:r>
          </w:p>
        </w:tc>
      </w:tr>
      <w:tr w14:paraId="39EBC04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C3009A3"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39EE8A68" w14:textId="77777777">
            <w:pPr>
              <w:pStyle w:val="table-text"/>
              <w:rPr>
                <w:noProof/>
              </w:rPr>
            </w:pPr>
            <w:r w:rsidRPr="00353E04">
              <w:rPr>
                <w:noProof/>
              </w:rPr>
              <w:t>Reference period should be a period of time/date after event</w:t>
            </w:r>
          </w:p>
          <w:p w:rsidR="00FA5194" w:rsidRPr="001721C4" w:rsidP="000C4974" w14:paraId="0F40899B" w14:textId="77777777">
            <w:pPr>
              <w:pStyle w:val="table-text"/>
            </w:pPr>
            <w:r w:rsidRPr="00353E04">
              <w:rPr>
                <w:noProof/>
              </w:rPr>
              <w:t>If using "Since &lt;date&gt;", date should be date of event</w:t>
            </w:r>
          </w:p>
        </w:tc>
      </w:tr>
      <w:tr w14:paraId="34C8260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43C036A"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2D5BC603" w14:textId="77777777">
            <w:pPr>
              <w:pStyle w:val="table-text"/>
            </w:pPr>
            <w:r w:rsidRPr="00353E04">
              <w:rPr>
                <w:noProof/>
              </w:rPr>
              <w:t xml:space="preserve">If asking multiple quesitons (Q18_A-Q18_G), consider emphasizing </w:t>
            </w:r>
            <w:r w:rsidRPr="00637995">
              <w:rPr>
                <w:b/>
                <w:bCs/>
                <w:noProof/>
              </w:rPr>
              <w:t>freeze or delay bonuses.</w:t>
            </w:r>
          </w:p>
        </w:tc>
      </w:tr>
    </w:tbl>
    <w:p w:rsidR="00FA5194" w:rsidP="00FA5194" w14:paraId="3B674392" w14:textId="36DF3460">
      <w:pPr>
        <w:rPr>
          <w:lang w:eastAsia="en-US"/>
        </w:rPr>
      </w:pPr>
    </w:p>
    <w:p w:rsidR="00FA5194" w14:paraId="2BE91E8B"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7F5C81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261DE6A3"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425C4A5" w14:textId="77777777">
            <w:pPr>
              <w:pStyle w:val="table-text"/>
            </w:pPr>
            <w:r w:rsidRPr="00353E04">
              <w:rPr>
                <w:noProof/>
              </w:rPr>
              <w:t>Q18_E</w:t>
            </w:r>
          </w:p>
        </w:tc>
      </w:tr>
      <w:tr w14:paraId="6917A351"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B0994CF"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499EB878" w14:textId="72EEB5D2">
            <w:pPr>
              <w:pStyle w:val="table-text"/>
            </w:pPr>
            <w:r w:rsidRPr="00353E04">
              <w:rPr>
                <w:noProof/>
              </w:rPr>
              <w:t>Employees and payroll: General</w:t>
            </w:r>
            <w:r w:rsidR="000570F9">
              <w:rPr>
                <w:noProof/>
              </w:rPr>
              <w:t>; Changes in payroll</w:t>
            </w:r>
          </w:p>
        </w:tc>
      </w:tr>
      <w:tr w14:paraId="4C610B65"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4AE13E74"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3E25D4C9" w14:textId="77777777">
            <w:pPr>
              <w:pStyle w:val="table-text"/>
            </w:pPr>
            <w:r w:rsidRPr="00353E04">
              <w:rPr>
                <w:noProof/>
              </w:rPr>
              <w:t xml:space="preserve">&lt;Reference period&gt;, as a result of &lt;event&gt;, did this &lt;business/agency/etc.&gt; </w:t>
            </w:r>
            <w:r w:rsidRPr="00637995">
              <w:rPr>
                <w:b/>
                <w:bCs/>
                <w:noProof/>
              </w:rPr>
              <w:t>give emergency bonus pay or hazard pay</w:t>
            </w:r>
            <w:r w:rsidRPr="00353E04">
              <w:rPr>
                <w:noProof/>
              </w:rPr>
              <w:t>?</w:t>
            </w:r>
          </w:p>
        </w:tc>
      </w:tr>
      <w:tr w14:paraId="52C6D33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1FEFC81"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6E29C065" w14:textId="77777777">
            <w:pPr>
              <w:pStyle w:val="table-text"/>
            </w:pPr>
          </w:p>
        </w:tc>
      </w:tr>
      <w:tr w14:paraId="1E667AF1"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0A2780B"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63E41044" w14:textId="77777777">
            <w:pPr>
              <w:pStyle w:val="table-text"/>
              <w:rPr>
                <w:noProof/>
              </w:rPr>
            </w:pPr>
            <w:r w:rsidRPr="00353E04">
              <w:rPr>
                <w:noProof/>
              </w:rPr>
              <w:t>Yes</w:t>
            </w:r>
          </w:p>
          <w:p w:rsidR="00FA5194" w:rsidRPr="001721C4" w:rsidP="000C4974" w14:paraId="3F50EB7A" w14:textId="77777777">
            <w:pPr>
              <w:pStyle w:val="table-text"/>
            </w:pPr>
            <w:r w:rsidRPr="00353E04">
              <w:rPr>
                <w:noProof/>
              </w:rPr>
              <w:t>No</w:t>
            </w:r>
          </w:p>
        </w:tc>
      </w:tr>
      <w:tr w14:paraId="5222C89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C873E4D"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4B6DE624" w14:textId="77777777">
            <w:pPr>
              <w:pStyle w:val="table-text"/>
            </w:pPr>
          </w:p>
        </w:tc>
      </w:tr>
      <w:tr w14:paraId="4B59A86E"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B756C8C"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02D1F2BB" w14:textId="77777777">
            <w:pPr>
              <w:pStyle w:val="table-text"/>
            </w:pPr>
          </w:p>
        </w:tc>
      </w:tr>
      <w:tr w14:paraId="296B509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99F5C27"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019F2CFF" w14:textId="77777777">
            <w:pPr>
              <w:pStyle w:val="table-text"/>
              <w:rPr>
                <w:noProof/>
              </w:rPr>
            </w:pPr>
            <w:r w:rsidRPr="00353E04">
              <w:rPr>
                <w:noProof/>
              </w:rPr>
              <w:t xml:space="preserve">Item-by-item (See Q18 for grid) </w:t>
            </w:r>
          </w:p>
          <w:p w:rsidR="00FA5194" w:rsidRPr="001721C4" w:rsidP="000C4974" w14:paraId="528DEA88" w14:textId="77777777">
            <w:pPr>
              <w:pStyle w:val="table-text"/>
            </w:pPr>
            <w:r w:rsidRPr="00353E04">
              <w:rPr>
                <w:noProof/>
              </w:rPr>
              <w:t>Select one answer</w:t>
            </w:r>
          </w:p>
        </w:tc>
      </w:tr>
      <w:tr w14:paraId="03A011A7"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4FF15A9"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18EEAA58" w14:textId="77777777">
            <w:pPr>
              <w:pStyle w:val="table-text"/>
              <w:rPr>
                <w:noProof/>
              </w:rPr>
            </w:pPr>
            <w:r w:rsidRPr="00353E04">
              <w:rPr>
                <w:noProof/>
              </w:rPr>
              <w:t>Q19_E asks about decisions related to employee compensation in a future time period.</w:t>
            </w:r>
          </w:p>
          <w:p w:rsidR="00FA5194" w:rsidRPr="001721C4" w:rsidP="000C4974" w14:paraId="6C9AA45A" w14:textId="0743A137">
            <w:pPr>
              <w:pStyle w:val="table-text"/>
            </w:pPr>
          </w:p>
        </w:tc>
      </w:tr>
      <w:tr w14:paraId="3DFA0BA9"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ED1D802"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4358A23D" w14:textId="77777777">
            <w:pPr>
              <w:pStyle w:val="table-text"/>
              <w:rPr>
                <w:noProof/>
              </w:rPr>
            </w:pPr>
            <w:r w:rsidRPr="00353E04">
              <w:rPr>
                <w:noProof/>
              </w:rPr>
              <w:t>From &lt;date 1&gt; to &lt;date 2&gt;</w:t>
            </w:r>
          </w:p>
          <w:p w:rsidR="00FA5194" w:rsidRPr="00353E04" w:rsidP="000C4974" w14:paraId="3A54CC03" w14:textId="77777777">
            <w:pPr>
              <w:pStyle w:val="table-text"/>
              <w:rPr>
                <w:noProof/>
              </w:rPr>
            </w:pPr>
            <w:r w:rsidRPr="00353E04">
              <w:rPr>
                <w:noProof/>
              </w:rPr>
              <w:t>In the &lt;month 1&gt; — &lt;month 2&gt; quarter of &lt;year&gt;</w:t>
            </w:r>
          </w:p>
          <w:p w:rsidR="00FA5194" w:rsidRPr="00353E04" w:rsidP="000C4974" w14:paraId="62235E5D" w14:textId="77777777">
            <w:pPr>
              <w:pStyle w:val="table-text"/>
              <w:rPr>
                <w:noProof/>
              </w:rPr>
            </w:pPr>
            <w:r w:rsidRPr="00353E04">
              <w:rPr>
                <w:noProof/>
              </w:rPr>
              <w:t>In &lt;month&gt; &lt;year&gt;</w:t>
            </w:r>
          </w:p>
          <w:p w:rsidR="00FA5194" w:rsidRPr="00353E04" w:rsidP="000C4974" w14:paraId="01E7F65F" w14:textId="77777777">
            <w:pPr>
              <w:pStyle w:val="table-text"/>
              <w:rPr>
                <w:noProof/>
              </w:rPr>
            </w:pPr>
            <w:r w:rsidRPr="00353E04">
              <w:rPr>
                <w:noProof/>
              </w:rPr>
              <w:t>Since &lt;date&gt;</w:t>
            </w:r>
          </w:p>
          <w:p w:rsidR="00FA5194" w:rsidRPr="001721C4" w:rsidP="000C4974" w14:paraId="3AE35328" w14:textId="77777777">
            <w:pPr>
              <w:pStyle w:val="table-text"/>
            </w:pPr>
            <w:r w:rsidRPr="00353E04">
              <w:rPr>
                <w:noProof/>
              </w:rPr>
              <w:t>As of &lt;date&gt;</w:t>
            </w:r>
          </w:p>
        </w:tc>
      </w:tr>
      <w:tr w14:paraId="061B2B0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C9E32FA"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1C167FD5" w14:textId="77777777">
            <w:pPr>
              <w:pStyle w:val="table-text"/>
              <w:rPr>
                <w:noProof/>
              </w:rPr>
            </w:pPr>
            <w:r w:rsidRPr="00353E04">
              <w:rPr>
                <w:noProof/>
              </w:rPr>
              <w:t>Reference period should be a period of time/date after event</w:t>
            </w:r>
          </w:p>
          <w:p w:rsidR="00FA5194" w:rsidRPr="001721C4" w:rsidP="000C4974" w14:paraId="2632CE25" w14:textId="77777777">
            <w:pPr>
              <w:pStyle w:val="table-text"/>
            </w:pPr>
            <w:r w:rsidRPr="00353E04">
              <w:rPr>
                <w:noProof/>
              </w:rPr>
              <w:t>If using "Since &lt;date&gt;", date should be date of event</w:t>
            </w:r>
          </w:p>
        </w:tc>
      </w:tr>
      <w:tr w14:paraId="2BADA80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B4E46E4"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65027E21" w14:textId="77777777">
            <w:pPr>
              <w:pStyle w:val="table-text"/>
            </w:pPr>
            <w:r w:rsidRPr="00353E04">
              <w:rPr>
                <w:noProof/>
              </w:rPr>
              <w:t xml:space="preserve">If asking multiple quesitons (Q18_A-Q18_G), consider emphasizing </w:t>
            </w:r>
            <w:r w:rsidRPr="00637995">
              <w:rPr>
                <w:b/>
                <w:bCs/>
                <w:noProof/>
              </w:rPr>
              <w:t>give emergency bonus pay or hazard pay.</w:t>
            </w:r>
          </w:p>
        </w:tc>
      </w:tr>
    </w:tbl>
    <w:p w:rsidR="00FA5194" w:rsidP="00FA5194" w14:paraId="32FD34CC" w14:textId="6C790293">
      <w:pPr>
        <w:rPr>
          <w:lang w:eastAsia="en-US"/>
        </w:rPr>
      </w:pPr>
    </w:p>
    <w:p w:rsidR="00FA5194" w14:paraId="7964B3AA"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8F643A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768FF214"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0B46DF6E" w14:textId="77777777">
            <w:pPr>
              <w:pStyle w:val="table-text"/>
            </w:pPr>
            <w:r w:rsidRPr="00353E04">
              <w:rPr>
                <w:noProof/>
              </w:rPr>
              <w:t>Q18_F</w:t>
            </w:r>
          </w:p>
        </w:tc>
      </w:tr>
      <w:tr w14:paraId="1343C66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A8EE69D"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3731F9AA" w14:textId="3CCA913F">
            <w:pPr>
              <w:pStyle w:val="table-text"/>
            </w:pPr>
            <w:r w:rsidRPr="00353E04">
              <w:rPr>
                <w:noProof/>
              </w:rPr>
              <w:t>Employees and payroll: General</w:t>
            </w:r>
            <w:r w:rsidR="000570F9">
              <w:rPr>
                <w:noProof/>
              </w:rPr>
              <w:t>; Changes in payroll</w:t>
            </w:r>
          </w:p>
        </w:tc>
      </w:tr>
      <w:tr w14:paraId="4DAD98B5"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2A200B02"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2A53032D" w14:textId="77777777">
            <w:pPr>
              <w:pStyle w:val="table-text"/>
            </w:pPr>
            <w:r w:rsidRPr="00353E04">
              <w:rPr>
                <w:noProof/>
              </w:rPr>
              <w:t xml:space="preserve">&lt;Reference period&gt;, as a result of &lt;event&gt;, did this &lt;business/agency/etc.&gt; </w:t>
            </w:r>
            <w:r w:rsidRPr="00637995">
              <w:rPr>
                <w:b/>
                <w:bCs/>
                <w:noProof/>
              </w:rPr>
              <w:t>freeze retirement saving contributions</w:t>
            </w:r>
            <w:r w:rsidRPr="00353E04">
              <w:rPr>
                <w:noProof/>
              </w:rPr>
              <w:t>?</w:t>
            </w:r>
          </w:p>
        </w:tc>
      </w:tr>
      <w:tr w14:paraId="52912AB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7C83CE9"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77D5725C" w14:textId="77777777">
            <w:pPr>
              <w:pStyle w:val="table-text"/>
            </w:pPr>
          </w:p>
        </w:tc>
      </w:tr>
      <w:tr w14:paraId="23E0B76A"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6204230"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3E97FC83" w14:textId="77777777">
            <w:pPr>
              <w:pStyle w:val="table-text"/>
              <w:rPr>
                <w:noProof/>
              </w:rPr>
            </w:pPr>
            <w:r w:rsidRPr="00353E04">
              <w:rPr>
                <w:noProof/>
              </w:rPr>
              <w:t>Yes</w:t>
            </w:r>
          </w:p>
          <w:p w:rsidR="00FA5194" w:rsidRPr="001721C4" w:rsidP="000C4974" w14:paraId="67BEF598" w14:textId="77777777">
            <w:pPr>
              <w:pStyle w:val="table-text"/>
            </w:pPr>
            <w:r w:rsidRPr="00353E04">
              <w:rPr>
                <w:noProof/>
              </w:rPr>
              <w:t>No</w:t>
            </w:r>
          </w:p>
        </w:tc>
      </w:tr>
      <w:tr w14:paraId="7A7E67D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EE92642"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516DC07D" w14:textId="77777777">
            <w:pPr>
              <w:pStyle w:val="table-text"/>
            </w:pPr>
          </w:p>
        </w:tc>
      </w:tr>
      <w:tr w14:paraId="62F257E0"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E6229D9"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76EC5128" w14:textId="77777777">
            <w:pPr>
              <w:pStyle w:val="table-text"/>
            </w:pPr>
          </w:p>
        </w:tc>
      </w:tr>
      <w:tr w14:paraId="113096C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6221F65"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661B1232" w14:textId="77777777">
            <w:pPr>
              <w:pStyle w:val="table-text"/>
              <w:rPr>
                <w:noProof/>
              </w:rPr>
            </w:pPr>
            <w:r w:rsidRPr="00353E04">
              <w:rPr>
                <w:noProof/>
              </w:rPr>
              <w:t xml:space="preserve">Item-by-item (See Q18 for grid) </w:t>
            </w:r>
          </w:p>
          <w:p w:rsidR="00FA5194" w:rsidRPr="001721C4" w:rsidP="000C4974" w14:paraId="37960452" w14:textId="77777777">
            <w:pPr>
              <w:pStyle w:val="table-text"/>
            </w:pPr>
            <w:r w:rsidRPr="00353E04">
              <w:rPr>
                <w:noProof/>
              </w:rPr>
              <w:t>Select one answer</w:t>
            </w:r>
          </w:p>
        </w:tc>
      </w:tr>
      <w:tr w14:paraId="4ABBB116"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0162E96"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3E05EA7D" w14:textId="77777777">
            <w:pPr>
              <w:pStyle w:val="table-text"/>
              <w:rPr>
                <w:noProof/>
              </w:rPr>
            </w:pPr>
            <w:r w:rsidRPr="00353E04">
              <w:rPr>
                <w:noProof/>
              </w:rPr>
              <w:t>Q19_F asks about decisions related to employee compensation in a future time period.</w:t>
            </w:r>
          </w:p>
          <w:p w:rsidR="00FA5194" w:rsidRPr="001721C4" w:rsidP="000C4974" w14:paraId="49B89F14" w14:textId="77777777">
            <w:pPr>
              <w:pStyle w:val="table-text"/>
            </w:pPr>
            <w:r w:rsidRPr="00353E04">
              <w:rPr>
                <w:noProof/>
              </w:rPr>
              <w:t>Other questions that ask about retirement savings plans: Q09_D, Q10_D, Q12_D</w:t>
            </w:r>
          </w:p>
        </w:tc>
      </w:tr>
      <w:tr w14:paraId="5A2B32E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D856546"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218ADE76" w14:textId="77777777">
            <w:pPr>
              <w:pStyle w:val="table-text"/>
              <w:rPr>
                <w:noProof/>
              </w:rPr>
            </w:pPr>
            <w:r w:rsidRPr="00353E04">
              <w:rPr>
                <w:noProof/>
              </w:rPr>
              <w:t>From &lt;date 1&gt; to &lt;date 2&gt;</w:t>
            </w:r>
          </w:p>
          <w:p w:rsidR="00FA5194" w:rsidRPr="00353E04" w:rsidP="000C4974" w14:paraId="678518E6" w14:textId="77777777">
            <w:pPr>
              <w:pStyle w:val="table-text"/>
              <w:rPr>
                <w:noProof/>
              </w:rPr>
            </w:pPr>
            <w:r w:rsidRPr="00353E04">
              <w:rPr>
                <w:noProof/>
              </w:rPr>
              <w:t>In the &lt;month 1&gt; — &lt;month 2&gt; quarter of &lt;year&gt;</w:t>
            </w:r>
          </w:p>
          <w:p w:rsidR="00FA5194" w:rsidRPr="00353E04" w:rsidP="000C4974" w14:paraId="78192D0E" w14:textId="77777777">
            <w:pPr>
              <w:pStyle w:val="table-text"/>
              <w:rPr>
                <w:noProof/>
              </w:rPr>
            </w:pPr>
            <w:r w:rsidRPr="00353E04">
              <w:rPr>
                <w:noProof/>
              </w:rPr>
              <w:t>In &lt;month&gt; &lt;year&gt;</w:t>
            </w:r>
          </w:p>
          <w:p w:rsidR="00FA5194" w:rsidRPr="00353E04" w:rsidP="000C4974" w14:paraId="78E27BCD" w14:textId="77777777">
            <w:pPr>
              <w:pStyle w:val="table-text"/>
              <w:rPr>
                <w:noProof/>
              </w:rPr>
            </w:pPr>
            <w:r w:rsidRPr="00353E04">
              <w:rPr>
                <w:noProof/>
              </w:rPr>
              <w:t>Since &lt;date&gt;</w:t>
            </w:r>
          </w:p>
          <w:p w:rsidR="00FA5194" w:rsidRPr="001721C4" w:rsidP="000C4974" w14:paraId="23B46248" w14:textId="77777777">
            <w:pPr>
              <w:pStyle w:val="table-text"/>
            </w:pPr>
            <w:r w:rsidRPr="00353E04">
              <w:rPr>
                <w:noProof/>
              </w:rPr>
              <w:t>As of &lt;date&gt;</w:t>
            </w:r>
          </w:p>
        </w:tc>
      </w:tr>
      <w:tr w14:paraId="75F7024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64CC473"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0A194546" w14:textId="77777777">
            <w:pPr>
              <w:pStyle w:val="table-text"/>
              <w:rPr>
                <w:noProof/>
              </w:rPr>
            </w:pPr>
            <w:r w:rsidRPr="00353E04">
              <w:rPr>
                <w:noProof/>
              </w:rPr>
              <w:t>Reference period should be a period of time/date after event</w:t>
            </w:r>
          </w:p>
          <w:p w:rsidR="00FA5194" w:rsidRPr="001721C4" w:rsidP="000C4974" w14:paraId="06834B93" w14:textId="77777777">
            <w:pPr>
              <w:pStyle w:val="table-text"/>
            </w:pPr>
            <w:r w:rsidRPr="00353E04">
              <w:rPr>
                <w:noProof/>
              </w:rPr>
              <w:t>If using "Since &lt;date&gt;", date should be date of event</w:t>
            </w:r>
          </w:p>
        </w:tc>
      </w:tr>
      <w:tr w14:paraId="0913BB7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01EEFEE"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5DE72F70" w14:textId="77777777">
            <w:pPr>
              <w:pStyle w:val="table-text"/>
            </w:pPr>
            <w:r w:rsidRPr="00353E04">
              <w:rPr>
                <w:noProof/>
              </w:rPr>
              <w:t xml:space="preserve">If asking multiple quesitons (Q18_A-Q18_G), consider emphasizing </w:t>
            </w:r>
            <w:r w:rsidRPr="00637995">
              <w:rPr>
                <w:b/>
                <w:bCs/>
                <w:noProof/>
              </w:rPr>
              <w:t>freeze retirement saving contributions</w:t>
            </w:r>
            <w:r w:rsidRPr="00353E04">
              <w:rPr>
                <w:noProof/>
              </w:rPr>
              <w:t>.</w:t>
            </w:r>
          </w:p>
        </w:tc>
      </w:tr>
    </w:tbl>
    <w:p w:rsidR="00FA5194" w:rsidP="00FA5194" w14:paraId="4D2DAE00" w14:textId="3E3ACC98">
      <w:pPr>
        <w:rPr>
          <w:lang w:eastAsia="en-US"/>
        </w:rPr>
      </w:pPr>
    </w:p>
    <w:p w:rsidR="00FA5194" w14:paraId="70C7BEA1"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2DCCCF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5E77C4F6"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33CBF758" w14:textId="77777777">
            <w:pPr>
              <w:pStyle w:val="table-text"/>
            </w:pPr>
            <w:r w:rsidRPr="00353E04">
              <w:rPr>
                <w:noProof/>
              </w:rPr>
              <w:t>Q18_G</w:t>
            </w:r>
          </w:p>
        </w:tc>
      </w:tr>
      <w:tr w14:paraId="2059F1B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BB05CC6"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17E3FC7C" w14:textId="3B2AFDDA">
            <w:pPr>
              <w:pStyle w:val="table-text"/>
            </w:pPr>
            <w:r w:rsidRPr="00353E04">
              <w:rPr>
                <w:noProof/>
              </w:rPr>
              <w:t>Employees and payroll: General</w:t>
            </w:r>
            <w:r w:rsidR="000570F9">
              <w:rPr>
                <w:noProof/>
              </w:rPr>
              <w:t>; Changes in payroll</w:t>
            </w:r>
          </w:p>
        </w:tc>
      </w:tr>
      <w:tr w14:paraId="1EAB414C"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359BF7EA"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3B82A972" w14:textId="77777777">
            <w:pPr>
              <w:pStyle w:val="table-text"/>
            </w:pPr>
            <w:r w:rsidRPr="00353E04">
              <w:rPr>
                <w:noProof/>
              </w:rPr>
              <w:t xml:space="preserve">&lt;Reference period&gt;, as a result of &lt;event&gt;, did this &lt;business/agency/etc.&gt; </w:t>
            </w:r>
            <w:r w:rsidRPr="00637995">
              <w:rPr>
                <w:b/>
                <w:bCs/>
                <w:noProof/>
              </w:rPr>
              <w:t>decrease healthcare benefit coverage</w:t>
            </w:r>
            <w:r w:rsidRPr="00353E04">
              <w:rPr>
                <w:noProof/>
              </w:rPr>
              <w:t>?</w:t>
            </w:r>
          </w:p>
        </w:tc>
      </w:tr>
      <w:tr w14:paraId="0480659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AF4D402"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0D760A93" w14:textId="77777777">
            <w:pPr>
              <w:pStyle w:val="table-text"/>
            </w:pPr>
          </w:p>
        </w:tc>
      </w:tr>
      <w:tr w14:paraId="18004032"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CC56668"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4BF691DA" w14:textId="77777777">
            <w:pPr>
              <w:pStyle w:val="table-text"/>
              <w:rPr>
                <w:noProof/>
              </w:rPr>
            </w:pPr>
            <w:r w:rsidRPr="00353E04">
              <w:rPr>
                <w:noProof/>
              </w:rPr>
              <w:t>Yes</w:t>
            </w:r>
          </w:p>
          <w:p w:rsidR="00FA5194" w:rsidRPr="001721C4" w:rsidP="000C4974" w14:paraId="4D462B84" w14:textId="77777777">
            <w:pPr>
              <w:pStyle w:val="table-text"/>
            </w:pPr>
            <w:r w:rsidRPr="00353E04">
              <w:rPr>
                <w:noProof/>
              </w:rPr>
              <w:t>No</w:t>
            </w:r>
          </w:p>
        </w:tc>
      </w:tr>
      <w:tr w14:paraId="51BB95F1"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CAB7E73"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3A1EFC23" w14:textId="77777777">
            <w:pPr>
              <w:pStyle w:val="table-text"/>
            </w:pPr>
          </w:p>
        </w:tc>
      </w:tr>
      <w:tr w14:paraId="4D4F4AD5"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474267A"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16F4EDB1" w14:textId="77777777">
            <w:pPr>
              <w:pStyle w:val="table-text"/>
            </w:pPr>
          </w:p>
        </w:tc>
      </w:tr>
      <w:tr w14:paraId="4E2EA6E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5F6BBAC"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158A9DB6" w14:textId="77777777">
            <w:pPr>
              <w:pStyle w:val="table-text"/>
              <w:rPr>
                <w:noProof/>
              </w:rPr>
            </w:pPr>
            <w:r w:rsidRPr="00353E04">
              <w:rPr>
                <w:noProof/>
              </w:rPr>
              <w:t xml:space="preserve">Item-by-item (See Q18 for grid) </w:t>
            </w:r>
          </w:p>
          <w:p w:rsidR="00FA5194" w:rsidRPr="001721C4" w:rsidP="000C4974" w14:paraId="01D11C13" w14:textId="77777777">
            <w:pPr>
              <w:pStyle w:val="table-text"/>
            </w:pPr>
            <w:r w:rsidRPr="00353E04">
              <w:rPr>
                <w:noProof/>
              </w:rPr>
              <w:t>Select one answer</w:t>
            </w:r>
          </w:p>
        </w:tc>
      </w:tr>
      <w:tr w14:paraId="4B57B438"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EC6710B"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4DEBA483" w14:textId="77777777">
            <w:pPr>
              <w:pStyle w:val="table-text"/>
              <w:rPr>
                <w:noProof/>
              </w:rPr>
            </w:pPr>
            <w:r w:rsidRPr="00353E04">
              <w:rPr>
                <w:noProof/>
              </w:rPr>
              <w:t>Q19_G asks about decisions related to employee compensation in a future time period.</w:t>
            </w:r>
          </w:p>
          <w:p w:rsidR="00FA5194" w:rsidRPr="001721C4" w:rsidP="000C4974" w14:paraId="6413169F" w14:textId="4F0BC973">
            <w:pPr>
              <w:pStyle w:val="table-text"/>
            </w:pPr>
          </w:p>
        </w:tc>
      </w:tr>
      <w:tr w14:paraId="21AD48FB"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EA995BE"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4AE28C37" w14:textId="77777777">
            <w:pPr>
              <w:pStyle w:val="table-text"/>
              <w:rPr>
                <w:noProof/>
              </w:rPr>
            </w:pPr>
            <w:r w:rsidRPr="00353E04">
              <w:rPr>
                <w:noProof/>
              </w:rPr>
              <w:t>From &lt;date 1&gt; to &lt;date 2&gt;</w:t>
            </w:r>
          </w:p>
          <w:p w:rsidR="00FA5194" w:rsidRPr="00353E04" w:rsidP="000C4974" w14:paraId="7029ECEC" w14:textId="77777777">
            <w:pPr>
              <w:pStyle w:val="table-text"/>
              <w:rPr>
                <w:noProof/>
              </w:rPr>
            </w:pPr>
            <w:r w:rsidRPr="00353E04">
              <w:rPr>
                <w:noProof/>
              </w:rPr>
              <w:t>In the &lt;month 1&gt; — &lt;month 2&gt; quarter of &lt;year&gt;</w:t>
            </w:r>
          </w:p>
          <w:p w:rsidR="00FA5194" w:rsidRPr="00353E04" w:rsidP="000C4974" w14:paraId="13731CDD" w14:textId="77777777">
            <w:pPr>
              <w:pStyle w:val="table-text"/>
              <w:rPr>
                <w:noProof/>
              </w:rPr>
            </w:pPr>
            <w:r w:rsidRPr="00353E04">
              <w:rPr>
                <w:noProof/>
              </w:rPr>
              <w:t>In &lt;month&gt; &lt;year&gt;</w:t>
            </w:r>
          </w:p>
          <w:p w:rsidR="00FA5194" w:rsidRPr="00353E04" w:rsidP="000C4974" w14:paraId="4226F8F7" w14:textId="77777777">
            <w:pPr>
              <w:pStyle w:val="table-text"/>
              <w:rPr>
                <w:noProof/>
              </w:rPr>
            </w:pPr>
            <w:r w:rsidRPr="00353E04">
              <w:rPr>
                <w:noProof/>
              </w:rPr>
              <w:t>Since &lt;date&gt;</w:t>
            </w:r>
          </w:p>
          <w:p w:rsidR="00FA5194" w:rsidRPr="001721C4" w:rsidP="000C4974" w14:paraId="6C29FBC9" w14:textId="77777777">
            <w:pPr>
              <w:pStyle w:val="table-text"/>
            </w:pPr>
            <w:r w:rsidRPr="00353E04">
              <w:rPr>
                <w:noProof/>
              </w:rPr>
              <w:t>As of &lt;date&gt;</w:t>
            </w:r>
          </w:p>
        </w:tc>
      </w:tr>
      <w:tr w14:paraId="483B869B"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FD57B83"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0BEFF828" w14:textId="77777777">
            <w:pPr>
              <w:pStyle w:val="table-text"/>
              <w:rPr>
                <w:noProof/>
              </w:rPr>
            </w:pPr>
            <w:r w:rsidRPr="00353E04">
              <w:rPr>
                <w:noProof/>
              </w:rPr>
              <w:t>Reference period should be a period of time/date after event</w:t>
            </w:r>
          </w:p>
          <w:p w:rsidR="00FA5194" w:rsidRPr="001721C4" w:rsidP="000C4974" w14:paraId="100FC66A" w14:textId="77777777">
            <w:pPr>
              <w:pStyle w:val="table-text"/>
            </w:pPr>
            <w:r w:rsidRPr="00353E04">
              <w:rPr>
                <w:noProof/>
              </w:rPr>
              <w:t>If using "Since &lt;date&gt;", date should be date of event</w:t>
            </w:r>
          </w:p>
        </w:tc>
      </w:tr>
      <w:tr w14:paraId="4A96A69E"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EA7C7B2"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75A4B3E7" w14:textId="77777777">
            <w:pPr>
              <w:pStyle w:val="table-text"/>
            </w:pPr>
            <w:r w:rsidRPr="00353E04">
              <w:rPr>
                <w:noProof/>
              </w:rPr>
              <w:t xml:space="preserve">If asking multiple quesitons (Q18_A-Q18_G), consider emphasizing </w:t>
            </w:r>
            <w:r w:rsidRPr="00637995">
              <w:rPr>
                <w:b/>
                <w:bCs/>
                <w:noProof/>
              </w:rPr>
              <w:t>decrease healthcare benefit coverage.</w:t>
            </w:r>
          </w:p>
        </w:tc>
      </w:tr>
    </w:tbl>
    <w:p w:rsidR="00FA5194" w:rsidP="00FA5194" w14:paraId="1F774911" w14:textId="54C5A833">
      <w:pPr>
        <w:rPr>
          <w:lang w:eastAsia="en-US"/>
        </w:rPr>
      </w:pPr>
    </w:p>
    <w:p w:rsidR="00FA5194" w14:paraId="3DD29E45"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C5C6D3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3BBD78C6"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ECF28C8" w14:textId="77777777">
            <w:pPr>
              <w:pStyle w:val="table-text"/>
            </w:pPr>
            <w:r w:rsidRPr="00353E04">
              <w:rPr>
                <w:noProof/>
              </w:rPr>
              <w:t>Q19</w:t>
            </w:r>
          </w:p>
        </w:tc>
      </w:tr>
      <w:tr w14:paraId="3C27F4A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0D72B8E"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79AEA61F" w14:textId="798D779C">
            <w:pPr>
              <w:pStyle w:val="table-text"/>
            </w:pPr>
            <w:r w:rsidRPr="00353E04">
              <w:rPr>
                <w:noProof/>
              </w:rPr>
              <w:t>Employees and payroll: General</w:t>
            </w:r>
            <w:r w:rsidR="000570F9">
              <w:rPr>
                <w:noProof/>
              </w:rPr>
              <w:t>; Changes in payroll</w:t>
            </w:r>
          </w:p>
        </w:tc>
      </w:tr>
      <w:tr w14:paraId="1B4A6210" w14:textId="77777777" w:rsidTr="003A149F">
        <w:tblPrEx>
          <w:tblW w:w="5000" w:type="pct"/>
          <w:tblLook w:val="04A0"/>
        </w:tblPrEx>
        <w:trPr>
          <w:trHeight w:val="638"/>
        </w:trPr>
        <w:tc>
          <w:tcPr>
            <w:tcW w:w="1023" w:type="pct"/>
            <w:shd w:val="clear" w:color="auto" w:fill="auto"/>
            <w:vAlign w:val="center"/>
            <w:hideMark/>
          </w:tcPr>
          <w:p w:rsidR="00FA5194" w:rsidRPr="00801948" w:rsidP="000C4974" w14:paraId="63E1EBE8"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6D240E6D" w14:textId="77777777">
            <w:pPr>
              <w:pStyle w:val="table-text"/>
            </w:pPr>
            <w:r w:rsidRPr="00353E04">
              <w:rPr>
                <w:noProof/>
              </w:rPr>
              <w:t>How likely do you think this &lt;business/agency/etc.&gt; is to take the following actions related to compensation &lt;reference period&gt; as a result of &lt;event&gt;?</w:t>
            </w:r>
          </w:p>
        </w:tc>
      </w:tr>
      <w:tr w14:paraId="34C79FA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FA0BA09" w14:textId="77777777">
            <w:pPr>
              <w:pStyle w:val="table-text"/>
              <w:rPr>
                <w:b/>
                <w:bCs/>
              </w:rPr>
            </w:pPr>
            <w:r w:rsidRPr="00801948">
              <w:rPr>
                <w:b/>
                <w:bCs/>
              </w:rPr>
              <w:t>If grid, subitems</w:t>
            </w:r>
          </w:p>
        </w:tc>
        <w:tc>
          <w:tcPr>
            <w:tcW w:w="3977" w:type="pct"/>
            <w:shd w:val="clear" w:color="auto" w:fill="auto"/>
            <w:vAlign w:val="center"/>
          </w:tcPr>
          <w:p w:rsidR="00FA5194" w:rsidRPr="00353E04" w:rsidP="000C4974" w14:paraId="240DA3EB" w14:textId="77777777">
            <w:pPr>
              <w:pStyle w:val="table-text"/>
              <w:rPr>
                <w:noProof/>
              </w:rPr>
            </w:pPr>
            <w:r w:rsidRPr="00353E04">
              <w:rPr>
                <w:noProof/>
              </w:rPr>
              <w:t>Hourly wage or salary freezes</w:t>
            </w:r>
          </w:p>
          <w:p w:rsidR="00FA5194" w:rsidRPr="00353E04" w:rsidP="000C4974" w14:paraId="3A562E23" w14:textId="77777777">
            <w:pPr>
              <w:pStyle w:val="table-text"/>
              <w:rPr>
                <w:noProof/>
              </w:rPr>
            </w:pPr>
            <w:r w:rsidRPr="00353E04">
              <w:rPr>
                <w:noProof/>
              </w:rPr>
              <w:t>Decrease in hourly wages or salaries</w:t>
            </w:r>
          </w:p>
          <w:p w:rsidR="00FA5194" w:rsidRPr="00353E04" w:rsidP="000C4974" w14:paraId="1734BE4C" w14:textId="77777777">
            <w:pPr>
              <w:pStyle w:val="table-text"/>
              <w:rPr>
                <w:noProof/>
              </w:rPr>
            </w:pPr>
            <w:r w:rsidRPr="00353E04">
              <w:rPr>
                <w:noProof/>
              </w:rPr>
              <w:t>Increase in hourly wages or salaries</w:t>
            </w:r>
          </w:p>
          <w:p w:rsidR="00FA5194" w:rsidRPr="00353E04" w:rsidP="000C4974" w14:paraId="5D752B52" w14:textId="77777777">
            <w:pPr>
              <w:pStyle w:val="table-text"/>
              <w:rPr>
                <w:noProof/>
              </w:rPr>
            </w:pPr>
            <w:r w:rsidRPr="00353E04">
              <w:rPr>
                <w:noProof/>
              </w:rPr>
              <w:t>Bonus freezes or delays</w:t>
            </w:r>
          </w:p>
          <w:p w:rsidR="00FA5194" w:rsidRPr="00353E04" w:rsidP="000C4974" w14:paraId="730BCE17" w14:textId="77777777">
            <w:pPr>
              <w:pStyle w:val="table-text"/>
              <w:rPr>
                <w:noProof/>
              </w:rPr>
            </w:pPr>
            <w:r w:rsidRPr="00353E04">
              <w:rPr>
                <w:noProof/>
              </w:rPr>
              <w:t>Emergency bonus pay or hazard pay</w:t>
            </w:r>
          </w:p>
          <w:p w:rsidR="00FA5194" w:rsidRPr="00353E04" w:rsidP="000C4974" w14:paraId="26EE3860" w14:textId="77777777">
            <w:pPr>
              <w:pStyle w:val="table-text"/>
              <w:rPr>
                <w:noProof/>
              </w:rPr>
            </w:pPr>
            <w:r w:rsidRPr="00353E04">
              <w:rPr>
                <w:noProof/>
              </w:rPr>
              <w:t>Retirement saving contribution freezes</w:t>
            </w:r>
          </w:p>
          <w:p w:rsidR="00FA5194" w:rsidRPr="001721C4" w:rsidP="000C4974" w14:paraId="1BF583A2" w14:textId="77777777">
            <w:pPr>
              <w:pStyle w:val="table-text"/>
            </w:pPr>
            <w:r w:rsidRPr="00353E04">
              <w:rPr>
                <w:noProof/>
              </w:rPr>
              <w:t>Decrease in healthcare benefit coverage</w:t>
            </w:r>
          </w:p>
        </w:tc>
      </w:tr>
      <w:tr w14:paraId="683DFAD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9441C7C"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7505ACF1" w14:textId="77777777">
            <w:pPr>
              <w:pStyle w:val="table-text"/>
              <w:rPr>
                <w:noProof/>
              </w:rPr>
            </w:pPr>
            <w:r w:rsidRPr="00353E04">
              <w:rPr>
                <w:noProof/>
              </w:rPr>
              <w:t>Extremely likely</w:t>
            </w:r>
          </w:p>
          <w:p w:rsidR="00FA5194" w:rsidRPr="00353E04" w:rsidP="000C4974" w14:paraId="75C888F7" w14:textId="77777777">
            <w:pPr>
              <w:pStyle w:val="table-text"/>
              <w:rPr>
                <w:noProof/>
              </w:rPr>
            </w:pPr>
            <w:r w:rsidRPr="00353E04">
              <w:rPr>
                <w:noProof/>
              </w:rPr>
              <w:t>Somewhat likely</w:t>
            </w:r>
          </w:p>
          <w:p w:rsidR="00FA5194" w:rsidRPr="001721C4" w:rsidP="000C4974" w14:paraId="293B6FD5" w14:textId="77777777">
            <w:pPr>
              <w:pStyle w:val="table-text"/>
            </w:pPr>
            <w:r w:rsidRPr="00353E04">
              <w:rPr>
                <w:noProof/>
              </w:rPr>
              <w:t>Not at all likely</w:t>
            </w:r>
          </w:p>
        </w:tc>
      </w:tr>
      <w:tr w14:paraId="6B9CA53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CCD20B6"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546CC3B4" w14:textId="77777777">
            <w:pPr>
              <w:pStyle w:val="table-text"/>
            </w:pPr>
          </w:p>
        </w:tc>
      </w:tr>
      <w:tr w14:paraId="0AE5891E"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737AD3C4"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4A1B0D99" w14:textId="77777777">
            <w:pPr>
              <w:pStyle w:val="table-text"/>
            </w:pPr>
          </w:p>
        </w:tc>
      </w:tr>
      <w:tr w14:paraId="40BF31A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2C9F1E8"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385218FD" w14:textId="77777777">
            <w:pPr>
              <w:pStyle w:val="table-text"/>
              <w:rPr>
                <w:noProof/>
              </w:rPr>
            </w:pPr>
            <w:r w:rsidRPr="00353E04">
              <w:rPr>
                <w:noProof/>
              </w:rPr>
              <w:t>Grid (See Q19_A-Q19_G for item-by-item versions)</w:t>
            </w:r>
          </w:p>
          <w:p w:rsidR="00FA5194" w:rsidRPr="001721C4" w:rsidP="000C4974" w14:paraId="4095753B" w14:textId="77777777">
            <w:pPr>
              <w:pStyle w:val="table-text"/>
            </w:pPr>
            <w:r w:rsidRPr="00353E04">
              <w:rPr>
                <w:noProof/>
              </w:rPr>
              <w:t>Select one answer</w:t>
            </w:r>
          </w:p>
        </w:tc>
      </w:tr>
      <w:tr w14:paraId="305FDFE6"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1E17A24"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421764B6" w14:textId="77777777">
            <w:pPr>
              <w:pStyle w:val="table-text"/>
              <w:rPr>
                <w:noProof/>
              </w:rPr>
            </w:pPr>
            <w:r w:rsidRPr="00353E04">
              <w:rPr>
                <w:noProof/>
              </w:rPr>
              <w:t>Q18 asks about decisions related to employee compensation in a previous time period.</w:t>
            </w:r>
          </w:p>
          <w:p w:rsidR="00FA5194" w:rsidRPr="001721C4" w:rsidP="000C4974" w14:paraId="167F655A" w14:textId="2926166E">
            <w:pPr>
              <w:pStyle w:val="table-text"/>
            </w:pPr>
          </w:p>
        </w:tc>
      </w:tr>
      <w:tr w14:paraId="0E3FBE53"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91D48DA"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2380CC48" w14:textId="77777777">
            <w:pPr>
              <w:pStyle w:val="table-text"/>
              <w:rPr>
                <w:noProof/>
              </w:rPr>
            </w:pPr>
            <w:r w:rsidRPr="00353E04">
              <w:rPr>
                <w:noProof/>
              </w:rPr>
              <w:t>From &lt;future date 1&gt; to &lt;future date 2&gt;</w:t>
            </w:r>
          </w:p>
          <w:p w:rsidR="00FA5194" w:rsidRPr="00353E04" w:rsidP="000C4974" w14:paraId="1F29AE04" w14:textId="77777777">
            <w:pPr>
              <w:pStyle w:val="table-text"/>
              <w:rPr>
                <w:noProof/>
              </w:rPr>
            </w:pPr>
            <w:r w:rsidRPr="00353E04">
              <w:rPr>
                <w:noProof/>
              </w:rPr>
              <w:t>In the &lt;future month 1&gt; — &lt;future month 2&gt; quarter of &lt;year&gt;</w:t>
            </w:r>
          </w:p>
          <w:p w:rsidR="00FA5194" w:rsidRPr="00353E04" w:rsidP="000C4974" w14:paraId="1D058A59" w14:textId="77777777">
            <w:pPr>
              <w:pStyle w:val="table-text"/>
              <w:rPr>
                <w:noProof/>
              </w:rPr>
            </w:pPr>
            <w:r w:rsidRPr="00353E04">
              <w:rPr>
                <w:noProof/>
              </w:rPr>
              <w:t>In the next &lt;number&gt; months</w:t>
            </w:r>
          </w:p>
          <w:p w:rsidR="00FA5194" w:rsidRPr="00353E04" w:rsidP="000C4974" w14:paraId="78994954" w14:textId="77777777">
            <w:pPr>
              <w:pStyle w:val="table-text"/>
              <w:rPr>
                <w:noProof/>
              </w:rPr>
            </w:pPr>
            <w:r w:rsidRPr="00353E04">
              <w:rPr>
                <w:noProof/>
              </w:rPr>
              <w:t>In &lt;future month&gt; &lt;year&gt;</w:t>
            </w:r>
          </w:p>
          <w:p w:rsidR="00FA5194" w:rsidRPr="001721C4" w:rsidP="000C4974" w14:paraId="2B9F02EB" w14:textId="77777777">
            <w:pPr>
              <w:pStyle w:val="table-text"/>
            </w:pPr>
            <w:r w:rsidRPr="00353E04">
              <w:rPr>
                <w:noProof/>
              </w:rPr>
              <w:t>In &lt;future year&gt;</w:t>
            </w:r>
          </w:p>
        </w:tc>
      </w:tr>
      <w:tr w14:paraId="426A80C7" w14:textId="77777777" w:rsidTr="003A149F">
        <w:tblPrEx>
          <w:tblW w:w="5000" w:type="pct"/>
          <w:tblLook w:val="04A0"/>
        </w:tblPrEx>
        <w:trPr>
          <w:trHeight w:val="422"/>
        </w:trPr>
        <w:tc>
          <w:tcPr>
            <w:tcW w:w="1023" w:type="pct"/>
            <w:shd w:val="clear" w:color="auto" w:fill="auto"/>
            <w:vAlign w:val="center"/>
            <w:hideMark/>
          </w:tcPr>
          <w:p w:rsidR="00FA5194" w:rsidRPr="00801948" w:rsidP="000C4974" w14:paraId="3E753E89" w14:textId="77777777">
            <w:pPr>
              <w:pStyle w:val="table-text"/>
              <w:rPr>
                <w:b/>
                <w:bCs/>
              </w:rPr>
            </w:pPr>
            <w:r w:rsidRPr="00801948">
              <w:rPr>
                <w:b/>
                <w:bCs/>
              </w:rPr>
              <w:t>Reference period notes</w:t>
            </w:r>
          </w:p>
        </w:tc>
        <w:tc>
          <w:tcPr>
            <w:tcW w:w="3977" w:type="pct"/>
            <w:shd w:val="clear" w:color="auto" w:fill="auto"/>
            <w:vAlign w:val="center"/>
          </w:tcPr>
          <w:p w:rsidR="00FA5194" w:rsidRPr="001721C4" w:rsidP="000C4974" w14:paraId="32ECD314" w14:textId="77777777">
            <w:pPr>
              <w:pStyle w:val="table-text"/>
            </w:pPr>
            <w:r w:rsidRPr="00353E04">
              <w:rPr>
                <w:noProof/>
              </w:rPr>
              <w:t>Reference period is future time period</w:t>
            </w:r>
          </w:p>
        </w:tc>
      </w:tr>
      <w:tr w14:paraId="4E46A5F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ADB3C52"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17A5CA18" w14:textId="77777777">
            <w:pPr>
              <w:pStyle w:val="table-text"/>
            </w:pPr>
            <w:r w:rsidRPr="00353E04">
              <w:rPr>
                <w:noProof/>
              </w:rPr>
              <w:t>Testing indicated that questions that ask about future events are burdensome for respondents.</w:t>
            </w:r>
          </w:p>
        </w:tc>
      </w:tr>
    </w:tbl>
    <w:p w:rsidR="00FA5194" w:rsidP="00FA5194" w14:paraId="44FDB997" w14:textId="38C33196">
      <w:pPr>
        <w:rPr>
          <w:lang w:eastAsia="en-US"/>
        </w:rPr>
      </w:pPr>
    </w:p>
    <w:p w:rsidR="00FA5194" w14:paraId="33521A24"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0B647F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03F25E57"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0419E6C2" w14:textId="77777777">
            <w:pPr>
              <w:pStyle w:val="table-text"/>
            </w:pPr>
            <w:r w:rsidRPr="00353E04">
              <w:rPr>
                <w:noProof/>
              </w:rPr>
              <w:t>Q19_A</w:t>
            </w:r>
          </w:p>
        </w:tc>
      </w:tr>
      <w:tr w14:paraId="0DC31EA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BF39E02"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6C016D18" w14:textId="15681E41">
            <w:pPr>
              <w:pStyle w:val="table-text"/>
            </w:pPr>
            <w:r w:rsidRPr="00353E04">
              <w:rPr>
                <w:noProof/>
              </w:rPr>
              <w:t>Employees and payroll: General</w:t>
            </w:r>
            <w:r w:rsidR="000570F9">
              <w:rPr>
                <w:noProof/>
              </w:rPr>
              <w:t>; Changes in payroll</w:t>
            </w:r>
          </w:p>
        </w:tc>
      </w:tr>
      <w:tr w14:paraId="5C71E4E1"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117C3DCC"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665B6D02" w14:textId="77777777">
            <w:pPr>
              <w:pStyle w:val="table-text"/>
            </w:pPr>
            <w:r w:rsidRPr="00353E04">
              <w:rPr>
                <w:noProof/>
              </w:rPr>
              <w:t xml:space="preserve">How likely do you think this &lt;business/agency/etc.&gt; is to </w:t>
            </w:r>
            <w:r w:rsidRPr="001A22BA">
              <w:rPr>
                <w:b/>
                <w:bCs/>
                <w:noProof/>
              </w:rPr>
              <w:t>freeze hourly wages or salaries</w:t>
            </w:r>
            <w:r w:rsidRPr="00353E04">
              <w:rPr>
                <w:noProof/>
              </w:rPr>
              <w:t xml:space="preserve"> &lt;reference period&gt; as a result of &lt;event&gt;?</w:t>
            </w:r>
          </w:p>
        </w:tc>
      </w:tr>
      <w:tr w14:paraId="1D06466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8666EF2"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2CBB0046" w14:textId="77777777">
            <w:pPr>
              <w:pStyle w:val="table-text"/>
            </w:pPr>
          </w:p>
        </w:tc>
      </w:tr>
      <w:tr w14:paraId="18569DF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4C800D7"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57D4F1A6" w14:textId="77777777">
            <w:pPr>
              <w:pStyle w:val="table-text"/>
              <w:rPr>
                <w:noProof/>
              </w:rPr>
            </w:pPr>
            <w:r w:rsidRPr="00353E04">
              <w:rPr>
                <w:noProof/>
              </w:rPr>
              <w:t>Extremely likely</w:t>
            </w:r>
          </w:p>
          <w:p w:rsidR="00FA5194" w:rsidRPr="00353E04" w:rsidP="000C4974" w14:paraId="1F475A54" w14:textId="77777777">
            <w:pPr>
              <w:pStyle w:val="table-text"/>
              <w:rPr>
                <w:noProof/>
              </w:rPr>
            </w:pPr>
            <w:r w:rsidRPr="00353E04">
              <w:rPr>
                <w:noProof/>
              </w:rPr>
              <w:t>Somewhat likely</w:t>
            </w:r>
          </w:p>
          <w:p w:rsidR="00FA5194" w:rsidRPr="001721C4" w:rsidP="000C4974" w14:paraId="0F610702" w14:textId="77777777">
            <w:pPr>
              <w:pStyle w:val="table-text"/>
            </w:pPr>
            <w:r w:rsidRPr="00353E04">
              <w:rPr>
                <w:noProof/>
              </w:rPr>
              <w:t>Not at all likely</w:t>
            </w:r>
          </w:p>
        </w:tc>
      </w:tr>
      <w:tr w14:paraId="5100E64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DF5BB3B"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671CA55E" w14:textId="77777777">
            <w:pPr>
              <w:pStyle w:val="table-text"/>
            </w:pPr>
          </w:p>
        </w:tc>
      </w:tr>
      <w:tr w14:paraId="51A886F0"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A903267"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78EA5AC1" w14:textId="77777777">
            <w:pPr>
              <w:pStyle w:val="table-text"/>
            </w:pPr>
          </w:p>
        </w:tc>
      </w:tr>
      <w:tr w14:paraId="1C95FAE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94D8386"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3DBB7975" w14:textId="77777777">
            <w:pPr>
              <w:pStyle w:val="table-text"/>
              <w:rPr>
                <w:noProof/>
              </w:rPr>
            </w:pPr>
            <w:r w:rsidRPr="00353E04">
              <w:rPr>
                <w:noProof/>
              </w:rPr>
              <w:t>Item-by-item (See Q19 for grid)</w:t>
            </w:r>
          </w:p>
          <w:p w:rsidR="00FA5194" w:rsidRPr="001721C4" w:rsidP="000C4974" w14:paraId="5C2F45CF" w14:textId="77777777">
            <w:pPr>
              <w:pStyle w:val="table-text"/>
            </w:pPr>
            <w:r w:rsidRPr="00353E04">
              <w:rPr>
                <w:noProof/>
              </w:rPr>
              <w:t>Select one answer</w:t>
            </w:r>
          </w:p>
        </w:tc>
      </w:tr>
      <w:tr w14:paraId="01AB495F"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0C74E8D"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391D60DF" w14:textId="77777777">
            <w:pPr>
              <w:pStyle w:val="table-text"/>
              <w:rPr>
                <w:noProof/>
              </w:rPr>
            </w:pPr>
            <w:r w:rsidRPr="00353E04">
              <w:rPr>
                <w:noProof/>
              </w:rPr>
              <w:t>Q18_A asks about decisions related to employee compensation in a previous time period.</w:t>
            </w:r>
          </w:p>
          <w:p w:rsidR="00FA5194" w:rsidRPr="001721C4" w:rsidP="000C4974" w14:paraId="371A2933" w14:textId="35374E68">
            <w:pPr>
              <w:pStyle w:val="table-text"/>
            </w:pPr>
          </w:p>
        </w:tc>
      </w:tr>
      <w:tr w14:paraId="524C381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32A6BB3"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2D726F9F" w14:textId="77777777">
            <w:pPr>
              <w:pStyle w:val="table-text"/>
              <w:rPr>
                <w:noProof/>
              </w:rPr>
            </w:pPr>
            <w:r w:rsidRPr="00353E04">
              <w:rPr>
                <w:noProof/>
              </w:rPr>
              <w:t>From &lt;future date 1&gt; to &lt;future date 2&gt;</w:t>
            </w:r>
          </w:p>
          <w:p w:rsidR="00FA5194" w:rsidRPr="00353E04" w:rsidP="000C4974" w14:paraId="1A30FD15" w14:textId="77777777">
            <w:pPr>
              <w:pStyle w:val="table-text"/>
              <w:rPr>
                <w:noProof/>
              </w:rPr>
            </w:pPr>
            <w:r w:rsidRPr="00353E04">
              <w:rPr>
                <w:noProof/>
              </w:rPr>
              <w:t>In the &lt;future month 1&gt; — &lt;future month 2&gt; quarter of &lt;year&gt;</w:t>
            </w:r>
          </w:p>
          <w:p w:rsidR="00FA5194" w:rsidRPr="00353E04" w:rsidP="000C4974" w14:paraId="6469CBB2" w14:textId="77777777">
            <w:pPr>
              <w:pStyle w:val="table-text"/>
              <w:rPr>
                <w:noProof/>
              </w:rPr>
            </w:pPr>
            <w:r w:rsidRPr="00353E04">
              <w:rPr>
                <w:noProof/>
              </w:rPr>
              <w:t>In the next &lt;number&gt; months</w:t>
            </w:r>
          </w:p>
          <w:p w:rsidR="00FA5194" w:rsidRPr="00353E04" w:rsidP="000C4974" w14:paraId="49B846ED" w14:textId="77777777">
            <w:pPr>
              <w:pStyle w:val="table-text"/>
              <w:rPr>
                <w:noProof/>
              </w:rPr>
            </w:pPr>
            <w:r w:rsidRPr="00353E04">
              <w:rPr>
                <w:noProof/>
              </w:rPr>
              <w:t>In &lt;future month&gt; &lt;year&gt;</w:t>
            </w:r>
          </w:p>
          <w:p w:rsidR="00FA5194" w:rsidRPr="001721C4" w:rsidP="000C4974" w14:paraId="3D85D514" w14:textId="77777777">
            <w:pPr>
              <w:pStyle w:val="table-text"/>
            </w:pPr>
            <w:r w:rsidRPr="00353E04">
              <w:rPr>
                <w:noProof/>
              </w:rPr>
              <w:t>In &lt;future year&gt;</w:t>
            </w:r>
          </w:p>
        </w:tc>
      </w:tr>
      <w:tr w14:paraId="4E4400A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11052F9" w14:textId="77777777">
            <w:pPr>
              <w:pStyle w:val="table-text"/>
              <w:rPr>
                <w:b/>
                <w:bCs/>
              </w:rPr>
            </w:pPr>
            <w:r w:rsidRPr="00801948">
              <w:rPr>
                <w:b/>
                <w:bCs/>
              </w:rPr>
              <w:t>Reference period notes</w:t>
            </w:r>
          </w:p>
        </w:tc>
        <w:tc>
          <w:tcPr>
            <w:tcW w:w="3977" w:type="pct"/>
            <w:shd w:val="clear" w:color="auto" w:fill="auto"/>
            <w:vAlign w:val="center"/>
          </w:tcPr>
          <w:p w:rsidR="00FA5194" w:rsidRPr="001721C4" w:rsidP="000C4974" w14:paraId="7A4BF006" w14:textId="77777777">
            <w:pPr>
              <w:pStyle w:val="table-text"/>
            </w:pPr>
            <w:r w:rsidRPr="00353E04">
              <w:rPr>
                <w:noProof/>
              </w:rPr>
              <w:t>Reference period is future time period</w:t>
            </w:r>
          </w:p>
        </w:tc>
      </w:tr>
      <w:tr w14:paraId="194459E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1D9E4DB"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3F2D6566" w14:textId="77777777">
            <w:pPr>
              <w:pStyle w:val="table-text"/>
              <w:rPr>
                <w:noProof/>
              </w:rPr>
            </w:pPr>
            <w:r w:rsidRPr="00353E04">
              <w:rPr>
                <w:noProof/>
              </w:rPr>
              <w:t>Testing indicated that questions that ask about future events are burdensome for respondents.</w:t>
            </w:r>
          </w:p>
          <w:p w:rsidR="00FA5194" w:rsidRPr="001721C4" w:rsidP="000C4974" w14:paraId="4B97CA9A" w14:textId="77777777">
            <w:pPr>
              <w:pStyle w:val="table-text"/>
            </w:pPr>
            <w:r w:rsidRPr="00353E04">
              <w:rPr>
                <w:noProof/>
              </w:rPr>
              <w:t xml:space="preserve">If asking multiple quesitons (Q19_A-Q19_G), consider emphasizing </w:t>
            </w:r>
            <w:r w:rsidRPr="001A22BA">
              <w:rPr>
                <w:b/>
                <w:bCs/>
                <w:noProof/>
              </w:rPr>
              <w:t>freeze hourly wages or salaries</w:t>
            </w:r>
            <w:r w:rsidRPr="00353E04">
              <w:rPr>
                <w:noProof/>
              </w:rPr>
              <w:t>.</w:t>
            </w:r>
          </w:p>
        </w:tc>
      </w:tr>
    </w:tbl>
    <w:p w:rsidR="00FA5194" w:rsidP="00FA5194" w14:paraId="2E4218EE" w14:textId="5DBCB674">
      <w:pPr>
        <w:rPr>
          <w:lang w:eastAsia="en-US"/>
        </w:rPr>
      </w:pPr>
    </w:p>
    <w:p w:rsidR="00FA5194" w14:paraId="2BB077CD"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353B29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7FAA61D9"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4678CCC0" w14:textId="77777777">
            <w:pPr>
              <w:pStyle w:val="table-text"/>
            </w:pPr>
            <w:r w:rsidRPr="00353E04">
              <w:rPr>
                <w:noProof/>
              </w:rPr>
              <w:t>Q19_B</w:t>
            </w:r>
          </w:p>
        </w:tc>
      </w:tr>
      <w:tr w14:paraId="170D453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CF7710C"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1BB8AE8E" w14:textId="6273D99F">
            <w:pPr>
              <w:pStyle w:val="table-text"/>
            </w:pPr>
            <w:r w:rsidRPr="00353E04">
              <w:rPr>
                <w:noProof/>
              </w:rPr>
              <w:t>Employees and payroll: General</w:t>
            </w:r>
            <w:r w:rsidR="000570F9">
              <w:rPr>
                <w:noProof/>
              </w:rPr>
              <w:t>; Changes in payroll</w:t>
            </w:r>
          </w:p>
        </w:tc>
      </w:tr>
      <w:tr w14:paraId="3F23F79B"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732541B1"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77562706" w14:textId="77777777">
            <w:pPr>
              <w:pStyle w:val="table-text"/>
            </w:pPr>
            <w:r w:rsidRPr="00353E04">
              <w:rPr>
                <w:noProof/>
              </w:rPr>
              <w:t xml:space="preserve">How likely do you think this &lt;business/agency/etc.&gt; is to </w:t>
            </w:r>
            <w:r w:rsidRPr="001A22BA">
              <w:rPr>
                <w:b/>
                <w:bCs/>
                <w:noProof/>
              </w:rPr>
              <w:t>decrease hourly wages or salaries</w:t>
            </w:r>
            <w:r w:rsidRPr="00353E04">
              <w:rPr>
                <w:noProof/>
              </w:rPr>
              <w:t xml:space="preserve"> &lt;reference period&gt; as a result of &lt;event&gt;?</w:t>
            </w:r>
          </w:p>
        </w:tc>
      </w:tr>
      <w:tr w14:paraId="2AF6C6A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1DEDAD6"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3D7E224D" w14:textId="77777777">
            <w:pPr>
              <w:pStyle w:val="table-text"/>
            </w:pPr>
          </w:p>
        </w:tc>
      </w:tr>
      <w:tr w14:paraId="09B1458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82FD6F9"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3E56F449" w14:textId="77777777">
            <w:pPr>
              <w:pStyle w:val="table-text"/>
              <w:rPr>
                <w:noProof/>
              </w:rPr>
            </w:pPr>
            <w:r w:rsidRPr="00353E04">
              <w:rPr>
                <w:noProof/>
              </w:rPr>
              <w:t>Extremely likely</w:t>
            </w:r>
          </w:p>
          <w:p w:rsidR="00FA5194" w:rsidRPr="00353E04" w:rsidP="000C4974" w14:paraId="28E66897" w14:textId="77777777">
            <w:pPr>
              <w:pStyle w:val="table-text"/>
              <w:rPr>
                <w:noProof/>
              </w:rPr>
            </w:pPr>
            <w:r w:rsidRPr="00353E04">
              <w:rPr>
                <w:noProof/>
              </w:rPr>
              <w:t>Somewhat likely</w:t>
            </w:r>
          </w:p>
          <w:p w:rsidR="00FA5194" w:rsidRPr="001721C4" w:rsidP="000C4974" w14:paraId="2A473B0E" w14:textId="77777777">
            <w:pPr>
              <w:pStyle w:val="table-text"/>
            </w:pPr>
            <w:r w:rsidRPr="00353E04">
              <w:rPr>
                <w:noProof/>
              </w:rPr>
              <w:t>Not at all likely</w:t>
            </w:r>
          </w:p>
        </w:tc>
      </w:tr>
      <w:tr w14:paraId="0B81908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0C523C8"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55FAA465" w14:textId="77777777">
            <w:pPr>
              <w:pStyle w:val="table-text"/>
            </w:pPr>
          </w:p>
        </w:tc>
      </w:tr>
      <w:tr w14:paraId="48B74E42"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4928315"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03BB6FA9" w14:textId="77777777">
            <w:pPr>
              <w:pStyle w:val="table-text"/>
            </w:pPr>
          </w:p>
        </w:tc>
      </w:tr>
      <w:tr w14:paraId="532B00A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B4205BB"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6EE2A2E9" w14:textId="77777777">
            <w:pPr>
              <w:pStyle w:val="table-text"/>
              <w:rPr>
                <w:noProof/>
              </w:rPr>
            </w:pPr>
            <w:r w:rsidRPr="00353E04">
              <w:rPr>
                <w:noProof/>
              </w:rPr>
              <w:t>Item-by-item (See Q19 for grid)</w:t>
            </w:r>
          </w:p>
          <w:p w:rsidR="00FA5194" w:rsidRPr="001721C4" w:rsidP="000C4974" w14:paraId="0790A588" w14:textId="77777777">
            <w:pPr>
              <w:pStyle w:val="table-text"/>
            </w:pPr>
            <w:r w:rsidRPr="00353E04">
              <w:rPr>
                <w:noProof/>
              </w:rPr>
              <w:t>Select one answer</w:t>
            </w:r>
          </w:p>
        </w:tc>
      </w:tr>
      <w:tr w14:paraId="63172660"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33C449D4"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0C5110FA" w14:textId="77777777">
            <w:pPr>
              <w:pStyle w:val="table-text"/>
              <w:rPr>
                <w:noProof/>
              </w:rPr>
            </w:pPr>
            <w:r w:rsidRPr="00353E04">
              <w:rPr>
                <w:noProof/>
              </w:rPr>
              <w:t>Q18_B asks about decisions related to employee compensation in a previous time period.</w:t>
            </w:r>
          </w:p>
          <w:p w:rsidR="00FA5194" w:rsidRPr="001721C4" w:rsidP="000C4974" w14:paraId="1D04FAD3" w14:textId="25C7BA75">
            <w:pPr>
              <w:pStyle w:val="table-text"/>
            </w:pPr>
          </w:p>
        </w:tc>
      </w:tr>
      <w:tr w14:paraId="445296C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A2813C9"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3E8BB081" w14:textId="77777777">
            <w:pPr>
              <w:pStyle w:val="table-text"/>
              <w:rPr>
                <w:noProof/>
              </w:rPr>
            </w:pPr>
            <w:r w:rsidRPr="00353E04">
              <w:rPr>
                <w:noProof/>
              </w:rPr>
              <w:t>From &lt;future date 1&gt; to &lt;future date 2&gt;</w:t>
            </w:r>
          </w:p>
          <w:p w:rsidR="00FA5194" w:rsidRPr="00353E04" w:rsidP="000C4974" w14:paraId="0FFF1E55" w14:textId="77777777">
            <w:pPr>
              <w:pStyle w:val="table-text"/>
              <w:rPr>
                <w:noProof/>
              </w:rPr>
            </w:pPr>
            <w:r w:rsidRPr="00353E04">
              <w:rPr>
                <w:noProof/>
              </w:rPr>
              <w:t>In the &lt;future month 1&gt; — &lt;future month 2&gt; quarter of &lt;year&gt;</w:t>
            </w:r>
          </w:p>
          <w:p w:rsidR="00FA5194" w:rsidRPr="00353E04" w:rsidP="000C4974" w14:paraId="493B51B5" w14:textId="77777777">
            <w:pPr>
              <w:pStyle w:val="table-text"/>
              <w:rPr>
                <w:noProof/>
              </w:rPr>
            </w:pPr>
            <w:r w:rsidRPr="00353E04">
              <w:rPr>
                <w:noProof/>
              </w:rPr>
              <w:t>In the next &lt;number&gt; months</w:t>
            </w:r>
          </w:p>
          <w:p w:rsidR="00FA5194" w:rsidRPr="00353E04" w:rsidP="000C4974" w14:paraId="03BA7AC1" w14:textId="77777777">
            <w:pPr>
              <w:pStyle w:val="table-text"/>
              <w:rPr>
                <w:noProof/>
              </w:rPr>
            </w:pPr>
            <w:r w:rsidRPr="00353E04">
              <w:rPr>
                <w:noProof/>
              </w:rPr>
              <w:t>In &lt;future month&gt; &lt;year&gt;</w:t>
            </w:r>
          </w:p>
          <w:p w:rsidR="00FA5194" w:rsidRPr="001721C4" w:rsidP="000C4974" w14:paraId="2403E41B" w14:textId="77777777">
            <w:pPr>
              <w:pStyle w:val="table-text"/>
            </w:pPr>
            <w:r w:rsidRPr="00353E04">
              <w:rPr>
                <w:noProof/>
              </w:rPr>
              <w:t>In &lt;future year&gt;</w:t>
            </w:r>
          </w:p>
        </w:tc>
      </w:tr>
      <w:tr w14:paraId="1B08DD8F"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F70431D" w14:textId="77777777">
            <w:pPr>
              <w:pStyle w:val="table-text"/>
              <w:rPr>
                <w:b/>
                <w:bCs/>
              </w:rPr>
            </w:pPr>
            <w:r w:rsidRPr="00801948">
              <w:rPr>
                <w:b/>
                <w:bCs/>
              </w:rPr>
              <w:t>Reference period notes</w:t>
            </w:r>
          </w:p>
        </w:tc>
        <w:tc>
          <w:tcPr>
            <w:tcW w:w="3977" w:type="pct"/>
            <w:shd w:val="clear" w:color="auto" w:fill="auto"/>
            <w:vAlign w:val="center"/>
          </w:tcPr>
          <w:p w:rsidR="00FA5194" w:rsidRPr="001721C4" w:rsidP="000C4974" w14:paraId="00CB870E" w14:textId="77777777">
            <w:pPr>
              <w:pStyle w:val="table-text"/>
            </w:pPr>
            <w:r w:rsidRPr="00353E04">
              <w:rPr>
                <w:noProof/>
              </w:rPr>
              <w:t>Reference period is future time period</w:t>
            </w:r>
          </w:p>
        </w:tc>
      </w:tr>
      <w:tr w14:paraId="2CC476E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E2876A4"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315C3FB1" w14:textId="77777777">
            <w:pPr>
              <w:pStyle w:val="table-text"/>
              <w:rPr>
                <w:noProof/>
              </w:rPr>
            </w:pPr>
            <w:r w:rsidRPr="00353E04">
              <w:rPr>
                <w:noProof/>
              </w:rPr>
              <w:t>Testing indicated that questions that ask about future events are burdensome for respondents.</w:t>
            </w:r>
          </w:p>
          <w:p w:rsidR="00FA5194" w:rsidRPr="001721C4" w:rsidP="000C4974" w14:paraId="3B043DD2" w14:textId="77777777">
            <w:pPr>
              <w:pStyle w:val="table-text"/>
            </w:pPr>
            <w:r w:rsidRPr="00353E04">
              <w:rPr>
                <w:noProof/>
              </w:rPr>
              <w:t xml:space="preserve">If asking multiple quesitons (Q19_A-Q19_G), consider emphasizing </w:t>
            </w:r>
            <w:r w:rsidRPr="001A22BA">
              <w:rPr>
                <w:b/>
                <w:bCs/>
                <w:noProof/>
              </w:rPr>
              <w:t>decrease hourly wages or salaries.</w:t>
            </w:r>
          </w:p>
        </w:tc>
      </w:tr>
    </w:tbl>
    <w:p w:rsidR="00FA5194" w:rsidP="00FA5194" w14:paraId="71A4E39B" w14:textId="54BD8BCB">
      <w:pPr>
        <w:rPr>
          <w:lang w:eastAsia="en-US"/>
        </w:rPr>
      </w:pPr>
    </w:p>
    <w:p w:rsidR="00FA5194" w14:paraId="06A8D5D3"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44B6AE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59B35C64"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50EC4CCE" w14:textId="77777777">
            <w:pPr>
              <w:pStyle w:val="table-text"/>
            </w:pPr>
            <w:r w:rsidRPr="00353E04">
              <w:rPr>
                <w:noProof/>
              </w:rPr>
              <w:t>Q19_C</w:t>
            </w:r>
          </w:p>
        </w:tc>
      </w:tr>
      <w:tr w14:paraId="4FED173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C51FC1C"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60419B3B" w14:textId="285614C5">
            <w:pPr>
              <w:pStyle w:val="table-text"/>
            </w:pPr>
            <w:r w:rsidRPr="00353E04">
              <w:rPr>
                <w:noProof/>
              </w:rPr>
              <w:t>Employees and payroll: General</w:t>
            </w:r>
            <w:r w:rsidR="000570F9">
              <w:rPr>
                <w:noProof/>
              </w:rPr>
              <w:t>; Changes in payroll</w:t>
            </w:r>
          </w:p>
        </w:tc>
      </w:tr>
      <w:tr w14:paraId="00EECB05"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559FE787"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72820460" w14:textId="77777777">
            <w:pPr>
              <w:pStyle w:val="table-text"/>
            </w:pPr>
            <w:r w:rsidRPr="00353E04">
              <w:rPr>
                <w:noProof/>
              </w:rPr>
              <w:t xml:space="preserve">How likely do you think this &lt;business/agency/etc.&gt; is to </w:t>
            </w:r>
            <w:r w:rsidRPr="001A22BA">
              <w:rPr>
                <w:b/>
                <w:bCs/>
                <w:noProof/>
              </w:rPr>
              <w:t>increase hourly wages or salaries</w:t>
            </w:r>
            <w:r w:rsidRPr="00353E04">
              <w:rPr>
                <w:noProof/>
              </w:rPr>
              <w:t xml:space="preserve"> &lt;reference period&gt; as a result of &lt;event&gt;?</w:t>
            </w:r>
          </w:p>
        </w:tc>
      </w:tr>
      <w:tr w14:paraId="71E97D9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3EF20E8"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67CE56EC" w14:textId="77777777">
            <w:pPr>
              <w:pStyle w:val="table-text"/>
            </w:pPr>
          </w:p>
        </w:tc>
      </w:tr>
      <w:tr w14:paraId="47CA0949"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583EC3D"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510AA6AB" w14:textId="77777777">
            <w:pPr>
              <w:pStyle w:val="table-text"/>
              <w:rPr>
                <w:noProof/>
              </w:rPr>
            </w:pPr>
            <w:r w:rsidRPr="00353E04">
              <w:rPr>
                <w:noProof/>
              </w:rPr>
              <w:t>Extremely likely</w:t>
            </w:r>
          </w:p>
          <w:p w:rsidR="00FA5194" w:rsidRPr="00353E04" w:rsidP="000C4974" w14:paraId="20A8C50A" w14:textId="77777777">
            <w:pPr>
              <w:pStyle w:val="table-text"/>
              <w:rPr>
                <w:noProof/>
              </w:rPr>
            </w:pPr>
            <w:r w:rsidRPr="00353E04">
              <w:rPr>
                <w:noProof/>
              </w:rPr>
              <w:t>Somewhat likely</w:t>
            </w:r>
          </w:p>
          <w:p w:rsidR="00FA5194" w:rsidRPr="001721C4" w:rsidP="000C4974" w14:paraId="059BDF16" w14:textId="77777777">
            <w:pPr>
              <w:pStyle w:val="table-text"/>
            </w:pPr>
            <w:r w:rsidRPr="00353E04">
              <w:rPr>
                <w:noProof/>
              </w:rPr>
              <w:t>Not at all likely</w:t>
            </w:r>
          </w:p>
        </w:tc>
      </w:tr>
      <w:tr w14:paraId="64158A6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CD31B80"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39D2B925" w14:textId="77777777">
            <w:pPr>
              <w:pStyle w:val="table-text"/>
            </w:pPr>
          </w:p>
        </w:tc>
      </w:tr>
      <w:tr w14:paraId="79471404"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96B293F"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0F1A2696" w14:textId="77777777">
            <w:pPr>
              <w:pStyle w:val="table-text"/>
            </w:pPr>
          </w:p>
        </w:tc>
      </w:tr>
      <w:tr w14:paraId="2B9D438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6D7E141"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12E94193" w14:textId="77777777">
            <w:pPr>
              <w:pStyle w:val="table-text"/>
              <w:rPr>
                <w:noProof/>
              </w:rPr>
            </w:pPr>
            <w:r w:rsidRPr="00353E04">
              <w:rPr>
                <w:noProof/>
              </w:rPr>
              <w:t>Item-by-item (See Q19 for grid)</w:t>
            </w:r>
          </w:p>
          <w:p w:rsidR="00FA5194" w:rsidRPr="001721C4" w:rsidP="000C4974" w14:paraId="19855868" w14:textId="77777777">
            <w:pPr>
              <w:pStyle w:val="table-text"/>
            </w:pPr>
            <w:r w:rsidRPr="00353E04">
              <w:rPr>
                <w:noProof/>
              </w:rPr>
              <w:t>Select one answer</w:t>
            </w:r>
          </w:p>
        </w:tc>
      </w:tr>
      <w:tr w14:paraId="411160A7"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B338EC5"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13F8EC6B" w14:textId="77777777">
            <w:pPr>
              <w:pStyle w:val="table-text"/>
              <w:rPr>
                <w:noProof/>
              </w:rPr>
            </w:pPr>
            <w:r w:rsidRPr="00353E04">
              <w:rPr>
                <w:noProof/>
              </w:rPr>
              <w:t>Q18_C asks about decisions related to employee compensation in a previous time period.</w:t>
            </w:r>
          </w:p>
          <w:p w:rsidR="00FA5194" w:rsidRPr="001721C4" w:rsidP="000C4974" w14:paraId="4F9277F9" w14:textId="7A48E9B3">
            <w:pPr>
              <w:pStyle w:val="table-text"/>
            </w:pPr>
          </w:p>
        </w:tc>
      </w:tr>
      <w:tr w14:paraId="211A794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2B5AE4C"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1EEC8C54" w14:textId="77777777">
            <w:pPr>
              <w:pStyle w:val="table-text"/>
              <w:rPr>
                <w:noProof/>
              </w:rPr>
            </w:pPr>
            <w:r w:rsidRPr="00353E04">
              <w:rPr>
                <w:noProof/>
              </w:rPr>
              <w:t>From &lt;future date 1&gt; to &lt;future date 2&gt;</w:t>
            </w:r>
          </w:p>
          <w:p w:rsidR="00FA5194" w:rsidRPr="00353E04" w:rsidP="000C4974" w14:paraId="73D02983" w14:textId="77777777">
            <w:pPr>
              <w:pStyle w:val="table-text"/>
              <w:rPr>
                <w:noProof/>
              </w:rPr>
            </w:pPr>
            <w:r w:rsidRPr="00353E04">
              <w:rPr>
                <w:noProof/>
              </w:rPr>
              <w:t>In the &lt;future month 1&gt; — &lt;future month 2&gt; quarter of &lt;year&gt;</w:t>
            </w:r>
          </w:p>
          <w:p w:rsidR="00FA5194" w:rsidRPr="00353E04" w:rsidP="000C4974" w14:paraId="13D56CDF" w14:textId="77777777">
            <w:pPr>
              <w:pStyle w:val="table-text"/>
              <w:rPr>
                <w:noProof/>
              </w:rPr>
            </w:pPr>
            <w:r w:rsidRPr="00353E04">
              <w:rPr>
                <w:noProof/>
              </w:rPr>
              <w:t>In the next &lt;number&gt; months</w:t>
            </w:r>
          </w:p>
          <w:p w:rsidR="00FA5194" w:rsidRPr="00353E04" w:rsidP="000C4974" w14:paraId="7DBE583C" w14:textId="77777777">
            <w:pPr>
              <w:pStyle w:val="table-text"/>
              <w:rPr>
                <w:noProof/>
              </w:rPr>
            </w:pPr>
            <w:r w:rsidRPr="00353E04">
              <w:rPr>
                <w:noProof/>
              </w:rPr>
              <w:t>In &lt;future month&gt; &lt;year&gt;</w:t>
            </w:r>
          </w:p>
          <w:p w:rsidR="00FA5194" w:rsidRPr="001721C4" w:rsidP="000C4974" w14:paraId="0A4C02F7" w14:textId="77777777">
            <w:pPr>
              <w:pStyle w:val="table-text"/>
            </w:pPr>
            <w:r w:rsidRPr="00353E04">
              <w:rPr>
                <w:noProof/>
              </w:rPr>
              <w:t>In &lt;future year&gt;</w:t>
            </w:r>
          </w:p>
        </w:tc>
      </w:tr>
      <w:tr w14:paraId="5303AF89"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FAC41F6" w14:textId="77777777">
            <w:pPr>
              <w:pStyle w:val="table-text"/>
              <w:rPr>
                <w:b/>
                <w:bCs/>
              </w:rPr>
            </w:pPr>
            <w:r w:rsidRPr="00801948">
              <w:rPr>
                <w:b/>
                <w:bCs/>
              </w:rPr>
              <w:t>Reference period notes</w:t>
            </w:r>
          </w:p>
        </w:tc>
        <w:tc>
          <w:tcPr>
            <w:tcW w:w="3977" w:type="pct"/>
            <w:shd w:val="clear" w:color="auto" w:fill="auto"/>
            <w:vAlign w:val="center"/>
          </w:tcPr>
          <w:p w:rsidR="00FA5194" w:rsidRPr="001721C4" w:rsidP="000C4974" w14:paraId="5E6B3CAD" w14:textId="77777777">
            <w:pPr>
              <w:pStyle w:val="table-text"/>
            </w:pPr>
            <w:r w:rsidRPr="00353E04">
              <w:rPr>
                <w:noProof/>
              </w:rPr>
              <w:t>Reference period is future time period</w:t>
            </w:r>
          </w:p>
        </w:tc>
      </w:tr>
      <w:tr w14:paraId="7C27C57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F71E9D1"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6023E8F7" w14:textId="77777777">
            <w:pPr>
              <w:pStyle w:val="table-text"/>
              <w:rPr>
                <w:noProof/>
              </w:rPr>
            </w:pPr>
            <w:r w:rsidRPr="00353E04">
              <w:rPr>
                <w:noProof/>
              </w:rPr>
              <w:t>Testing indicated that questions that ask about future events are burdensome for respondents.</w:t>
            </w:r>
          </w:p>
          <w:p w:rsidR="00FA5194" w:rsidRPr="001721C4" w:rsidP="000C4974" w14:paraId="5CAD371A" w14:textId="77777777">
            <w:pPr>
              <w:pStyle w:val="table-text"/>
            </w:pPr>
            <w:r w:rsidRPr="00353E04">
              <w:rPr>
                <w:noProof/>
              </w:rPr>
              <w:t xml:space="preserve">If asking multiple quesitons (Q19_A-Q19_G), consider emphasizing </w:t>
            </w:r>
            <w:r w:rsidRPr="001A22BA">
              <w:rPr>
                <w:b/>
                <w:bCs/>
                <w:noProof/>
              </w:rPr>
              <w:t>increase hourly wages or salaries</w:t>
            </w:r>
            <w:r w:rsidRPr="00353E04">
              <w:rPr>
                <w:noProof/>
              </w:rPr>
              <w:t>.</w:t>
            </w:r>
          </w:p>
        </w:tc>
      </w:tr>
    </w:tbl>
    <w:p w:rsidR="00FA5194" w:rsidP="00FA5194" w14:paraId="53B7FEF9" w14:textId="486047D9">
      <w:pPr>
        <w:rPr>
          <w:lang w:eastAsia="en-US"/>
        </w:rPr>
      </w:pPr>
    </w:p>
    <w:p w:rsidR="00FA5194" w14:paraId="30B137C2"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03130C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34CE73A6"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F378689" w14:textId="77777777">
            <w:pPr>
              <w:pStyle w:val="table-text"/>
            </w:pPr>
            <w:r w:rsidRPr="00353E04">
              <w:rPr>
                <w:noProof/>
              </w:rPr>
              <w:t>Q19_D</w:t>
            </w:r>
          </w:p>
        </w:tc>
      </w:tr>
      <w:tr w14:paraId="2A840741"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A2A0C34"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7A22F7A9" w14:textId="45361CA4">
            <w:pPr>
              <w:pStyle w:val="table-text"/>
            </w:pPr>
            <w:r w:rsidRPr="00353E04">
              <w:rPr>
                <w:noProof/>
              </w:rPr>
              <w:t>Employees and payroll: General</w:t>
            </w:r>
            <w:r w:rsidR="000570F9">
              <w:rPr>
                <w:noProof/>
              </w:rPr>
              <w:t>; Changes in payroll</w:t>
            </w:r>
          </w:p>
        </w:tc>
      </w:tr>
      <w:tr w14:paraId="3553C29C"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26172201"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60804E96" w14:textId="77777777">
            <w:pPr>
              <w:pStyle w:val="table-text"/>
            </w:pPr>
            <w:r w:rsidRPr="00353E04">
              <w:rPr>
                <w:noProof/>
              </w:rPr>
              <w:t xml:space="preserve">How likely do you think this &lt;business/agency/etc.&gt; is to </w:t>
            </w:r>
            <w:r w:rsidRPr="001A22BA">
              <w:rPr>
                <w:b/>
                <w:bCs/>
                <w:noProof/>
              </w:rPr>
              <w:t>freeze or delay bonuses</w:t>
            </w:r>
            <w:r w:rsidRPr="00353E04">
              <w:rPr>
                <w:noProof/>
              </w:rPr>
              <w:t xml:space="preserve"> &lt;reference period&gt; as a result of &lt;event&gt;?</w:t>
            </w:r>
          </w:p>
        </w:tc>
      </w:tr>
      <w:tr w14:paraId="4A8678F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95DA6A6"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48CF0F30" w14:textId="77777777">
            <w:pPr>
              <w:pStyle w:val="table-text"/>
            </w:pPr>
          </w:p>
        </w:tc>
      </w:tr>
      <w:tr w14:paraId="6780726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3DB24A6"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2919BF62" w14:textId="77777777">
            <w:pPr>
              <w:pStyle w:val="table-text"/>
              <w:rPr>
                <w:noProof/>
              </w:rPr>
            </w:pPr>
            <w:r w:rsidRPr="00353E04">
              <w:rPr>
                <w:noProof/>
              </w:rPr>
              <w:t>Extremely likely</w:t>
            </w:r>
          </w:p>
          <w:p w:rsidR="00FA5194" w:rsidRPr="00353E04" w:rsidP="000C4974" w14:paraId="5BCFEC97" w14:textId="77777777">
            <w:pPr>
              <w:pStyle w:val="table-text"/>
              <w:rPr>
                <w:noProof/>
              </w:rPr>
            </w:pPr>
            <w:r w:rsidRPr="00353E04">
              <w:rPr>
                <w:noProof/>
              </w:rPr>
              <w:t>Somewhat likely</w:t>
            </w:r>
          </w:p>
          <w:p w:rsidR="00FA5194" w:rsidRPr="001721C4" w:rsidP="000C4974" w14:paraId="52B43C77" w14:textId="77777777">
            <w:pPr>
              <w:pStyle w:val="table-text"/>
            </w:pPr>
            <w:r w:rsidRPr="00353E04">
              <w:rPr>
                <w:noProof/>
              </w:rPr>
              <w:t>Not at all likely</w:t>
            </w:r>
          </w:p>
        </w:tc>
      </w:tr>
      <w:tr w14:paraId="05175B6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5B0C236"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29177CB1" w14:textId="77777777">
            <w:pPr>
              <w:pStyle w:val="table-text"/>
            </w:pPr>
          </w:p>
        </w:tc>
      </w:tr>
      <w:tr w14:paraId="2E509B3D"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C1B6F96"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7394CB85" w14:textId="77777777">
            <w:pPr>
              <w:pStyle w:val="table-text"/>
            </w:pPr>
          </w:p>
        </w:tc>
      </w:tr>
      <w:tr w14:paraId="0321857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560389E"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3768EDD9" w14:textId="77777777">
            <w:pPr>
              <w:pStyle w:val="table-text"/>
              <w:rPr>
                <w:noProof/>
              </w:rPr>
            </w:pPr>
            <w:r w:rsidRPr="00353E04">
              <w:rPr>
                <w:noProof/>
              </w:rPr>
              <w:t>Item-by-item (See Q19 for grid)</w:t>
            </w:r>
          </w:p>
          <w:p w:rsidR="00FA5194" w:rsidRPr="001721C4" w:rsidP="000C4974" w14:paraId="4F797F9D" w14:textId="77777777">
            <w:pPr>
              <w:pStyle w:val="table-text"/>
            </w:pPr>
            <w:r w:rsidRPr="00353E04">
              <w:rPr>
                <w:noProof/>
              </w:rPr>
              <w:t>Select one answer</w:t>
            </w:r>
          </w:p>
        </w:tc>
      </w:tr>
      <w:tr w14:paraId="115004DA"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38095755"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59682774" w14:textId="77777777">
            <w:pPr>
              <w:pStyle w:val="table-text"/>
              <w:rPr>
                <w:noProof/>
              </w:rPr>
            </w:pPr>
            <w:r w:rsidRPr="00353E04">
              <w:rPr>
                <w:noProof/>
              </w:rPr>
              <w:t>Q18_D asks about decisions related to employee compensation in a previous time period.</w:t>
            </w:r>
          </w:p>
          <w:p w:rsidR="00FA5194" w:rsidRPr="001721C4" w:rsidP="000C4974" w14:paraId="25643B9F" w14:textId="68B24486">
            <w:pPr>
              <w:pStyle w:val="table-text"/>
            </w:pPr>
          </w:p>
        </w:tc>
      </w:tr>
      <w:tr w14:paraId="5F79BF32"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5D6DA9D"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5E8D9472" w14:textId="77777777">
            <w:pPr>
              <w:pStyle w:val="table-text"/>
              <w:rPr>
                <w:noProof/>
              </w:rPr>
            </w:pPr>
            <w:r w:rsidRPr="00353E04">
              <w:rPr>
                <w:noProof/>
              </w:rPr>
              <w:t>From &lt;future date 1&gt; to &lt;future date 2&gt;</w:t>
            </w:r>
          </w:p>
          <w:p w:rsidR="00FA5194" w:rsidRPr="00353E04" w:rsidP="000C4974" w14:paraId="7884CA54" w14:textId="77777777">
            <w:pPr>
              <w:pStyle w:val="table-text"/>
              <w:rPr>
                <w:noProof/>
              </w:rPr>
            </w:pPr>
            <w:r w:rsidRPr="00353E04">
              <w:rPr>
                <w:noProof/>
              </w:rPr>
              <w:t>In the &lt;future month 1&gt; — &lt;future month 2&gt; quarter of &lt;year&gt;</w:t>
            </w:r>
          </w:p>
          <w:p w:rsidR="00FA5194" w:rsidRPr="00353E04" w:rsidP="000C4974" w14:paraId="1952EE75" w14:textId="77777777">
            <w:pPr>
              <w:pStyle w:val="table-text"/>
              <w:rPr>
                <w:noProof/>
              </w:rPr>
            </w:pPr>
            <w:r w:rsidRPr="00353E04">
              <w:rPr>
                <w:noProof/>
              </w:rPr>
              <w:t>In the next &lt;number&gt; months</w:t>
            </w:r>
          </w:p>
          <w:p w:rsidR="00FA5194" w:rsidRPr="00353E04" w:rsidP="000C4974" w14:paraId="1D92AE63" w14:textId="77777777">
            <w:pPr>
              <w:pStyle w:val="table-text"/>
              <w:rPr>
                <w:noProof/>
              </w:rPr>
            </w:pPr>
            <w:r w:rsidRPr="00353E04">
              <w:rPr>
                <w:noProof/>
              </w:rPr>
              <w:t>In &lt;future month&gt; &lt;year&gt;</w:t>
            </w:r>
          </w:p>
          <w:p w:rsidR="00FA5194" w:rsidRPr="001721C4" w:rsidP="000C4974" w14:paraId="1F38C211" w14:textId="77777777">
            <w:pPr>
              <w:pStyle w:val="table-text"/>
            </w:pPr>
            <w:r w:rsidRPr="00353E04">
              <w:rPr>
                <w:noProof/>
              </w:rPr>
              <w:t>In &lt;future year&gt;</w:t>
            </w:r>
          </w:p>
        </w:tc>
      </w:tr>
      <w:tr w14:paraId="194C82DF"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CA8C3C5" w14:textId="77777777">
            <w:pPr>
              <w:pStyle w:val="table-text"/>
              <w:rPr>
                <w:b/>
                <w:bCs/>
              </w:rPr>
            </w:pPr>
            <w:r w:rsidRPr="00801948">
              <w:rPr>
                <w:b/>
                <w:bCs/>
              </w:rPr>
              <w:t>Reference period notes</w:t>
            </w:r>
          </w:p>
        </w:tc>
        <w:tc>
          <w:tcPr>
            <w:tcW w:w="3977" w:type="pct"/>
            <w:shd w:val="clear" w:color="auto" w:fill="auto"/>
            <w:vAlign w:val="center"/>
          </w:tcPr>
          <w:p w:rsidR="00FA5194" w:rsidRPr="001721C4" w:rsidP="000C4974" w14:paraId="516B37E7" w14:textId="77777777">
            <w:pPr>
              <w:pStyle w:val="table-text"/>
            </w:pPr>
            <w:r w:rsidRPr="00353E04">
              <w:rPr>
                <w:noProof/>
              </w:rPr>
              <w:t>Reference period is future time period</w:t>
            </w:r>
          </w:p>
        </w:tc>
      </w:tr>
      <w:tr w14:paraId="043EED6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7455258"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2974CFB0" w14:textId="77777777">
            <w:pPr>
              <w:pStyle w:val="table-text"/>
              <w:rPr>
                <w:noProof/>
              </w:rPr>
            </w:pPr>
            <w:r w:rsidRPr="00353E04">
              <w:rPr>
                <w:noProof/>
              </w:rPr>
              <w:t>Testing indicated that questions that ask about future events are burdensome for respondents.</w:t>
            </w:r>
          </w:p>
          <w:p w:rsidR="00FA5194" w:rsidRPr="001721C4" w:rsidP="000C4974" w14:paraId="015064FD" w14:textId="77777777">
            <w:pPr>
              <w:pStyle w:val="table-text"/>
            </w:pPr>
            <w:r w:rsidRPr="00353E04">
              <w:rPr>
                <w:noProof/>
              </w:rPr>
              <w:t xml:space="preserve">If asking multiple quesitons (Q19_A-Q19_G), consider emphasizing </w:t>
            </w:r>
            <w:r w:rsidRPr="001A22BA">
              <w:rPr>
                <w:b/>
                <w:bCs/>
                <w:noProof/>
              </w:rPr>
              <w:t>freeze or delay bonuses.</w:t>
            </w:r>
          </w:p>
        </w:tc>
      </w:tr>
    </w:tbl>
    <w:p w:rsidR="00FA5194" w:rsidP="00FA5194" w14:paraId="083A872C" w14:textId="30879AD2">
      <w:pPr>
        <w:rPr>
          <w:lang w:eastAsia="en-US"/>
        </w:rPr>
      </w:pPr>
    </w:p>
    <w:p w:rsidR="00FA5194" w14:paraId="5D4B3178"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BDCEE5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42006529"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2435B7E7" w14:textId="77777777">
            <w:pPr>
              <w:pStyle w:val="table-text"/>
            </w:pPr>
            <w:r w:rsidRPr="00353E04">
              <w:rPr>
                <w:noProof/>
              </w:rPr>
              <w:t>Q19_E</w:t>
            </w:r>
          </w:p>
        </w:tc>
      </w:tr>
      <w:tr w14:paraId="0A750D6E"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5B035C8"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740BF9A4" w14:textId="7B545486">
            <w:pPr>
              <w:pStyle w:val="table-text"/>
            </w:pPr>
            <w:r w:rsidRPr="00353E04">
              <w:rPr>
                <w:noProof/>
              </w:rPr>
              <w:t>Employees and payroll: General</w:t>
            </w:r>
            <w:r w:rsidR="000570F9">
              <w:rPr>
                <w:noProof/>
              </w:rPr>
              <w:t>; Changes in payroll</w:t>
            </w:r>
          </w:p>
        </w:tc>
      </w:tr>
      <w:tr w14:paraId="50EC7DF8"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4790EA62"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1D7C9F00" w14:textId="77777777">
            <w:pPr>
              <w:pStyle w:val="table-text"/>
            </w:pPr>
            <w:r w:rsidRPr="00353E04">
              <w:rPr>
                <w:noProof/>
              </w:rPr>
              <w:t xml:space="preserve">How likely do you think this &lt;business/agency/etc.&gt; is to </w:t>
            </w:r>
            <w:r w:rsidRPr="00946EB8">
              <w:rPr>
                <w:b/>
                <w:bCs/>
                <w:noProof/>
              </w:rPr>
              <w:t>give emergency bonus pay or hazard pay</w:t>
            </w:r>
            <w:r w:rsidRPr="00353E04">
              <w:rPr>
                <w:noProof/>
              </w:rPr>
              <w:t xml:space="preserve"> &lt;reference period&gt; as a result of &lt;event&gt;?</w:t>
            </w:r>
          </w:p>
        </w:tc>
      </w:tr>
      <w:tr w14:paraId="4FB8304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BA96B10"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4D7D01BB" w14:textId="77777777">
            <w:pPr>
              <w:pStyle w:val="table-text"/>
            </w:pPr>
          </w:p>
        </w:tc>
      </w:tr>
      <w:tr w14:paraId="516BFAEF"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8203F32"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38255E98" w14:textId="77777777">
            <w:pPr>
              <w:pStyle w:val="table-text"/>
              <w:rPr>
                <w:noProof/>
              </w:rPr>
            </w:pPr>
            <w:r w:rsidRPr="00353E04">
              <w:rPr>
                <w:noProof/>
              </w:rPr>
              <w:t>Extremely likely</w:t>
            </w:r>
          </w:p>
          <w:p w:rsidR="00FA5194" w:rsidRPr="00353E04" w:rsidP="000C4974" w14:paraId="0CAAC99C" w14:textId="77777777">
            <w:pPr>
              <w:pStyle w:val="table-text"/>
              <w:rPr>
                <w:noProof/>
              </w:rPr>
            </w:pPr>
            <w:r w:rsidRPr="00353E04">
              <w:rPr>
                <w:noProof/>
              </w:rPr>
              <w:t>Somewhat likely</w:t>
            </w:r>
          </w:p>
          <w:p w:rsidR="00FA5194" w:rsidRPr="001721C4" w:rsidP="000C4974" w14:paraId="0F0517BA" w14:textId="77777777">
            <w:pPr>
              <w:pStyle w:val="table-text"/>
            </w:pPr>
            <w:r w:rsidRPr="00353E04">
              <w:rPr>
                <w:noProof/>
              </w:rPr>
              <w:t>Not at all likely</w:t>
            </w:r>
          </w:p>
        </w:tc>
      </w:tr>
      <w:tr w14:paraId="3A6C24B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6867DCA"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6094757D" w14:textId="77777777">
            <w:pPr>
              <w:pStyle w:val="table-text"/>
            </w:pPr>
          </w:p>
        </w:tc>
      </w:tr>
      <w:tr w14:paraId="3EF421FC"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1C92DF6"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7DF51A05" w14:textId="77777777">
            <w:pPr>
              <w:pStyle w:val="table-text"/>
            </w:pPr>
          </w:p>
        </w:tc>
      </w:tr>
      <w:tr w14:paraId="79C96F0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6C8973D"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485EDF11" w14:textId="77777777">
            <w:pPr>
              <w:pStyle w:val="table-text"/>
              <w:rPr>
                <w:noProof/>
              </w:rPr>
            </w:pPr>
            <w:r w:rsidRPr="00353E04">
              <w:rPr>
                <w:noProof/>
              </w:rPr>
              <w:t>Item-by-item (See Q19 for grid)</w:t>
            </w:r>
          </w:p>
          <w:p w:rsidR="00FA5194" w:rsidRPr="001721C4" w:rsidP="000C4974" w14:paraId="7AA07C31" w14:textId="77777777">
            <w:pPr>
              <w:pStyle w:val="table-text"/>
            </w:pPr>
            <w:r w:rsidRPr="00353E04">
              <w:rPr>
                <w:noProof/>
              </w:rPr>
              <w:t>Select one answer</w:t>
            </w:r>
          </w:p>
        </w:tc>
      </w:tr>
      <w:tr w14:paraId="5F32B01E"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3FB4D92D"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17FC5C68" w14:textId="77777777">
            <w:pPr>
              <w:pStyle w:val="table-text"/>
              <w:rPr>
                <w:noProof/>
              </w:rPr>
            </w:pPr>
            <w:r w:rsidRPr="00353E04">
              <w:rPr>
                <w:noProof/>
              </w:rPr>
              <w:t>Q18_E asks about decisions related to employee compensation in a previous time period.</w:t>
            </w:r>
          </w:p>
          <w:p w:rsidR="00FA5194" w:rsidRPr="001721C4" w:rsidP="000C4974" w14:paraId="70D6100D" w14:textId="696DADC2">
            <w:pPr>
              <w:pStyle w:val="table-text"/>
            </w:pPr>
          </w:p>
        </w:tc>
      </w:tr>
      <w:tr w14:paraId="29AF126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69B503B"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7F61BF65" w14:textId="77777777">
            <w:pPr>
              <w:pStyle w:val="table-text"/>
              <w:rPr>
                <w:noProof/>
              </w:rPr>
            </w:pPr>
            <w:r w:rsidRPr="00353E04">
              <w:rPr>
                <w:noProof/>
              </w:rPr>
              <w:t>From &lt;future date 1&gt; to &lt;future date 2&gt;</w:t>
            </w:r>
          </w:p>
          <w:p w:rsidR="00FA5194" w:rsidRPr="00353E04" w:rsidP="000C4974" w14:paraId="63F88F55" w14:textId="77777777">
            <w:pPr>
              <w:pStyle w:val="table-text"/>
              <w:rPr>
                <w:noProof/>
              </w:rPr>
            </w:pPr>
            <w:r w:rsidRPr="00353E04">
              <w:rPr>
                <w:noProof/>
              </w:rPr>
              <w:t>In the &lt;future month 1&gt; — &lt;future month 2&gt; quarter of &lt;year&gt;</w:t>
            </w:r>
          </w:p>
          <w:p w:rsidR="00FA5194" w:rsidRPr="00353E04" w:rsidP="000C4974" w14:paraId="519FA3A4" w14:textId="77777777">
            <w:pPr>
              <w:pStyle w:val="table-text"/>
              <w:rPr>
                <w:noProof/>
              </w:rPr>
            </w:pPr>
            <w:r w:rsidRPr="00353E04">
              <w:rPr>
                <w:noProof/>
              </w:rPr>
              <w:t>In the next &lt;number&gt; months</w:t>
            </w:r>
          </w:p>
          <w:p w:rsidR="00FA5194" w:rsidRPr="00353E04" w:rsidP="000C4974" w14:paraId="7455BCC4" w14:textId="77777777">
            <w:pPr>
              <w:pStyle w:val="table-text"/>
              <w:rPr>
                <w:noProof/>
              </w:rPr>
            </w:pPr>
            <w:r w:rsidRPr="00353E04">
              <w:rPr>
                <w:noProof/>
              </w:rPr>
              <w:t>In &lt;future month&gt; &lt;year&gt;</w:t>
            </w:r>
          </w:p>
          <w:p w:rsidR="00FA5194" w:rsidRPr="001721C4" w:rsidP="000C4974" w14:paraId="1837A484" w14:textId="77777777">
            <w:pPr>
              <w:pStyle w:val="table-text"/>
            </w:pPr>
            <w:r w:rsidRPr="00353E04">
              <w:rPr>
                <w:noProof/>
              </w:rPr>
              <w:t>In &lt;future year&gt;</w:t>
            </w:r>
          </w:p>
        </w:tc>
      </w:tr>
      <w:tr w14:paraId="4E3D00D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C62BB76" w14:textId="77777777">
            <w:pPr>
              <w:pStyle w:val="table-text"/>
              <w:rPr>
                <w:b/>
                <w:bCs/>
              </w:rPr>
            </w:pPr>
            <w:r w:rsidRPr="00801948">
              <w:rPr>
                <w:b/>
                <w:bCs/>
              </w:rPr>
              <w:t>Reference period notes</w:t>
            </w:r>
          </w:p>
        </w:tc>
        <w:tc>
          <w:tcPr>
            <w:tcW w:w="3977" w:type="pct"/>
            <w:shd w:val="clear" w:color="auto" w:fill="auto"/>
            <w:vAlign w:val="center"/>
          </w:tcPr>
          <w:p w:rsidR="00FA5194" w:rsidRPr="001721C4" w:rsidP="000C4974" w14:paraId="32BE6BDE" w14:textId="77777777">
            <w:pPr>
              <w:pStyle w:val="table-text"/>
            </w:pPr>
            <w:r w:rsidRPr="00353E04">
              <w:rPr>
                <w:noProof/>
              </w:rPr>
              <w:t>Reference period is future time period</w:t>
            </w:r>
          </w:p>
        </w:tc>
      </w:tr>
      <w:tr w14:paraId="5A82685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556D044"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3E807A19" w14:textId="77777777">
            <w:pPr>
              <w:pStyle w:val="table-text"/>
              <w:rPr>
                <w:noProof/>
              </w:rPr>
            </w:pPr>
            <w:r w:rsidRPr="00353E04">
              <w:rPr>
                <w:noProof/>
              </w:rPr>
              <w:t>Testing indicated that questions that ask about future events are burdensome for respondents.</w:t>
            </w:r>
          </w:p>
          <w:p w:rsidR="00FA5194" w:rsidRPr="001721C4" w:rsidP="000C4974" w14:paraId="61D8F02A" w14:textId="77777777">
            <w:pPr>
              <w:pStyle w:val="table-text"/>
            </w:pPr>
            <w:r w:rsidRPr="00353E04">
              <w:rPr>
                <w:noProof/>
              </w:rPr>
              <w:t xml:space="preserve">If asking multiple quesitons (Q19_A-Q19_G), consider emphasizing </w:t>
            </w:r>
            <w:r w:rsidRPr="00946EB8">
              <w:rPr>
                <w:b/>
                <w:bCs/>
                <w:noProof/>
              </w:rPr>
              <w:t>give emergency bonus pay or hazard pay.</w:t>
            </w:r>
          </w:p>
        </w:tc>
      </w:tr>
    </w:tbl>
    <w:p w:rsidR="00FA5194" w:rsidP="00FA5194" w14:paraId="49BE9C86" w14:textId="3D2A441B">
      <w:pPr>
        <w:rPr>
          <w:lang w:eastAsia="en-US"/>
        </w:rPr>
      </w:pPr>
    </w:p>
    <w:p w:rsidR="00FA5194" w14:paraId="19838F63"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9748D3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0A8CAAC0"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517F3DD9" w14:textId="77777777">
            <w:pPr>
              <w:pStyle w:val="table-text"/>
            </w:pPr>
            <w:r w:rsidRPr="00353E04">
              <w:rPr>
                <w:noProof/>
              </w:rPr>
              <w:t>Q19_F</w:t>
            </w:r>
          </w:p>
        </w:tc>
      </w:tr>
      <w:tr w14:paraId="364570F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75A5997"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502BAAD4" w14:textId="7826EBD3">
            <w:pPr>
              <w:pStyle w:val="table-text"/>
            </w:pPr>
            <w:r w:rsidRPr="00353E04">
              <w:rPr>
                <w:noProof/>
              </w:rPr>
              <w:t>Employees and payroll: General</w:t>
            </w:r>
            <w:r w:rsidR="000570F9">
              <w:rPr>
                <w:noProof/>
              </w:rPr>
              <w:t>; Changes in payroll</w:t>
            </w:r>
          </w:p>
        </w:tc>
      </w:tr>
      <w:tr w14:paraId="76CB9378"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210B876D"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52573651" w14:textId="77777777">
            <w:pPr>
              <w:pStyle w:val="table-text"/>
            </w:pPr>
            <w:r w:rsidRPr="00353E04">
              <w:rPr>
                <w:noProof/>
              </w:rPr>
              <w:t xml:space="preserve">How likely do you think this &lt;business/agency/etc.&gt; is to </w:t>
            </w:r>
            <w:r w:rsidRPr="00946EB8">
              <w:rPr>
                <w:b/>
                <w:bCs/>
                <w:noProof/>
              </w:rPr>
              <w:t>freeze retirement saving contributions</w:t>
            </w:r>
            <w:r w:rsidRPr="00353E04">
              <w:rPr>
                <w:noProof/>
              </w:rPr>
              <w:t xml:space="preserve"> &lt;reference period&gt; as a result of &lt;event&gt;?</w:t>
            </w:r>
          </w:p>
        </w:tc>
      </w:tr>
      <w:tr w14:paraId="0B858EA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AE55ED2"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4C73A4C9" w14:textId="77777777">
            <w:pPr>
              <w:pStyle w:val="table-text"/>
            </w:pPr>
          </w:p>
        </w:tc>
      </w:tr>
      <w:tr w14:paraId="7E8F326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DBEA27E"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356C7EFC" w14:textId="77777777">
            <w:pPr>
              <w:pStyle w:val="table-text"/>
              <w:rPr>
                <w:noProof/>
              </w:rPr>
            </w:pPr>
            <w:r w:rsidRPr="00353E04">
              <w:rPr>
                <w:noProof/>
              </w:rPr>
              <w:t>Extremely likely</w:t>
            </w:r>
          </w:p>
          <w:p w:rsidR="00FA5194" w:rsidRPr="00353E04" w:rsidP="000C4974" w14:paraId="1E5060C4" w14:textId="77777777">
            <w:pPr>
              <w:pStyle w:val="table-text"/>
              <w:rPr>
                <w:noProof/>
              </w:rPr>
            </w:pPr>
            <w:r w:rsidRPr="00353E04">
              <w:rPr>
                <w:noProof/>
              </w:rPr>
              <w:t>Somewhat likely</w:t>
            </w:r>
          </w:p>
          <w:p w:rsidR="00FA5194" w:rsidRPr="001721C4" w:rsidP="000C4974" w14:paraId="0C9D032B" w14:textId="77777777">
            <w:pPr>
              <w:pStyle w:val="table-text"/>
            </w:pPr>
            <w:r w:rsidRPr="00353E04">
              <w:rPr>
                <w:noProof/>
              </w:rPr>
              <w:t>Not at all likely</w:t>
            </w:r>
          </w:p>
        </w:tc>
      </w:tr>
      <w:tr w14:paraId="411665C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68E8D70"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35D4D5AF" w14:textId="77777777">
            <w:pPr>
              <w:pStyle w:val="table-text"/>
            </w:pPr>
          </w:p>
        </w:tc>
      </w:tr>
      <w:tr w14:paraId="0ECD3A22"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34C5167"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71DB8D6B" w14:textId="77777777">
            <w:pPr>
              <w:pStyle w:val="table-text"/>
            </w:pPr>
          </w:p>
        </w:tc>
      </w:tr>
      <w:tr w14:paraId="2410084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23BF25B"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00CD7C42" w14:textId="77777777">
            <w:pPr>
              <w:pStyle w:val="table-text"/>
              <w:rPr>
                <w:noProof/>
              </w:rPr>
            </w:pPr>
            <w:r w:rsidRPr="00353E04">
              <w:rPr>
                <w:noProof/>
              </w:rPr>
              <w:t>Item-by-item (See Q19 for grid)</w:t>
            </w:r>
          </w:p>
          <w:p w:rsidR="00FA5194" w:rsidRPr="001721C4" w:rsidP="000C4974" w14:paraId="6624925E" w14:textId="77777777">
            <w:pPr>
              <w:pStyle w:val="table-text"/>
            </w:pPr>
            <w:r w:rsidRPr="00353E04">
              <w:rPr>
                <w:noProof/>
              </w:rPr>
              <w:t>Select one answer</w:t>
            </w:r>
          </w:p>
        </w:tc>
      </w:tr>
      <w:tr w14:paraId="1D1ED2D1"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61B4359"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2EF36AD9" w14:textId="77777777">
            <w:pPr>
              <w:pStyle w:val="table-text"/>
              <w:rPr>
                <w:noProof/>
              </w:rPr>
            </w:pPr>
            <w:r w:rsidRPr="00353E04">
              <w:rPr>
                <w:noProof/>
              </w:rPr>
              <w:t>Q18_F asks about decisions related to employee compensation in a previous time period.</w:t>
            </w:r>
          </w:p>
          <w:p w:rsidR="00FA5194" w:rsidRPr="001721C4" w:rsidP="000C4974" w14:paraId="5FB0CFC0" w14:textId="77777777">
            <w:pPr>
              <w:pStyle w:val="table-text"/>
            </w:pPr>
            <w:r w:rsidRPr="00353E04">
              <w:rPr>
                <w:noProof/>
              </w:rPr>
              <w:t>Q09_D, Q10_D, Q12_D</w:t>
            </w:r>
          </w:p>
        </w:tc>
      </w:tr>
      <w:tr w14:paraId="1C23139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28A5C24"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50FD9E1B" w14:textId="77777777">
            <w:pPr>
              <w:pStyle w:val="table-text"/>
              <w:rPr>
                <w:noProof/>
              </w:rPr>
            </w:pPr>
            <w:r w:rsidRPr="00353E04">
              <w:rPr>
                <w:noProof/>
              </w:rPr>
              <w:t>From &lt;future date 1&gt; to &lt;future date 2&gt;</w:t>
            </w:r>
          </w:p>
          <w:p w:rsidR="00FA5194" w:rsidRPr="00353E04" w:rsidP="000C4974" w14:paraId="2CA74129" w14:textId="77777777">
            <w:pPr>
              <w:pStyle w:val="table-text"/>
              <w:rPr>
                <w:noProof/>
              </w:rPr>
            </w:pPr>
            <w:r w:rsidRPr="00353E04">
              <w:rPr>
                <w:noProof/>
              </w:rPr>
              <w:t>In the &lt;future month 1&gt; — &lt;future month 2&gt; quarter of &lt;year&gt;</w:t>
            </w:r>
          </w:p>
          <w:p w:rsidR="00FA5194" w:rsidRPr="00353E04" w:rsidP="000C4974" w14:paraId="277B8315" w14:textId="77777777">
            <w:pPr>
              <w:pStyle w:val="table-text"/>
              <w:rPr>
                <w:noProof/>
              </w:rPr>
            </w:pPr>
            <w:r w:rsidRPr="00353E04">
              <w:rPr>
                <w:noProof/>
              </w:rPr>
              <w:t>In the next &lt;number&gt; months</w:t>
            </w:r>
          </w:p>
          <w:p w:rsidR="00FA5194" w:rsidRPr="00353E04" w:rsidP="000C4974" w14:paraId="48609784" w14:textId="77777777">
            <w:pPr>
              <w:pStyle w:val="table-text"/>
              <w:rPr>
                <w:noProof/>
              </w:rPr>
            </w:pPr>
            <w:r w:rsidRPr="00353E04">
              <w:rPr>
                <w:noProof/>
              </w:rPr>
              <w:t>In &lt;future month&gt; &lt;year&gt;</w:t>
            </w:r>
          </w:p>
          <w:p w:rsidR="00FA5194" w:rsidRPr="001721C4" w:rsidP="000C4974" w14:paraId="3CA18975" w14:textId="77777777">
            <w:pPr>
              <w:pStyle w:val="table-text"/>
            </w:pPr>
            <w:r w:rsidRPr="00353E04">
              <w:rPr>
                <w:noProof/>
              </w:rPr>
              <w:t>In &lt;future year&gt;</w:t>
            </w:r>
          </w:p>
        </w:tc>
      </w:tr>
      <w:tr w14:paraId="006F0ACB"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8B24EC9" w14:textId="77777777">
            <w:pPr>
              <w:pStyle w:val="table-text"/>
              <w:rPr>
                <w:b/>
                <w:bCs/>
              </w:rPr>
            </w:pPr>
            <w:r w:rsidRPr="00801948">
              <w:rPr>
                <w:b/>
                <w:bCs/>
              </w:rPr>
              <w:t>Reference period notes</w:t>
            </w:r>
          </w:p>
        </w:tc>
        <w:tc>
          <w:tcPr>
            <w:tcW w:w="3977" w:type="pct"/>
            <w:shd w:val="clear" w:color="auto" w:fill="auto"/>
            <w:vAlign w:val="center"/>
          </w:tcPr>
          <w:p w:rsidR="00FA5194" w:rsidRPr="001721C4" w:rsidP="000C4974" w14:paraId="3B8535D5" w14:textId="77777777">
            <w:pPr>
              <w:pStyle w:val="table-text"/>
            </w:pPr>
            <w:r w:rsidRPr="00353E04">
              <w:rPr>
                <w:noProof/>
              </w:rPr>
              <w:t>Reference period is future time period</w:t>
            </w:r>
          </w:p>
        </w:tc>
      </w:tr>
      <w:tr w14:paraId="5F84082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EFDBC21"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2727022D" w14:textId="77777777">
            <w:pPr>
              <w:pStyle w:val="table-text"/>
              <w:rPr>
                <w:noProof/>
              </w:rPr>
            </w:pPr>
            <w:r w:rsidRPr="00353E04">
              <w:rPr>
                <w:noProof/>
              </w:rPr>
              <w:t>Testing indicated that questions that ask about future events are burdensome for respondents.</w:t>
            </w:r>
          </w:p>
          <w:p w:rsidR="00FA5194" w:rsidRPr="001721C4" w:rsidP="000C4974" w14:paraId="1E8B4287" w14:textId="77777777">
            <w:pPr>
              <w:pStyle w:val="table-text"/>
            </w:pPr>
            <w:r w:rsidRPr="00353E04">
              <w:rPr>
                <w:noProof/>
              </w:rPr>
              <w:t xml:space="preserve">If asking multiple quesitons (Q19_A-Q19_G), consider emphasizing </w:t>
            </w:r>
            <w:r w:rsidRPr="00946EB8">
              <w:rPr>
                <w:b/>
                <w:bCs/>
                <w:noProof/>
              </w:rPr>
              <w:t>freeze retirement saving contributions.</w:t>
            </w:r>
          </w:p>
        </w:tc>
      </w:tr>
    </w:tbl>
    <w:p w:rsidR="00FA5194" w:rsidP="00FA5194" w14:paraId="24110CF1" w14:textId="51342EA7">
      <w:pPr>
        <w:rPr>
          <w:lang w:eastAsia="en-US"/>
        </w:rPr>
      </w:pPr>
    </w:p>
    <w:p w:rsidR="00FA5194" w14:paraId="59EE8E6A"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E936A9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25E079BA"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2FAA97EF" w14:textId="77777777">
            <w:pPr>
              <w:pStyle w:val="table-text"/>
            </w:pPr>
            <w:r w:rsidRPr="00353E04">
              <w:rPr>
                <w:noProof/>
              </w:rPr>
              <w:t>Q19_G</w:t>
            </w:r>
          </w:p>
        </w:tc>
      </w:tr>
      <w:tr w14:paraId="4BFC8EB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86DEB1E"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6BE1AED2" w14:textId="5C910907">
            <w:pPr>
              <w:pStyle w:val="table-text"/>
            </w:pPr>
            <w:r w:rsidRPr="00353E04">
              <w:rPr>
                <w:noProof/>
              </w:rPr>
              <w:t>Employees and payroll: General</w:t>
            </w:r>
            <w:r w:rsidR="000570F9">
              <w:rPr>
                <w:noProof/>
              </w:rPr>
              <w:t>; Changes in payroll</w:t>
            </w:r>
          </w:p>
        </w:tc>
      </w:tr>
      <w:tr w14:paraId="6C2AA7FA"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32FC205B"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0D721209" w14:textId="77777777">
            <w:pPr>
              <w:pStyle w:val="table-text"/>
            </w:pPr>
            <w:r w:rsidRPr="00353E04">
              <w:rPr>
                <w:noProof/>
              </w:rPr>
              <w:t xml:space="preserve">How likely do you think this &lt;business/agency/etc.&gt; is to </w:t>
            </w:r>
            <w:r w:rsidRPr="00946EB8">
              <w:rPr>
                <w:b/>
                <w:bCs/>
                <w:noProof/>
              </w:rPr>
              <w:t>decrease healthcare benefit coverage</w:t>
            </w:r>
            <w:r w:rsidRPr="00353E04">
              <w:rPr>
                <w:noProof/>
              </w:rPr>
              <w:t xml:space="preserve"> &lt;reference period&gt; as a result of &lt;event&gt;?</w:t>
            </w:r>
          </w:p>
        </w:tc>
      </w:tr>
      <w:tr w14:paraId="62C473F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B7B1150"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7B540EB0" w14:textId="77777777">
            <w:pPr>
              <w:pStyle w:val="table-text"/>
            </w:pPr>
          </w:p>
        </w:tc>
      </w:tr>
      <w:tr w14:paraId="5E23DEC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5A1B8A7"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4835A40D" w14:textId="77777777">
            <w:pPr>
              <w:pStyle w:val="table-text"/>
              <w:rPr>
                <w:noProof/>
              </w:rPr>
            </w:pPr>
            <w:r w:rsidRPr="00353E04">
              <w:rPr>
                <w:noProof/>
              </w:rPr>
              <w:t>Extremely likely</w:t>
            </w:r>
          </w:p>
          <w:p w:rsidR="00FA5194" w:rsidRPr="00353E04" w:rsidP="000C4974" w14:paraId="4CE36834" w14:textId="77777777">
            <w:pPr>
              <w:pStyle w:val="table-text"/>
              <w:rPr>
                <w:noProof/>
              </w:rPr>
            </w:pPr>
            <w:r w:rsidRPr="00353E04">
              <w:rPr>
                <w:noProof/>
              </w:rPr>
              <w:t>Somewhat likely</w:t>
            </w:r>
          </w:p>
          <w:p w:rsidR="00FA5194" w:rsidRPr="001721C4" w:rsidP="000C4974" w14:paraId="4B2178CB" w14:textId="77777777">
            <w:pPr>
              <w:pStyle w:val="table-text"/>
            </w:pPr>
            <w:r w:rsidRPr="00353E04">
              <w:rPr>
                <w:noProof/>
              </w:rPr>
              <w:t>Not at all likely</w:t>
            </w:r>
          </w:p>
        </w:tc>
      </w:tr>
      <w:tr w14:paraId="1164C2C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1269319"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5FE5E3E5" w14:textId="77777777">
            <w:pPr>
              <w:pStyle w:val="table-text"/>
            </w:pPr>
          </w:p>
        </w:tc>
      </w:tr>
      <w:tr w14:paraId="59978E5D"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1910610"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13A26F61" w14:textId="77777777">
            <w:pPr>
              <w:pStyle w:val="table-text"/>
            </w:pPr>
          </w:p>
        </w:tc>
      </w:tr>
      <w:tr w14:paraId="42F41F7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63D737B"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1E840C87" w14:textId="77777777">
            <w:pPr>
              <w:pStyle w:val="table-text"/>
              <w:rPr>
                <w:noProof/>
              </w:rPr>
            </w:pPr>
            <w:r w:rsidRPr="00353E04">
              <w:rPr>
                <w:noProof/>
              </w:rPr>
              <w:t>Item-by-item (See Q19 for grid)</w:t>
            </w:r>
          </w:p>
          <w:p w:rsidR="00FA5194" w:rsidRPr="001721C4" w:rsidP="000C4974" w14:paraId="4AE15E86" w14:textId="77777777">
            <w:pPr>
              <w:pStyle w:val="table-text"/>
            </w:pPr>
            <w:r w:rsidRPr="00353E04">
              <w:rPr>
                <w:noProof/>
              </w:rPr>
              <w:t>Select one answer</w:t>
            </w:r>
          </w:p>
        </w:tc>
      </w:tr>
      <w:tr w14:paraId="10B56628"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A67B11C"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67023E56" w14:textId="77777777">
            <w:pPr>
              <w:pStyle w:val="table-text"/>
              <w:rPr>
                <w:noProof/>
              </w:rPr>
            </w:pPr>
            <w:r w:rsidRPr="00353E04">
              <w:rPr>
                <w:noProof/>
              </w:rPr>
              <w:t>Q18_G asks about decisions related to employee compensation in a previous time period.</w:t>
            </w:r>
          </w:p>
          <w:p w:rsidR="00FA5194" w:rsidRPr="001721C4" w:rsidP="000C4974" w14:paraId="5C1E47CD" w14:textId="06A1758C">
            <w:pPr>
              <w:pStyle w:val="table-text"/>
            </w:pPr>
          </w:p>
        </w:tc>
      </w:tr>
      <w:tr w14:paraId="41D639E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A1CC87A"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5D43AFC8" w14:textId="77777777">
            <w:pPr>
              <w:pStyle w:val="table-text"/>
              <w:rPr>
                <w:noProof/>
              </w:rPr>
            </w:pPr>
            <w:r w:rsidRPr="00353E04">
              <w:rPr>
                <w:noProof/>
              </w:rPr>
              <w:t>From &lt;future date 1&gt; to &lt;future date 2&gt;</w:t>
            </w:r>
          </w:p>
          <w:p w:rsidR="00FA5194" w:rsidRPr="00353E04" w:rsidP="000C4974" w14:paraId="08BB8618" w14:textId="77777777">
            <w:pPr>
              <w:pStyle w:val="table-text"/>
              <w:rPr>
                <w:noProof/>
              </w:rPr>
            </w:pPr>
            <w:r w:rsidRPr="00353E04">
              <w:rPr>
                <w:noProof/>
              </w:rPr>
              <w:t>In the &lt;future month 1&gt; — &lt;future month 2&gt; quarter of &lt;year&gt;</w:t>
            </w:r>
          </w:p>
          <w:p w:rsidR="00FA5194" w:rsidRPr="00353E04" w:rsidP="000C4974" w14:paraId="1D13F28E" w14:textId="77777777">
            <w:pPr>
              <w:pStyle w:val="table-text"/>
              <w:rPr>
                <w:noProof/>
              </w:rPr>
            </w:pPr>
            <w:r w:rsidRPr="00353E04">
              <w:rPr>
                <w:noProof/>
              </w:rPr>
              <w:t>In the next &lt;number&gt; months</w:t>
            </w:r>
          </w:p>
          <w:p w:rsidR="00FA5194" w:rsidRPr="00353E04" w:rsidP="000C4974" w14:paraId="214CEF08" w14:textId="77777777">
            <w:pPr>
              <w:pStyle w:val="table-text"/>
              <w:rPr>
                <w:noProof/>
              </w:rPr>
            </w:pPr>
            <w:r w:rsidRPr="00353E04">
              <w:rPr>
                <w:noProof/>
              </w:rPr>
              <w:t>In &lt;future month&gt; &lt;year&gt;</w:t>
            </w:r>
          </w:p>
          <w:p w:rsidR="00FA5194" w:rsidRPr="001721C4" w:rsidP="000C4974" w14:paraId="1F7AB749" w14:textId="77777777">
            <w:pPr>
              <w:pStyle w:val="table-text"/>
            </w:pPr>
            <w:r w:rsidRPr="00353E04">
              <w:rPr>
                <w:noProof/>
              </w:rPr>
              <w:t>In &lt;future year&gt;</w:t>
            </w:r>
          </w:p>
        </w:tc>
      </w:tr>
      <w:tr w14:paraId="07C48761"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277DFE1" w14:textId="77777777">
            <w:pPr>
              <w:pStyle w:val="table-text"/>
              <w:rPr>
                <w:b/>
                <w:bCs/>
              </w:rPr>
            </w:pPr>
            <w:r w:rsidRPr="00801948">
              <w:rPr>
                <w:b/>
                <w:bCs/>
              </w:rPr>
              <w:t>Reference period notes</w:t>
            </w:r>
          </w:p>
        </w:tc>
        <w:tc>
          <w:tcPr>
            <w:tcW w:w="3977" w:type="pct"/>
            <w:shd w:val="clear" w:color="auto" w:fill="auto"/>
            <w:vAlign w:val="center"/>
          </w:tcPr>
          <w:p w:rsidR="00FA5194" w:rsidRPr="001721C4" w:rsidP="000C4974" w14:paraId="5BD4A4D6" w14:textId="77777777">
            <w:pPr>
              <w:pStyle w:val="table-text"/>
            </w:pPr>
            <w:r w:rsidRPr="00353E04">
              <w:rPr>
                <w:noProof/>
              </w:rPr>
              <w:t>Reference period is future time period</w:t>
            </w:r>
          </w:p>
        </w:tc>
      </w:tr>
      <w:tr w14:paraId="6D8CE8B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98A3B5B"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6713BE7D" w14:textId="77777777">
            <w:pPr>
              <w:pStyle w:val="table-text"/>
              <w:rPr>
                <w:noProof/>
              </w:rPr>
            </w:pPr>
            <w:r w:rsidRPr="00353E04">
              <w:rPr>
                <w:noProof/>
              </w:rPr>
              <w:t>Testing indicated that questions that ask about future events are burdensome for respondents.</w:t>
            </w:r>
          </w:p>
          <w:p w:rsidR="00FA5194" w:rsidRPr="001721C4" w:rsidP="000C4974" w14:paraId="7B7FB698" w14:textId="77777777">
            <w:pPr>
              <w:pStyle w:val="table-text"/>
            </w:pPr>
            <w:r w:rsidRPr="00353E04">
              <w:rPr>
                <w:noProof/>
              </w:rPr>
              <w:t xml:space="preserve">If asking multiple quesitons (Q19_A-Q19_G), consider emphasizing </w:t>
            </w:r>
            <w:r w:rsidRPr="00946EB8">
              <w:rPr>
                <w:b/>
                <w:bCs/>
                <w:noProof/>
              </w:rPr>
              <w:t>decrease healthcare benefit coverage</w:t>
            </w:r>
            <w:r w:rsidRPr="00353E04">
              <w:rPr>
                <w:noProof/>
              </w:rPr>
              <w:t>.</w:t>
            </w:r>
          </w:p>
        </w:tc>
      </w:tr>
    </w:tbl>
    <w:p w:rsidR="00FA5194" w:rsidP="00FA5194" w14:paraId="65D5ABFE" w14:textId="18305172">
      <w:pPr>
        <w:rPr>
          <w:lang w:eastAsia="en-US"/>
        </w:rPr>
      </w:pPr>
    </w:p>
    <w:p w:rsidR="00FA5194" w14:paraId="10B150DE"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AD8DEF1"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14CEFF75" w14:textId="77777777">
            <w:pPr>
              <w:pStyle w:val="table-text"/>
              <w:rPr>
                <w:b/>
                <w:bCs/>
              </w:rPr>
            </w:pPr>
            <w:bookmarkStart w:id="25" w:name="_Hlk144135737"/>
            <w:r w:rsidRPr="00801948">
              <w:rPr>
                <w:b/>
                <w:bCs/>
              </w:rPr>
              <w:t>Q #</w:t>
            </w:r>
          </w:p>
        </w:tc>
        <w:tc>
          <w:tcPr>
            <w:tcW w:w="3977" w:type="pct"/>
            <w:shd w:val="clear" w:color="auto" w:fill="auto"/>
            <w:noWrap/>
            <w:vAlign w:val="center"/>
          </w:tcPr>
          <w:p w:rsidR="00FA5194" w:rsidRPr="001721C4" w:rsidP="000C4974" w14:paraId="642AD922" w14:textId="77777777">
            <w:pPr>
              <w:pStyle w:val="table-text"/>
            </w:pPr>
            <w:r w:rsidRPr="00353E04">
              <w:rPr>
                <w:noProof/>
              </w:rPr>
              <w:t>Q20</w:t>
            </w:r>
          </w:p>
        </w:tc>
      </w:tr>
      <w:tr w14:paraId="06E9B7D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CEDAB7A"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54D83EB0" w14:textId="3C2739A2">
            <w:pPr>
              <w:pStyle w:val="table-text"/>
            </w:pPr>
            <w:r w:rsidRPr="00353E04">
              <w:rPr>
                <w:noProof/>
              </w:rPr>
              <w:t>Employees and payroll: General</w:t>
            </w:r>
            <w:r w:rsidR="005A5645">
              <w:rPr>
                <w:noProof/>
              </w:rPr>
              <w:t>; Changes in hours worked</w:t>
            </w:r>
          </w:p>
        </w:tc>
      </w:tr>
      <w:tr w14:paraId="1DFD3CFF" w14:textId="77777777" w:rsidTr="003A149F">
        <w:tblPrEx>
          <w:tblW w:w="5000" w:type="pct"/>
          <w:tblLook w:val="04A0"/>
        </w:tblPrEx>
        <w:trPr>
          <w:trHeight w:val="638"/>
        </w:trPr>
        <w:tc>
          <w:tcPr>
            <w:tcW w:w="1023" w:type="pct"/>
            <w:shd w:val="clear" w:color="auto" w:fill="auto"/>
            <w:vAlign w:val="center"/>
            <w:hideMark/>
          </w:tcPr>
          <w:p w:rsidR="00FA5194" w:rsidRPr="00801948" w:rsidP="000C4974" w14:paraId="4F3E54AC"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254332B6" w14:textId="77777777">
            <w:pPr>
              <w:pStyle w:val="table-text"/>
            </w:pPr>
            <w:r w:rsidRPr="00353E04">
              <w:rPr>
                <w:noProof/>
              </w:rPr>
              <w:t xml:space="preserve">&lt;Reference period&gt;, as a result of &lt;event&gt;, did this &lt;business/agency/etc.&gt; take the following actions related to </w:t>
            </w:r>
            <w:r w:rsidRPr="00946EB8">
              <w:rPr>
                <w:b/>
                <w:bCs/>
                <w:noProof/>
              </w:rPr>
              <w:t>shifts or hours</w:t>
            </w:r>
            <w:r w:rsidRPr="00353E04">
              <w:rPr>
                <w:noProof/>
              </w:rPr>
              <w:t>?</w:t>
            </w:r>
          </w:p>
        </w:tc>
      </w:tr>
      <w:tr w14:paraId="60E9767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719C40D" w14:textId="77777777">
            <w:pPr>
              <w:pStyle w:val="table-text"/>
              <w:rPr>
                <w:b/>
                <w:bCs/>
              </w:rPr>
            </w:pPr>
            <w:r w:rsidRPr="00801948">
              <w:rPr>
                <w:b/>
                <w:bCs/>
              </w:rPr>
              <w:t>If grid, subitems</w:t>
            </w:r>
          </w:p>
        </w:tc>
        <w:tc>
          <w:tcPr>
            <w:tcW w:w="3977" w:type="pct"/>
            <w:shd w:val="clear" w:color="auto" w:fill="auto"/>
            <w:vAlign w:val="center"/>
          </w:tcPr>
          <w:p w:rsidR="00FA5194" w:rsidRPr="00353E04" w:rsidP="000C4974" w14:paraId="5282F027" w14:textId="77777777">
            <w:pPr>
              <w:pStyle w:val="table-text"/>
              <w:rPr>
                <w:noProof/>
              </w:rPr>
            </w:pPr>
            <w:r w:rsidRPr="00353E04">
              <w:rPr>
                <w:noProof/>
              </w:rPr>
              <w:t>Reduction in overtime</w:t>
            </w:r>
          </w:p>
          <w:p w:rsidR="00FA5194" w:rsidRPr="00353E04" w:rsidP="000C4974" w14:paraId="0443E250" w14:textId="77777777">
            <w:pPr>
              <w:pStyle w:val="table-text"/>
              <w:rPr>
                <w:noProof/>
              </w:rPr>
            </w:pPr>
            <w:r w:rsidRPr="00353E04">
              <w:rPr>
                <w:noProof/>
              </w:rPr>
              <w:t>Increase in overtime</w:t>
            </w:r>
          </w:p>
          <w:p w:rsidR="00FA5194" w:rsidRPr="00353E04" w:rsidP="000C4974" w14:paraId="3B4DB7E2" w14:textId="77777777">
            <w:pPr>
              <w:pStyle w:val="table-text"/>
              <w:rPr>
                <w:noProof/>
              </w:rPr>
            </w:pPr>
            <w:r w:rsidRPr="00353E04">
              <w:rPr>
                <w:noProof/>
              </w:rPr>
              <w:t>Reduction in shifts or hours</w:t>
            </w:r>
          </w:p>
          <w:p w:rsidR="00FA5194" w:rsidRPr="001721C4" w:rsidP="000C4974" w14:paraId="2F942202" w14:textId="77777777">
            <w:pPr>
              <w:pStyle w:val="table-text"/>
            </w:pPr>
            <w:r w:rsidRPr="00353E04">
              <w:rPr>
                <w:noProof/>
              </w:rPr>
              <w:t>Increase in shifts or hours</w:t>
            </w:r>
          </w:p>
        </w:tc>
      </w:tr>
      <w:tr w14:paraId="7222E28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771FDCE"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6B22B47B" w14:textId="77777777">
            <w:pPr>
              <w:pStyle w:val="table-text"/>
              <w:rPr>
                <w:noProof/>
              </w:rPr>
            </w:pPr>
            <w:r w:rsidRPr="00353E04">
              <w:rPr>
                <w:noProof/>
              </w:rPr>
              <w:t>Yes</w:t>
            </w:r>
          </w:p>
          <w:p w:rsidR="00FA5194" w:rsidRPr="00353E04" w:rsidP="000C4974" w14:paraId="2D72BB36" w14:textId="77777777">
            <w:pPr>
              <w:pStyle w:val="table-text"/>
              <w:rPr>
                <w:noProof/>
              </w:rPr>
            </w:pPr>
            <w:r w:rsidRPr="00353E04">
              <w:rPr>
                <w:noProof/>
              </w:rPr>
              <w:t>No</w:t>
            </w:r>
          </w:p>
          <w:p w:rsidR="00FA5194" w:rsidRPr="001721C4" w:rsidP="000C4974" w14:paraId="2584C915" w14:textId="77777777">
            <w:pPr>
              <w:pStyle w:val="table-text"/>
            </w:pPr>
            <w:r w:rsidRPr="00353E04">
              <w:rPr>
                <w:noProof/>
              </w:rPr>
              <w:t>Not applicable</w:t>
            </w:r>
          </w:p>
        </w:tc>
      </w:tr>
      <w:tr w14:paraId="653B05F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F591BDA" w14:textId="77777777">
            <w:pPr>
              <w:pStyle w:val="table-text"/>
              <w:rPr>
                <w:b/>
                <w:bCs/>
              </w:rPr>
            </w:pPr>
            <w:r w:rsidRPr="00801948">
              <w:rPr>
                <w:b/>
                <w:bCs/>
              </w:rPr>
              <w:t>Sector applicability</w:t>
            </w:r>
          </w:p>
        </w:tc>
        <w:tc>
          <w:tcPr>
            <w:tcW w:w="3977" w:type="pct"/>
            <w:shd w:val="clear" w:color="auto" w:fill="auto"/>
            <w:vAlign w:val="center"/>
          </w:tcPr>
          <w:p w:rsidR="006A5D1B" w:rsidP="006A5D1B" w14:paraId="7ED00E67" w14:textId="77777777">
            <w:pPr>
              <w:pStyle w:val="table-text"/>
              <w:rPr>
                <w:i/>
                <w:iCs/>
              </w:rPr>
            </w:pPr>
            <w:r>
              <w:rPr>
                <w:i/>
                <w:iCs/>
              </w:rPr>
              <w:t xml:space="preserve">Private Sector: </w:t>
            </w:r>
          </w:p>
          <w:p w:rsidR="006A5D1B" w:rsidP="006A5D1B" w14:paraId="0EC59030" w14:textId="77777777">
            <w:pPr>
              <w:pStyle w:val="table-text"/>
              <w:numPr>
                <w:ilvl w:val="0"/>
                <w:numId w:val="73"/>
              </w:numPr>
            </w:pPr>
            <w:r>
              <w:t>Applicable cross-sector</w:t>
            </w:r>
          </w:p>
          <w:p w:rsidR="006A5D1B" w:rsidP="006A5D1B" w14:paraId="0C23E90B" w14:textId="77777777">
            <w:pPr>
              <w:pStyle w:val="table-text"/>
              <w:rPr>
                <w:i/>
                <w:iCs/>
              </w:rPr>
            </w:pPr>
            <w:r>
              <w:rPr>
                <w:i/>
                <w:iCs/>
              </w:rPr>
              <w:t>Public Sector Testing Notes:</w:t>
            </w:r>
          </w:p>
          <w:p w:rsidR="00FA5194" w:rsidP="006A5D1B" w14:paraId="55B8A3A3" w14:textId="77777777">
            <w:pPr>
              <w:pStyle w:val="table-text"/>
              <w:numPr>
                <w:ilvl w:val="0"/>
                <w:numId w:val="71"/>
              </w:numPr>
            </w:pPr>
            <w:r>
              <w:t>RTI tested this question with the public sector and testing did not support using this question with the public sector.</w:t>
            </w:r>
          </w:p>
          <w:p w:rsidR="006A5D1B" w:rsidP="006A5D1B" w14:paraId="28D32143" w14:textId="5F6B05EE">
            <w:pPr>
              <w:pStyle w:val="table-text"/>
              <w:numPr>
                <w:ilvl w:val="0"/>
                <w:numId w:val="71"/>
              </w:numPr>
            </w:pPr>
            <w:r>
              <w:t xml:space="preserve">Testing indicated that there were comprehension issues around the applicability of some terms (i.e., “overtime” and “shifts/hours”) for </w:t>
            </w:r>
            <w:r w:rsidR="002073A8">
              <w:t>public</w:t>
            </w:r>
            <w:r>
              <w:t xml:space="preserve"> agenc</w:t>
            </w:r>
            <w:r w:rsidR="002073A8">
              <w:t>ies</w:t>
            </w:r>
            <w:r>
              <w:t>.</w:t>
            </w:r>
          </w:p>
          <w:p w:rsidR="006A5D1B" w:rsidRPr="001721C4" w:rsidP="000C3693" w14:paraId="588E46B2" w14:textId="674E4787">
            <w:pPr>
              <w:pStyle w:val="table-text"/>
              <w:numPr>
                <w:ilvl w:val="0"/>
                <w:numId w:val="71"/>
              </w:numPr>
            </w:pPr>
            <w:r>
              <w:t xml:space="preserve">Testing indicated that </w:t>
            </w:r>
            <w:r w:rsidRPr="006A5D1B">
              <w:t>smaller public agencies</w:t>
            </w:r>
            <w:r>
              <w:t>’</w:t>
            </w:r>
            <w:r w:rsidRPr="006A5D1B">
              <w:t xml:space="preserve"> possible response to a natural disaster would be </w:t>
            </w:r>
            <w:r>
              <w:t>“</w:t>
            </w:r>
            <w:r w:rsidRPr="006A5D1B">
              <w:t>all hands-on deck.</w:t>
            </w:r>
            <w:r>
              <w:t>”</w:t>
            </w:r>
            <w:r w:rsidRPr="006A5D1B">
              <w:t xml:space="preserve"> This would mean staff would work in whatever capacity they have to make sure things are smooth again. The agency may not have changed the hours actively but may have approved employee worked hours later.</w:t>
            </w:r>
          </w:p>
        </w:tc>
      </w:tr>
      <w:tr w14:paraId="7220C95D"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4608C67"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26F723AF" w14:textId="77777777">
            <w:pPr>
              <w:pStyle w:val="table-text"/>
            </w:pPr>
          </w:p>
        </w:tc>
      </w:tr>
      <w:tr w14:paraId="14014DF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ED9D7FD"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363FF1A2" w14:textId="77777777">
            <w:pPr>
              <w:pStyle w:val="table-text"/>
              <w:rPr>
                <w:noProof/>
              </w:rPr>
            </w:pPr>
            <w:r w:rsidRPr="00353E04">
              <w:rPr>
                <w:noProof/>
              </w:rPr>
              <w:t>Grid (See Q20_A, Q20_B, Q20_C, and Q20_D for item-by-item)</w:t>
            </w:r>
          </w:p>
          <w:p w:rsidR="00FA5194" w:rsidRPr="001721C4" w:rsidP="000C4974" w14:paraId="4E259CE8" w14:textId="77777777">
            <w:pPr>
              <w:pStyle w:val="table-text"/>
            </w:pPr>
            <w:r w:rsidRPr="00353E04">
              <w:rPr>
                <w:noProof/>
              </w:rPr>
              <w:t>Select one answer</w:t>
            </w:r>
          </w:p>
        </w:tc>
      </w:tr>
      <w:tr w14:paraId="079F32D4"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117F257"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5EB8BAA3" w14:textId="77777777">
            <w:pPr>
              <w:pStyle w:val="table-text"/>
              <w:rPr>
                <w:noProof/>
              </w:rPr>
            </w:pPr>
            <w:r w:rsidRPr="00353E04">
              <w:rPr>
                <w:noProof/>
              </w:rPr>
              <w:t>Q21 asks respondents about changes to shifts or hours in a future time period.</w:t>
            </w:r>
          </w:p>
          <w:p w:rsidR="00FA5194" w:rsidRPr="001721C4" w:rsidP="000C4974" w14:paraId="6FDCE08B" w14:textId="7B273879">
            <w:pPr>
              <w:pStyle w:val="table-text"/>
            </w:pPr>
          </w:p>
        </w:tc>
      </w:tr>
      <w:tr w14:paraId="3A0057B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16DAC16"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676F7CE4" w14:textId="77777777">
            <w:pPr>
              <w:pStyle w:val="table-text"/>
              <w:rPr>
                <w:noProof/>
              </w:rPr>
            </w:pPr>
            <w:r w:rsidRPr="00353E04">
              <w:rPr>
                <w:noProof/>
              </w:rPr>
              <w:t>From &lt;date 1&gt; to &lt;date 2&gt;</w:t>
            </w:r>
          </w:p>
          <w:p w:rsidR="00FA5194" w:rsidRPr="00353E04" w:rsidP="000C4974" w14:paraId="3B1719CF" w14:textId="77777777">
            <w:pPr>
              <w:pStyle w:val="table-text"/>
              <w:rPr>
                <w:noProof/>
              </w:rPr>
            </w:pPr>
            <w:r w:rsidRPr="00353E04">
              <w:rPr>
                <w:noProof/>
              </w:rPr>
              <w:t>In the &lt;month 1&gt; — &lt;month 2&gt; quarter of &lt;year&gt;</w:t>
            </w:r>
          </w:p>
          <w:p w:rsidR="00FA5194" w:rsidRPr="00353E04" w:rsidP="000C4974" w14:paraId="0045FD7C" w14:textId="77777777">
            <w:pPr>
              <w:pStyle w:val="table-text"/>
              <w:rPr>
                <w:noProof/>
              </w:rPr>
            </w:pPr>
            <w:r w:rsidRPr="00353E04">
              <w:rPr>
                <w:noProof/>
              </w:rPr>
              <w:t>In &lt;month&gt; &lt;year&gt;</w:t>
            </w:r>
          </w:p>
          <w:p w:rsidR="00FA5194" w:rsidRPr="00353E04" w:rsidP="000C4974" w14:paraId="181A2503" w14:textId="77777777">
            <w:pPr>
              <w:pStyle w:val="table-text"/>
              <w:rPr>
                <w:noProof/>
              </w:rPr>
            </w:pPr>
            <w:r w:rsidRPr="00353E04">
              <w:rPr>
                <w:noProof/>
              </w:rPr>
              <w:t>Since &lt;date&gt;</w:t>
            </w:r>
          </w:p>
          <w:p w:rsidR="00FA5194" w:rsidRPr="001721C4" w:rsidP="000C4974" w14:paraId="3E0AA8F3" w14:textId="77777777">
            <w:pPr>
              <w:pStyle w:val="table-text"/>
            </w:pPr>
            <w:r w:rsidRPr="00353E04">
              <w:rPr>
                <w:noProof/>
              </w:rPr>
              <w:t>As of &lt;date&gt;</w:t>
            </w:r>
          </w:p>
        </w:tc>
      </w:tr>
      <w:tr w14:paraId="5E7FC99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A31C094"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21B5B0FA" w14:textId="77777777">
            <w:pPr>
              <w:pStyle w:val="table-text"/>
              <w:rPr>
                <w:noProof/>
              </w:rPr>
            </w:pPr>
            <w:r w:rsidRPr="00353E04">
              <w:rPr>
                <w:noProof/>
              </w:rPr>
              <w:t>Reference period should be a period of time/date after event</w:t>
            </w:r>
          </w:p>
          <w:p w:rsidR="00FA5194" w:rsidRPr="001721C4" w:rsidP="000C4974" w14:paraId="52533E09" w14:textId="77777777">
            <w:pPr>
              <w:pStyle w:val="table-text"/>
            </w:pPr>
            <w:r w:rsidRPr="00353E04">
              <w:rPr>
                <w:noProof/>
              </w:rPr>
              <w:t>If using "Since &lt;date&gt;", date should be date of event</w:t>
            </w:r>
          </w:p>
        </w:tc>
      </w:tr>
      <w:tr w14:paraId="2DCDC7B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7659C64"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402D8FCE" w14:textId="77777777">
            <w:pPr>
              <w:pStyle w:val="table-text"/>
              <w:rPr>
                <w:noProof/>
              </w:rPr>
            </w:pPr>
            <w:r w:rsidRPr="00353E04">
              <w:rPr>
                <w:noProof/>
              </w:rPr>
              <w:t xml:space="preserve">If asking multiple questions (Q16, Q18, and Q20), consider emphasizing </w:t>
            </w:r>
            <w:r w:rsidRPr="00946EB8">
              <w:rPr>
                <w:b/>
                <w:bCs/>
                <w:noProof/>
              </w:rPr>
              <w:t>shifts or hours</w:t>
            </w:r>
            <w:r w:rsidRPr="00353E04">
              <w:rPr>
                <w:noProof/>
              </w:rPr>
              <w:t>.</w:t>
            </w:r>
          </w:p>
          <w:p w:rsidR="00FA5194" w:rsidRPr="001721C4" w:rsidP="000C4974" w14:paraId="2EF2A5C2" w14:textId="77777777">
            <w:pPr>
              <w:pStyle w:val="table-text"/>
            </w:pPr>
            <w:r w:rsidRPr="00353E04">
              <w:rPr>
                <w:noProof/>
              </w:rPr>
              <w:t>If necessary, include an instruction to clarify the definition of overtime.</w:t>
            </w:r>
          </w:p>
        </w:tc>
      </w:tr>
      <w:bookmarkEnd w:id="25"/>
    </w:tbl>
    <w:p w:rsidR="00FA5194" w:rsidP="00FA5194" w14:paraId="5961CE33" w14:textId="7E7C0FEF">
      <w:pPr>
        <w:rPr>
          <w:lang w:eastAsia="en-US"/>
        </w:rPr>
      </w:pPr>
    </w:p>
    <w:p w:rsidR="00FA5194" w14:paraId="787C48AB"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8A828B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015FFA62"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5A1527E3" w14:textId="77777777">
            <w:pPr>
              <w:pStyle w:val="table-text"/>
            </w:pPr>
            <w:r w:rsidRPr="00353E04">
              <w:rPr>
                <w:noProof/>
              </w:rPr>
              <w:t>Q20_A</w:t>
            </w:r>
          </w:p>
        </w:tc>
      </w:tr>
      <w:tr w14:paraId="1A06A81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62E3C48"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16CB8DAB" w14:textId="13EDCF25">
            <w:pPr>
              <w:pStyle w:val="table-text"/>
            </w:pPr>
            <w:r w:rsidRPr="00353E04">
              <w:rPr>
                <w:noProof/>
              </w:rPr>
              <w:t>Employees and payroll: General</w:t>
            </w:r>
            <w:r w:rsidR="005A5645">
              <w:rPr>
                <w:noProof/>
              </w:rPr>
              <w:t>; Changes in hours worked</w:t>
            </w:r>
          </w:p>
        </w:tc>
      </w:tr>
      <w:tr w14:paraId="3EA77D01"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0C6B8BCB"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14DEB3E1" w14:textId="77777777">
            <w:pPr>
              <w:pStyle w:val="table-text"/>
            </w:pPr>
            <w:r w:rsidRPr="00353E04">
              <w:rPr>
                <w:noProof/>
              </w:rPr>
              <w:t xml:space="preserve">&lt;Reference period&gt;, as a result of &lt;event&gt;, did this &lt;business/agency/etc.&gt; </w:t>
            </w:r>
            <w:r w:rsidRPr="00485B60">
              <w:rPr>
                <w:b/>
                <w:bCs/>
                <w:noProof/>
              </w:rPr>
              <w:t>reduce overtime</w:t>
            </w:r>
            <w:r w:rsidRPr="00353E04">
              <w:rPr>
                <w:noProof/>
              </w:rPr>
              <w:t>?</w:t>
            </w:r>
          </w:p>
        </w:tc>
      </w:tr>
      <w:tr w14:paraId="72EF8BD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A736708"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7844654F" w14:textId="77777777">
            <w:pPr>
              <w:pStyle w:val="table-text"/>
            </w:pPr>
          </w:p>
        </w:tc>
      </w:tr>
      <w:tr w14:paraId="21AAFDFF"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AD5D3BC"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2828B887" w14:textId="77777777">
            <w:pPr>
              <w:pStyle w:val="table-text"/>
              <w:rPr>
                <w:noProof/>
              </w:rPr>
            </w:pPr>
            <w:r w:rsidRPr="00353E04">
              <w:rPr>
                <w:noProof/>
              </w:rPr>
              <w:t>Yes</w:t>
            </w:r>
          </w:p>
          <w:p w:rsidR="00FA5194" w:rsidRPr="00353E04" w:rsidP="000C4974" w14:paraId="3D3BD5CE" w14:textId="77777777">
            <w:pPr>
              <w:pStyle w:val="table-text"/>
              <w:rPr>
                <w:noProof/>
              </w:rPr>
            </w:pPr>
            <w:r w:rsidRPr="00353E04">
              <w:rPr>
                <w:noProof/>
              </w:rPr>
              <w:t>No</w:t>
            </w:r>
          </w:p>
          <w:p w:rsidR="00FA5194" w:rsidRPr="001721C4" w:rsidP="000C4974" w14:paraId="3B86139B" w14:textId="77777777">
            <w:pPr>
              <w:pStyle w:val="table-text"/>
            </w:pPr>
            <w:r w:rsidRPr="00353E04">
              <w:rPr>
                <w:noProof/>
              </w:rPr>
              <w:t>Not applicable</w:t>
            </w:r>
          </w:p>
        </w:tc>
      </w:tr>
      <w:tr w14:paraId="585FBB0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7DEED90" w14:textId="77777777">
            <w:pPr>
              <w:pStyle w:val="table-text"/>
              <w:rPr>
                <w:b/>
                <w:bCs/>
              </w:rPr>
            </w:pPr>
            <w:r w:rsidRPr="00801948">
              <w:rPr>
                <w:b/>
                <w:bCs/>
              </w:rPr>
              <w:t>Sector applicability</w:t>
            </w:r>
          </w:p>
        </w:tc>
        <w:tc>
          <w:tcPr>
            <w:tcW w:w="3977" w:type="pct"/>
            <w:shd w:val="clear" w:color="auto" w:fill="auto"/>
            <w:vAlign w:val="center"/>
          </w:tcPr>
          <w:p w:rsidR="006A5D1B" w:rsidP="006A5D1B" w14:paraId="1E6D2C3B" w14:textId="77777777">
            <w:pPr>
              <w:pStyle w:val="table-text"/>
              <w:rPr>
                <w:i/>
                <w:iCs/>
              </w:rPr>
            </w:pPr>
            <w:r>
              <w:rPr>
                <w:i/>
                <w:iCs/>
              </w:rPr>
              <w:t xml:space="preserve">Private Sector: </w:t>
            </w:r>
          </w:p>
          <w:p w:rsidR="006A5D1B" w:rsidP="006A5D1B" w14:paraId="5D469764" w14:textId="77777777">
            <w:pPr>
              <w:pStyle w:val="table-text"/>
              <w:numPr>
                <w:ilvl w:val="0"/>
                <w:numId w:val="73"/>
              </w:numPr>
            </w:pPr>
            <w:r>
              <w:t>Applicable cross-sector</w:t>
            </w:r>
          </w:p>
          <w:p w:rsidR="006A5D1B" w:rsidP="006A5D1B" w14:paraId="782ACDDD" w14:textId="77777777">
            <w:pPr>
              <w:pStyle w:val="table-text"/>
              <w:rPr>
                <w:i/>
                <w:iCs/>
              </w:rPr>
            </w:pPr>
            <w:r>
              <w:rPr>
                <w:i/>
                <w:iCs/>
              </w:rPr>
              <w:t>Public Sector Testing Notes:</w:t>
            </w:r>
          </w:p>
          <w:p w:rsidR="006A5D1B" w:rsidP="006A5D1B" w14:paraId="1D287EC3" w14:textId="77777777">
            <w:pPr>
              <w:pStyle w:val="table-text"/>
              <w:numPr>
                <w:ilvl w:val="0"/>
                <w:numId w:val="71"/>
              </w:numPr>
            </w:pPr>
            <w:r>
              <w:t>RTI tested this question with the public sector and testing did not support using this question with the public sector.</w:t>
            </w:r>
          </w:p>
          <w:p w:rsidR="006A5D1B" w:rsidP="006A5D1B" w14:paraId="696B4231" w14:textId="77777777">
            <w:pPr>
              <w:pStyle w:val="table-text"/>
              <w:numPr>
                <w:ilvl w:val="0"/>
                <w:numId w:val="71"/>
              </w:numPr>
            </w:pPr>
            <w:r>
              <w:t>Testing indicated that there were comprehension issues around the applicability of some terms (i.e., “overtime” and “shifts/hours”) for their agency.</w:t>
            </w:r>
          </w:p>
          <w:p w:rsidR="00FA5194" w:rsidRPr="001721C4" w:rsidP="000C3693" w14:paraId="7E4C838D" w14:textId="0542A973">
            <w:pPr>
              <w:pStyle w:val="table-text"/>
              <w:numPr>
                <w:ilvl w:val="0"/>
                <w:numId w:val="71"/>
              </w:numPr>
            </w:pPr>
            <w:r>
              <w:t xml:space="preserve">Testing indicated that </w:t>
            </w:r>
            <w:r w:rsidRPr="006A5D1B">
              <w:t>smaller public agencies</w:t>
            </w:r>
            <w:r>
              <w:t>’</w:t>
            </w:r>
            <w:r w:rsidRPr="006A5D1B">
              <w:t xml:space="preserve"> possible response to a natural disaster would be </w:t>
            </w:r>
            <w:r>
              <w:t>“</w:t>
            </w:r>
            <w:r w:rsidRPr="006A5D1B">
              <w:t>all hands-on deck.</w:t>
            </w:r>
            <w:r>
              <w:t>”</w:t>
            </w:r>
            <w:r w:rsidRPr="006A5D1B">
              <w:t xml:space="preserve"> This would mean staff would work in whatever capacity they have to make sure things are smooth again. The agency may not have changed the hours actively but may have approved employee worked hours later.</w:t>
            </w:r>
          </w:p>
        </w:tc>
      </w:tr>
      <w:tr w14:paraId="45F3C8C2"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B979AE4"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321E0D5F" w14:textId="77777777">
            <w:pPr>
              <w:pStyle w:val="table-text"/>
            </w:pPr>
          </w:p>
        </w:tc>
      </w:tr>
      <w:tr w14:paraId="15C3C4B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4698CC0"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50496629" w14:textId="77777777">
            <w:pPr>
              <w:pStyle w:val="table-text"/>
              <w:rPr>
                <w:noProof/>
              </w:rPr>
            </w:pPr>
            <w:r w:rsidRPr="00353E04">
              <w:rPr>
                <w:noProof/>
              </w:rPr>
              <w:t>Item-by-item (See Q20 for grid)</w:t>
            </w:r>
          </w:p>
          <w:p w:rsidR="00FA5194" w:rsidRPr="001721C4" w:rsidP="000C4974" w14:paraId="2AE10684" w14:textId="77777777">
            <w:pPr>
              <w:pStyle w:val="table-text"/>
            </w:pPr>
            <w:r w:rsidRPr="00353E04">
              <w:rPr>
                <w:noProof/>
              </w:rPr>
              <w:t>Select one answer</w:t>
            </w:r>
          </w:p>
        </w:tc>
      </w:tr>
      <w:tr w14:paraId="3FAF1DD1"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25E0390"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3BBB5A71" w14:textId="77777777">
            <w:pPr>
              <w:pStyle w:val="table-text"/>
              <w:rPr>
                <w:noProof/>
              </w:rPr>
            </w:pPr>
            <w:r w:rsidRPr="00353E04">
              <w:rPr>
                <w:noProof/>
              </w:rPr>
              <w:t>Q21_A asks respondents about reducing overtime in a future time period.</w:t>
            </w:r>
          </w:p>
          <w:p w:rsidR="00FA5194" w:rsidRPr="001721C4" w:rsidP="000C4974" w14:paraId="1D89848F" w14:textId="542092C9">
            <w:pPr>
              <w:pStyle w:val="table-text"/>
            </w:pPr>
          </w:p>
        </w:tc>
      </w:tr>
      <w:tr w14:paraId="1D4539B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C17B9C9"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753F2C35" w14:textId="77777777">
            <w:pPr>
              <w:pStyle w:val="table-text"/>
              <w:rPr>
                <w:noProof/>
              </w:rPr>
            </w:pPr>
            <w:r w:rsidRPr="00353E04">
              <w:rPr>
                <w:noProof/>
              </w:rPr>
              <w:t>From &lt;date 1&gt; to &lt;date 2&gt;</w:t>
            </w:r>
          </w:p>
          <w:p w:rsidR="00FA5194" w:rsidRPr="00353E04" w:rsidP="000C4974" w14:paraId="138FE571" w14:textId="77777777">
            <w:pPr>
              <w:pStyle w:val="table-text"/>
              <w:rPr>
                <w:noProof/>
              </w:rPr>
            </w:pPr>
            <w:r w:rsidRPr="00353E04">
              <w:rPr>
                <w:noProof/>
              </w:rPr>
              <w:t>In the &lt;month 1&gt; — &lt;month 2&gt; quarter of &lt;year&gt;</w:t>
            </w:r>
          </w:p>
          <w:p w:rsidR="00FA5194" w:rsidRPr="00353E04" w:rsidP="000C4974" w14:paraId="1261E104" w14:textId="77777777">
            <w:pPr>
              <w:pStyle w:val="table-text"/>
              <w:rPr>
                <w:noProof/>
              </w:rPr>
            </w:pPr>
            <w:r w:rsidRPr="00353E04">
              <w:rPr>
                <w:noProof/>
              </w:rPr>
              <w:t>In &lt;month&gt; &lt;year&gt;</w:t>
            </w:r>
          </w:p>
          <w:p w:rsidR="00FA5194" w:rsidRPr="00353E04" w:rsidP="000C4974" w14:paraId="50021C6F" w14:textId="77777777">
            <w:pPr>
              <w:pStyle w:val="table-text"/>
              <w:rPr>
                <w:noProof/>
              </w:rPr>
            </w:pPr>
            <w:r w:rsidRPr="00353E04">
              <w:rPr>
                <w:noProof/>
              </w:rPr>
              <w:t>Since &lt;date&gt;</w:t>
            </w:r>
          </w:p>
          <w:p w:rsidR="00FA5194" w:rsidRPr="001721C4" w:rsidP="000C4974" w14:paraId="7C09C130" w14:textId="77777777">
            <w:pPr>
              <w:pStyle w:val="table-text"/>
            </w:pPr>
            <w:r w:rsidRPr="00353E04">
              <w:rPr>
                <w:noProof/>
              </w:rPr>
              <w:t>As of &lt;date&gt;</w:t>
            </w:r>
          </w:p>
        </w:tc>
      </w:tr>
      <w:tr w14:paraId="35C2C6A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3C4BF56"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2DECF825" w14:textId="77777777">
            <w:pPr>
              <w:pStyle w:val="table-text"/>
              <w:rPr>
                <w:noProof/>
              </w:rPr>
            </w:pPr>
            <w:r w:rsidRPr="00353E04">
              <w:rPr>
                <w:noProof/>
              </w:rPr>
              <w:t>Reference period should be a period of time/date after event</w:t>
            </w:r>
          </w:p>
          <w:p w:rsidR="00FA5194" w:rsidRPr="001721C4" w:rsidP="000C4974" w14:paraId="76F87C3A" w14:textId="77777777">
            <w:pPr>
              <w:pStyle w:val="table-text"/>
            </w:pPr>
            <w:r w:rsidRPr="00353E04">
              <w:rPr>
                <w:noProof/>
              </w:rPr>
              <w:t>If using "Since &lt;date&gt;", date should be date of event</w:t>
            </w:r>
          </w:p>
        </w:tc>
      </w:tr>
      <w:tr w14:paraId="76C127F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C4B47F0"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3F138B2B" w14:textId="77777777">
            <w:pPr>
              <w:pStyle w:val="table-text"/>
              <w:rPr>
                <w:noProof/>
              </w:rPr>
            </w:pPr>
            <w:r w:rsidRPr="00353E04">
              <w:rPr>
                <w:noProof/>
              </w:rPr>
              <w:t xml:space="preserve">If asking multiple questions (Q20_A-Q20_D), then consider emphasizing </w:t>
            </w:r>
            <w:r w:rsidRPr="00485B60">
              <w:rPr>
                <w:b/>
                <w:bCs/>
                <w:noProof/>
              </w:rPr>
              <w:t>reduce overtime.</w:t>
            </w:r>
          </w:p>
          <w:p w:rsidR="00FA5194" w:rsidRPr="001721C4" w:rsidP="000C4974" w14:paraId="6BCEC750" w14:textId="77777777">
            <w:pPr>
              <w:pStyle w:val="table-text"/>
            </w:pPr>
            <w:r w:rsidRPr="00353E04">
              <w:rPr>
                <w:noProof/>
              </w:rPr>
              <w:t>If necessary, include an instruction to clarify the definition of overtime.</w:t>
            </w:r>
          </w:p>
        </w:tc>
      </w:tr>
    </w:tbl>
    <w:p w:rsidR="00FA5194" w:rsidP="00FA5194" w14:paraId="4F1F4A8E" w14:textId="2EFDE160">
      <w:pPr>
        <w:rPr>
          <w:lang w:eastAsia="en-US"/>
        </w:rPr>
      </w:pPr>
    </w:p>
    <w:p w:rsidR="00FA5194" w14:paraId="5CBBFBE3"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A46A980"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654A8202"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766A6236" w14:textId="77777777">
            <w:pPr>
              <w:pStyle w:val="table-text"/>
            </w:pPr>
            <w:r w:rsidRPr="00353E04">
              <w:rPr>
                <w:noProof/>
              </w:rPr>
              <w:t>Q20_B</w:t>
            </w:r>
          </w:p>
        </w:tc>
      </w:tr>
      <w:tr w14:paraId="1E79FE3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3E18551"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6DC44AE4" w14:textId="68477BC4">
            <w:pPr>
              <w:pStyle w:val="table-text"/>
            </w:pPr>
            <w:r w:rsidRPr="00353E04">
              <w:rPr>
                <w:noProof/>
              </w:rPr>
              <w:t>Employees and payroll: General</w:t>
            </w:r>
            <w:r w:rsidR="005A5645">
              <w:rPr>
                <w:noProof/>
              </w:rPr>
              <w:t>; Changes in hours worked</w:t>
            </w:r>
          </w:p>
        </w:tc>
      </w:tr>
      <w:tr w14:paraId="47961E80"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49199742"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75CCA9AC" w14:textId="77777777">
            <w:pPr>
              <w:pStyle w:val="table-text"/>
            </w:pPr>
            <w:r w:rsidRPr="00353E04">
              <w:rPr>
                <w:noProof/>
              </w:rPr>
              <w:t xml:space="preserve">&lt;Reference period&gt;, as a result of &lt;event&gt;, did this &lt;business/agency/etc.&gt; </w:t>
            </w:r>
            <w:r w:rsidRPr="00485B60">
              <w:rPr>
                <w:b/>
                <w:bCs/>
                <w:noProof/>
              </w:rPr>
              <w:t>increase overtime</w:t>
            </w:r>
            <w:r w:rsidRPr="00353E04">
              <w:rPr>
                <w:noProof/>
              </w:rPr>
              <w:t>?</w:t>
            </w:r>
          </w:p>
        </w:tc>
      </w:tr>
      <w:tr w14:paraId="7A1CDC3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51CE772"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20E7DD2D" w14:textId="77777777">
            <w:pPr>
              <w:pStyle w:val="table-text"/>
            </w:pPr>
          </w:p>
        </w:tc>
      </w:tr>
      <w:tr w14:paraId="33BA6E9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03A08A5"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0D6A7EC8" w14:textId="77777777">
            <w:pPr>
              <w:pStyle w:val="table-text"/>
              <w:rPr>
                <w:noProof/>
              </w:rPr>
            </w:pPr>
            <w:r w:rsidRPr="00353E04">
              <w:rPr>
                <w:noProof/>
              </w:rPr>
              <w:t>Yes</w:t>
            </w:r>
          </w:p>
          <w:p w:rsidR="00FA5194" w:rsidRPr="00353E04" w:rsidP="000C4974" w14:paraId="498E7428" w14:textId="77777777">
            <w:pPr>
              <w:pStyle w:val="table-text"/>
              <w:rPr>
                <w:noProof/>
              </w:rPr>
            </w:pPr>
            <w:r w:rsidRPr="00353E04">
              <w:rPr>
                <w:noProof/>
              </w:rPr>
              <w:t>No</w:t>
            </w:r>
          </w:p>
          <w:p w:rsidR="00FA5194" w:rsidRPr="001721C4" w:rsidP="000C4974" w14:paraId="790AF087" w14:textId="77777777">
            <w:pPr>
              <w:pStyle w:val="table-text"/>
            </w:pPr>
            <w:r w:rsidRPr="00353E04">
              <w:rPr>
                <w:noProof/>
              </w:rPr>
              <w:t>Not applicable</w:t>
            </w:r>
          </w:p>
        </w:tc>
      </w:tr>
      <w:tr w14:paraId="69F1A4F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2327BBE" w14:textId="77777777">
            <w:pPr>
              <w:pStyle w:val="table-text"/>
              <w:rPr>
                <w:b/>
                <w:bCs/>
              </w:rPr>
            </w:pPr>
            <w:r w:rsidRPr="00801948">
              <w:rPr>
                <w:b/>
                <w:bCs/>
              </w:rPr>
              <w:t>Sector applicability</w:t>
            </w:r>
          </w:p>
        </w:tc>
        <w:tc>
          <w:tcPr>
            <w:tcW w:w="3977" w:type="pct"/>
            <w:shd w:val="clear" w:color="auto" w:fill="auto"/>
            <w:vAlign w:val="center"/>
          </w:tcPr>
          <w:p w:rsidR="006A5D1B" w:rsidP="006A5D1B" w14:paraId="27E09454" w14:textId="77777777">
            <w:pPr>
              <w:pStyle w:val="table-text"/>
              <w:rPr>
                <w:i/>
                <w:iCs/>
              </w:rPr>
            </w:pPr>
            <w:r>
              <w:rPr>
                <w:i/>
                <w:iCs/>
              </w:rPr>
              <w:t xml:space="preserve">Private Sector: </w:t>
            </w:r>
          </w:p>
          <w:p w:rsidR="006A5D1B" w:rsidP="006A5D1B" w14:paraId="6DA717A8" w14:textId="77777777">
            <w:pPr>
              <w:pStyle w:val="table-text"/>
              <w:numPr>
                <w:ilvl w:val="0"/>
                <w:numId w:val="73"/>
              </w:numPr>
            </w:pPr>
            <w:r>
              <w:t>Applicable cross-sector</w:t>
            </w:r>
          </w:p>
          <w:p w:rsidR="006A5D1B" w:rsidP="006A5D1B" w14:paraId="3E436A43" w14:textId="77777777">
            <w:pPr>
              <w:pStyle w:val="table-text"/>
              <w:rPr>
                <w:i/>
                <w:iCs/>
              </w:rPr>
            </w:pPr>
            <w:r>
              <w:rPr>
                <w:i/>
                <w:iCs/>
              </w:rPr>
              <w:t>Public Sector Testing Notes:</w:t>
            </w:r>
          </w:p>
          <w:p w:rsidR="006A5D1B" w:rsidP="006A5D1B" w14:paraId="3B506B46" w14:textId="77777777">
            <w:pPr>
              <w:pStyle w:val="table-text"/>
              <w:numPr>
                <w:ilvl w:val="0"/>
                <w:numId w:val="71"/>
              </w:numPr>
            </w:pPr>
            <w:r>
              <w:t>RTI tested this question with the public sector and testing did not support using this question with the public sector.</w:t>
            </w:r>
          </w:p>
          <w:p w:rsidR="006A5D1B" w:rsidP="006A5D1B" w14:paraId="41FA1769" w14:textId="77777777">
            <w:pPr>
              <w:pStyle w:val="table-text"/>
              <w:numPr>
                <w:ilvl w:val="0"/>
                <w:numId w:val="71"/>
              </w:numPr>
            </w:pPr>
            <w:r>
              <w:t>Testing indicated that there were comprehension issues around the applicability of some terms (i.e., “overtime” and “shifts/hours”) for their agency.</w:t>
            </w:r>
          </w:p>
          <w:p w:rsidR="00FA5194" w:rsidRPr="001721C4" w:rsidP="000C3693" w14:paraId="35C1E16B" w14:textId="48D8D898">
            <w:pPr>
              <w:pStyle w:val="table-text"/>
              <w:numPr>
                <w:ilvl w:val="0"/>
                <w:numId w:val="71"/>
              </w:numPr>
            </w:pPr>
            <w:r>
              <w:t xml:space="preserve">Testing indicated that </w:t>
            </w:r>
            <w:r w:rsidRPr="006A5D1B">
              <w:t>smaller public agencies</w:t>
            </w:r>
            <w:r>
              <w:t>’</w:t>
            </w:r>
            <w:r w:rsidRPr="006A5D1B">
              <w:t xml:space="preserve"> possible response to a natural disaster would be </w:t>
            </w:r>
            <w:r>
              <w:t>“</w:t>
            </w:r>
            <w:r w:rsidRPr="006A5D1B">
              <w:t>all hands-on deck.</w:t>
            </w:r>
            <w:r>
              <w:t>”</w:t>
            </w:r>
            <w:r w:rsidRPr="006A5D1B">
              <w:t xml:space="preserve"> This would mean staff would work in whatever capacity they have to make sure things are smooth again. The agency may not have changed the hours actively but may have approved employee worked hours later.</w:t>
            </w:r>
          </w:p>
        </w:tc>
      </w:tr>
      <w:tr w14:paraId="3E8B786C"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765211BC"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457F451E" w14:textId="77777777">
            <w:pPr>
              <w:pStyle w:val="table-text"/>
            </w:pPr>
          </w:p>
        </w:tc>
      </w:tr>
      <w:tr w14:paraId="28F5915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797AFFD"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61472DD6" w14:textId="77777777">
            <w:pPr>
              <w:pStyle w:val="table-text"/>
              <w:rPr>
                <w:noProof/>
              </w:rPr>
            </w:pPr>
            <w:r w:rsidRPr="00353E04">
              <w:rPr>
                <w:noProof/>
              </w:rPr>
              <w:t>Item-by-item (See Q20 for grid)</w:t>
            </w:r>
          </w:p>
          <w:p w:rsidR="00FA5194" w:rsidRPr="001721C4" w:rsidP="000C4974" w14:paraId="02B65C0A" w14:textId="77777777">
            <w:pPr>
              <w:pStyle w:val="table-text"/>
            </w:pPr>
            <w:r w:rsidRPr="00353E04">
              <w:rPr>
                <w:noProof/>
              </w:rPr>
              <w:t>Select one answer</w:t>
            </w:r>
          </w:p>
        </w:tc>
      </w:tr>
      <w:tr w14:paraId="7035A918"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FD4DEA4"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546E20FA" w14:textId="77777777">
            <w:pPr>
              <w:pStyle w:val="table-text"/>
              <w:rPr>
                <w:noProof/>
              </w:rPr>
            </w:pPr>
            <w:r w:rsidRPr="00353E04">
              <w:rPr>
                <w:noProof/>
              </w:rPr>
              <w:t>Q21_B asks respondents about increasing overtime in a future time period.</w:t>
            </w:r>
          </w:p>
          <w:p w:rsidR="00FA5194" w:rsidRPr="001721C4" w:rsidP="000C4974" w14:paraId="1FF40A23" w14:textId="00ABFE84">
            <w:pPr>
              <w:pStyle w:val="table-text"/>
            </w:pPr>
          </w:p>
        </w:tc>
      </w:tr>
      <w:tr w14:paraId="0D5296C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5A4E964"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329A7BEB" w14:textId="77777777">
            <w:pPr>
              <w:pStyle w:val="table-text"/>
              <w:rPr>
                <w:noProof/>
              </w:rPr>
            </w:pPr>
            <w:r w:rsidRPr="00353E04">
              <w:rPr>
                <w:noProof/>
              </w:rPr>
              <w:t>From &lt;date 1&gt; to &lt;date 2&gt;</w:t>
            </w:r>
          </w:p>
          <w:p w:rsidR="00FA5194" w:rsidRPr="00353E04" w:rsidP="000C4974" w14:paraId="6B90B0FF" w14:textId="77777777">
            <w:pPr>
              <w:pStyle w:val="table-text"/>
              <w:rPr>
                <w:noProof/>
              </w:rPr>
            </w:pPr>
            <w:r w:rsidRPr="00353E04">
              <w:rPr>
                <w:noProof/>
              </w:rPr>
              <w:t>In the &lt;month 1&gt; — &lt;month 2&gt; quarter of &lt;year&gt;</w:t>
            </w:r>
          </w:p>
          <w:p w:rsidR="00FA5194" w:rsidRPr="00353E04" w:rsidP="000C4974" w14:paraId="28E3238B" w14:textId="77777777">
            <w:pPr>
              <w:pStyle w:val="table-text"/>
              <w:rPr>
                <w:noProof/>
              </w:rPr>
            </w:pPr>
            <w:r w:rsidRPr="00353E04">
              <w:rPr>
                <w:noProof/>
              </w:rPr>
              <w:t>In &lt;month&gt; &lt;year&gt;</w:t>
            </w:r>
          </w:p>
          <w:p w:rsidR="00FA5194" w:rsidRPr="00353E04" w:rsidP="000C4974" w14:paraId="2CD75D8B" w14:textId="77777777">
            <w:pPr>
              <w:pStyle w:val="table-text"/>
              <w:rPr>
                <w:noProof/>
              </w:rPr>
            </w:pPr>
            <w:r w:rsidRPr="00353E04">
              <w:rPr>
                <w:noProof/>
              </w:rPr>
              <w:t>Since &lt;date&gt;</w:t>
            </w:r>
          </w:p>
          <w:p w:rsidR="00FA5194" w:rsidRPr="001721C4" w:rsidP="000C4974" w14:paraId="5D2C735D" w14:textId="77777777">
            <w:pPr>
              <w:pStyle w:val="table-text"/>
            </w:pPr>
            <w:r w:rsidRPr="00353E04">
              <w:rPr>
                <w:noProof/>
              </w:rPr>
              <w:t>As of &lt;date&gt;</w:t>
            </w:r>
          </w:p>
        </w:tc>
      </w:tr>
      <w:tr w14:paraId="3C71BD9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46ED131"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1A5C2589" w14:textId="77777777">
            <w:pPr>
              <w:pStyle w:val="table-text"/>
              <w:rPr>
                <w:noProof/>
              </w:rPr>
            </w:pPr>
            <w:r w:rsidRPr="00353E04">
              <w:rPr>
                <w:noProof/>
              </w:rPr>
              <w:t>Reference period should be a period of time/date after event</w:t>
            </w:r>
          </w:p>
          <w:p w:rsidR="00FA5194" w:rsidRPr="001721C4" w:rsidP="000C4974" w14:paraId="5C18BF5A" w14:textId="77777777">
            <w:pPr>
              <w:pStyle w:val="table-text"/>
            </w:pPr>
            <w:r w:rsidRPr="00353E04">
              <w:rPr>
                <w:noProof/>
              </w:rPr>
              <w:t>If using "Since &lt;date&gt;", date should be date of event</w:t>
            </w:r>
          </w:p>
        </w:tc>
      </w:tr>
      <w:tr w14:paraId="6E63345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282C774"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1E2AB48A" w14:textId="77777777">
            <w:pPr>
              <w:pStyle w:val="table-text"/>
              <w:rPr>
                <w:noProof/>
              </w:rPr>
            </w:pPr>
            <w:r w:rsidRPr="00353E04">
              <w:rPr>
                <w:noProof/>
              </w:rPr>
              <w:t xml:space="preserve">If asking multiple questions (Q20_A-Q20_D), then consider emphasizing </w:t>
            </w:r>
            <w:r w:rsidRPr="00485B60">
              <w:rPr>
                <w:b/>
                <w:bCs/>
                <w:noProof/>
              </w:rPr>
              <w:t>increase overtime</w:t>
            </w:r>
            <w:r w:rsidRPr="00353E04">
              <w:rPr>
                <w:noProof/>
              </w:rPr>
              <w:t>.</w:t>
            </w:r>
          </w:p>
          <w:p w:rsidR="00FA5194" w:rsidRPr="001721C4" w:rsidP="000C4974" w14:paraId="675CCE4C" w14:textId="77777777">
            <w:pPr>
              <w:pStyle w:val="table-text"/>
            </w:pPr>
            <w:r w:rsidRPr="00353E04">
              <w:rPr>
                <w:noProof/>
              </w:rPr>
              <w:t>If necessary, include an instruction to clarify the definition of overtime.</w:t>
            </w:r>
          </w:p>
        </w:tc>
      </w:tr>
    </w:tbl>
    <w:p w:rsidR="00FA5194" w:rsidP="00FA5194" w14:paraId="28325BF0" w14:textId="5576E07D">
      <w:pPr>
        <w:rPr>
          <w:lang w:eastAsia="en-US"/>
        </w:rPr>
      </w:pPr>
    </w:p>
    <w:p w:rsidR="00FA5194" w14:paraId="4C8F09DB"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90CB05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4432A7B4"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6586AF9" w14:textId="77777777">
            <w:pPr>
              <w:pStyle w:val="table-text"/>
            </w:pPr>
            <w:r w:rsidRPr="00353E04">
              <w:rPr>
                <w:noProof/>
              </w:rPr>
              <w:t>Q20_C</w:t>
            </w:r>
          </w:p>
        </w:tc>
      </w:tr>
      <w:tr w14:paraId="0EC4E40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6D5EA4D"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778A46A3" w14:textId="7D1E5D21">
            <w:pPr>
              <w:pStyle w:val="table-text"/>
            </w:pPr>
            <w:r w:rsidRPr="00353E04">
              <w:rPr>
                <w:noProof/>
              </w:rPr>
              <w:t>Employees and payroll: General</w:t>
            </w:r>
            <w:r w:rsidR="005A5645">
              <w:rPr>
                <w:noProof/>
              </w:rPr>
              <w:t>; Changes in hours worked</w:t>
            </w:r>
          </w:p>
        </w:tc>
      </w:tr>
      <w:tr w14:paraId="2076F7CB"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326CFAD2"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19DF240E" w14:textId="77777777">
            <w:pPr>
              <w:pStyle w:val="table-text"/>
            </w:pPr>
            <w:r w:rsidRPr="00353E04">
              <w:rPr>
                <w:noProof/>
              </w:rPr>
              <w:t xml:space="preserve">&lt;Reference period&gt;, as a result of &lt;event&gt;, did this &lt;business/agency/etc.&gt; </w:t>
            </w:r>
            <w:r w:rsidRPr="00485B60">
              <w:rPr>
                <w:b/>
                <w:bCs/>
                <w:noProof/>
              </w:rPr>
              <w:t>reduce shifts or hours</w:t>
            </w:r>
            <w:r w:rsidRPr="00353E04">
              <w:rPr>
                <w:noProof/>
              </w:rPr>
              <w:t>?</w:t>
            </w:r>
          </w:p>
        </w:tc>
      </w:tr>
      <w:tr w14:paraId="2D093D4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F0CDDE6"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7BA9680A" w14:textId="77777777">
            <w:pPr>
              <w:pStyle w:val="table-text"/>
            </w:pPr>
          </w:p>
        </w:tc>
      </w:tr>
      <w:tr w14:paraId="3617730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68060CC"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160E5F0F" w14:textId="77777777">
            <w:pPr>
              <w:pStyle w:val="table-text"/>
              <w:rPr>
                <w:noProof/>
              </w:rPr>
            </w:pPr>
            <w:r w:rsidRPr="00353E04">
              <w:rPr>
                <w:noProof/>
              </w:rPr>
              <w:t>Yes</w:t>
            </w:r>
          </w:p>
          <w:p w:rsidR="00FA5194" w:rsidRPr="00353E04" w:rsidP="000C4974" w14:paraId="406179F9" w14:textId="77777777">
            <w:pPr>
              <w:pStyle w:val="table-text"/>
              <w:rPr>
                <w:noProof/>
              </w:rPr>
            </w:pPr>
            <w:r w:rsidRPr="00353E04">
              <w:rPr>
                <w:noProof/>
              </w:rPr>
              <w:t>No</w:t>
            </w:r>
          </w:p>
          <w:p w:rsidR="00FA5194" w:rsidRPr="001721C4" w:rsidP="000C4974" w14:paraId="76910FC8" w14:textId="77777777">
            <w:pPr>
              <w:pStyle w:val="table-text"/>
            </w:pPr>
            <w:r w:rsidRPr="00353E04">
              <w:rPr>
                <w:noProof/>
              </w:rPr>
              <w:t>Not applicable</w:t>
            </w:r>
          </w:p>
        </w:tc>
      </w:tr>
      <w:tr w14:paraId="121EB44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CA59C41" w14:textId="77777777">
            <w:pPr>
              <w:pStyle w:val="table-text"/>
              <w:rPr>
                <w:b/>
                <w:bCs/>
              </w:rPr>
            </w:pPr>
            <w:r w:rsidRPr="00801948">
              <w:rPr>
                <w:b/>
                <w:bCs/>
              </w:rPr>
              <w:t>Sector applicability</w:t>
            </w:r>
          </w:p>
        </w:tc>
        <w:tc>
          <w:tcPr>
            <w:tcW w:w="3977" w:type="pct"/>
            <w:shd w:val="clear" w:color="auto" w:fill="auto"/>
            <w:vAlign w:val="center"/>
          </w:tcPr>
          <w:p w:rsidR="006A5D1B" w:rsidP="006A5D1B" w14:paraId="7BC96004" w14:textId="77777777">
            <w:pPr>
              <w:pStyle w:val="table-text"/>
              <w:rPr>
                <w:i/>
                <w:iCs/>
              </w:rPr>
            </w:pPr>
            <w:r>
              <w:rPr>
                <w:i/>
                <w:iCs/>
              </w:rPr>
              <w:t xml:space="preserve">Private Sector: </w:t>
            </w:r>
          </w:p>
          <w:p w:rsidR="006A5D1B" w:rsidP="006A5D1B" w14:paraId="7775869D" w14:textId="77777777">
            <w:pPr>
              <w:pStyle w:val="table-text"/>
              <w:numPr>
                <w:ilvl w:val="0"/>
                <w:numId w:val="73"/>
              </w:numPr>
            </w:pPr>
            <w:r>
              <w:t>Applicable cross-sector</w:t>
            </w:r>
          </w:p>
          <w:p w:rsidR="006A5D1B" w:rsidP="006A5D1B" w14:paraId="72BA3D54" w14:textId="77777777">
            <w:pPr>
              <w:pStyle w:val="table-text"/>
              <w:rPr>
                <w:i/>
                <w:iCs/>
              </w:rPr>
            </w:pPr>
            <w:r>
              <w:rPr>
                <w:i/>
                <w:iCs/>
              </w:rPr>
              <w:t>Public Sector Testing Notes:</w:t>
            </w:r>
          </w:p>
          <w:p w:rsidR="006A5D1B" w:rsidP="006A5D1B" w14:paraId="6DCFA8F0" w14:textId="77777777">
            <w:pPr>
              <w:pStyle w:val="table-text"/>
              <w:numPr>
                <w:ilvl w:val="0"/>
                <w:numId w:val="71"/>
              </w:numPr>
            </w:pPr>
            <w:r>
              <w:t>RTI tested this question with the public sector and testing did not support using this question with the public sector.</w:t>
            </w:r>
          </w:p>
          <w:p w:rsidR="006A5D1B" w:rsidP="006A5D1B" w14:paraId="32E75C88" w14:textId="77777777">
            <w:pPr>
              <w:pStyle w:val="table-text"/>
              <w:numPr>
                <w:ilvl w:val="0"/>
                <w:numId w:val="71"/>
              </w:numPr>
            </w:pPr>
            <w:r>
              <w:t>Testing indicated that there were comprehension issues around the applicability of some terms (i.e., “overtime” and “shifts/hours”) for their agency.</w:t>
            </w:r>
          </w:p>
          <w:p w:rsidR="00FA5194" w:rsidRPr="001721C4" w:rsidP="000C3693" w14:paraId="38683DFC" w14:textId="1A0AFF0D">
            <w:pPr>
              <w:pStyle w:val="table-text"/>
              <w:numPr>
                <w:ilvl w:val="0"/>
                <w:numId w:val="71"/>
              </w:numPr>
            </w:pPr>
            <w:r>
              <w:t xml:space="preserve">Testing indicated that </w:t>
            </w:r>
            <w:r w:rsidRPr="006A5D1B">
              <w:t>smaller public agencies</w:t>
            </w:r>
            <w:r>
              <w:t>’</w:t>
            </w:r>
            <w:r w:rsidRPr="006A5D1B">
              <w:t xml:space="preserve"> possible response to a natural disaster would be </w:t>
            </w:r>
            <w:r>
              <w:t>“</w:t>
            </w:r>
            <w:r w:rsidRPr="006A5D1B">
              <w:t>all hands-on deck.</w:t>
            </w:r>
            <w:r>
              <w:t>”</w:t>
            </w:r>
            <w:r w:rsidRPr="006A5D1B">
              <w:t xml:space="preserve"> This would mean staff would work in whatever capacity they have to make sure things are smooth again. The agency may not have changed the hours actively but may have approved employee worked hours later.</w:t>
            </w:r>
          </w:p>
        </w:tc>
      </w:tr>
      <w:tr w14:paraId="4539A277"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3EF5F4EF"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7CC24E0F" w14:textId="77777777">
            <w:pPr>
              <w:pStyle w:val="table-text"/>
            </w:pPr>
          </w:p>
        </w:tc>
      </w:tr>
      <w:tr w14:paraId="73F6298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F1A8360"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472ED30A" w14:textId="77777777">
            <w:pPr>
              <w:pStyle w:val="table-text"/>
              <w:rPr>
                <w:noProof/>
              </w:rPr>
            </w:pPr>
            <w:r w:rsidRPr="00353E04">
              <w:rPr>
                <w:noProof/>
              </w:rPr>
              <w:t>Item-by-item (See Q20 for grid)</w:t>
            </w:r>
          </w:p>
          <w:p w:rsidR="00FA5194" w:rsidRPr="001721C4" w:rsidP="000C4974" w14:paraId="6A630650" w14:textId="77777777">
            <w:pPr>
              <w:pStyle w:val="table-text"/>
            </w:pPr>
            <w:r w:rsidRPr="00353E04">
              <w:rPr>
                <w:noProof/>
              </w:rPr>
              <w:t>Select one answer</w:t>
            </w:r>
          </w:p>
        </w:tc>
      </w:tr>
      <w:tr w14:paraId="18090D9F"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5A48459"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537635DA" w14:textId="77777777">
            <w:pPr>
              <w:pStyle w:val="table-text"/>
              <w:rPr>
                <w:noProof/>
              </w:rPr>
            </w:pPr>
            <w:r w:rsidRPr="00353E04">
              <w:rPr>
                <w:noProof/>
              </w:rPr>
              <w:t>Q21_C asks respondents about reducing shifts or hours in a future time period.</w:t>
            </w:r>
          </w:p>
          <w:p w:rsidR="00FA5194" w:rsidRPr="001721C4" w:rsidP="000C4974" w14:paraId="78FCDF22" w14:textId="614FCB18">
            <w:pPr>
              <w:pStyle w:val="table-text"/>
            </w:pPr>
          </w:p>
        </w:tc>
      </w:tr>
      <w:tr w14:paraId="18E15E8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E5C4064"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241EF593" w14:textId="77777777">
            <w:pPr>
              <w:pStyle w:val="table-text"/>
              <w:rPr>
                <w:noProof/>
              </w:rPr>
            </w:pPr>
            <w:r w:rsidRPr="00353E04">
              <w:rPr>
                <w:noProof/>
              </w:rPr>
              <w:t>From &lt;date 1&gt; to &lt;date 2&gt;</w:t>
            </w:r>
          </w:p>
          <w:p w:rsidR="00FA5194" w:rsidRPr="00353E04" w:rsidP="000C4974" w14:paraId="52BFD98D" w14:textId="77777777">
            <w:pPr>
              <w:pStyle w:val="table-text"/>
              <w:rPr>
                <w:noProof/>
              </w:rPr>
            </w:pPr>
            <w:r w:rsidRPr="00353E04">
              <w:rPr>
                <w:noProof/>
              </w:rPr>
              <w:t>In the &lt;month 1&gt; — &lt;month 2&gt; quarter of &lt;year&gt;</w:t>
            </w:r>
          </w:p>
          <w:p w:rsidR="00FA5194" w:rsidRPr="00353E04" w:rsidP="000C4974" w14:paraId="2509C533" w14:textId="77777777">
            <w:pPr>
              <w:pStyle w:val="table-text"/>
              <w:rPr>
                <w:noProof/>
              </w:rPr>
            </w:pPr>
            <w:r w:rsidRPr="00353E04">
              <w:rPr>
                <w:noProof/>
              </w:rPr>
              <w:t>In &lt;month&gt; &lt;year&gt;</w:t>
            </w:r>
          </w:p>
          <w:p w:rsidR="00FA5194" w:rsidRPr="00353E04" w:rsidP="000C4974" w14:paraId="02DEFA3E" w14:textId="77777777">
            <w:pPr>
              <w:pStyle w:val="table-text"/>
              <w:rPr>
                <w:noProof/>
              </w:rPr>
            </w:pPr>
            <w:r w:rsidRPr="00353E04">
              <w:rPr>
                <w:noProof/>
              </w:rPr>
              <w:t>Since &lt;date&gt;</w:t>
            </w:r>
          </w:p>
          <w:p w:rsidR="00FA5194" w:rsidRPr="001721C4" w:rsidP="000C4974" w14:paraId="3F32BF4A" w14:textId="77777777">
            <w:pPr>
              <w:pStyle w:val="table-text"/>
            </w:pPr>
            <w:r w:rsidRPr="00353E04">
              <w:rPr>
                <w:noProof/>
              </w:rPr>
              <w:t>As of &lt;date&gt;</w:t>
            </w:r>
          </w:p>
        </w:tc>
      </w:tr>
      <w:tr w14:paraId="73966B1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8F3B643"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58A3E6AE" w14:textId="77777777">
            <w:pPr>
              <w:pStyle w:val="table-text"/>
              <w:rPr>
                <w:noProof/>
              </w:rPr>
            </w:pPr>
            <w:r w:rsidRPr="00353E04">
              <w:rPr>
                <w:noProof/>
              </w:rPr>
              <w:t>Reference period should be a period of time/date after event</w:t>
            </w:r>
          </w:p>
          <w:p w:rsidR="00FA5194" w:rsidRPr="001721C4" w:rsidP="000C4974" w14:paraId="22D57FD9" w14:textId="77777777">
            <w:pPr>
              <w:pStyle w:val="table-text"/>
            </w:pPr>
            <w:r w:rsidRPr="00353E04">
              <w:rPr>
                <w:noProof/>
              </w:rPr>
              <w:t>If using "Since &lt;date&gt;", date should be date of event</w:t>
            </w:r>
          </w:p>
        </w:tc>
      </w:tr>
      <w:tr w14:paraId="5B0C6FD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C983C15"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2745D7E8" w14:textId="77777777">
            <w:pPr>
              <w:pStyle w:val="table-text"/>
              <w:rPr>
                <w:noProof/>
              </w:rPr>
            </w:pPr>
            <w:r w:rsidRPr="00353E04">
              <w:rPr>
                <w:noProof/>
              </w:rPr>
              <w:t xml:space="preserve">If asking multiple questions (Q20_A-Q20_D), then consider emphasizing </w:t>
            </w:r>
            <w:r w:rsidRPr="00485B60">
              <w:rPr>
                <w:b/>
                <w:bCs/>
                <w:noProof/>
              </w:rPr>
              <w:t>reduce shifts or hours</w:t>
            </w:r>
            <w:r w:rsidRPr="00353E04">
              <w:rPr>
                <w:noProof/>
              </w:rPr>
              <w:t>.</w:t>
            </w:r>
          </w:p>
          <w:p w:rsidR="00FA5194" w:rsidRPr="001721C4" w:rsidP="000C4974" w14:paraId="3D78B6DF" w14:textId="4D2F39F3">
            <w:pPr>
              <w:pStyle w:val="table-text"/>
            </w:pPr>
          </w:p>
        </w:tc>
      </w:tr>
    </w:tbl>
    <w:p w:rsidR="00FA5194" w:rsidP="00FA5194" w14:paraId="58051155" w14:textId="37B5A783">
      <w:pPr>
        <w:rPr>
          <w:lang w:eastAsia="en-US"/>
        </w:rPr>
      </w:pPr>
    </w:p>
    <w:p w:rsidR="00FA5194" w14:paraId="4EE81425"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EAAFFA0"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0D3F7E25"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57D7036B" w14:textId="77777777">
            <w:pPr>
              <w:pStyle w:val="table-text"/>
            </w:pPr>
            <w:r w:rsidRPr="00353E04">
              <w:rPr>
                <w:noProof/>
              </w:rPr>
              <w:t>Q20_D</w:t>
            </w:r>
          </w:p>
        </w:tc>
      </w:tr>
      <w:tr w14:paraId="702BEC0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11DA293"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58F2A835" w14:textId="28EF630B">
            <w:pPr>
              <w:pStyle w:val="table-text"/>
            </w:pPr>
            <w:r w:rsidRPr="00353E04">
              <w:rPr>
                <w:noProof/>
              </w:rPr>
              <w:t>Employees and payroll: General</w:t>
            </w:r>
            <w:r w:rsidR="005A5645">
              <w:rPr>
                <w:noProof/>
              </w:rPr>
              <w:t>; Changes in hours worked</w:t>
            </w:r>
          </w:p>
        </w:tc>
      </w:tr>
      <w:tr w14:paraId="2B024E76"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600B4653"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2B95C063" w14:textId="77777777">
            <w:pPr>
              <w:pStyle w:val="table-text"/>
            </w:pPr>
            <w:r w:rsidRPr="00353E04">
              <w:rPr>
                <w:noProof/>
              </w:rPr>
              <w:t xml:space="preserve">&lt;Reference period&gt;, as a result of &lt;event&gt;, did this &lt;business/agency/etc.&gt; </w:t>
            </w:r>
            <w:r w:rsidRPr="00D324C1">
              <w:rPr>
                <w:b/>
                <w:bCs/>
                <w:noProof/>
              </w:rPr>
              <w:t>increase shifts or hours</w:t>
            </w:r>
            <w:r w:rsidRPr="00353E04">
              <w:rPr>
                <w:noProof/>
              </w:rPr>
              <w:t>?</w:t>
            </w:r>
          </w:p>
        </w:tc>
      </w:tr>
      <w:tr w14:paraId="27B4F06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288DD10"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27955A46" w14:textId="77777777">
            <w:pPr>
              <w:pStyle w:val="table-text"/>
            </w:pPr>
          </w:p>
        </w:tc>
      </w:tr>
      <w:tr w14:paraId="000B70F3"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37718AC"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6AFA7159" w14:textId="77777777">
            <w:pPr>
              <w:pStyle w:val="table-text"/>
              <w:rPr>
                <w:noProof/>
              </w:rPr>
            </w:pPr>
            <w:r w:rsidRPr="00353E04">
              <w:rPr>
                <w:noProof/>
              </w:rPr>
              <w:t>Yes</w:t>
            </w:r>
          </w:p>
          <w:p w:rsidR="00FA5194" w:rsidRPr="00353E04" w:rsidP="000C4974" w14:paraId="24DB4EA2" w14:textId="77777777">
            <w:pPr>
              <w:pStyle w:val="table-text"/>
              <w:rPr>
                <w:noProof/>
              </w:rPr>
            </w:pPr>
            <w:r w:rsidRPr="00353E04">
              <w:rPr>
                <w:noProof/>
              </w:rPr>
              <w:t>No</w:t>
            </w:r>
          </w:p>
          <w:p w:rsidR="00FA5194" w:rsidRPr="001721C4" w:rsidP="000C4974" w14:paraId="0C645487" w14:textId="77777777">
            <w:pPr>
              <w:pStyle w:val="table-text"/>
            </w:pPr>
            <w:r w:rsidRPr="00353E04">
              <w:rPr>
                <w:noProof/>
              </w:rPr>
              <w:t>Not applicable</w:t>
            </w:r>
          </w:p>
        </w:tc>
      </w:tr>
      <w:tr w14:paraId="223AD99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1F8CCB4" w14:textId="77777777">
            <w:pPr>
              <w:pStyle w:val="table-text"/>
              <w:rPr>
                <w:b/>
                <w:bCs/>
              </w:rPr>
            </w:pPr>
            <w:r w:rsidRPr="00801948">
              <w:rPr>
                <w:b/>
                <w:bCs/>
              </w:rPr>
              <w:t>Sector applicability</w:t>
            </w:r>
          </w:p>
        </w:tc>
        <w:tc>
          <w:tcPr>
            <w:tcW w:w="3977" w:type="pct"/>
            <w:shd w:val="clear" w:color="auto" w:fill="auto"/>
            <w:vAlign w:val="center"/>
          </w:tcPr>
          <w:p w:rsidR="006A5D1B" w:rsidP="006A5D1B" w14:paraId="266D76E6" w14:textId="77777777">
            <w:pPr>
              <w:pStyle w:val="table-text"/>
              <w:rPr>
                <w:i/>
                <w:iCs/>
              </w:rPr>
            </w:pPr>
            <w:r>
              <w:rPr>
                <w:i/>
                <w:iCs/>
              </w:rPr>
              <w:t xml:space="preserve">Private Sector: </w:t>
            </w:r>
          </w:p>
          <w:p w:rsidR="006A5D1B" w:rsidP="006A5D1B" w14:paraId="50772248" w14:textId="77777777">
            <w:pPr>
              <w:pStyle w:val="table-text"/>
              <w:numPr>
                <w:ilvl w:val="0"/>
                <w:numId w:val="73"/>
              </w:numPr>
            </w:pPr>
            <w:r>
              <w:t>Applicable cross-sector</w:t>
            </w:r>
          </w:p>
          <w:p w:rsidR="006A5D1B" w:rsidP="006A5D1B" w14:paraId="056AFE00" w14:textId="77777777">
            <w:pPr>
              <w:pStyle w:val="table-text"/>
              <w:rPr>
                <w:i/>
                <w:iCs/>
              </w:rPr>
            </w:pPr>
            <w:r>
              <w:rPr>
                <w:i/>
                <w:iCs/>
              </w:rPr>
              <w:t>Public Sector Testing Notes:</w:t>
            </w:r>
          </w:p>
          <w:p w:rsidR="006A5D1B" w:rsidP="006A5D1B" w14:paraId="749EF14E" w14:textId="77777777">
            <w:pPr>
              <w:pStyle w:val="table-text"/>
              <w:numPr>
                <w:ilvl w:val="0"/>
                <w:numId w:val="71"/>
              </w:numPr>
            </w:pPr>
            <w:r>
              <w:t>RTI tested this question with the public sector and testing did not support using this question with the public sector.</w:t>
            </w:r>
          </w:p>
          <w:p w:rsidR="006A5D1B" w:rsidP="006A5D1B" w14:paraId="21DEA249" w14:textId="77777777">
            <w:pPr>
              <w:pStyle w:val="table-text"/>
              <w:numPr>
                <w:ilvl w:val="0"/>
                <w:numId w:val="71"/>
              </w:numPr>
            </w:pPr>
            <w:r>
              <w:t>Testing indicated that there were comprehension issues around the applicability of some terms (i.e., “overtime” and “shifts/hours”) for their agency.</w:t>
            </w:r>
          </w:p>
          <w:p w:rsidR="00FA5194" w:rsidRPr="001721C4" w:rsidP="000C3693" w14:paraId="50D1F899" w14:textId="00D5B71E">
            <w:pPr>
              <w:pStyle w:val="table-text"/>
              <w:numPr>
                <w:ilvl w:val="0"/>
                <w:numId w:val="71"/>
              </w:numPr>
            </w:pPr>
            <w:r>
              <w:t xml:space="preserve">Testing indicated that </w:t>
            </w:r>
            <w:r w:rsidRPr="006A5D1B">
              <w:t>smaller public agencies</w:t>
            </w:r>
            <w:r>
              <w:t>’</w:t>
            </w:r>
            <w:r w:rsidRPr="006A5D1B">
              <w:t xml:space="preserve"> possible response to a natural disaster would be </w:t>
            </w:r>
            <w:r>
              <w:t>“</w:t>
            </w:r>
            <w:r w:rsidRPr="006A5D1B">
              <w:t>all hands-on deck.</w:t>
            </w:r>
            <w:r>
              <w:t>”</w:t>
            </w:r>
            <w:r w:rsidRPr="006A5D1B">
              <w:t xml:space="preserve"> This would mean staff would work in whatever capacity they have to make sure things are smooth again. The agency may not have changed the hours actively but may have approved employee worked hours later.</w:t>
            </w:r>
          </w:p>
        </w:tc>
      </w:tr>
      <w:tr w14:paraId="34A388E5"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6B9CDFE"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61207133" w14:textId="77777777">
            <w:pPr>
              <w:pStyle w:val="table-text"/>
            </w:pPr>
          </w:p>
        </w:tc>
      </w:tr>
      <w:tr w14:paraId="76F030C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0C78B18"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022FB94A" w14:textId="77777777">
            <w:pPr>
              <w:pStyle w:val="table-text"/>
              <w:rPr>
                <w:noProof/>
              </w:rPr>
            </w:pPr>
            <w:r w:rsidRPr="00353E04">
              <w:rPr>
                <w:noProof/>
              </w:rPr>
              <w:t>Item-by-item (See Q20 for grid)</w:t>
            </w:r>
          </w:p>
          <w:p w:rsidR="00FA5194" w:rsidRPr="001721C4" w:rsidP="000C4974" w14:paraId="7BE40DBE" w14:textId="77777777">
            <w:pPr>
              <w:pStyle w:val="table-text"/>
            </w:pPr>
            <w:r w:rsidRPr="00353E04">
              <w:rPr>
                <w:noProof/>
              </w:rPr>
              <w:t>Select one answer</w:t>
            </w:r>
          </w:p>
        </w:tc>
      </w:tr>
      <w:tr w14:paraId="7059D22B"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778B885F"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3EFB9521" w14:textId="77777777">
            <w:pPr>
              <w:pStyle w:val="table-text"/>
              <w:rPr>
                <w:noProof/>
              </w:rPr>
            </w:pPr>
            <w:r w:rsidRPr="00353E04">
              <w:rPr>
                <w:noProof/>
              </w:rPr>
              <w:t>Q21_D asks respondents about increasing shifts or hours in a future time period.</w:t>
            </w:r>
          </w:p>
          <w:p w:rsidR="00FA5194" w:rsidRPr="001721C4" w:rsidP="000C4974" w14:paraId="5494ED20" w14:textId="27CF099A">
            <w:pPr>
              <w:pStyle w:val="table-text"/>
            </w:pPr>
          </w:p>
        </w:tc>
      </w:tr>
      <w:tr w14:paraId="73146FD9"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0E0AAE4"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0608BCA1" w14:textId="77777777">
            <w:pPr>
              <w:pStyle w:val="table-text"/>
              <w:rPr>
                <w:noProof/>
              </w:rPr>
            </w:pPr>
            <w:r w:rsidRPr="00353E04">
              <w:rPr>
                <w:noProof/>
              </w:rPr>
              <w:t>From &lt;date 1&gt; to &lt;date 2&gt;</w:t>
            </w:r>
          </w:p>
          <w:p w:rsidR="00FA5194" w:rsidRPr="00353E04" w:rsidP="000C4974" w14:paraId="18393120" w14:textId="77777777">
            <w:pPr>
              <w:pStyle w:val="table-text"/>
              <w:rPr>
                <w:noProof/>
              </w:rPr>
            </w:pPr>
            <w:r w:rsidRPr="00353E04">
              <w:rPr>
                <w:noProof/>
              </w:rPr>
              <w:t>In the &lt;month 1&gt; — &lt;month 2&gt; quarter of &lt;year&gt;</w:t>
            </w:r>
          </w:p>
          <w:p w:rsidR="00FA5194" w:rsidRPr="00353E04" w:rsidP="000C4974" w14:paraId="651E5AC9" w14:textId="77777777">
            <w:pPr>
              <w:pStyle w:val="table-text"/>
              <w:rPr>
                <w:noProof/>
              </w:rPr>
            </w:pPr>
            <w:r w:rsidRPr="00353E04">
              <w:rPr>
                <w:noProof/>
              </w:rPr>
              <w:t>In &lt;month&gt; &lt;year&gt;</w:t>
            </w:r>
          </w:p>
          <w:p w:rsidR="00FA5194" w:rsidRPr="00353E04" w:rsidP="000C4974" w14:paraId="588DB9C5" w14:textId="77777777">
            <w:pPr>
              <w:pStyle w:val="table-text"/>
              <w:rPr>
                <w:noProof/>
              </w:rPr>
            </w:pPr>
            <w:r w:rsidRPr="00353E04">
              <w:rPr>
                <w:noProof/>
              </w:rPr>
              <w:t>Since &lt;date&gt;</w:t>
            </w:r>
          </w:p>
          <w:p w:rsidR="00FA5194" w:rsidRPr="001721C4" w:rsidP="000C4974" w14:paraId="501C91DB" w14:textId="77777777">
            <w:pPr>
              <w:pStyle w:val="table-text"/>
            </w:pPr>
            <w:r w:rsidRPr="00353E04">
              <w:rPr>
                <w:noProof/>
              </w:rPr>
              <w:t>As of &lt;date&gt;</w:t>
            </w:r>
          </w:p>
        </w:tc>
      </w:tr>
      <w:tr w14:paraId="1C32204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213CA3F"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7C42BACF" w14:textId="77777777">
            <w:pPr>
              <w:pStyle w:val="table-text"/>
              <w:rPr>
                <w:noProof/>
              </w:rPr>
            </w:pPr>
            <w:r w:rsidRPr="00353E04">
              <w:rPr>
                <w:noProof/>
              </w:rPr>
              <w:t>Reference period should be a period of time/date after event</w:t>
            </w:r>
          </w:p>
          <w:p w:rsidR="00FA5194" w:rsidRPr="001721C4" w:rsidP="000C4974" w14:paraId="27059501" w14:textId="77777777">
            <w:pPr>
              <w:pStyle w:val="table-text"/>
            </w:pPr>
            <w:r w:rsidRPr="00353E04">
              <w:rPr>
                <w:noProof/>
              </w:rPr>
              <w:t>If using "Since &lt;date&gt;", date should be date of event</w:t>
            </w:r>
          </w:p>
        </w:tc>
      </w:tr>
      <w:tr w14:paraId="21933DB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A0E1B1D"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1A330C04" w14:textId="77777777">
            <w:pPr>
              <w:pStyle w:val="table-text"/>
              <w:rPr>
                <w:noProof/>
              </w:rPr>
            </w:pPr>
            <w:r w:rsidRPr="00353E04">
              <w:rPr>
                <w:noProof/>
              </w:rPr>
              <w:t xml:space="preserve">If asking multiple questions (Q20_A-Q20_D), then consider emphasizing </w:t>
            </w:r>
            <w:r w:rsidRPr="00D324C1">
              <w:rPr>
                <w:b/>
                <w:bCs/>
                <w:noProof/>
              </w:rPr>
              <w:t>increase shifts or hours</w:t>
            </w:r>
            <w:r w:rsidRPr="00353E04">
              <w:rPr>
                <w:noProof/>
              </w:rPr>
              <w:t>.</w:t>
            </w:r>
          </w:p>
          <w:p w:rsidR="00FA5194" w:rsidRPr="001721C4" w:rsidP="000C4974" w14:paraId="3360BF2F" w14:textId="4CB0291E">
            <w:pPr>
              <w:pStyle w:val="table-text"/>
            </w:pPr>
          </w:p>
        </w:tc>
      </w:tr>
    </w:tbl>
    <w:p w:rsidR="00FA5194" w:rsidP="00FA5194" w14:paraId="24284396" w14:textId="703DD55C">
      <w:pPr>
        <w:rPr>
          <w:lang w:eastAsia="en-US"/>
        </w:rPr>
      </w:pPr>
    </w:p>
    <w:p w:rsidR="00FA5194" w14:paraId="0F2F1918"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74B5E4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4D1B3CA8"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28F2D7BE" w14:textId="77777777">
            <w:pPr>
              <w:pStyle w:val="table-text"/>
            </w:pPr>
            <w:r w:rsidRPr="00353E04">
              <w:rPr>
                <w:noProof/>
              </w:rPr>
              <w:t>Q21</w:t>
            </w:r>
          </w:p>
        </w:tc>
      </w:tr>
      <w:tr w14:paraId="23A0DED1"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16CA3DB"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6FD6EF22" w14:textId="1B9EA7A2">
            <w:pPr>
              <w:pStyle w:val="table-text"/>
            </w:pPr>
            <w:r w:rsidRPr="00353E04">
              <w:rPr>
                <w:noProof/>
              </w:rPr>
              <w:t>Employees and payroll: General</w:t>
            </w:r>
            <w:r w:rsidR="005A5645">
              <w:rPr>
                <w:noProof/>
              </w:rPr>
              <w:t>; Changes in hours worked</w:t>
            </w:r>
          </w:p>
        </w:tc>
      </w:tr>
      <w:tr w14:paraId="4BFBECCB" w14:textId="77777777" w:rsidTr="003A149F">
        <w:tblPrEx>
          <w:tblW w:w="5000" w:type="pct"/>
          <w:tblLook w:val="04A0"/>
        </w:tblPrEx>
        <w:trPr>
          <w:trHeight w:val="638"/>
        </w:trPr>
        <w:tc>
          <w:tcPr>
            <w:tcW w:w="1023" w:type="pct"/>
            <w:shd w:val="clear" w:color="auto" w:fill="auto"/>
            <w:vAlign w:val="center"/>
            <w:hideMark/>
          </w:tcPr>
          <w:p w:rsidR="00FA5194" w:rsidRPr="00801948" w:rsidP="000C4974" w14:paraId="6D90CE51"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6747E3D2" w14:textId="77777777">
            <w:pPr>
              <w:pStyle w:val="table-text"/>
            </w:pPr>
            <w:r w:rsidRPr="00353E04">
              <w:rPr>
                <w:noProof/>
              </w:rPr>
              <w:t>How likely do you think this &lt;business/agency/etc.&gt; is to take the following actions related to shifts or hours &lt;reference period&gt; as a result of &lt;event&gt;?</w:t>
            </w:r>
          </w:p>
        </w:tc>
      </w:tr>
      <w:tr w14:paraId="4F91A5D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AB80B1B" w14:textId="77777777">
            <w:pPr>
              <w:pStyle w:val="table-text"/>
              <w:rPr>
                <w:b/>
                <w:bCs/>
              </w:rPr>
            </w:pPr>
            <w:r w:rsidRPr="00801948">
              <w:rPr>
                <w:b/>
                <w:bCs/>
              </w:rPr>
              <w:t>If grid, subitems</w:t>
            </w:r>
          </w:p>
        </w:tc>
        <w:tc>
          <w:tcPr>
            <w:tcW w:w="3977" w:type="pct"/>
            <w:shd w:val="clear" w:color="auto" w:fill="auto"/>
            <w:vAlign w:val="center"/>
          </w:tcPr>
          <w:p w:rsidR="00FA5194" w:rsidRPr="00353E04" w:rsidP="000C4974" w14:paraId="218EB8BE" w14:textId="77777777">
            <w:pPr>
              <w:pStyle w:val="table-text"/>
              <w:rPr>
                <w:noProof/>
              </w:rPr>
            </w:pPr>
            <w:r w:rsidRPr="00353E04">
              <w:rPr>
                <w:noProof/>
              </w:rPr>
              <w:t>Reduction in overtime</w:t>
            </w:r>
          </w:p>
          <w:p w:rsidR="00FA5194" w:rsidRPr="00353E04" w:rsidP="000C4974" w14:paraId="7B5211C2" w14:textId="77777777">
            <w:pPr>
              <w:pStyle w:val="table-text"/>
              <w:rPr>
                <w:noProof/>
              </w:rPr>
            </w:pPr>
            <w:r w:rsidRPr="00353E04">
              <w:rPr>
                <w:noProof/>
              </w:rPr>
              <w:t>Increase in overtime</w:t>
            </w:r>
          </w:p>
          <w:p w:rsidR="00FA5194" w:rsidRPr="00353E04" w:rsidP="000C4974" w14:paraId="16803D49" w14:textId="77777777">
            <w:pPr>
              <w:pStyle w:val="table-text"/>
              <w:rPr>
                <w:noProof/>
              </w:rPr>
            </w:pPr>
            <w:r w:rsidRPr="00353E04">
              <w:rPr>
                <w:noProof/>
              </w:rPr>
              <w:t>Reduction in shifts or hours</w:t>
            </w:r>
          </w:p>
          <w:p w:rsidR="00FA5194" w:rsidRPr="001721C4" w:rsidP="000C4974" w14:paraId="50BBCC18" w14:textId="77777777">
            <w:pPr>
              <w:pStyle w:val="table-text"/>
            </w:pPr>
            <w:r w:rsidRPr="00353E04">
              <w:rPr>
                <w:noProof/>
              </w:rPr>
              <w:t>Increase in shifts or hours</w:t>
            </w:r>
          </w:p>
        </w:tc>
      </w:tr>
      <w:tr w14:paraId="143B3B4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194CD67"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6498B225" w14:textId="77777777">
            <w:pPr>
              <w:pStyle w:val="table-text"/>
              <w:rPr>
                <w:noProof/>
              </w:rPr>
            </w:pPr>
            <w:r w:rsidRPr="00353E04">
              <w:rPr>
                <w:noProof/>
              </w:rPr>
              <w:t>Extremely likely</w:t>
            </w:r>
          </w:p>
          <w:p w:rsidR="00FA5194" w:rsidRPr="00353E04" w:rsidP="000C4974" w14:paraId="50F72B74" w14:textId="77777777">
            <w:pPr>
              <w:pStyle w:val="table-text"/>
              <w:rPr>
                <w:noProof/>
              </w:rPr>
            </w:pPr>
            <w:r w:rsidRPr="00353E04">
              <w:rPr>
                <w:noProof/>
              </w:rPr>
              <w:t>Somewhat likely</w:t>
            </w:r>
          </w:p>
          <w:p w:rsidR="00FA5194" w:rsidRPr="001721C4" w:rsidP="000C4974" w14:paraId="354ADE34" w14:textId="77777777">
            <w:pPr>
              <w:pStyle w:val="table-text"/>
            </w:pPr>
            <w:r w:rsidRPr="00353E04">
              <w:rPr>
                <w:noProof/>
              </w:rPr>
              <w:t>Not at all likely</w:t>
            </w:r>
          </w:p>
        </w:tc>
      </w:tr>
      <w:tr w14:paraId="42703F7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F5E943F"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2A6A1339" w14:textId="77777777">
            <w:pPr>
              <w:pStyle w:val="table-text"/>
            </w:pPr>
          </w:p>
        </w:tc>
      </w:tr>
      <w:tr w14:paraId="1EC9A4B1"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740405A"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26F1A167" w14:textId="77777777">
            <w:pPr>
              <w:pStyle w:val="table-text"/>
            </w:pPr>
          </w:p>
        </w:tc>
      </w:tr>
      <w:tr w14:paraId="719AD34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8BFDD96"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33A4A1AE" w14:textId="77777777">
            <w:pPr>
              <w:pStyle w:val="table-text"/>
              <w:rPr>
                <w:noProof/>
              </w:rPr>
            </w:pPr>
            <w:r w:rsidRPr="00353E04">
              <w:rPr>
                <w:noProof/>
              </w:rPr>
              <w:t>Grid (See Q21_A, Q21_B, Q21_C, and Q21_D for item-by-item)</w:t>
            </w:r>
          </w:p>
          <w:p w:rsidR="00FA5194" w:rsidRPr="001721C4" w:rsidP="000C4974" w14:paraId="4DDB500D" w14:textId="77777777">
            <w:pPr>
              <w:pStyle w:val="table-text"/>
            </w:pPr>
            <w:r w:rsidRPr="00353E04">
              <w:rPr>
                <w:noProof/>
              </w:rPr>
              <w:t>Select one answer</w:t>
            </w:r>
          </w:p>
        </w:tc>
      </w:tr>
      <w:tr w14:paraId="2F24D24A"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BA7E205"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5296BFA5" w14:textId="77777777">
            <w:pPr>
              <w:pStyle w:val="table-text"/>
              <w:rPr>
                <w:noProof/>
              </w:rPr>
            </w:pPr>
            <w:r w:rsidRPr="00353E04">
              <w:rPr>
                <w:noProof/>
              </w:rPr>
              <w:t>Q20 asks respondents about changes to shifts or hours in a previous time period.</w:t>
            </w:r>
          </w:p>
          <w:p w:rsidR="00FA5194" w:rsidRPr="001721C4" w:rsidP="000C4974" w14:paraId="7C42F102" w14:textId="612675CB">
            <w:pPr>
              <w:pStyle w:val="table-text"/>
            </w:pPr>
          </w:p>
        </w:tc>
      </w:tr>
      <w:tr w14:paraId="1B992DB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2A41E66"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5D2F0DC3" w14:textId="77777777">
            <w:pPr>
              <w:pStyle w:val="table-text"/>
              <w:rPr>
                <w:noProof/>
              </w:rPr>
            </w:pPr>
            <w:r w:rsidRPr="00353E04">
              <w:rPr>
                <w:noProof/>
              </w:rPr>
              <w:t>From &lt;future date 1&gt; to &lt;future date 2&gt;</w:t>
            </w:r>
          </w:p>
          <w:p w:rsidR="00FA5194" w:rsidRPr="00353E04" w:rsidP="000C4974" w14:paraId="712FE274" w14:textId="77777777">
            <w:pPr>
              <w:pStyle w:val="table-text"/>
              <w:rPr>
                <w:noProof/>
              </w:rPr>
            </w:pPr>
            <w:r w:rsidRPr="00353E04">
              <w:rPr>
                <w:noProof/>
              </w:rPr>
              <w:t>In the &lt;future month 1&gt; — &lt;future month 2&gt; quarter of &lt;year&gt;</w:t>
            </w:r>
          </w:p>
          <w:p w:rsidR="00FA5194" w:rsidRPr="00353E04" w:rsidP="000C4974" w14:paraId="550F7C91" w14:textId="77777777">
            <w:pPr>
              <w:pStyle w:val="table-text"/>
              <w:rPr>
                <w:noProof/>
              </w:rPr>
            </w:pPr>
            <w:r w:rsidRPr="00353E04">
              <w:rPr>
                <w:noProof/>
              </w:rPr>
              <w:t>In the next &lt;number&gt; months</w:t>
            </w:r>
          </w:p>
          <w:p w:rsidR="00FA5194" w:rsidRPr="00353E04" w:rsidP="000C4974" w14:paraId="4E2AAD67" w14:textId="77777777">
            <w:pPr>
              <w:pStyle w:val="table-text"/>
              <w:rPr>
                <w:noProof/>
              </w:rPr>
            </w:pPr>
            <w:r w:rsidRPr="00353E04">
              <w:rPr>
                <w:noProof/>
              </w:rPr>
              <w:t>In &lt;future month&gt; &lt;year&gt;</w:t>
            </w:r>
          </w:p>
          <w:p w:rsidR="00FA5194" w:rsidRPr="001721C4" w:rsidP="000C4974" w14:paraId="564B2361" w14:textId="77777777">
            <w:pPr>
              <w:pStyle w:val="table-text"/>
            </w:pPr>
            <w:r w:rsidRPr="00353E04">
              <w:rPr>
                <w:noProof/>
              </w:rPr>
              <w:t>In &lt;future year&gt;</w:t>
            </w:r>
          </w:p>
        </w:tc>
      </w:tr>
      <w:tr w14:paraId="4B20731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E7B610D" w14:textId="77777777">
            <w:pPr>
              <w:pStyle w:val="table-text"/>
              <w:rPr>
                <w:b/>
                <w:bCs/>
              </w:rPr>
            </w:pPr>
            <w:r w:rsidRPr="00801948">
              <w:rPr>
                <w:b/>
                <w:bCs/>
              </w:rPr>
              <w:t>Reference period notes</w:t>
            </w:r>
          </w:p>
        </w:tc>
        <w:tc>
          <w:tcPr>
            <w:tcW w:w="3977" w:type="pct"/>
            <w:shd w:val="clear" w:color="auto" w:fill="auto"/>
            <w:vAlign w:val="center"/>
          </w:tcPr>
          <w:p w:rsidR="00FA5194" w:rsidRPr="001721C4" w:rsidP="000C4974" w14:paraId="3E4729EE" w14:textId="77777777">
            <w:pPr>
              <w:pStyle w:val="table-text"/>
            </w:pPr>
            <w:r w:rsidRPr="00353E04">
              <w:rPr>
                <w:noProof/>
              </w:rPr>
              <w:t>Reference period is future time period</w:t>
            </w:r>
          </w:p>
        </w:tc>
      </w:tr>
      <w:tr w14:paraId="6C9676E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6ED0FB4"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3F804302" w14:textId="77777777">
            <w:pPr>
              <w:pStyle w:val="table-text"/>
              <w:rPr>
                <w:noProof/>
              </w:rPr>
            </w:pPr>
            <w:r w:rsidRPr="00353E04">
              <w:rPr>
                <w:noProof/>
              </w:rPr>
              <w:t>Testing indicated that questions that ask about future events are burdensome for respondents.</w:t>
            </w:r>
          </w:p>
          <w:p w:rsidR="00FA5194" w:rsidRPr="001721C4" w:rsidP="000C4974" w14:paraId="36977CAB" w14:textId="77777777">
            <w:pPr>
              <w:pStyle w:val="table-text"/>
            </w:pPr>
            <w:r w:rsidRPr="00353E04">
              <w:rPr>
                <w:noProof/>
              </w:rPr>
              <w:t>If necessary, include an instruction to clarify the definition of overtime.</w:t>
            </w:r>
          </w:p>
        </w:tc>
      </w:tr>
    </w:tbl>
    <w:p w:rsidR="00FA5194" w:rsidP="00FA5194" w14:paraId="284EC08E" w14:textId="1D4C69C2">
      <w:pPr>
        <w:rPr>
          <w:lang w:eastAsia="en-US"/>
        </w:rPr>
      </w:pPr>
    </w:p>
    <w:p w:rsidR="00FA5194" w14:paraId="1781F598"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02DA47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31743538"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522A69E7" w14:textId="77777777">
            <w:pPr>
              <w:pStyle w:val="table-text"/>
            </w:pPr>
            <w:r w:rsidRPr="00353E04">
              <w:rPr>
                <w:noProof/>
              </w:rPr>
              <w:t>Q21_A</w:t>
            </w:r>
          </w:p>
        </w:tc>
      </w:tr>
      <w:tr w14:paraId="5923204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20BA2D4"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037275F0" w14:textId="2F08BD4B">
            <w:pPr>
              <w:pStyle w:val="table-text"/>
            </w:pPr>
            <w:r w:rsidRPr="00353E04">
              <w:rPr>
                <w:noProof/>
              </w:rPr>
              <w:t>Employees and payroll: General</w:t>
            </w:r>
            <w:r w:rsidR="005A5645">
              <w:rPr>
                <w:noProof/>
              </w:rPr>
              <w:t>; Changes in hours worked</w:t>
            </w:r>
          </w:p>
        </w:tc>
      </w:tr>
      <w:tr w14:paraId="0DC8471A"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3399FE17"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35B577F8" w14:textId="77777777">
            <w:pPr>
              <w:pStyle w:val="table-text"/>
            </w:pPr>
            <w:r w:rsidRPr="00353E04">
              <w:rPr>
                <w:noProof/>
              </w:rPr>
              <w:t xml:space="preserve">How likely do you think this &lt;business/agency/etc.&gt; is to </w:t>
            </w:r>
            <w:r w:rsidRPr="00D324C1">
              <w:rPr>
                <w:b/>
                <w:bCs/>
                <w:noProof/>
              </w:rPr>
              <w:t>reduce overtime</w:t>
            </w:r>
            <w:r w:rsidRPr="00353E04">
              <w:rPr>
                <w:noProof/>
              </w:rPr>
              <w:t xml:space="preserve"> &lt;reference period&gt; as a result of &lt;event&gt;?</w:t>
            </w:r>
          </w:p>
        </w:tc>
      </w:tr>
      <w:tr w14:paraId="06BC546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75C7A66"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11D07F9D" w14:textId="77777777">
            <w:pPr>
              <w:pStyle w:val="table-text"/>
            </w:pPr>
          </w:p>
        </w:tc>
      </w:tr>
      <w:tr w14:paraId="432E30D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1FD8C0B"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76F23911" w14:textId="77777777">
            <w:pPr>
              <w:pStyle w:val="table-text"/>
              <w:rPr>
                <w:noProof/>
              </w:rPr>
            </w:pPr>
            <w:r w:rsidRPr="00353E04">
              <w:rPr>
                <w:noProof/>
              </w:rPr>
              <w:t>Extremely likely</w:t>
            </w:r>
          </w:p>
          <w:p w:rsidR="00FA5194" w:rsidRPr="00353E04" w:rsidP="000C4974" w14:paraId="45842E6C" w14:textId="77777777">
            <w:pPr>
              <w:pStyle w:val="table-text"/>
              <w:rPr>
                <w:noProof/>
              </w:rPr>
            </w:pPr>
            <w:r w:rsidRPr="00353E04">
              <w:rPr>
                <w:noProof/>
              </w:rPr>
              <w:t>Somewhat likely</w:t>
            </w:r>
          </w:p>
          <w:p w:rsidR="00FA5194" w:rsidRPr="001721C4" w:rsidP="000C4974" w14:paraId="7AF5CFB4" w14:textId="77777777">
            <w:pPr>
              <w:pStyle w:val="table-text"/>
            </w:pPr>
            <w:r w:rsidRPr="00353E04">
              <w:rPr>
                <w:noProof/>
              </w:rPr>
              <w:t>Not at all likely</w:t>
            </w:r>
          </w:p>
        </w:tc>
      </w:tr>
      <w:tr w14:paraId="5630B62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E156D84"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77175BFB" w14:textId="77777777">
            <w:pPr>
              <w:pStyle w:val="table-text"/>
            </w:pPr>
          </w:p>
        </w:tc>
      </w:tr>
      <w:tr w14:paraId="606E15C8"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5C7D2E7"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7DF2A342" w14:textId="77777777">
            <w:pPr>
              <w:pStyle w:val="table-text"/>
            </w:pPr>
          </w:p>
        </w:tc>
      </w:tr>
      <w:tr w14:paraId="19FD7EB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A468EC4"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7FDFF1BB" w14:textId="77777777">
            <w:pPr>
              <w:pStyle w:val="table-text"/>
              <w:rPr>
                <w:noProof/>
              </w:rPr>
            </w:pPr>
            <w:r w:rsidRPr="00353E04">
              <w:rPr>
                <w:noProof/>
              </w:rPr>
              <w:t>Item-by-item (See Q21 for grid)</w:t>
            </w:r>
          </w:p>
          <w:p w:rsidR="00FA5194" w:rsidRPr="001721C4" w:rsidP="000C4974" w14:paraId="4D498EF0" w14:textId="77777777">
            <w:pPr>
              <w:pStyle w:val="table-text"/>
            </w:pPr>
            <w:r w:rsidRPr="00353E04">
              <w:rPr>
                <w:noProof/>
              </w:rPr>
              <w:t>Select one answer</w:t>
            </w:r>
          </w:p>
        </w:tc>
      </w:tr>
      <w:tr w14:paraId="07931505"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CF2A059"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72FE51D1" w14:textId="77777777">
            <w:pPr>
              <w:pStyle w:val="table-text"/>
              <w:rPr>
                <w:noProof/>
              </w:rPr>
            </w:pPr>
            <w:r w:rsidRPr="00353E04">
              <w:rPr>
                <w:noProof/>
              </w:rPr>
              <w:t>Q20_A asks respondents about reducing overtime in a previous time period.</w:t>
            </w:r>
          </w:p>
          <w:p w:rsidR="00FA5194" w:rsidRPr="001721C4" w:rsidP="000C4974" w14:paraId="2195B6D0" w14:textId="1B81D75F">
            <w:pPr>
              <w:pStyle w:val="table-text"/>
            </w:pPr>
          </w:p>
        </w:tc>
      </w:tr>
      <w:tr w14:paraId="35F39683"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09A10EC"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2187F8BD" w14:textId="77777777">
            <w:pPr>
              <w:pStyle w:val="table-text"/>
              <w:rPr>
                <w:noProof/>
              </w:rPr>
            </w:pPr>
            <w:r w:rsidRPr="00353E04">
              <w:rPr>
                <w:noProof/>
              </w:rPr>
              <w:t>From &lt;future date 1&gt; to &lt;future date 2&gt;</w:t>
            </w:r>
          </w:p>
          <w:p w:rsidR="00FA5194" w:rsidRPr="00353E04" w:rsidP="000C4974" w14:paraId="785E3DAD" w14:textId="77777777">
            <w:pPr>
              <w:pStyle w:val="table-text"/>
              <w:rPr>
                <w:noProof/>
              </w:rPr>
            </w:pPr>
            <w:r w:rsidRPr="00353E04">
              <w:rPr>
                <w:noProof/>
              </w:rPr>
              <w:t>In the &lt;future month 1&gt; — &lt;future month 2&gt; quarter of &lt;year&gt;</w:t>
            </w:r>
          </w:p>
          <w:p w:rsidR="00FA5194" w:rsidRPr="00353E04" w:rsidP="000C4974" w14:paraId="52711FF1" w14:textId="77777777">
            <w:pPr>
              <w:pStyle w:val="table-text"/>
              <w:rPr>
                <w:noProof/>
              </w:rPr>
            </w:pPr>
            <w:r w:rsidRPr="00353E04">
              <w:rPr>
                <w:noProof/>
              </w:rPr>
              <w:t>In the next &lt;number&gt; months</w:t>
            </w:r>
          </w:p>
          <w:p w:rsidR="00FA5194" w:rsidRPr="00353E04" w:rsidP="000C4974" w14:paraId="58E33166" w14:textId="77777777">
            <w:pPr>
              <w:pStyle w:val="table-text"/>
              <w:rPr>
                <w:noProof/>
              </w:rPr>
            </w:pPr>
            <w:r w:rsidRPr="00353E04">
              <w:rPr>
                <w:noProof/>
              </w:rPr>
              <w:t>In &lt;future month&gt; &lt;year&gt;</w:t>
            </w:r>
          </w:p>
          <w:p w:rsidR="00FA5194" w:rsidRPr="001721C4" w:rsidP="000C4974" w14:paraId="1EEAEF85" w14:textId="77777777">
            <w:pPr>
              <w:pStyle w:val="table-text"/>
            </w:pPr>
            <w:r w:rsidRPr="00353E04">
              <w:rPr>
                <w:noProof/>
              </w:rPr>
              <w:t>In &lt;future year&gt;</w:t>
            </w:r>
          </w:p>
        </w:tc>
      </w:tr>
      <w:tr w14:paraId="2AA316D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CE1E738" w14:textId="77777777">
            <w:pPr>
              <w:pStyle w:val="table-text"/>
              <w:rPr>
                <w:b/>
                <w:bCs/>
              </w:rPr>
            </w:pPr>
            <w:r w:rsidRPr="00801948">
              <w:rPr>
                <w:b/>
                <w:bCs/>
              </w:rPr>
              <w:t>Reference period notes</w:t>
            </w:r>
          </w:p>
        </w:tc>
        <w:tc>
          <w:tcPr>
            <w:tcW w:w="3977" w:type="pct"/>
            <w:shd w:val="clear" w:color="auto" w:fill="auto"/>
            <w:vAlign w:val="center"/>
          </w:tcPr>
          <w:p w:rsidR="00FA5194" w:rsidRPr="001721C4" w:rsidP="000C4974" w14:paraId="6170420F" w14:textId="77777777">
            <w:pPr>
              <w:pStyle w:val="table-text"/>
            </w:pPr>
            <w:r w:rsidRPr="00353E04">
              <w:rPr>
                <w:noProof/>
              </w:rPr>
              <w:t>Reference period is future time period</w:t>
            </w:r>
          </w:p>
        </w:tc>
      </w:tr>
      <w:tr w14:paraId="4991711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DAEE97A"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4A3FC4D6" w14:textId="77777777">
            <w:pPr>
              <w:pStyle w:val="table-text"/>
              <w:rPr>
                <w:noProof/>
              </w:rPr>
            </w:pPr>
            <w:r w:rsidRPr="00353E04">
              <w:rPr>
                <w:noProof/>
              </w:rPr>
              <w:t>Testing indicated that questions that ask about future events are burdensome for respondents.</w:t>
            </w:r>
          </w:p>
          <w:p w:rsidR="00FA5194" w:rsidRPr="00353E04" w:rsidP="000C4974" w14:paraId="0B6F2594" w14:textId="77777777">
            <w:pPr>
              <w:pStyle w:val="table-text"/>
              <w:rPr>
                <w:noProof/>
              </w:rPr>
            </w:pPr>
            <w:r w:rsidRPr="00353E04">
              <w:rPr>
                <w:noProof/>
              </w:rPr>
              <w:t xml:space="preserve">If asking multiple questions (Q21_A-Q21_D), then consider emphasizing </w:t>
            </w:r>
            <w:r w:rsidRPr="00D324C1">
              <w:rPr>
                <w:b/>
                <w:bCs/>
                <w:noProof/>
              </w:rPr>
              <w:t>reduce overtime</w:t>
            </w:r>
            <w:r w:rsidRPr="00353E04">
              <w:rPr>
                <w:noProof/>
              </w:rPr>
              <w:t>.</w:t>
            </w:r>
          </w:p>
          <w:p w:rsidR="00FA5194" w:rsidRPr="001721C4" w:rsidP="000C4974" w14:paraId="42015E74" w14:textId="77777777">
            <w:pPr>
              <w:pStyle w:val="table-text"/>
            </w:pPr>
            <w:r w:rsidRPr="00353E04">
              <w:rPr>
                <w:noProof/>
              </w:rPr>
              <w:t>If necessary, include an instruction to clarify the definition of overtime.</w:t>
            </w:r>
          </w:p>
        </w:tc>
      </w:tr>
    </w:tbl>
    <w:p w:rsidR="00FA5194" w:rsidP="00FA5194" w14:paraId="5ADAF741" w14:textId="1F7C1351">
      <w:pPr>
        <w:rPr>
          <w:lang w:eastAsia="en-US"/>
        </w:rPr>
      </w:pPr>
    </w:p>
    <w:p w:rsidR="00FA5194" w14:paraId="75FDC2EB"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686F8B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1CA5C58F"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1E98C9EB" w14:textId="77777777">
            <w:pPr>
              <w:pStyle w:val="table-text"/>
            </w:pPr>
            <w:r w:rsidRPr="00353E04">
              <w:rPr>
                <w:noProof/>
              </w:rPr>
              <w:t>Q21_B</w:t>
            </w:r>
          </w:p>
        </w:tc>
      </w:tr>
      <w:tr w14:paraId="64E102C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300CA2D"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30591756" w14:textId="194184AC">
            <w:pPr>
              <w:pStyle w:val="table-text"/>
            </w:pPr>
            <w:r w:rsidRPr="00353E04">
              <w:rPr>
                <w:noProof/>
              </w:rPr>
              <w:t>Employees and payroll: General</w:t>
            </w:r>
            <w:r w:rsidR="005A5645">
              <w:rPr>
                <w:noProof/>
              </w:rPr>
              <w:t>; Changes in hours worked</w:t>
            </w:r>
          </w:p>
        </w:tc>
      </w:tr>
      <w:tr w14:paraId="5609226C"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27355408"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43E57D6A" w14:textId="77777777">
            <w:pPr>
              <w:pStyle w:val="table-text"/>
            </w:pPr>
            <w:r w:rsidRPr="00353E04">
              <w:rPr>
                <w:noProof/>
              </w:rPr>
              <w:t xml:space="preserve">How likely do you think this &lt;business/agency/etc.&gt; is to </w:t>
            </w:r>
            <w:r w:rsidRPr="00D324C1">
              <w:rPr>
                <w:b/>
                <w:bCs/>
                <w:noProof/>
              </w:rPr>
              <w:t>increase overtime</w:t>
            </w:r>
            <w:r w:rsidRPr="00353E04">
              <w:rPr>
                <w:noProof/>
              </w:rPr>
              <w:t xml:space="preserve"> &lt;reference period&gt; as a result of &lt;event&gt;?</w:t>
            </w:r>
          </w:p>
        </w:tc>
      </w:tr>
      <w:tr w14:paraId="1D43466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77A7E0C"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71427304" w14:textId="77777777">
            <w:pPr>
              <w:pStyle w:val="table-text"/>
            </w:pPr>
          </w:p>
        </w:tc>
      </w:tr>
      <w:tr w14:paraId="54B92EA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8F1CC0B"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2F2D92EC" w14:textId="77777777">
            <w:pPr>
              <w:pStyle w:val="table-text"/>
              <w:rPr>
                <w:noProof/>
              </w:rPr>
            </w:pPr>
            <w:r w:rsidRPr="00353E04">
              <w:rPr>
                <w:noProof/>
              </w:rPr>
              <w:t>Extremely likely</w:t>
            </w:r>
          </w:p>
          <w:p w:rsidR="00FA5194" w:rsidRPr="00353E04" w:rsidP="000C4974" w14:paraId="026A21CF" w14:textId="77777777">
            <w:pPr>
              <w:pStyle w:val="table-text"/>
              <w:rPr>
                <w:noProof/>
              </w:rPr>
            </w:pPr>
            <w:r w:rsidRPr="00353E04">
              <w:rPr>
                <w:noProof/>
              </w:rPr>
              <w:t>Somewhat likely</w:t>
            </w:r>
          </w:p>
          <w:p w:rsidR="00FA5194" w:rsidRPr="001721C4" w:rsidP="000C4974" w14:paraId="3C9FACE9" w14:textId="77777777">
            <w:pPr>
              <w:pStyle w:val="table-text"/>
            </w:pPr>
            <w:r w:rsidRPr="00353E04">
              <w:rPr>
                <w:noProof/>
              </w:rPr>
              <w:t>Not at all likely</w:t>
            </w:r>
          </w:p>
        </w:tc>
      </w:tr>
      <w:tr w14:paraId="5BDECA3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F3F9C80"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2663C08E" w14:textId="77777777">
            <w:pPr>
              <w:pStyle w:val="table-text"/>
            </w:pPr>
          </w:p>
        </w:tc>
      </w:tr>
      <w:tr w14:paraId="2C12ABDF"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CFFCC5D"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4C4FCA5A" w14:textId="77777777">
            <w:pPr>
              <w:pStyle w:val="table-text"/>
            </w:pPr>
          </w:p>
        </w:tc>
      </w:tr>
      <w:tr w14:paraId="714DE82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358674C"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517FADEB" w14:textId="77777777">
            <w:pPr>
              <w:pStyle w:val="table-text"/>
              <w:rPr>
                <w:noProof/>
              </w:rPr>
            </w:pPr>
            <w:r w:rsidRPr="00353E04">
              <w:rPr>
                <w:noProof/>
              </w:rPr>
              <w:t>Item-by-item (See Q21 for grid)</w:t>
            </w:r>
          </w:p>
          <w:p w:rsidR="00FA5194" w:rsidRPr="001721C4" w:rsidP="000C4974" w14:paraId="2A3FEC03" w14:textId="77777777">
            <w:pPr>
              <w:pStyle w:val="table-text"/>
            </w:pPr>
            <w:r w:rsidRPr="00353E04">
              <w:rPr>
                <w:noProof/>
              </w:rPr>
              <w:t>Select one answer</w:t>
            </w:r>
          </w:p>
        </w:tc>
      </w:tr>
      <w:tr w14:paraId="091820A5"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4D13CA6"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7A108398" w14:textId="77777777">
            <w:pPr>
              <w:pStyle w:val="table-text"/>
              <w:rPr>
                <w:noProof/>
              </w:rPr>
            </w:pPr>
            <w:r w:rsidRPr="00353E04">
              <w:rPr>
                <w:noProof/>
              </w:rPr>
              <w:t>Q20_B asks respondents about increasing overtime in a previous time period.</w:t>
            </w:r>
          </w:p>
          <w:p w:rsidR="00FA5194" w:rsidRPr="001721C4" w:rsidP="000C4974" w14:paraId="66954F82" w14:textId="53DCDE28">
            <w:pPr>
              <w:pStyle w:val="table-text"/>
            </w:pPr>
          </w:p>
        </w:tc>
      </w:tr>
      <w:tr w14:paraId="779C7C1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DA91B6D"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5B8E1B5C" w14:textId="77777777">
            <w:pPr>
              <w:pStyle w:val="table-text"/>
              <w:rPr>
                <w:noProof/>
              </w:rPr>
            </w:pPr>
            <w:r w:rsidRPr="00353E04">
              <w:rPr>
                <w:noProof/>
              </w:rPr>
              <w:t>From &lt;future date 1&gt; to &lt;future date 2&gt;</w:t>
            </w:r>
          </w:p>
          <w:p w:rsidR="00FA5194" w:rsidRPr="00353E04" w:rsidP="000C4974" w14:paraId="75BC6E83" w14:textId="77777777">
            <w:pPr>
              <w:pStyle w:val="table-text"/>
              <w:rPr>
                <w:noProof/>
              </w:rPr>
            </w:pPr>
            <w:r w:rsidRPr="00353E04">
              <w:rPr>
                <w:noProof/>
              </w:rPr>
              <w:t>In the &lt;future month 1&gt; — &lt;future month 2&gt; quarter of &lt;year&gt;</w:t>
            </w:r>
          </w:p>
          <w:p w:rsidR="00FA5194" w:rsidRPr="00353E04" w:rsidP="000C4974" w14:paraId="58E88C7A" w14:textId="77777777">
            <w:pPr>
              <w:pStyle w:val="table-text"/>
              <w:rPr>
                <w:noProof/>
              </w:rPr>
            </w:pPr>
            <w:r w:rsidRPr="00353E04">
              <w:rPr>
                <w:noProof/>
              </w:rPr>
              <w:t>In the next &lt;number&gt; months</w:t>
            </w:r>
          </w:p>
          <w:p w:rsidR="00FA5194" w:rsidRPr="00353E04" w:rsidP="000C4974" w14:paraId="6C620BF2" w14:textId="77777777">
            <w:pPr>
              <w:pStyle w:val="table-text"/>
              <w:rPr>
                <w:noProof/>
              </w:rPr>
            </w:pPr>
            <w:r w:rsidRPr="00353E04">
              <w:rPr>
                <w:noProof/>
              </w:rPr>
              <w:t>In &lt;future month&gt; &lt;year&gt;</w:t>
            </w:r>
          </w:p>
          <w:p w:rsidR="00FA5194" w:rsidRPr="001721C4" w:rsidP="000C4974" w14:paraId="087124C6" w14:textId="77777777">
            <w:pPr>
              <w:pStyle w:val="table-text"/>
            </w:pPr>
            <w:r w:rsidRPr="00353E04">
              <w:rPr>
                <w:noProof/>
              </w:rPr>
              <w:t>In &lt;future year&gt;</w:t>
            </w:r>
          </w:p>
        </w:tc>
      </w:tr>
      <w:tr w14:paraId="63B6D3E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9519F73" w14:textId="77777777">
            <w:pPr>
              <w:pStyle w:val="table-text"/>
              <w:rPr>
                <w:b/>
                <w:bCs/>
              </w:rPr>
            </w:pPr>
            <w:r w:rsidRPr="00801948">
              <w:rPr>
                <w:b/>
                <w:bCs/>
              </w:rPr>
              <w:t>Reference period notes</w:t>
            </w:r>
          </w:p>
        </w:tc>
        <w:tc>
          <w:tcPr>
            <w:tcW w:w="3977" w:type="pct"/>
            <w:shd w:val="clear" w:color="auto" w:fill="auto"/>
            <w:vAlign w:val="center"/>
          </w:tcPr>
          <w:p w:rsidR="00FA5194" w:rsidRPr="001721C4" w:rsidP="000C4974" w14:paraId="5B5EECFF" w14:textId="77777777">
            <w:pPr>
              <w:pStyle w:val="table-text"/>
            </w:pPr>
            <w:r w:rsidRPr="00353E04">
              <w:rPr>
                <w:noProof/>
              </w:rPr>
              <w:t>Reference period is future time period</w:t>
            </w:r>
          </w:p>
        </w:tc>
      </w:tr>
      <w:tr w14:paraId="6038B9B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7EBC930"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2B921DD7" w14:textId="77777777">
            <w:pPr>
              <w:pStyle w:val="table-text"/>
              <w:rPr>
                <w:noProof/>
              </w:rPr>
            </w:pPr>
            <w:r w:rsidRPr="00353E04">
              <w:rPr>
                <w:noProof/>
              </w:rPr>
              <w:t>Testing indicated that questions that ask about future events are burdensome for respondents.</w:t>
            </w:r>
          </w:p>
          <w:p w:rsidR="00FA5194" w:rsidRPr="00353E04" w:rsidP="000C4974" w14:paraId="1F8F8E0F" w14:textId="77777777">
            <w:pPr>
              <w:pStyle w:val="table-text"/>
              <w:rPr>
                <w:noProof/>
              </w:rPr>
            </w:pPr>
            <w:r w:rsidRPr="00353E04">
              <w:rPr>
                <w:noProof/>
              </w:rPr>
              <w:t xml:space="preserve">If asking multiple questions (Q21_A-Q21_D), then consider emphasizing </w:t>
            </w:r>
            <w:r w:rsidRPr="00D324C1">
              <w:rPr>
                <w:b/>
                <w:bCs/>
                <w:noProof/>
              </w:rPr>
              <w:t>increase overtime</w:t>
            </w:r>
            <w:r w:rsidRPr="00353E04">
              <w:rPr>
                <w:noProof/>
              </w:rPr>
              <w:t>.</w:t>
            </w:r>
          </w:p>
          <w:p w:rsidR="00FA5194" w:rsidRPr="001721C4" w:rsidP="000C4974" w14:paraId="61499DD4" w14:textId="77777777">
            <w:pPr>
              <w:pStyle w:val="table-text"/>
            </w:pPr>
            <w:r w:rsidRPr="00353E04">
              <w:rPr>
                <w:noProof/>
              </w:rPr>
              <w:t>If necessary, include an instruction to clarify the definition of overtime.</w:t>
            </w:r>
          </w:p>
        </w:tc>
      </w:tr>
    </w:tbl>
    <w:p w:rsidR="00FA5194" w:rsidP="00FA5194" w14:paraId="2E3E1A1A" w14:textId="7C46CC5F">
      <w:pPr>
        <w:rPr>
          <w:lang w:eastAsia="en-US"/>
        </w:rPr>
      </w:pPr>
    </w:p>
    <w:p w:rsidR="00FA5194" w14:paraId="431B5199"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CE3C2C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74FD665D"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384CFF1D" w14:textId="77777777">
            <w:pPr>
              <w:pStyle w:val="table-text"/>
            </w:pPr>
            <w:r w:rsidRPr="00353E04">
              <w:rPr>
                <w:noProof/>
              </w:rPr>
              <w:t>Q21_C</w:t>
            </w:r>
          </w:p>
        </w:tc>
      </w:tr>
      <w:tr w14:paraId="718B73E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8B4B59F"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57A86083" w14:textId="07235E88">
            <w:pPr>
              <w:pStyle w:val="table-text"/>
            </w:pPr>
            <w:r w:rsidRPr="00353E04">
              <w:rPr>
                <w:noProof/>
              </w:rPr>
              <w:t>Employees and payroll: General</w:t>
            </w:r>
            <w:r w:rsidR="005A5645">
              <w:rPr>
                <w:noProof/>
              </w:rPr>
              <w:t>; Changes in hours worked</w:t>
            </w:r>
          </w:p>
        </w:tc>
      </w:tr>
      <w:tr w14:paraId="277B46ED"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0DEB5259"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17C2CE91" w14:textId="77777777">
            <w:pPr>
              <w:pStyle w:val="table-text"/>
            </w:pPr>
            <w:r w:rsidRPr="00353E04">
              <w:rPr>
                <w:noProof/>
              </w:rPr>
              <w:t xml:space="preserve">How likely do you think this &lt;business/agency/etc.&gt; is to </w:t>
            </w:r>
            <w:r w:rsidRPr="00D324C1">
              <w:rPr>
                <w:b/>
                <w:bCs/>
                <w:noProof/>
              </w:rPr>
              <w:t>reduce shifts or hours</w:t>
            </w:r>
            <w:r w:rsidRPr="00353E04">
              <w:rPr>
                <w:noProof/>
              </w:rPr>
              <w:t xml:space="preserve"> &lt;reference period&gt; as a result of &lt;event&gt;?</w:t>
            </w:r>
          </w:p>
        </w:tc>
      </w:tr>
      <w:tr w14:paraId="63009FD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F5CB90E"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63342873" w14:textId="77777777">
            <w:pPr>
              <w:pStyle w:val="table-text"/>
            </w:pPr>
          </w:p>
        </w:tc>
      </w:tr>
      <w:tr w14:paraId="340DBF8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A01C431"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20D05CA7" w14:textId="77777777">
            <w:pPr>
              <w:pStyle w:val="table-text"/>
              <w:rPr>
                <w:noProof/>
              </w:rPr>
            </w:pPr>
            <w:r w:rsidRPr="00353E04">
              <w:rPr>
                <w:noProof/>
              </w:rPr>
              <w:t>Extremely likely</w:t>
            </w:r>
          </w:p>
          <w:p w:rsidR="00FA5194" w:rsidRPr="00353E04" w:rsidP="000C4974" w14:paraId="747F25C4" w14:textId="77777777">
            <w:pPr>
              <w:pStyle w:val="table-text"/>
              <w:rPr>
                <w:noProof/>
              </w:rPr>
            </w:pPr>
            <w:r w:rsidRPr="00353E04">
              <w:rPr>
                <w:noProof/>
              </w:rPr>
              <w:t>Somewhat likely</w:t>
            </w:r>
          </w:p>
          <w:p w:rsidR="00FA5194" w:rsidRPr="001721C4" w:rsidP="000C4974" w14:paraId="4CD8CBC2" w14:textId="77777777">
            <w:pPr>
              <w:pStyle w:val="table-text"/>
            </w:pPr>
            <w:r w:rsidRPr="00353E04">
              <w:rPr>
                <w:noProof/>
              </w:rPr>
              <w:t>Not at all likely</w:t>
            </w:r>
          </w:p>
        </w:tc>
      </w:tr>
      <w:tr w14:paraId="028872E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E7A312F"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00BD8AF4" w14:textId="77777777">
            <w:pPr>
              <w:pStyle w:val="table-text"/>
            </w:pPr>
          </w:p>
        </w:tc>
      </w:tr>
      <w:tr w14:paraId="3B0B620B"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7ADE875"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75BBA73A" w14:textId="77777777">
            <w:pPr>
              <w:pStyle w:val="table-text"/>
            </w:pPr>
          </w:p>
        </w:tc>
      </w:tr>
      <w:tr w14:paraId="20DB955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EBD1125"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7647876A" w14:textId="77777777">
            <w:pPr>
              <w:pStyle w:val="table-text"/>
              <w:rPr>
                <w:noProof/>
              </w:rPr>
            </w:pPr>
            <w:r w:rsidRPr="00353E04">
              <w:rPr>
                <w:noProof/>
              </w:rPr>
              <w:t>Item-by-item (See Q21 for grid)</w:t>
            </w:r>
          </w:p>
          <w:p w:rsidR="00FA5194" w:rsidRPr="001721C4" w:rsidP="000C4974" w14:paraId="3122D895" w14:textId="77777777">
            <w:pPr>
              <w:pStyle w:val="table-text"/>
            </w:pPr>
            <w:r w:rsidRPr="00353E04">
              <w:rPr>
                <w:noProof/>
              </w:rPr>
              <w:t>Select one answer</w:t>
            </w:r>
          </w:p>
        </w:tc>
      </w:tr>
      <w:tr w14:paraId="0EF2D241"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2FCC97A"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56CA20DD" w14:textId="77777777">
            <w:pPr>
              <w:pStyle w:val="table-text"/>
              <w:rPr>
                <w:noProof/>
              </w:rPr>
            </w:pPr>
            <w:r w:rsidRPr="00353E04">
              <w:rPr>
                <w:noProof/>
              </w:rPr>
              <w:t>Q20_C asks respondents about reducing shifts or hours in a previous time period.</w:t>
            </w:r>
          </w:p>
          <w:p w:rsidR="00FA5194" w:rsidRPr="001721C4" w:rsidP="000C4974" w14:paraId="235BAC6F" w14:textId="46AA3BD0">
            <w:pPr>
              <w:pStyle w:val="table-text"/>
            </w:pPr>
          </w:p>
        </w:tc>
      </w:tr>
      <w:tr w14:paraId="7556BE0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478B65F"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75F91B2C" w14:textId="77777777">
            <w:pPr>
              <w:pStyle w:val="table-text"/>
              <w:rPr>
                <w:noProof/>
              </w:rPr>
            </w:pPr>
            <w:r w:rsidRPr="00353E04">
              <w:rPr>
                <w:noProof/>
              </w:rPr>
              <w:t>From &lt;future date 1&gt; to &lt;future date 2&gt;</w:t>
            </w:r>
          </w:p>
          <w:p w:rsidR="00FA5194" w:rsidRPr="00353E04" w:rsidP="000C4974" w14:paraId="70945DD1" w14:textId="77777777">
            <w:pPr>
              <w:pStyle w:val="table-text"/>
              <w:rPr>
                <w:noProof/>
              </w:rPr>
            </w:pPr>
            <w:r w:rsidRPr="00353E04">
              <w:rPr>
                <w:noProof/>
              </w:rPr>
              <w:t>In the &lt;future month 1&gt; — &lt;future month 2&gt; quarter of &lt;year&gt;</w:t>
            </w:r>
          </w:p>
          <w:p w:rsidR="00FA5194" w:rsidRPr="00353E04" w:rsidP="000C4974" w14:paraId="06E01E6E" w14:textId="77777777">
            <w:pPr>
              <w:pStyle w:val="table-text"/>
              <w:rPr>
                <w:noProof/>
              </w:rPr>
            </w:pPr>
            <w:r w:rsidRPr="00353E04">
              <w:rPr>
                <w:noProof/>
              </w:rPr>
              <w:t>In the next &lt;number&gt; months</w:t>
            </w:r>
          </w:p>
          <w:p w:rsidR="00FA5194" w:rsidRPr="00353E04" w:rsidP="000C4974" w14:paraId="5EFC0D0B" w14:textId="77777777">
            <w:pPr>
              <w:pStyle w:val="table-text"/>
              <w:rPr>
                <w:noProof/>
              </w:rPr>
            </w:pPr>
            <w:r w:rsidRPr="00353E04">
              <w:rPr>
                <w:noProof/>
              </w:rPr>
              <w:t>In &lt;future month&gt; &lt;year&gt;</w:t>
            </w:r>
          </w:p>
          <w:p w:rsidR="00FA5194" w:rsidRPr="001721C4" w:rsidP="000C4974" w14:paraId="068D49D9" w14:textId="77777777">
            <w:pPr>
              <w:pStyle w:val="table-text"/>
            </w:pPr>
            <w:r w:rsidRPr="00353E04">
              <w:rPr>
                <w:noProof/>
              </w:rPr>
              <w:t>In &lt;future year&gt;</w:t>
            </w:r>
          </w:p>
        </w:tc>
      </w:tr>
      <w:tr w14:paraId="41DCC82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BC61015" w14:textId="77777777">
            <w:pPr>
              <w:pStyle w:val="table-text"/>
              <w:rPr>
                <w:b/>
                <w:bCs/>
              </w:rPr>
            </w:pPr>
            <w:r w:rsidRPr="00801948">
              <w:rPr>
                <w:b/>
                <w:bCs/>
              </w:rPr>
              <w:t>Reference period notes</w:t>
            </w:r>
          </w:p>
        </w:tc>
        <w:tc>
          <w:tcPr>
            <w:tcW w:w="3977" w:type="pct"/>
            <w:shd w:val="clear" w:color="auto" w:fill="auto"/>
            <w:vAlign w:val="center"/>
          </w:tcPr>
          <w:p w:rsidR="00FA5194" w:rsidRPr="001721C4" w:rsidP="000C4974" w14:paraId="1863A5CF" w14:textId="77777777">
            <w:pPr>
              <w:pStyle w:val="table-text"/>
            </w:pPr>
            <w:r w:rsidRPr="00353E04">
              <w:rPr>
                <w:noProof/>
              </w:rPr>
              <w:t>Reference period is future time period</w:t>
            </w:r>
          </w:p>
        </w:tc>
      </w:tr>
      <w:tr w14:paraId="3E6A751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DF80EE2"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405FD835" w14:textId="77777777">
            <w:pPr>
              <w:pStyle w:val="table-text"/>
              <w:rPr>
                <w:noProof/>
              </w:rPr>
            </w:pPr>
            <w:r w:rsidRPr="00353E04">
              <w:rPr>
                <w:noProof/>
              </w:rPr>
              <w:t>Testing indicated that questions that ask about future events are burdensome for respondents.</w:t>
            </w:r>
          </w:p>
          <w:p w:rsidR="00FA5194" w:rsidRPr="00353E04" w:rsidP="000C4974" w14:paraId="37F63681" w14:textId="77777777">
            <w:pPr>
              <w:pStyle w:val="table-text"/>
              <w:rPr>
                <w:noProof/>
              </w:rPr>
            </w:pPr>
            <w:r w:rsidRPr="00353E04">
              <w:rPr>
                <w:noProof/>
              </w:rPr>
              <w:t xml:space="preserve">If asking multiple questions (Q21_A-Q21_D), then consider emphasizing </w:t>
            </w:r>
            <w:r w:rsidRPr="00D324C1">
              <w:rPr>
                <w:b/>
                <w:bCs/>
                <w:noProof/>
              </w:rPr>
              <w:t>reduce shifts or hours</w:t>
            </w:r>
            <w:r w:rsidRPr="00353E04">
              <w:rPr>
                <w:noProof/>
              </w:rPr>
              <w:t>.</w:t>
            </w:r>
          </w:p>
          <w:p w:rsidR="00FA5194" w:rsidRPr="001721C4" w:rsidP="000C4974" w14:paraId="7B95D71D" w14:textId="0BC580EB">
            <w:pPr>
              <w:pStyle w:val="table-text"/>
            </w:pPr>
          </w:p>
        </w:tc>
      </w:tr>
    </w:tbl>
    <w:p w:rsidR="00FA5194" w:rsidP="00FA5194" w14:paraId="14898F2F" w14:textId="182F72AA">
      <w:pPr>
        <w:rPr>
          <w:lang w:eastAsia="en-US"/>
        </w:rPr>
      </w:pPr>
    </w:p>
    <w:p w:rsidR="00FA5194" w14:paraId="6F4EAB76"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CF8BD1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5609F55F"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57171E78" w14:textId="77777777">
            <w:pPr>
              <w:pStyle w:val="table-text"/>
            </w:pPr>
            <w:r w:rsidRPr="00353E04">
              <w:rPr>
                <w:noProof/>
              </w:rPr>
              <w:t>Q21_D</w:t>
            </w:r>
          </w:p>
        </w:tc>
      </w:tr>
      <w:tr w14:paraId="0283813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D7AA026"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445EC39F" w14:textId="756D15A0">
            <w:pPr>
              <w:pStyle w:val="table-text"/>
            </w:pPr>
            <w:r w:rsidRPr="00353E04">
              <w:rPr>
                <w:noProof/>
              </w:rPr>
              <w:t>Employees and payroll: General</w:t>
            </w:r>
            <w:r w:rsidR="005A5645">
              <w:rPr>
                <w:noProof/>
              </w:rPr>
              <w:t>; Changes in hours worked</w:t>
            </w:r>
          </w:p>
        </w:tc>
      </w:tr>
      <w:tr w14:paraId="10DB207B"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0A017F71"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7682BEB5" w14:textId="77777777">
            <w:pPr>
              <w:pStyle w:val="table-text"/>
            </w:pPr>
            <w:r w:rsidRPr="00353E04">
              <w:rPr>
                <w:noProof/>
              </w:rPr>
              <w:t xml:space="preserve">How likely do you think this &lt;business/agency/etc.&gt; is to </w:t>
            </w:r>
            <w:r w:rsidRPr="0056401D">
              <w:rPr>
                <w:b/>
                <w:bCs/>
                <w:noProof/>
              </w:rPr>
              <w:t>increase shifts or hours</w:t>
            </w:r>
            <w:r w:rsidRPr="00353E04">
              <w:rPr>
                <w:noProof/>
              </w:rPr>
              <w:t xml:space="preserve"> &lt;reference period&gt; as a result of &lt;event&gt;?</w:t>
            </w:r>
          </w:p>
        </w:tc>
      </w:tr>
      <w:tr w14:paraId="171164A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179C741"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77DDE7C5" w14:textId="77777777">
            <w:pPr>
              <w:pStyle w:val="table-text"/>
            </w:pPr>
          </w:p>
        </w:tc>
      </w:tr>
      <w:tr w14:paraId="6822880F"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14E5C44"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06366623" w14:textId="77777777">
            <w:pPr>
              <w:pStyle w:val="table-text"/>
              <w:rPr>
                <w:noProof/>
              </w:rPr>
            </w:pPr>
            <w:r w:rsidRPr="00353E04">
              <w:rPr>
                <w:noProof/>
              </w:rPr>
              <w:t>Extremely likely</w:t>
            </w:r>
          </w:p>
          <w:p w:rsidR="00FA5194" w:rsidRPr="00353E04" w:rsidP="000C4974" w14:paraId="6FF9007D" w14:textId="77777777">
            <w:pPr>
              <w:pStyle w:val="table-text"/>
              <w:rPr>
                <w:noProof/>
              </w:rPr>
            </w:pPr>
            <w:r w:rsidRPr="00353E04">
              <w:rPr>
                <w:noProof/>
              </w:rPr>
              <w:t>Somewhat likely</w:t>
            </w:r>
          </w:p>
          <w:p w:rsidR="00FA5194" w:rsidRPr="001721C4" w:rsidP="000C4974" w14:paraId="3E94A8F5" w14:textId="77777777">
            <w:pPr>
              <w:pStyle w:val="table-text"/>
            </w:pPr>
            <w:r w:rsidRPr="00353E04">
              <w:rPr>
                <w:noProof/>
              </w:rPr>
              <w:t>Not at all likely</w:t>
            </w:r>
          </w:p>
        </w:tc>
      </w:tr>
      <w:tr w14:paraId="1D84CA6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FCA851D"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67615EF5" w14:textId="77777777">
            <w:pPr>
              <w:pStyle w:val="table-text"/>
            </w:pPr>
          </w:p>
        </w:tc>
      </w:tr>
      <w:tr w14:paraId="497352BE"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A558C64"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0EF789EF" w14:textId="77777777">
            <w:pPr>
              <w:pStyle w:val="table-text"/>
            </w:pPr>
          </w:p>
        </w:tc>
      </w:tr>
      <w:tr w14:paraId="453B220E"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83A1059"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1692118F" w14:textId="77777777">
            <w:pPr>
              <w:pStyle w:val="table-text"/>
              <w:rPr>
                <w:noProof/>
              </w:rPr>
            </w:pPr>
            <w:r w:rsidRPr="00353E04">
              <w:rPr>
                <w:noProof/>
              </w:rPr>
              <w:t>Item-by-item (See Q21 for grid)</w:t>
            </w:r>
          </w:p>
          <w:p w:rsidR="00FA5194" w:rsidRPr="001721C4" w:rsidP="000C4974" w14:paraId="7CB84BA6" w14:textId="77777777">
            <w:pPr>
              <w:pStyle w:val="table-text"/>
            </w:pPr>
            <w:r w:rsidRPr="00353E04">
              <w:rPr>
                <w:noProof/>
              </w:rPr>
              <w:t>Select one answer</w:t>
            </w:r>
          </w:p>
        </w:tc>
      </w:tr>
      <w:tr w14:paraId="352F4095"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8964B94"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08DE341A" w14:textId="77777777">
            <w:pPr>
              <w:pStyle w:val="table-text"/>
              <w:rPr>
                <w:noProof/>
              </w:rPr>
            </w:pPr>
            <w:r w:rsidRPr="00353E04">
              <w:rPr>
                <w:noProof/>
              </w:rPr>
              <w:t>Q20_D asks respondents about increasing shifts or hours in a previous time period.</w:t>
            </w:r>
          </w:p>
          <w:p w:rsidR="00FA5194" w:rsidRPr="001721C4" w:rsidP="000C4974" w14:paraId="4F8179EC" w14:textId="2695107D">
            <w:pPr>
              <w:pStyle w:val="table-text"/>
            </w:pPr>
          </w:p>
        </w:tc>
      </w:tr>
      <w:tr w14:paraId="63698CE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0CD528B"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0FE4841A" w14:textId="77777777">
            <w:pPr>
              <w:pStyle w:val="table-text"/>
              <w:rPr>
                <w:noProof/>
              </w:rPr>
            </w:pPr>
            <w:r w:rsidRPr="00353E04">
              <w:rPr>
                <w:noProof/>
              </w:rPr>
              <w:t>From &lt;future date 1&gt; to &lt;future date 2&gt;</w:t>
            </w:r>
          </w:p>
          <w:p w:rsidR="00FA5194" w:rsidRPr="00353E04" w:rsidP="000C4974" w14:paraId="4CAC989C" w14:textId="77777777">
            <w:pPr>
              <w:pStyle w:val="table-text"/>
              <w:rPr>
                <w:noProof/>
              </w:rPr>
            </w:pPr>
            <w:r w:rsidRPr="00353E04">
              <w:rPr>
                <w:noProof/>
              </w:rPr>
              <w:t>In the &lt;future month 1&gt; — &lt;future month 2&gt; quarter of &lt;year&gt;</w:t>
            </w:r>
          </w:p>
          <w:p w:rsidR="00FA5194" w:rsidRPr="00353E04" w:rsidP="000C4974" w14:paraId="1467773C" w14:textId="77777777">
            <w:pPr>
              <w:pStyle w:val="table-text"/>
              <w:rPr>
                <w:noProof/>
              </w:rPr>
            </w:pPr>
            <w:r w:rsidRPr="00353E04">
              <w:rPr>
                <w:noProof/>
              </w:rPr>
              <w:t>In the next &lt;number&gt; months</w:t>
            </w:r>
          </w:p>
          <w:p w:rsidR="00FA5194" w:rsidRPr="00353E04" w:rsidP="000C4974" w14:paraId="6055F51D" w14:textId="77777777">
            <w:pPr>
              <w:pStyle w:val="table-text"/>
              <w:rPr>
                <w:noProof/>
              </w:rPr>
            </w:pPr>
            <w:r w:rsidRPr="00353E04">
              <w:rPr>
                <w:noProof/>
              </w:rPr>
              <w:t>In &lt;future month&gt; &lt;year&gt;</w:t>
            </w:r>
          </w:p>
          <w:p w:rsidR="00FA5194" w:rsidRPr="001721C4" w:rsidP="000C4974" w14:paraId="5CA93BD7" w14:textId="77777777">
            <w:pPr>
              <w:pStyle w:val="table-text"/>
            </w:pPr>
            <w:r w:rsidRPr="00353E04">
              <w:rPr>
                <w:noProof/>
              </w:rPr>
              <w:t>In &lt;future year&gt;</w:t>
            </w:r>
          </w:p>
        </w:tc>
      </w:tr>
      <w:tr w14:paraId="6321F0C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35080E4" w14:textId="77777777">
            <w:pPr>
              <w:pStyle w:val="table-text"/>
              <w:rPr>
                <w:b/>
                <w:bCs/>
              </w:rPr>
            </w:pPr>
            <w:r w:rsidRPr="00801948">
              <w:rPr>
                <w:b/>
                <w:bCs/>
              </w:rPr>
              <w:t>Reference period notes</w:t>
            </w:r>
          </w:p>
        </w:tc>
        <w:tc>
          <w:tcPr>
            <w:tcW w:w="3977" w:type="pct"/>
            <w:shd w:val="clear" w:color="auto" w:fill="auto"/>
            <w:vAlign w:val="center"/>
          </w:tcPr>
          <w:p w:rsidR="00FA5194" w:rsidRPr="001721C4" w:rsidP="000C4974" w14:paraId="226DA364" w14:textId="77777777">
            <w:pPr>
              <w:pStyle w:val="table-text"/>
            </w:pPr>
            <w:r w:rsidRPr="00353E04">
              <w:rPr>
                <w:noProof/>
              </w:rPr>
              <w:t>Reference period is future time period</w:t>
            </w:r>
          </w:p>
        </w:tc>
      </w:tr>
      <w:tr w14:paraId="5462AC4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81E8D4F"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371FDE13" w14:textId="77777777">
            <w:pPr>
              <w:pStyle w:val="table-text"/>
              <w:rPr>
                <w:noProof/>
              </w:rPr>
            </w:pPr>
            <w:r w:rsidRPr="00353E04">
              <w:rPr>
                <w:noProof/>
              </w:rPr>
              <w:t>Testing indicated that questions that ask about future events are burdensome for respondents.</w:t>
            </w:r>
          </w:p>
          <w:p w:rsidR="00FA5194" w:rsidRPr="00353E04" w:rsidP="000C4974" w14:paraId="5C975897" w14:textId="77777777">
            <w:pPr>
              <w:pStyle w:val="table-text"/>
              <w:rPr>
                <w:noProof/>
              </w:rPr>
            </w:pPr>
            <w:r w:rsidRPr="00353E04">
              <w:rPr>
                <w:noProof/>
              </w:rPr>
              <w:t xml:space="preserve">If asking multiple questions (Q21_A-Q21_D), then consider emphasizing </w:t>
            </w:r>
            <w:r w:rsidRPr="0056401D">
              <w:rPr>
                <w:b/>
                <w:bCs/>
                <w:noProof/>
              </w:rPr>
              <w:t>increase shifts or hours</w:t>
            </w:r>
            <w:r w:rsidRPr="00353E04">
              <w:rPr>
                <w:noProof/>
              </w:rPr>
              <w:t>.</w:t>
            </w:r>
          </w:p>
          <w:p w:rsidR="00FA5194" w:rsidRPr="001721C4" w:rsidP="000C4974" w14:paraId="352E82F4" w14:textId="3FA64B79">
            <w:pPr>
              <w:pStyle w:val="table-text"/>
            </w:pPr>
          </w:p>
        </w:tc>
      </w:tr>
    </w:tbl>
    <w:p w:rsidR="00FA5194" w:rsidP="00FA5194" w14:paraId="72894BD7" w14:textId="5D9DBD25">
      <w:pPr>
        <w:rPr>
          <w:lang w:eastAsia="en-US"/>
        </w:rPr>
      </w:pPr>
    </w:p>
    <w:p w:rsidR="00FA5194" w14:paraId="076E1853"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10D6100"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54C6E0BE"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CA8C152" w14:textId="6A4DB80E">
            <w:pPr>
              <w:pStyle w:val="table-text"/>
            </w:pPr>
            <w:r w:rsidRPr="00353E04">
              <w:rPr>
                <w:noProof/>
              </w:rPr>
              <w:t>Q22</w:t>
            </w:r>
          </w:p>
        </w:tc>
      </w:tr>
      <w:tr w14:paraId="25AE083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94EFA5E"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05E7B8ED" w14:textId="425D173F">
            <w:pPr>
              <w:pStyle w:val="table-text"/>
            </w:pPr>
            <w:r w:rsidRPr="00353E04">
              <w:rPr>
                <w:noProof/>
              </w:rPr>
              <w:t>Employees and payroll: General</w:t>
            </w:r>
            <w:r w:rsidR="005679DB">
              <w:rPr>
                <w:noProof/>
              </w:rPr>
              <w:t>; Public Sector Question</w:t>
            </w:r>
          </w:p>
        </w:tc>
      </w:tr>
      <w:tr w14:paraId="05B0AD9B"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207E98C0"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33B6C502" w14:textId="6F165829">
            <w:pPr>
              <w:pStyle w:val="table-text"/>
            </w:pPr>
            <w:r w:rsidRPr="00353E04">
              <w:rPr>
                <w:noProof/>
              </w:rPr>
              <w:t xml:space="preserve">&lt;Reference period&gt;, did this &lt;business/agency/etc.&gt; have less difficulty, no change, or more difficulty in </w:t>
            </w:r>
            <w:r w:rsidR="009466BA">
              <w:rPr>
                <w:b/>
                <w:bCs/>
                <w:noProof/>
              </w:rPr>
              <w:t>&lt;</w:t>
            </w:r>
            <w:r w:rsidRPr="0056401D">
              <w:rPr>
                <w:b/>
                <w:bCs/>
                <w:noProof/>
              </w:rPr>
              <w:t>recruiting</w:t>
            </w:r>
            <w:r w:rsidR="009466BA">
              <w:rPr>
                <w:b/>
                <w:bCs/>
                <w:noProof/>
              </w:rPr>
              <w:t>/hiring&gt;</w:t>
            </w:r>
            <w:r w:rsidRPr="00353E04">
              <w:rPr>
                <w:noProof/>
              </w:rPr>
              <w:t xml:space="preserve"> </w:t>
            </w:r>
            <w:r w:rsidR="009466BA">
              <w:rPr>
                <w:noProof/>
              </w:rPr>
              <w:t>&lt;</w:t>
            </w:r>
            <w:r w:rsidRPr="00353E04">
              <w:rPr>
                <w:noProof/>
              </w:rPr>
              <w:t>workers</w:t>
            </w:r>
            <w:r w:rsidR="009466BA">
              <w:rPr>
                <w:noProof/>
              </w:rPr>
              <w:t>/&lt;employee type&gt; employees&gt;</w:t>
            </w:r>
            <w:r w:rsidRPr="00353E04">
              <w:rPr>
                <w:noProof/>
              </w:rPr>
              <w:t xml:space="preserve"> </w:t>
            </w:r>
            <w:r w:rsidR="009466BA">
              <w:rPr>
                <w:noProof/>
              </w:rPr>
              <w:t>&lt;</w:t>
            </w:r>
            <w:r w:rsidRPr="00353E04">
              <w:rPr>
                <w:noProof/>
              </w:rPr>
              <w:t>in the following occupations</w:t>
            </w:r>
            <w:r w:rsidR="009466BA">
              <w:rPr>
                <w:noProof/>
              </w:rPr>
              <w:t>&gt;</w:t>
            </w:r>
            <w:r w:rsidRPr="00353E04">
              <w:rPr>
                <w:noProof/>
              </w:rPr>
              <w:t xml:space="preserve"> compared to what was normal before &lt;event&gt;?</w:t>
            </w:r>
          </w:p>
        </w:tc>
      </w:tr>
      <w:tr w14:paraId="1A2FD34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600B88C" w14:textId="77777777">
            <w:pPr>
              <w:pStyle w:val="table-text"/>
              <w:rPr>
                <w:b/>
                <w:bCs/>
              </w:rPr>
            </w:pPr>
            <w:r w:rsidRPr="00801948">
              <w:rPr>
                <w:b/>
                <w:bCs/>
              </w:rPr>
              <w:t>If grid, subitems</w:t>
            </w:r>
          </w:p>
        </w:tc>
        <w:tc>
          <w:tcPr>
            <w:tcW w:w="3977" w:type="pct"/>
            <w:shd w:val="clear" w:color="auto" w:fill="auto"/>
            <w:vAlign w:val="center"/>
          </w:tcPr>
          <w:p w:rsidR="009466BA" w:rsidRPr="000C3693" w:rsidP="000C4974" w14:paraId="03A91297" w14:textId="392FA7AD">
            <w:pPr>
              <w:pStyle w:val="table-text"/>
              <w:rPr>
                <w:i/>
                <w:iCs/>
                <w:noProof/>
              </w:rPr>
            </w:pPr>
            <w:r>
              <w:rPr>
                <w:i/>
                <w:iCs/>
                <w:noProof/>
              </w:rPr>
              <w:t>For use with the private sector:</w:t>
            </w:r>
          </w:p>
          <w:p w:rsidR="00FA5194" w:rsidRPr="00353E04" w:rsidP="000C4974" w14:paraId="44B4B743" w14:textId="551AE3FC">
            <w:pPr>
              <w:pStyle w:val="table-text"/>
              <w:rPr>
                <w:noProof/>
              </w:rPr>
            </w:pPr>
            <w:r w:rsidRPr="00353E04">
              <w:rPr>
                <w:noProof/>
              </w:rPr>
              <w:t>Management</w:t>
            </w:r>
          </w:p>
          <w:p w:rsidR="00FA5194" w:rsidRPr="00353E04" w:rsidP="000C4974" w14:paraId="63E76E76" w14:textId="77777777">
            <w:pPr>
              <w:pStyle w:val="table-text"/>
              <w:rPr>
                <w:noProof/>
              </w:rPr>
            </w:pPr>
            <w:r w:rsidRPr="00353E04">
              <w:rPr>
                <w:noProof/>
              </w:rPr>
              <w:t>Business and Financial Operations</w:t>
            </w:r>
          </w:p>
          <w:p w:rsidR="00FA5194" w:rsidRPr="00353E04" w:rsidP="000C4974" w14:paraId="40859F00" w14:textId="77777777">
            <w:pPr>
              <w:pStyle w:val="table-text"/>
              <w:rPr>
                <w:noProof/>
              </w:rPr>
            </w:pPr>
            <w:r w:rsidRPr="00353E04">
              <w:rPr>
                <w:noProof/>
              </w:rPr>
              <w:t>Building and Grounds Cleaning and Maintenance</w:t>
            </w:r>
          </w:p>
          <w:p w:rsidR="00FA5194" w:rsidRPr="00353E04" w:rsidP="000C4974" w14:paraId="61319FAF" w14:textId="77777777">
            <w:pPr>
              <w:pStyle w:val="table-text"/>
              <w:rPr>
                <w:noProof/>
              </w:rPr>
            </w:pPr>
            <w:r w:rsidRPr="00353E04">
              <w:rPr>
                <w:noProof/>
              </w:rPr>
              <w:t>Sales and Related</w:t>
            </w:r>
          </w:p>
          <w:p w:rsidR="00FA5194" w:rsidRPr="00353E04" w:rsidP="000C4974" w14:paraId="47C7F0DD" w14:textId="77777777">
            <w:pPr>
              <w:pStyle w:val="table-text"/>
              <w:rPr>
                <w:noProof/>
              </w:rPr>
            </w:pPr>
            <w:r w:rsidRPr="00353E04">
              <w:rPr>
                <w:noProof/>
              </w:rPr>
              <w:t>Office and Administrative Support</w:t>
            </w:r>
          </w:p>
          <w:p w:rsidR="00FA5194" w:rsidRPr="00353E04" w:rsidP="000C4974" w14:paraId="5C702487" w14:textId="77777777">
            <w:pPr>
              <w:pStyle w:val="table-text"/>
              <w:rPr>
                <w:noProof/>
              </w:rPr>
            </w:pPr>
            <w:r w:rsidRPr="00353E04">
              <w:rPr>
                <w:noProof/>
              </w:rPr>
              <w:t>Production</w:t>
            </w:r>
          </w:p>
          <w:p w:rsidR="00FA5194" w:rsidRPr="001721C4" w:rsidP="000C4974" w14:paraId="55362B81" w14:textId="77777777">
            <w:pPr>
              <w:pStyle w:val="table-text"/>
            </w:pPr>
            <w:r w:rsidRPr="00353E04">
              <w:rPr>
                <w:noProof/>
              </w:rPr>
              <w:t xml:space="preserve">Other, please describe: </w:t>
            </w:r>
            <w:r w:rsidRPr="00032AEC">
              <w:rPr>
                <w:noProof/>
                <w:color w:val="5B9BD5" w:themeColor="accent5"/>
              </w:rPr>
              <w:t>[text box]</w:t>
            </w:r>
          </w:p>
        </w:tc>
      </w:tr>
      <w:tr w14:paraId="7423EA4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7C7FA7E"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0DE18F1D" w14:textId="77777777">
            <w:pPr>
              <w:pStyle w:val="table-text"/>
              <w:rPr>
                <w:noProof/>
              </w:rPr>
            </w:pPr>
            <w:r w:rsidRPr="00353E04">
              <w:rPr>
                <w:noProof/>
              </w:rPr>
              <w:t>Less difficulty</w:t>
            </w:r>
          </w:p>
          <w:p w:rsidR="00FA5194" w:rsidRPr="00353E04" w:rsidP="000C4974" w14:paraId="213C0F1F" w14:textId="77777777">
            <w:pPr>
              <w:pStyle w:val="table-text"/>
              <w:rPr>
                <w:noProof/>
              </w:rPr>
            </w:pPr>
            <w:r w:rsidRPr="00353E04">
              <w:rPr>
                <w:noProof/>
              </w:rPr>
              <w:t>No change</w:t>
            </w:r>
          </w:p>
          <w:p w:rsidR="00FA5194" w:rsidRPr="00353E04" w:rsidP="000C4974" w14:paraId="181CEBF6" w14:textId="77777777">
            <w:pPr>
              <w:pStyle w:val="table-text"/>
              <w:rPr>
                <w:noProof/>
              </w:rPr>
            </w:pPr>
            <w:r w:rsidRPr="00353E04">
              <w:rPr>
                <w:noProof/>
              </w:rPr>
              <w:t>More difficulty</w:t>
            </w:r>
          </w:p>
          <w:p w:rsidR="00FA5194" w:rsidRPr="001721C4" w:rsidP="000C4974" w14:paraId="2894EBB9" w14:textId="77777777">
            <w:pPr>
              <w:pStyle w:val="table-text"/>
            </w:pPr>
            <w:r w:rsidRPr="00353E04">
              <w:rPr>
                <w:noProof/>
              </w:rPr>
              <w:t>Not applicable</w:t>
            </w:r>
          </w:p>
        </w:tc>
      </w:tr>
      <w:tr w14:paraId="68E3807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0DE957C" w14:textId="77777777">
            <w:pPr>
              <w:pStyle w:val="table-text"/>
              <w:rPr>
                <w:b/>
                <w:bCs/>
              </w:rPr>
            </w:pPr>
            <w:r w:rsidRPr="00801948">
              <w:rPr>
                <w:b/>
                <w:bCs/>
              </w:rPr>
              <w:t>Sector applicability</w:t>
            </w:r>
          </w:p>
        </w:tc>
        <w:tc>
          <w:tcPr>
            <w:tcW w:w="3977" w:type="pct"/>
            <w:shd w:val="clear" w:color="auto" w:fill="auto"/>
            <w:vAlign w:val="center"/>
          </w:tcPr>
          <w:p w:rsidR="009466BA" w:rsidP="009466BA" w14:paraId="724E851B" w14:textId="77777777">
            <w:pPr>
              <w:pStyle w:val="table-text"/>
              <w:rPr>
                <w:i/>
                <w:iCs/>
              </w:rPr>
            </w:pPr>
            <w:r>
              <w:rPr>
                <w:i/>
                <w:iCs/>
              </w:rPr>
              <w:t xml:space="preserve">Private Sector: </w:t>
            </w:r>
          </w:p>
          <w:p w:rsidR="009466BA" w:rsidP="009466BA" w14:paraId="4955452F" w14:textId="7E4374F4">
            <w:pPr>
              <w:pStyle w:val="table-text"/>
              <w:numPr>
                <w:ilvl w:val="0"/>
                <w:numId w:val="73"/>
              </w:numPr>
            </w:pPr>
            <w:r>
              <w:t>Applicable cross-sector.</w:t>
            </w:r>
          </w:p>
          <w:p w:rsidR="009466BA" w:rsidP="009466BA" w14:paraId="7CEAB1D8" w14:textId="07A3098D">
            <w:pPr>
              <w:pStyle w:val="table-text"/>
              <w:numPr>
                <w:ilvl w:val="0"/>
                <w:numId w:val="73"/>
              </w:numPr>
            </w:pPr>
            <w:r>
              <w:t xml:space="preserve">The wording for the private sector should be: </w:t>
            </w:r>
            <w:r w:rsidRPr="00353E04">
              <w:rPr>
                <w:noProof/>
              </w:rPr>
              <w:t xml:space="preserve">&lt;Reference period&gt;, did this &lt;business/agency/etc.&gt; have less difficulty, no change, or more difficulty in </w:t>
            </w:r>
            <w:r w:rsidRPr="0056401D">
              <w:rPr>
                <w:b/>
                <w:bCs/>
                <w:noProof/>
              </w:rPr>
              <w:t>recruitin</w:t>
            </w:r>
            <w:r>
              <w:rPr>
                <w:b/>
                <w:bCs/>
                <w:noProof/>
              </w:rPr>
              <w:t>g</w:t>
            </w:r>
            <w:r w:rsidRPr="00353E04">
              <w:rPr>
                <w:noProof/>
              </w:rPr>
              <w:t xml:space="preserve"> workers</w:t>
            </w:r>
            <w:r>
              <w:rPr>
                <w:noProof/>
              </w:rPr>
              <w:t xml:space="preserve"> </w:t>
            </w:r>
            <w:r w:rsidRPr="00353E04">
              <w:rPr>
                <w:noProof/>
              </w:rPr>
              <w:t>in the following occupations compared to what was normal before &lt;event&gt;?</w:t>
            </w:r>
          </w:p>
          <w:p w:rsidR="00FA5194" w:rsidP="000C4974" w14:paraId="1E3BDEFE" w14:textId="77777777">
            <w:pPr>
              <w:pStyle w:val="table-text"/>
              <w:rPr>
                <w:i/>
                <w:iCs/>
              </w:rPr>
            </w:pPr>
            <w:r>
              <w:rPr>
                <w:i/>
                <w:iCs/>
              </w:rPr>
              <w:t>Public Sector Testing Notes:</w:t>
            </w:r>
          </w:p>
          <w:p w:rsidR="009466BA" w:rsidP="009466BA" w14:paraId="61E23233" w14:textId="1B4CFD98">
            <w:pPr>
              <w:pStyle w:val="table-text"/>
              <w:numPr>
                <w:ilvl w:val="0"/>
                <w:numId w:val="73"/>
              </w:numPr>
            </w:pPr>
            <w:r>
              <w:t>RTI tested this question with the public sector and testing supported using this question with the public sector</w:t>
            </w:r>
            <w:r w:rsidR="00DC6C47">
              <w:t>.</w:t>
            </w:r>
          </w:p>
          <w:p w:rsidR="009466BA" w:rsidP="009466BA" w14:paraId="237473A3" w14:textId="1E3DB793">
            <w:pPr>
              <w:pStyle w:val="table-text"/>
              <w:numPr>
                <w:ilvl w:val="0"/>
                <w:numId w:val="73"/>
              </w:numPr>
            </w:pPr>
            <w:r>
              <w:t xml:space="preserve">The wording for the public sector should be: </w:t>
            </w:r>
            <w:r w:rsidRPr="00353E04">
              <w:rPr>
                <w:noProof/>
              </w:rPr>
              <w:t>&lt;Reference period&gt;, did this &lt;business/agency/etc.&gt; have less difficulty, no change, or more difficulty in</w:t>
            </w:r>
            <w:r>
              <w:rPr>
                <w:noProof/>
              </w:rPr>
              <w:t xml:space="preserve"> </w:t>
            </w:r>
            <w:r>
              <w:rPr>
                <w:b/>
                <w:bCs/>
                <w:noProof/>
              </w:rPr>
              <w:t xml:space="preserve">hiring </w:t>
            </w:r>
            <w:r>
              <w:rPr>
                <w:noProof/>
              </w:rPr>
              <w:t>&lt;employee type&gt; employees</w:t>
            </w:r>
            <w:r w:rsidRPr="00353E04">
              <w:rPr>
                <w:noProof/>
              </w:rPr>
              <w:t xml:space="preserve"> compared to what was normal before &lt;event&gt;?</w:t>
            </w:r>
            <w:r w:rsidR="003D4BF3">
              <w:rPr>
                <w:noProof/>
              </w:rPr>
              <w:t xml:space="preserve"> </w:t>
            </w:r>
          </w:p>
          <w:p w:rsidR="00DC6C47" w:rsidP="009466BA" w14:paraId="40B841DE" w14:textId="205DD7D3">
            <w:pPr>
              <w:pStyle w:val="table-text"/>
              <w:numPr>
                <w:ilvl w:val="0"/>
                <w:numId w:val="73"/>
              </w:numPr>
            </w:pPr>
            <w:r>
              <w:rPr>
                <w:noProof/>
              </w:rPr>
              <w:t>Testing indicated that the wording for use with the public sector should use “hiring” instead of “recruiting” because recruiting activities are less common in the public sector.</w:t>
            </w:r>
          </w:p>
          <w:p w:rsidR="009466BA" w:rsidRPr="009466BA" w:rsidP="000C3693" w14:paraId="16196FD2" w14:textId="7B2EA146">
            <w:pPr>
              <w:pStyle w:val="table-text"/>
              <w:numPr>
                <w:ilvl w:val="0"/>
                <w:numId w:val="73"/>
              </w:numPr>
            </w:pPr>
            <w:r>
              <w:t>Testing indicated that s</w:t>
            </w:r>
            <w:r>
              <w:rPr>
                <w:shd w:val="clear" w:color="auto" w:fill="FFFFFF"/>
              </w:rPr>
              <w:t>maller agencies that do have paid employees but do not have much turnover or hiring experience may struggle to answer this question because they do not have a solid comparison point for hiring difficulties before the natural disaster.</w:t>
            </w:r>
          </w:p>
        </w:tc>
      </w:tr>
      <w:tr w14:paraId="150F0A18"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7AC513E6"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75994C3F" w14:textId="77777777">
            <w:pPr>
              <w:pStyle w:val="table-text"/>
            </w:pPr>
          </w:p>
        </w:tc>
      </w:tr>
      <w:tr w14:paraId="3072A8B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D030246" w14:textId="77777777">
            <w:pPr>
              <w:pStyle w:val="table-text"/>
              <w:rPr>
                <w:b/>
                <w:bCs/>
              </w:rPr>
            </w:pPr>
            <w:r w:rsidRPr="00801948">
              <w:rPr>
                <w:b/>
                <w:bCs/>
              </w:rPr>
              <w:t>Question type</w:t>
            </w:r>
          </w:p>
        </w:tc>
        <w:tc>
          <w:tcPr>
            <w:tcW w:w="3977" w:type="pct"/>
            <w:shd w:val="clear" w:color="auto" w:fill="auto"/>
            <w:vAlign w:val="center"/>
          </w:tcPr>
          <w:p w:rsidR="009466BA" w:rsidRPr="000C3693" w:rsidP="000C4974" w14:paraId="309022D6" w14:textId="2E1A31D6">
            <w:pPr>
              <w:pStyle w:val="table-text"/>
              <w:rPr>
                <w:i/>
                <w:iCs/>
                <w:noProof/>
              </w:rPr>
            </w:pPr>
            <w:r>
              <w:rPr>
                <w:i/>
                <w:iCs/>
                <w:noProof/>
              </w:rPr>
              <w:t>Private sector:</w:t>
            </w:r>
          </w:p>
          <w:p w:rsidR="00FA5194" w:rsidRPr="00353E04" w:rsidP="000C4974" w14:paraId="777B232C" w14:textId="75F0C3B0">
            <w:pPr>
              <w:pStyle w:val="table-text"/>
              <w:rPr>
                <w:noProof/>
              </w:rPr>
            </w:pPr>
            <w:r w:rsidRPr="00353E04">
              <w:rPr>
                <w:noProof/>
              </w:rPr>
              <w:t>Grid (See Q22_A, Q22_B, Q22_C, Q22_D, Q22_E, Q22_F, and Q22_G for item-by-item)</w:t>
            </w:r>
          </w:p>
          <w:p w:rsidR="00FA5194" w:rsidP="000C4974" w14:paraId="0C8E8190" w14:textId="77777777">
            <w:pPr>
              <w:pStyle w:val="table-text"/>
              <w:rPr>
                <w:noProof/>
              </w:rPr>
            </w:pPr>
            <w:r w:rsidRPr="00353E04">
              <w:rPr>
                <w:noProof/>
              </w:rPr>
              <w:t>Select one answer</w:t>
            </w:r>
          </w:p>
          <w:p w:rsidR="009466BA" w:rsidP="000C4974" w14:paraId="2F2F75E6" w14:textId="77777777">
            <w:pPr>
              <w:pStyle w:val="table-text"/>
            </w:pPr>
          </w:p>
          <w:p w:rsidR="009466BA" w:rsidP="000C4974" w14:paraId="3E347AC9" w14:textId="77777777">
            <w:pPr>
              <w:pStyle w:val="table-text"/>
              <w:rPr>
                <w:i/>
                <w:iCs/>
              </w:rPr>
            </w:pPr>
            <w:r>
              <w:rPr>
                <w:i/>
                <w:iCs/>
              </w:rPr>
              <w:t>Public sector:</w:t>
            </w:r>
          </w:p>
          <w:p w:rsidR="009466BA" w:rsidRPr="009466BA" w:rsidP="000C4974" w14:paraId="4A0156FB" w14:textId="1136458D">
            <w:pPr>
              <w:pStyle w:val="table-text"/>
            </w:pPr>
            <w:r>
              <w:t>Select one answer</w:t>
            </w:r>
          </w:p>
        </w:tc>
      </w:tr>
      <w:tr w14:paraId="44E61377"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39C00E10"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17E84685" w14:textId="77777777">
            <w:pPr>
              <w:pStyle w:val="table-text"/>
            </w:pPr>
            <w:r w:rsidRPr="00353E04">
              <w:rPr>
                <w:noProof/>
              </w:rPr>
              <w:t>Q23 asks about difficulty in retaining workers.</w:t>
            </w:r>
          </w:p>
        </w:tc>
      </w:tr>
      <w:tr w14:paraId="462F374A"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9858A15"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230F16E8" w14:textId="77777777">
            <w:pPr>
              <w:pStyle w:val="table-text"/>
              <w:rPr>
                <w:noProof/>
              </w:rPr>
            </w:pPr>
            <w:r w:rsidRPr="00353E04">
              <w:rPr>
                <w:noProof/>
              </w:rPr>
              <w:t>From &lt;date 1&gt; to &lt;date 2&gt;</w:t>
            </w:r>
          </w:p>
          <w:p w:rsidR="00FA5194" w:rsidRPr="00353E04" w:rsidP="000C4974" w14:paraId="14EE7C81" w14:textId="77777777">
            <w:pPr>
              <w:pStyle w:val="table-text"/>
              <w:rPr>
                <w:noProof/>
              </w:rPr>
            </w:pPr>
            <w:r w:rsidRPr="00353E04">
              <w:rPr>
                <w:noProof/>
              </w:rPr>
              <w:t>In the &lt;month 1&gt; — &lt;month 2&gt; quarter of &lt;year&gt;</w:t>
            </w:r>
          </w:p>
          <w:p w:rsidR="00FA5194" w:rsidRPr="00353E04" w:rsidP="000C4974" w14:paraId="1C2B1983" w14:textId="77777777">
            <w:pPr>
              <w:pStyle w:val="table-text"/>
              <w:rPr>
                <w:noProof/>
              </w:rPr>
            </w:pPr>
            <w:r w:rsidRPr="00353E04">
              <w:rPr>
                <w:noProof/>
              </w:rPr>
              <w:t>In &lt;month&gt; &lt;year&gt;</w:t>
            </w:r>
          </w:p>
          <w:p w:rsidR="00FA5194" w:rsidRPr="00353E04" w:rsidP="000C4974" w14:paraId="3C7E765B" w14:textId="77777777">
            <w:pPr>
              <w:pStyle w:val="table-text"/>
              <w:rPr>
                <w:noProof/>
              </w:rPr>
            </w:pPr>
            <w:r w:rsidRPr="00353E04">
              <w:rPr>
                <w:noProof/>
              </w:rPr>
              <w:t>Since &lt;date&gt;</w:t>
            </w:r>
          </w:p>
          <w:p w:rsidR="00FA5194" w:rsidRPr="001721C4" w:rsidP="000C4974" w14:paraId="5A8F4AA3" w14:textId="77777777">
            <w:pPr>
              <w:pStyle w:val="table-text"/>
            </w:pPr>
            <w:r w:rsidRPr="00353E04">
              <w:rPr>
                <w:noProof/>
              </w:rPr>
              <w:t>As of &lt;date&gt;</w:t>
            </w:r>
          </w:p>
        </w:tc>
      </w:tr>
      <w:tr w14:paraId="4A794D3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C68F730"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01DFB619" w14:textId="77777777">
            <w:pPr>
              <w:pStyle w:val="table-text"/>
              <w:rPr>
                <w:noProof/>
              </w:rPr>
            </w:pPr>
            <w:r w:rsidRPr="00353E04">
              <w:rPr>
                <w:noProof/>
              </w:rPr>
              <w:t>Reference period should be a period of time/date after event</w:t>
            </w:r>
          </w:p>
          <w:p w:rsidR="00FA5194" w:rsidRPr="001721C4" w:rsidP="000C4974" w14:paraId="7E597F65" w14:textId="77777777">
            <w:pPr>
              <w:pStyle w:val="table-text"/>
            </w:pPr>
            <w:r w:rsidRPr="00353E04">
              <w:rPr>
                <w:noProof/>
              </w:rPr>
              <w:t>If using "Since &lt;date&gt;", date should be date of event</w:t>
            </w:r>
          </w:p>
        </w:tc>
      </w:tr>
      <w:tr w14:paraId="5DAC221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A94FE32"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30E88042" w14:textId="69AA4668">
            <w:pPr>
              <w:pStyle w:val="table-text"/>
              <w:rPr>
                <w:noProof/>
              </w:rPr>
            </w:pPr>
            <w:bookmarkStart w:id="26" w:name="_Hlk141802180"/>
            <w:r>
              <w:rPr>
                <w:noProof/>
              </w:rPr>
              <w:t>For use with the private sector, r</w:t>
            </w:r>
            <w:r w:rsidRPr="00353E04">
              <w:rPr>
                <w:noProof/>
              </w:rPr>
              <w:t xml:space="preserve">esearchers should only include the grid subitems (i.e., occupations) that they believe are most pertinent for the line of business of interest in their study. </w:t>
            </w:r>
            <w:bookmarkEnd w:id="26"/>
            <w:r w:rsidRPr="00353E04">
              <w:rPr>
                <w:noProof/>
              </w:rPr>
              <w:t>The “Other” category can be used in combination with a reduced set of occupations to capture professions that are omitted.</w:t>
            </w:r>
          </w:p>
          <w:p w:rsidR="00FA5194" w:rsidRPr="001721C4" w:rsidP="000C4974" w14:paraId="628D3160" w14:textId="77777777">
            <w:pPr>
              <w:pStyle w:val="table-text"/>
            </w:pPr>
            <w:r w:rsidRPr="00353E04">
              <w:rPr>
                <w:noProof/>
              </w:rPr>
              <w:t xml:space="preserve">If presenting both Q22 and Q23, consider emphasizing </w:t>
            </w:r>
            <w:r w:rsidRPr="0056401D">
              <w:rPr>
                <w:b/>
                <w:bCs/>
                <w:noProof/>
              </w:rPr>
              <w:t>recruiting</w:t>
            </w:r>
            <w:r w:rsidRPr="00353E04">
              <w:rPr>
                <w:noProof/>
              </w:rPr>
              <w:t>.</w:t>
            </w:r>
          </w:p>
        </w:tc>
      </w:tr>
    </w:tbl>
    <w:p w:rsidR="00FA5194" w:rsidP="00FA5194" w14:paraId="3B41927E" w14:textId="67F84804">
      <w:pPr>
        <w:rPr>
          <w:lang w:eastAsia="en-US"/>
        </w:rPr>
      </w:pPr>
    </w:p>
    <w:p w:rsidR="00FA5194" w14:paraId="3AEF9D64"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51025F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03C66E13"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E79787C" w14:textId="77777777">
            <w:pPr>
              <w:pStyle w:val="table-text"/>
            </w:pPr>
            <w:r w:rsidRPr="00353E04">
              <w:rPr>
                <w:noProof/>
              </w:rPr>
              <w:t>Q22_A</w:t>
            </w:r>
          </w:p>
        </w:tc>
      </w:tr>
      <w:tr w14:paraId="3B3A8DF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78DEE9E"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3B07F479" w14:textId="77777777">
            <w:pPr>
              <w:pStyle w:val="table-text"/>
            </w:pPr>
            <w:r w:rsidRPr="00353E04">
              <w:rPr>
                <w:noProof/>
              </w:rPr>
              <w:t>Employees and payroll: General</w:t>
            </w:r>
          </w:p>
        </w:tc>
      </w:tr>
      <w:tr w14:paraId="7F5B2A53" w14:textId="77777777" w:rsidTr="00FE40E6">
        <w:tblPrEx>
          <w:tblW w:w="5000" w:type="pct"/>
          <w:tblLook w:val="04A0"/>
        </w:tblPrEx>
        <w:trPr>
          <w:trHeight w:val="638"/>
        </w:trPr>
        <w:tc>
          <w:tcPr>
            <w:tcW w:w="1023" w:type="pct"/>
            <w:shd w:val="clear" w:color="auto" w:fill="auto"/>
            <w:vAlign w:val="center"/>
            <w:hideMark/>
          </w:tcPr>
          <w:p w:rsidR="00FA5194" w:rsidRPr="00801948" w:rsidP="000C4974" w14:paraId="5065058F"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4E932E11" w14:textId="77777777">
            <w:pPr>
              <w:pStyle w:val="table-text"/>
            </w:pPr>
            <w:r w:rsidRPr="00353E04">
              <w:rPr>
                <w:noProof/>
              </w:rPr>
              <w:t xml:space="preserve">&lt;Reference period&gt;, did this &lt;business/agency/etc.&gt; have less difficulty, no change, or more difficulty in recruiting workers in </w:t>
            </w:r>
            <w:r w:rsidRPr="0056401D">
              <w:rPr>
                <w:b/>
                <w:bCs/>
                <w:noProof/>
              </w:rPr>
              <w:t>management</w:t>
            </w:r>
            <w:r w:rsidRPr="00353E04">
              <w:rPr>
                <w:noProof/>
              </w:rPr>
              <w:t xml:space="preserve"> compared to what was normal before &lt;event&gt;?</w:t>
            </w:r>
          </w:p>
        </w:tc>
      </w:tr>
      <w:tr w14:paraId="3E169E4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7739E6C"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59918134" w14:textId="77777777">
            <w:pPr>
              <w:pStyle w:val="table-text"/>
            </w:pPr>
          </w:p>
        </w:tc>
      </w:tr>
      <w:tr w14:paraId="1D769E5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4C2E356"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4398100A" w14:textId="77777777">
            <w:pPr>
              <w:pStyle w:val="table-text"/>
              <w:rPr>
                <w:noProof/>
              </w:rPr>
            </w:pPr>
            <w:r w:rsidRPr="00353E04">
              <w:rPr>
                <w:noProof/>
              </w:rPr>
              <w:t>Less difficulty</w:t>
            </w:r>
          </w:p>
          <w:p w:rsidR="00FA5194" w:rsidRPr="00353E04" w:rsidP="000C4974" w14:paraId="3BAC3982" w14:textId="77777777">
            <w:pPr>
              <w:pStyle w:val="table-text"/>
              <w:rPr>
                <w:noProof/>
              </w:rPr>
            </w:pPr>
            <w:r w:rsidRPr="00353E04">
              <w:rPr>
                <w:noProof/>
              </w:rPr>
              <w:t>No change</w:t>
            </w:r>
          </w:p>
          <w:p w:rsidR="00FA5194" w:rsidRPr="00353E04" w:rsidP="000C4974" w14:paraId="5926FCF4" w14:textId="77777777">
            <w:pPr>
              <w:pStyle w:val="table-text"/>
              <w:rPr>
                <w:noProof/>
              </w:rPr>
            </w:pPr>
            <w:r w:rsidRPr="00353E04">
              <w:rPr>
                <w:noProof/>
              </w:rPr>
              <w:t>More difficulty</w:t>
            </w:r>
          </w:p>
          <w:p w:rsidR="00FA5194" w:rsidRPr="001721C4" w:rsidP="000C4974" w14:paraId="47C2F67B" w14:textId="77777777">
            <w:pPr>
              <w:pStyle w:val="table-text"/>
            </w:pPr>
            <w:r w:rsidRPr="00353E04">
              <w:rPr>
                <w:noProof/>
              </w:rPr>
              <w:t>Not applicable</w:t>
            </w:r>
          </w:p>
        </w:tc>
      </w:tr>
      <w:tr w14:paraId="3C8B061E"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AA5E272"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78ED2400" w14:textId="77777777">
            <w:pPr>
              <w:pStyle w:val="table-text"/>
            </w:pPr>
          </w:p>
        </w:tc>
      </w:tr>
      <w:tr w14:paraId="45C4C463"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3C7678F4"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280AEA21" w14:textId="77777777">
            <w:pPr>
              <w:pStyle w:val="table-text"/>
            </w:pPr>
          </w:p>
        </w:tc>
      </w:tr>
      <w:tr w14:paraId="0626A44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8AEDFFC"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57D38E1A" w14:textId="77777777">
            <w:pPr>
              <w:pStyle w:val="table-text"/>
              <w:rPr>
                <w:noProof/>
              </w:rPr>
            </w:pPr>
            <w:r w:rsidRPr="00353E04">
              <w:rPr>
                <w:noProof/>
              </w:rPr>
              <w:t>Item-by-item (See Q22 for grid)</w:t>
            </w:r>
          </w:p>
          <w:p w:rsidR="00FA5194" w:rsidRPr="001721C4" w:rsidP="000C4974" w14:paraId="69FF6731" w14:textId="77777777">
            <w:pPr>
              <w:pStyle w:val="table-text"/>
            </w:pPr>
            <w:r w:rsidRPr="00353E04">
              <w:rPr>
                <w:noProof/>
              </w:rPr>
              <w:t>Select one answer</w:t>
            </w:r>
          </w:p>
        </w:tc>
      </w:tr>
      <w:tr w14:paraId="3AE25F7C"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3794410"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2E34CE7D" w14:textId="77777777">
            <w:pPr>
              <w:pStyle w:val="table-text"/>
            </w:pPr>
            <w:r w:rsidRPr="00353E04">
              <w:rPr>
                <w:noProof/>
              </w:rPr>
              <w:t>Q23_A asks about difficulty in retaining workers in management.</w:t>
            </w:r>
          </w:p>
        </w:tc>
      </w:tr>
      <w:tr w14:paraId="64FEACBA"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975FC3B"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5E5A114A" w14:textId="77777777">
            <w:pPr>
              <w:pStyle w:val="table-text"/>
              <w:rPr>
                <w:noProof/>
              </w:rPr>
            </w:pPr>
            <w:r w:rsidRPr="00353E04">
              <w:rPr>
                <w:noProof/>
              </w:rPr>
              <w:t>From &lt;date 1&gt; to &lt;date 2&gt;</w:t>
            </w:r>
          </w:p>
          <w:p w:rsidR="00FA5194" w:rsidRPr="00353E04" w:rsidP="000C4974" w14:paraId="40562404" w14:textId="77777777">
            <w:pPr>
              <w:pStyle w:val="table-text"/>
              <w:rPr>
                <w:noProof/>
              </w:rPr>
            </w:pPr>
            <w:r w:rsidRPr="00353E04">
              <w:rPr>
                <w:noProof/>
              </w:rPr>
              <w:t>In the &lt;month 1&gt; — &lt;month 2&gt; quarter of &lt;year&gt;</w:t>
            </w:r>
          </w:p>
          <w:p w:rsidR="00FA5194" w:rsidRPr="00353E04" w:rsidP="000C4974" w14:paraId="43B08904" w14:textId="77777777">
            <w:pPr>
              <w:pStyle w:val="table-text"/>
              <w:rPr>
                <w:noProof/>
              </w:rPr>
            </w:pPr>
            <w:r w:rsidRPr="00353E04">
              <w:rPr>
                <w:noProof/>
              </w:rPr>
              <w:t>In &lt;month&gt; &lt;year&gt;</w:t>
            </w:r>
          </w:p>
          <w:p w:rsidR="00FA5194" w:rsidRPr="00353E04" w:rsidP="000C4974" w14:paraId="668536F1" w14:textId="77777777">
            <w:pPr>
              <w:pStyle w:val="table-text"/>
              <w:rPr>
                <w:noProof/>
              </w:rPr>
            </w:pPr>
            <w:r w:rsidRPr="00353E04">
              <w:rPr>
                <w:noProof/>
              </w:rPr>
              <w:t>Since &lt;date&gt;</w:t>
            </w:r>
          </w:p>
          <w:p w:rsidR="00FA5194" w:rsidRPr="001721C4" w:rsidP="000C4974" w14:paraId="1F99A940" w14:textId="77777777">
            <w:pPr>
              <w:pStyle w:val="table-text"/>
            </w:pPr>
            <w:r w:rsidRPr="00353E04">
              <w:rPr>
                <w:noProof/>
              </w:rPr>
              <w:t>As of &lt;date&gt;</w:t>
            </w:r>
          </w:p>
        </w:tc>
      </w:tr>
      <w:tr w14:paraId="4813F4CA"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935496B"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2C4E4C4A" w14:textId="77777777">
            <w:pPr>
              <w:pStyle w:val="table-text"/>
              <w:rPr>
                <w:noProof/>
              </w:rPr>
            </w:pPr>
            <w:r w:rsidRPr="00353E04">
              <w:rPr>
                <w:noProof/>
              </w:rPr>
              <w:t>Reference period should be a period of time/date after event</w:t>
            </w:r>
          </w:p>
          <w:p w:rsidR="00FA5194" w:rsidRPr="001721C4" w:rsidP="000C4974" w14:paraId="52D1721F" w14:textId="77777777">
            <w:pPr>
              <w:pStyle w:val="table-text"/>
            </w:pPr>
            <w:r w:rsidRPr="00353E04">
              <w:rPr>
                <w:noProof/>
              </w:rPr>
              <w:t>If using "Since &lt;date&gt;", date should be date of event</w:t>
            </w:r>
          </w:p>
        </w:tc>
      </w:tr>
      <w:tr w14:paraId="25A2507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0A2C7F1"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3FDD4B3B" w14:textId="77777777">
            <w:pPr>
              <w:pStyle w:val="table-text"/>
              <w:rPr>
                <w:noProof/>
              </w:rPr>
            </w:pPr>
            <w:r w:rsidRPr="00353E04">
              <w:rPr>
                <w:noProof/>
              </w:rPr>
              <w:t>Researchers should only include the occupations that they believe are most pertinent for the line of business of interest in their study. The “Other” category can be used in combination with a reduced set of occupations to capture professions that are omitted.</w:t>
            </w:r>
          </w:p>
          <w:p w:rsidR="00FA5194" w:rsidRPr="001721C4" w:rsidP="000C4974" w14:paraId="279BF8BE" w14:textId="77777777">
            <w:pPr>
              <w:pStyle w:val="table-text"/>
            </w:pPr>
            <w:r w:rsidRPr="00353E04">
              <w:rPr>
                <w:noProof/>
              </w:rPr>
              <w:t xml:space="preserve">If asking multiple questions (Q22_A-Q22_G), consider emphasizing </w:t>
            </w:r>
            <w:r w:rsidRPr="0056401D">
              <w:rPr>
                <w:b/>
                <w:bCs/>
                <w:noProof/>
              </w:rPr>
              <w:t>management</w:t>
            </w:r>
            <w:r w:rsidRPr="00353E04">
              <w:rPr>
                <w:noProof/>
              </w:rPr>
              <w:t>.</w:t>
            </w:r>
          </w:p>
        </w:tc>
      </w:tr>
    </w:tbl>
    <w:p w:rsidR="00FA5194" w:rsidP="00FA5194" w14:paraId="76424905" w14:textId="2DCD3089">
      <w:pPr>
        <w:rPr>
          <w:lang w:eastAsia="en-US"/>
        </w:rPr>
      </w:pPr>
    </w:p>
    <w:p w:rsidR="00FA5194" w14:paraId="33CBD176"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B065DD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62CB380B"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2931EAB8" w14:textId="77777777">
            <w:pPr>
              <w:pStyle w:val="table-text"/>
            </w:pPr>
            <w:r w:rsidRPr="00353E04">
              <w:rPr>
                <w:noProof/>
              </w:rPr>
              <w:t>Q22_B</w:t>
            </w:r>
          </w:p>
        </w:tc>
      </w:tr>
      <w:tr w14:paraId="4BF37F4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E4A3E58"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414695F4" w14:textId="77777777">
            <w:pPr>
              <w:pStyle w:val="table-text"/>
            </w:pPr>
            <w:r w:rsidRPr="00353E04">
              <w:rPr>
                <w:noProof/>
              </w:rPr>
              <w:t>Employees and payroll: General</w:t>
            </w:r>
          </w:p>
        </w:tc>
      </w:tr>
      <w:tr w14:paraId="37B0FBF4"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5766346F"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06F67346" w14:textId="77777777">
            <w:pPr>
              <w:pStyle w:val="table-text"/>
            </w:pPr>
            <w:r w:rsidRPr="00353E04">
              <w:rPr>
                <w:noProof/>
              </w:rPr>
              <w:t xml:space="preserve">&lt;Reference period&gt;, did this &lt;business/agency/etc.&gt; have less difficulty, no change, or more difficulty in recruiting workers in </w:t>
            </w:r>
            <w:r w:rsidRPr="0056401D">
              <w:rPr>
                <w:b/>
                <w:bCs/>
                <w:noProof/>
              </w:rPr>
              <w:t>business and financial operations</w:t>
            </w:r>
            <w:r w:rsidRPr="00353E04">
              <w:rPr>
                <w:noProof/>
              </w:rPr>
              <w:t xml:space="preserve"> compared to what was normal before &lt;event&gt;?</w:t>
            </w:r>
          </w:p>
        </w:tc>
      </w:tr>
      <w:tr w14:paraId="14A03E1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BBE89F9"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77BFD01F" w14:textId="77777777">
            <w:pPr>
              <w:pStyle w:val="table-text"/>
            </w:pPr>
          </w:p>
        </w:tc>
      </w:tr>
      <w:tr w14:paraId="50DAC88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27A792E"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0F87B37A" w14:textId="77777777">
            <w:pPr>
              <w:pStyle w:val="table-text"/>
              <w:rPr>
                <w:noProof/>
              </w:rPr>
            </w:pPr>
            <w:r w:rsidRPr="00353E04">
              <w:rPr>
                <w:noProof/>
              </w:rPr>
              <w:t>Less difficulty</w:t>
            </w:r>
          </w:p>
          <w:p w:rsidR="00FA5194" w:rsidRPr="00353E04" w:rsidP="000C4974" w14:paraId="63FD1A06" w14:textId="77777777">
            <w:pPr>
              <w:pStyle w:val="table-text"/>
              <w:rPr>
                <w:noProof/>
              </w:rPr>
            </w:pPr>
            <w:r w:rsidRPr="00353E04">
              <w:rPr>
                <w:noProof/>
              </w:rPr>
              <w:t>No change</w:t>
            </w:r>
          </w:p>
          <w:p w:rsidR="00FA5194" w:rsidRPr="00353E04" w:rsidP="000C4974" w14:paraId="7FDC35B0" w14:textId="77777777">
            <w:pPr>
              <w:pStyle w:val="table-text"/>
              <w:rPr>
                <w:noProof/>
              </w:rPr>
            </w:pPr>
            <w:r w:rsidRPr="00353E04">
              <w:rPr>
                <w:noProof/>
              </w:rPr>
              <w:t>More difficulty</w:t>
            </w:r>
          </w:p>
          <w:p w:rsidR="00FA5194" w:rsidRPr="001721C4" w:rsidP="000C4974" w14:paraId="3E049527" w14:textId="77777777">
            <w:pPr>
              <w:pStyle w:val="table-text"/>
            </w:pPr>
            <w:r w:rsidRPr="00353E04">
              <w:rPr>
                <w:noProof/>
              </w:rPr>
              <w:t>Not applicable</w:t>
            </w:r>
          </w:p>
        </w:tc>
      </w:tr>
      <w:tr w14:paraId="14370E5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44B5780"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0968CAC1" w14:textId="77777777">
            <w:pPr>
              <w:pStyle w:val="table-text"/>
            </w:pPr>
          </w:p>
        </w:tc>
      </w:tr>
      <w:tr w14:paraId="48A07E05"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F2D798B"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2E9C98D9" w14:textId="77777777">
            <w:pPr>
              <w:pStyle w:val="table-text"/>
            </w:pPr>
          </w:p>
        </w:tc>
      </w:tr>
      <w:tr w14:paraId="4ED9BCC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00F60B4"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78FDBFE4" w14:textId="77777777">
            <w:pPr>
              <w:pStyle w:val="table-text"/>
              <w:rPr>
                <w:noProof/>
              </w:rPr>
            </w:pPr>
            <w:r w:rsidRPr="00353E04">
              <w:rPr>
                <w:noProof/>
              </w:rPr>
              <w:t>Item-by-item (See Q22 for grid)</w:t>
            </w:r>
          </w:p>
          <w:p w:rsidR="00FA5194" w:rsidRPr="001721C4" w:rsidP="000C4974" w14:paraId="39B77A40" w14:textId="77777777">
            <w:pPr>
              <w:pStyle w:val="table-text"/>
            </w:pPr>
            <w:r w:rsidRPr="00353E04">
              <w:rPr>
                <w:noProof/>
              </w:rPr>
              <w:t>Select one answer</w:t>
            </w:r>
          </w:p>
        </w:tc>
      </w:tr>
      <w:tr w14:paraId="4BC2B204"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22CA5E5"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55E4F61E" w14:textId="77777777">
            <w:pPr>
              <w:pStyle w:val="table-text"/>
            </w:pPr>
            <w:r w:rsidRPr="00353E04">
              <w:rPr>
                <w:noProof/>
              </w:rPr>
              <w:t>Q23_B asks about difficulty in retaining workers in business and financial operations.</w:t>
            </w:r>
          </w:p>
        </w:tc>
      </w:tr>
      <w:tr w14:paraId="553E3FF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7342A7C"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774E8127" w14:textId="77777777">
            <w:pPr>
              <w:pStyle w:val="table-text"/>
              <w:rPr>
                <w:noProof/>
              </w:rPr>
            </w:pPr>
            <w:r w:rsidRPr="00353E04">
              <w:rPr>
                <w:noProof/>
              </w:rPr>
              <w:t>From &lt;date 1&gt; to &lt;date 2&gt;</w:t>
            </w:r>
          </w:p>
          <w:p w:rsidR="00FA5194" w:rsidRPr="00353E04" w:rsidP="000C4974" w14:paraId="19BDB885" w14:textId="77777777">
            <w:pPr>
              <w:pStyle w:val="table-text"/>
              <w:rPr>
                <w:noProof/>
              </w:rPr>
            </w:pPr>
            <w:r w:rsidRPr="00353E04">
              <w:rPr>
                <w:noProof/>
              </w:rPr>
              <w:t>In the &lt;month 1&gt; — &lt;month 2&gt; quarter of &lt;year&gt;</w:t>
            </w:r>
          </w:p>
          <w:p w:rsidR="00FA5194" w:rsidRPr="00353E04" w:rsidP="000C4974" w14:paraId="1E5C89D4" w14:textId="77777777">
            <w:pPr>
              <w:pStyle w:val="table-text"/>
              <w:rPr>
                <w:noProof/>
              </w:rPr>
            </w:pPr>
            <w:r w:rsidRPr="00353E04">
              <w:rPr>
                <w:noProof/>
              </w:rPr>
              <w:t>In &lt;month&gt; &lt;year&gt;</w:t>
            </w:r>
          </w:p>
          <w:p w:rsidR="00FA5194" w:rsidRPr="00353E04" w:rsidP="000C4974" w14:paraId="5F2056BE" w14:textId="77777777">
            <w:pPr>
              <w:pStyle w:val="table-text"/>
              <w:rPr>
                <w:noProof/>
              </w:rPr>
            </w:pPr>
            <w:r w:rsidRPr="00353E04">
              <w:rPr>
                <w:noProof/>
              </w:rPr>
              <w:t>Since &lt;date&gt;</w:t>
            </w:r>
          </w:p>
          <w:p w:rsidR="00FA5194" w:rsidRPr="001721C4" w:rsidP="000C4974" w14:paraId="76AC90DC" w14:textId="77777777">
            <w:pPr>
              <w:pStyle w:val="table-text"/>
            </w:pPr>
            <w:r w:rsidRPr="00353E04">
              <w:rPr>
                <w:noProof/>
              </w:rPr>
              <w:t>As of &lt;date&gt;</w:t>
            </w:r>
          </w:p>
        </w:tc>
      </w:tr>
      <w:tr w14:paraId="0F4EFE03"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028738B"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3AE577A9" w14:textId="77777777">
            <w:pPr>
              <w:pStyle w:val="table-text"/>
              <w:rPr>
                <w:noProof/>
              </w:rPr>
            </w:pPr>
            <w:r w:rsidRPr="00353E04">
              <w:rPr>
                <w:noProof/>
              </w:rPr>
              <w:t>Reference period should be a period of time/date after event</w:t>
            </w:r>
          </w:p>
          <w:p w:rsidR="00FA5194" w:rsidRPr="001721C4" w:rsidP="000C4974" w14:paraId="102C51E8" w14:textId="77777777">
            <w:pPr>
              <w:pStyle w:val="table-text"/>
            </w:pPr>
            <w:r w:rsidRPr="00353E04">
              <w:rPr>
                <w:noProof/>
              </w:rPr>
              <w:t>If using "Since &lt;date&gt;", date should be date of event</w:t>
            </w:r>
          </w:p>
        </w:tc>
      </w:tr>
      <w:tr w14:paraId="40C2A26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4736C90"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3B18C859" w14:textId="77777777">
            <w:pPr>
              <w:pStyle w:val="table-text"/>
              <w:rPr>
                <w:noProof/>
              </w:rPr>
            </w:pPr>
            <w:r w:rsidRPr="00353E04">
              <w:rPr>
                <w:noProof/>
              </w:rPr>
              <w:t>Researchers should only include the occupations that they believe are most pertinent for the line of business of interest in their study. The “Other” category can be used in combination with a reduced set of occupations to capture professions that are omitted.</w:t>
            </w:r>
          </w:p>
          <w:p w:rsidR="00FA5194" w:rsidRPr="001721C4" w:rsidP="000C4974" w14:paraId="40CAD7B9" w14:textId="77777777">
            <w:pPr>
              <w:pStyle w:val="table-text"/>
            </w:pPr>
            <w:r w:rsidRPr="00353E04">
              <w:rPr>
                <w:noProof/>
              </w:rPr>
              <w:t xml:space="preserve">If asking multiple questions (Q22_A-Q22_G), consider emphasizing </w:t>
            </w:r>
            <w:r w:rsidRPr="0056401D">
              <w:rPr>
                <w:b/>
                <w:bCs/>
                <w:noProof/>
              </w:rPr>
              <w:t>business and financial operations</w:t>
            </w:r>
            <w:r w:rsidRPr="00353E04">
              <w:rPr>
                <w:noProof/>
              </w:rPr>
              <w:t>.</w:t>
            </w:r>
          </w:p>
        </w:tc>
      </w:tr>
    </w:tbl>
    <w:p w:rsidR="00FA5194" w14:paraId="22EB6F7B"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E4BB664"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0AD3682D"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B502FEE" w14:textId="77777777">
            <w:pPr>
              <w:pStyle w:val="table-text"/>
            </w:pPr>
            <w:r w:rsidRPr="00353E04">
              <w:rPr>
                <w:noProof/>
              </w:rPr>
              <w:t>Q22_C</w:t>
            </w:r>
          </w:p>
        </w:tc>
      </w:tr>
      <w:tr w14:paraId="61980FE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9A12120"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758099C5" w14:textId="77777777">
            <w:pPr>
              <w:pStyle w:val="table-text"/>
            </w:pPr>
            <w:r w:rsidRPr="00353E04">
              <w:rPr>
                <w:noProof/>
              </w:rPr>
              <w:t>Employees and payroll: General</w:t>
            </w:r>
          </w:p>
        </w:tc>
      </w:tr>
      <w:tr w14:paraId="5DC20FD4" w14:textId="77777777" w:rsidTr="00FE40E6">
        <w:tblPrEx>
          <w:tblW w:w="5000" w:type="pct"/>
          <w:tblLook w:val="04A0"/>
        </w:tblPrEx>
        <w:trPr>
          <w:trHeight w:val="818"/>
        </w:trPr>
        <w:tc>
          <w:tcPr>
            <w:tcW w:w="1023" w:type="pct"/>
            <w:shd w:val="clear" w:color="auto" w:fill="auto"/>
            <w:vAlign w:val="center"/>
            <w:hideMark/>
          </w:tcPr>
          <w:p w:rsidR="00FA5194" w:rsidRPr="00801948" w:rsidP="000C4974" w14:paraId="21A6FC24"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1E23C826" w14:textId="77777777">
            <w:pPr>
              <w:pStyle w:val="table-text"/>
            </w:pPr>
            <w:r w:rsidRPr="00353E04">
              <w:rPr>
                <w:noProof/>
              </w:rPr>
              <w:t xml:space="preserve">&lt;Reference period&gt;, did this &lt;business/agency/etc.&gt; have less difficulty, no change, or more difficulty in recruiting workers in </w:t>
            </w:r>
            <w:r w:rsidRPr="00BB6C99">
              <w:rPr>
                <w:b/>
                <w:bCs/>
                <w:noProof/>
              </w:rPr>
              <w:t>building and grounds cleaning maintenance</w:t>
            </w:r>
            <w:r w:rsidRPr="00353E04">
              <w:rPr>
                <w:noProof/>
              </w:rPr>
              <w:t xml:space="preserve"> compared to what was normal before &lt;event&gt;?</w:t>
            </w:r>
          </w:p>
        </w:tc>
      </w:tr>
      <w:tr w14:paraId="07D264F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8E6106E"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2D1132B0" w14:textId="77777777">
            <w:pPr>
              <w:pStyle w:val="table-text"/>
            </w:pPr>
          </w:p>
        </w:tc>
      </w:tr>
      <w:tr w14:paraId="7C1F792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D7898E6"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068E6D60" w14:textId="77777777">
            <w:pPr>
              <w:pStyle w:val="table-text"/>
              <w:rPr>
                <w:noProof/>
              </w:rPr>
            </w:pPr>
            <w:r w:rsidRPr="00353E04">
              <w:rPr>
                <w:noProof/>
              </w:rPr>
              <w:t>Less difficulty</w:t>
            </w:r>
          </w:p>
          <w:p w:rsidR="00FA5194" w:rsidRPr="00353E04" w:rsidP="000C4974" w14:paraId="2106A9BC" w14:textId="77777777">
            <w:pPr>
              <w:pStyle w:val="table-text"/>
              <w:rPr>
                <w:noProof/>
              </w:rPr>
            </w:pPr>
            <w:r w:rsidRPr="00353E04">
              <w:rPr>
                <w:noProof/>
              </w:rPr>
              <w:t>No change</w:t>
            </w:r>
          </w:p>
          <w:p w:rsidR="00FA5194" w:rsidRPr="00353E04" w:rsidP="000C4974" w14:paraId="17AA4B12" w14:textId="77777777">
            <w:pPr>
              <w:pStyle w:val="table-text"/>
              <w:rPr>
                <w:noProof/>
              </w:rPr>
            </w:pPr>
            <w:r w:rsidRPr="00353E04">
              <w:rPr>
                <w:noProof/>
              </w:rPr>
              <w:t>More difficulty</w:t>
            </w:r>
          </w:p>
          <w:p w:rsidR="00FA5194" w:rsidRPr="001721C4" w:rsidP="000C4974" w14:paraId="7B0EA6BC" w14:textId="77777777">
            <w:pPr>
              <w:pStyle w:val="table-text"/>
            </w:pPr>
            <w:r w:rsidRPr="00353E04">
              <w:rPr>
                <w:noProof/>
              </w:rPr>
              <w:t>Not applicable</w:t>
            </w:r>
          </w:p>
        </w:tc>
      </w:tr>
      <w:tr w14:paraId="04EA463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E779493"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2C8BA94A" w14:textId="77777777">
            <w:pPr>
              <w:pStyle w:val="table-text"/>
            </w:pPr>
          </w:p>
        </w:tc>
      </w:tr>
      <w:tr w14:paraId="2A7F963E"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A9466A7"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1A32D0C3" w14:textId="77777777">
            <w:pPr>
              <w:pStyle w:val="table-text"/>
            </w:pPr>
          </w:p>
        </w:tc>
      </w:tr>
      <w:tr w14:paraId="5D73595E"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BB39459"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334F13A4" w14:textId="77777777">
            <w:pPr>
              <w:pStyle w:val="table-text"/>
              <w:rPr>
                <w:noProof/>
              </w:rPr>
            </w:pPr>
            <w:r w:rsidRPr="00353E04">
              <w:rPr>
                <w:noProof/>
              </w:rPr>
              <w:t>Item-by-item (See Q22 for grid)</w:t>
            </w:r>
          </w:p>
          <w:p w:rsidR="00FA5194" w:rsidRPr="001721C4" w:rsidP="000C4974" w14:paraId="7BB15769" w14:textId="77777777">
            <w:pPr>
              <w:pStyle w:val="table-text"/>
            </w:pPr>
            <w:r w:rsidRPr="00353E04">
              <w:rPr>
                <w:noProof/>
              </w:rPr>
              <w:t>Select one answer</w:t>
            </w:r>
          </w:p>
        </w:tc>
      </w:tr>
      <w:tr w14:paraId="259FC199"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D385FAA"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66BAC18A" w14:textId="77777777">
            <w:pPr>
              <w:pStyle w:val="table-text"/>
            </w:pPr>
            <w:r w:rsidRPr="00353E04">
              <w:rPr>
                <w:noProof/>
              </w:rPr>
              <w:t>Q23_C asks about difficulty in retaining workers in building and grounds cleaning maintenance.</w:t>
            </w:r>
          </w:p>
        </w:tc>
      </w:tr>
      <w:tr w14:paraId="19766CD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CD2C4B9"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3CD1EB9D" w14:textId="77777777">
            <w:pPr>
              <w:pStyle w:val="table-text"/>
              <w:rPr>
                <w:noProof/>
              </w:rPr>
            </w:pPr>
            <w:r w:rsidRPr="00353E04">
              <w:rPr>
                <w:noProof/>
              </w:rPr>
              <w:t>From &lt;date 1&gt; to &lt;date 2&gt;</w:t>
            </w:r>
          </w:p>
          <w:p w:rsidR="00FA5194" w:rsidRPr="00353E04" w:rsidP="000C4974" w14:paraId="5C48A9FE" w14:textId="77777777">
            <w:pPr>
              <w:pStyle w:val="table-text"/>
              <w:rPr>
                <w:noProof/>
              </w:rPr>
            </w:pPr>
            <w:r w:rsidRPr="00353E04">
              <w:rPr>
                <w:noProof/>
              </w:rPr>
              <w:t>In the &lt;month 1&gt; — &lt;month 2&gt; quarter of &lt;year&gt;</w:t>
            </w:r>
          </w:p>
          <w:p w:rsidR="00FA5194" w:rsidRPr="00353E04" w:rsidP="000C4974" w14:paraId="6AAE6BCF" w14:textId="77777777">
            <w:pPr>
              <w:pStyle w:val="table-text"/>
              <w:rPr>
                <w:noProof/>
              </w:rPr>
            </w:pPr>
            <w:r w:rsidRPr="00353E04">
              <w:rPr>
                <w:noProof/>
              </w:rPr>
              <w:t>In &lt;month&gt; &lt;year&gt;</w:t>
            </w:r>
          </w:p>
          <w:p w:rsidR="00FA5194" w:rsidRPr="00353E04" w:rsidP="000C4974" w14:paraId="406ACBAD" w14:textId="77777777">
            <w:pPr>
              <w:pStyle w:val="table-text"/>
              <w:rPr>
                <w:noProof/>
              </w:rPr>
            </w:pPr>
            <w:r w:rsidRPr="00353E04">
              <w:rPr>
                <w:noProof/>
              </w:rPr>
              <w:t>Since &lt;date&gt;</w:t>
            </w:r>
          </w:p>
          <w:p w:rsidR="00FA5194" w:rsidRPr="001721C4" w:rsidP="000C4974" w14:paraId="5C147FC4" w14:textId="77777777">
            <w:pPr>
              <w:pStyle w:val="table-text"/>
            </w:pPr>
            <w:r w:rsidRPr="00353E04">
              <w:rPr>
                <w:noProof/>
              </w:rPr>
              <w:t>As of &lt;date&gt;</w:t>
            </w:r>
          </w:p>
        </w:tc>
      </w:tr>
      <w:tr w14:paraId="649D333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F39C6B2"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16889806" w14:textId="77777777">
            <w:pPr>
              <w:pStyle w:val="table-text"/>
              <w:rPr>
                <w:noProof/>
              </w:rPr>
            </w:pPr>
            <w:r w:rsidRPr="00353E04">
              <w:rPr>
                <w:noProof/>
              </w:rPr>
              <w:t>Reference period should be a period of time/date after event</w:t>
            </w:r>
          </w:p>
          <w:p w:rsidR="00FA5194" w:rsidRPr="001721C4" w:rsidP="000C4974" w14:paraId="113CCD50" w14:textId="77777777">
            <w:pPr>
              <w:pStyle w:val="table-text"/>
            </w:pPr>
            <w:r w:rsidRPr="00353E04">
              <w:rPr>
                <w:noProof/>
              </w:rPr>
              <w:t>If using "Since &lt;date&gt;", date should be date of event</w:t>
            </w:r>
          </w:p>
        </w:tc>
      </w:tr>
      <w:tr w14:paraId="3DAC04B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DC2341E"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1E566820" w14:textId="77777777">
            <w:pPr>
              <w:pStyle w:val="table-text"/>
              <w:rPr>
                <w:noProof/>
              </w:rPr>
            </w:pPr>
            <w:r w:rsidRPr="00353E04">
              <w:rPr>
                <w:noProof/>
              </w:rPr>
              <w:t>Researchers should only include the occupations that they believe are most pertinent for the line of business of interest in their study. The “Other” category can be used in combination with a reduced set of occupations to capture professions that are omitted.</w:t>
            </w:r>
          </w:p>
          <w:p w:rsidR="00FA5194" w:rsidRPr="001721C4" w:rsidP="000C4974" w14:paraId="73E54599" w14:textId="77777777">
            <w:pPr>
              <w:pStyle w:val="table-text"/>
            </w:pPr>
            <w:r w:rsidRPr="00353E04">
              <w:rPr>
                <w:noProof/>
              </w:rPr>
              <w:t xml:space="preserve">If asking multiple questions (Q22_A-Q22_G), consider emphasizing </w:t>
            </w:r>
            <w:r w:rsidRPr="00BB6C99">
              <w:rPr>
                <w:b/>
                <w:bCs/>
                <w:noProof/>
              </w:rPr>
              <w:t>building and grounds cleaning maintenance</w:t>
            </w:r>
            <w:r w:rsidRPr="00353E04">
              <w:rPr>
                <w:noProof/>
              </w:rPr>
              <w:t>.</w:t>
            </w:r>
          </w:p>
        </w:tc>
      </w:tr>
    </w:tbl>
    <w:p w:rsidR="00FA5194" w:rsidP="00FA5194" w14:paraId="3768D44D" w14:textId="5F20C56F">
      <w:pPr>
        <w:rPr>
          <w:lang w:eastAsia="en-US"/>
        </w:rPr>
      </w:pPr>
    </w:p>
    <w:p w:rsidR="00FA5194" w14:paraId="07430BE5"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601D57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7C84B862"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0AA278D2" w14:textId="77777777">
            <w:pPr>
              <w:pStyle w:val="table-text"/>
            </w:pPr>
            <w:r w:rsidRPr="00353E04">
              <w:rPr>
                <w:noProof/>
              </w:rPr>
              <w:t>Q22_D</w:t>
            </w:r>
          </w:p>
        </w:tc>
      </w:tr>
      <w:tr w14:paraId="3A0D1E4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F66695A"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76E493F5" w14:textId="77777777">
            <w:pPr>
              <w:pStyle w:val="table-text"/>
            </w:pPr>
            <w:r w:rsidRPr="00353E04">
              <w:rPr>
                <w:noProof/>
              </w:rPr>
              <w:t>Employees and payroll: General</w:t>
            </w:r>
          </w:p>
        </w:tc>
      </w:tr>
      <w:tr w14:paraId="1D038AD7" w14:textId="77777777" w:rsidTr="00C13879">
        <w:tblPrEx>
          <w:tblW w:w="5000" w:type="pct"/>
          <w:tblLook w:val="04A0"/>
        </w:tblPrEx>
        <w:trPr>
          <w:trHeight w:val="908"/>
        </w:trPr>
        <w:tc>
          <w:tcPr>
            <w:tcW w:w="1023" w:type="pct"/>
            <w:shd w:val="clear" w:color="auto" w:fill="auto"/>
            <w:vAlign w:val="center"/>
            <w:hideMark/>
          </w:tcPr>
          <w:p w:rsidR="00FA5194" w:rsidRPr="00801948" w:rsidP="000C4974" w14:paraId="244F88CC"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1A3FCF61" w14:textId="77777777">
            <w:pPr>
              <w:pStyle w:val="table-text"/>
            </w:pPr>
            <w:r w:rsidRPr="00353E04">
              <w:rPr>
                <w:noProof/>
              </w:rPr>
              <w:t xml:space="preserve">&lt;Reference period&gt;, did this &lt;business/agency/etc.&gt; have less difficulty, no change, or more difficulty in recruiting workers in </w:t>
            </w:r>
            <w:r w:rsidRPr="00BB6C99">
              <w:rPr>
                <w:b/>
                <w:bCs/>
                <w:noProof/>
              </w:rPr>
              <w:t>sales and related occupations</w:t>
            </w:r>
            <w:r w:rsidRPr="00353E04">
              <w:rPr>
                <w:noProof/>
              </w:rPr>
              <w:t xml:space="preserve"> compared to what was normal before &lt;event&gt;?</w:t>
            </w:r>
          </w:p>
        </w:tc>
      </w:tr>
      <w:tr w14:paraId="6843CB9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BF22257"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031C1AFB" w14:textId="77777777">
            <w:pPr>
              <w:pStyle w:val="table-text"/>
            </w:pPr>
          </w:p>
        </w:tc>
      </w:tr>
      <w:tr w14:paraId="5FEEF369"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BE5AFAF"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05917890" w14:textId="77777777">
            <w:pPr>
              <w:pStyle w:val="table-text"/>
              <w:rPr>
                <w:noProof/>
              </w:rPr>
            </w:pPr>
            <w:r w:rsidRPr="00353E04">
              <w:rPr>
                <w:noProof/>
              </w:rPr>
              <w:t>Less difficulty</w:t>
            </w:r>
          </w:p>
          <w:p w:rsidR="00FA5194" w:rsidRPr="00353E04" w:rsidP="000C4974" w14:paraId="38CAD154" w14:textId="77777777">
            <w:pPr>
              <w:pStyle w:val="table-text"/>
              <w:rPr>
                <w:noProof/>
              </w:rPr>
            </w:pPr>
            <w:r w:rsidRPr="00353E04">
              <w:rPr>
                <w:noProof/>
              </w:rPr>
              <w:t>No change</w:t>
            </w:r>
          </w:p>
          <w:p w:rsidR="00FA5194" w:rsidRPr="00353E04" w:rsidP="000C4974" w14:paraId="57CD5303" w14:textId="77777777">
            <w:pPr>
              <w:pStyle w:val="table-text"/>
              <w:rPr>
                <w:noProof/>
              </w:rPr>
            </w:pPr>
            <w:r w:rsidRPr="00353E04">
              <w:rPr>
                <w:noProof/>
              </w:rPr>
              <w:t>More difficulty</w:t>
            </w:r>
          </w:p>
          <w:p w:rsidR="00FA5194" w:rsidRPr="001721C4" w:rsidP="000C4974" w14:paraId="7AF68F93" w14:textId="77777777">
            <w:pPr>
              <w:pStyle w:val="table-text"/>
            </w:pPr>
            <w:r w:rsidRPr="00353E04">
              <w:rPr>
                <w:noProof/>
              </w:rPr>
              <w:t>Not applicable</w:t>
            </w:r>
          </w:p>
        </w:tc>
      </w:tr>
      <w:tr w14:paraId="6D0A8F3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CFCEA78"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3DBBE9F1" w14:textId="77777777">
            <w:pPr>
              <w:pStyle w:val="table-text"/>
            </w:pPr>
          </w:p>
        </w:tc>
      </w:tr>
      <w:tr w14:paraId="138B059C"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92490C3"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1AD25EC9" w14:textId="77777777">
            <w:pPr>
              <w:pStyle w:val="table-text"/>
            </w:pPr>
          </w:p>
        </w:tc>
      </w:tr>
      <w:tr w14:paraId="3E1780F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762FB2D"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0B4ACE75" w14:textId="77777777">
            <w:pPr>
              <w:pStyle w:val="table-text"/>
              <w:rPr>
                <w:noProof/>
              </w:rPr>
            </w:pPr>
            <w:r w:rsidRPr="00353E04">
              <w:rPr>
                <w:noProof/>
              </w:rPr>
              <w:t>Item-by-item (See Q22 for grid)</w:t>
            </w:r>
          </w:p>
          <w:p w:rsidR="00FA5194" w:rsidRPr="001721C4" w:rsidP="000C4974" w14:paraId="4FDF2190" w14:textId="77777777">
            <w:pPr>
              <w:pStyle w:val="table-text"/>
            </w:pPr>
            <w:r w:rsidRPr="00353E04">
              <w:rPr>
                <w:noProof/>
              </w:rPr>
              <w:t>Select one answer</w:t>
            </w:r>
          </w:p>
        </w:tc>
      </w:tr>
      <w:tr w14:paraId="3D3CF65E"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6BB0335"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6F76D7AD" w14:textId="77777777">
            <w:pPr>
              <w:pStyle w:val="table-text"/>
            </w:pPr>
            <w:r w:rsidRPr="00353E04">
              <w:rPr>
                <w:noProof/>
              </w:rPr>
              <w:t>Q23_D asks about difficulty in retaining workers in sales and related occupations.</w:t>
            </w:r>
          </w:p>
        </w:tc>
      </w:tr>
      <w:tr w14:paraId="198F2FE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6C44AFD"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137DB9C2" w14:textId="77777777">
            <w:pPr>
              <w:pStyle w:val="table-text"/>
              <w:rPr>
                <w:noProof/>
              </w:rPr>
            </w:pPr>
            <w:r w:rsidRPr="00353E04">
              <w:rPr>
                <w:noProof/>
              </w:rPr>
              <w:t>From &lt;date 1&gt; to &lt;date 2&gt;</w:t>
            </w:r>
          </w:p>
          <w:p w:rsidR="00FA5194" w:rsidRPr="00353E04" w:rsidP="000C4974" w14:paraId="594C05E4" w14:textId="77777777">
            <w:pPr>
              <w:pStyle w:val="table-text"/>
              <w:rPr>
                <w:noProof/>
              </w:rPr>
            </w:pPr>
            <w:r w:rsidRPr="00353E04">
              <w:rPr>
                <w:noProof/>
              </w:rPr>
              <w:t>In the &lt;month 1&gt; — &lt;month 2&gt; quarter of &lt;year&gt;</w:t>
            </w:r>
          </w:p>
          <w:p w:rsidR="00FA5194" w:rsidRPr="00353E04" w:rsidP="000C4974" w14:paraId="548AE16E" w14:textId="77777777">
            <w:pPr>
              <w:pStyle w:val="table-text"/>
              <w:rPr>
                <w:noProof/>
              </w:rPr>
            </w:pPr>
            <w:r w:rsidRPr="00353E04">
              <w:rPr>
                <w:noProof/>
              </w:rPr>
              <w:t>In &lt;month&gt; &lt;year&gt;</w:t>
            </w:r>
          </w:p>
          <w:p w:rsidR="00FA5194" w:rsidRPr="00353E04" w:rsidP="000C4974" w14:paraId="6EF71E7C" w14:textId="77777777">
            <w:pPr>
              <w:pStyle w:val="table-text"/>
              <w:rPr>
                <w:noProof/>
              </w:rPr>
            </w:pPr>
            <w:r w:rsidRPr="00353E04">
              <w:rPr>
                <w:noProof/>
              </w:rPr>
              <w:t>Since &lt;date&gt;</w:t>
            </w:r>
          </w:p>
          <w:p w:rsidR="00FA5194" w:rsidRPr="001721C4" w:rsidP="000C4974" w14:paraId="19597FF9" w14:textId="77777777">
            <w:pPr>
              <w:pStyle w:val="table-text"/>
            </w:pPr>
            <w:r w:rsidRPr="00353E04">
              <w:rPr>
                <w:noProof/>
              </w:rPr>
              <w:t>As of &lt;date&gt;</w:t>
            </w:r>
          </w:p>
        </w:tc>
      </w:tr>
      <w:tr w14:paraId="6FA23519"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52E60FB"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7F4B3467" w14:textId="77777777">
            <w:pPr>
              <w:pStyle w:val="table-text"/>
              <w:rPr>
                <w:noProof/>
              </w:rPr>
            </w:pPr>
            <w:r w:rsidRPr="00353E04">
              <w:rPr>
                <w:noProof/>
              </w:rPr>
              <w:t>Reference period should be a period of time/date after event</w:t>
            </w:r>
          </w:p>
          <w:p w:rsidR="00FA5194" w:rsidRPr="001721C4" w:rsidP="000C4974" w14:paraId="03264E9B" w14:textId="77777777">
            <w:pPr>
              <w:pStyle w:val="table-text"/>
            </w:pPr>
            <w:r w:rsidRPr="00353E04">
              <w:rPr>
                <w:noProof/>
              </w:rPr>
              <w:t>If using "Since &lt;date&gt;", date should be date of event</w:t>
            </w:r>
          </w:p>
        </w:tc>
      </w:tr>
      <w:tr w14:paraId="5C4606C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CDBE10B"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5A552F32" w14:textId="77777777">
            <w:pPr>
              <w:pStyle w:val="table-text"/>
              <w:rPr>
                <w:noProof/>
              </w:rPr>
            </w:pPr>
            <w:r w:rsidRPr="00353E04">
              <w:rPr>
                <w:noProof/>
              </w:rPr>
              <w:t>Researchers should only include the occupations that they believe are most pertinent for the line of business of interest in their study. The “Other” category can be used in combination with a reduced set of occupations to capture professions that are omitted.</w:t>
            </w:r>
          </w:p>
          <w:p w:rsidR="00FA5194" w:rsidRPr="001721C4" w:rsidP="000C4974" w14:paraId="110086F4" w14:textId="77777777">
            <w:pPr>
              <w:pStyle w:val="table-text"/>
            </w:pPr>
            <w:r w:rsidRPr="00353E04">
              <w:rPr>
                <w:noProof/>
              </w:rPr>
              <w:t xml:space="preserve">If asking multiple questions (Q22_A-Q22_G), consider emphasizing </w:t>
            </w:r>
            <w:r w:rsidRPr="00BB6C99">
              <w:rPr>
                <w:b/>
                <w:bCs/>
                <w:noProof/>
              </w:rPr>
              <w:t>sales and related occupations.</w:t>
            </w:r>
          </w:p>
        </w:tc>
      </w:tr>
    </w:tbl>
    <w:p w:rsidR="00FA5194" w:rsidP="00FA5194" w14:paraId="551D465A" w14:textId="648F44F4">
      <w:pPr>
        <w:rPr>
          <w:lang w:eastAsia="en-US"/>
        </w:rPr>
      </w:pPr>
    </w:p>
    <w:p w:rsidR="00FA5194" w14:paraId="675537CE"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28B659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7E8AF80D"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345B02E9" w14:textId="77777777">
            <w:pPr>
              <w:pStyle w:val="table-text"/>
            </w:pPr>
            <w:r w:rsidRPr="00353E04">
              <w:rPr>
                <w:noProof/>
              </w:rPr>
              <w:t>Q22_E</w:t>
            </w:r>
          </w:p>
        </w:tc>
      </w:tr>
      <w:tr w14:paraId="46F390B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8C5D7A7"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38EF1489" w14:textId="77777777">
            <w:pPr>
              <w:pStyle w:val="table-text"/>
            </w:pPr>
            <w:r w:rsidRPr="00353E04">
              <w:rPr>
                <w:noProof/>
              </w:rPr>
              <w:t>Employees and payroll: General</w:t>
            </w:r>
          </w:p>
        </w:tc>
      </w:tr>
      <w:tr w14:paraId="49B9EF13" w14:textId="77777777" w:rsidTr="00C13879">
        <w:tblPrEx>
          <w:tblW w:w="5000" w:type="pct"/>
          <w:tblLook w:val="04A0"/>
        </w:tblPrEx>
        <w:trPr>
          <w:trHeight w:val="728"/>
        </w:trPr>
        <w:tc>
          <w:tcPr>
            <w:tcW w:w="1023" w:type="pct"/>
            <w:shd w:val="clear" w:color="auto" w:fill="auto"/>
            <w:vAlign w:val="center"/>
            <w:hideMark/>
          </w:tcPr>
          <w:p w:rsidR="00FA5194" w:rsidRPr="00801948" w:rsidP="000C4974" w14:paraId="0903276E"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590C58DD" w14:textId="77777777">
            <w:pPr>
              <w:pStyle w:val="table-text"/>
            </w:pPr>
            <w:r w:rsidRPr="00353E04">
              <w:rPr>
                <w:noProof/>
              </w:rPr>
              <w:t xml:space="preserve">&lt;Reference period&gt;, did this &lt;business/agency/etc.&gt; have less difficulty, no change, or more difficulty in recruiting workers in </w:t>
            </w:r>
            <w:r w:rsidRPr="00BB6C99">
              <w:rPr>
                <w:b/>
                <w:bCs/>
                <w:noProof/>
              </w:rPr>
              <w:t>office and administrative support</w:t>
            </w:r>
            <w:r w:rsidRPr="00353E04">
              <w:rPr>
                <w:noProof/>
              </w:rPr>
              <w:t xml:space="preserve"> compared to what was normal before &lt;event&gt;?</w:t>
            </w:r>
          </w:p>
        </w:tc>
      </w:tr>
      <w:tr w14:paraId="469B897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D158F1B"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3F1FEB88" w14:textId="77777777">
            <w:pPr>
              <w:pStyle w:val="table-text"/>
            </w:pPr>
          </w:p>
        </w:tc>
      </w:tr>
      <w:tr w14:paraId="22EE05A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7F55187"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794583D4" w14:textId="77777777">
            <w:pPr>
              <w:pStyle w:val="table-text"/>
              <w:rPr>
                <w:noProof/>
              </w:rPr>
            </w:pPr>
            <w:r w:rsidRPr="00353E04">
              <w:rPr>
                <w:noProof/>
              </w:rPr>
              <w:t>Less difficulty</w:t>
            </w:r>
          </w:p>
          <w:p w:rsidR="00FA5194" w:rsidRPr="00353E04" w:rsidP="000C4974" w14:paraId="7ADF4968" w14:textId="77777777">
            <w:pPr>
              <w:pStyle w:val="table-text"/>
              <w:rPr>
                <w:noProof/>
              </w:rPr>
            </w:pPr>
            <w:r w:rsidRPr="00353E04">
              <w:rPr>
                <w:noProof/>
              </w:rPr>
              <w:t>No change</w:t>
            </w:r>
          </w:p>
          <w:p w:rsidR="00FA5194" w:rsidRPr="00353E04" w:rsidP="000C4974" w14:paraId="63102279" w14:textId="77777777">
            <w:pPr>
              <w:pStyle w:val="table-text"/>
              <w:rPr>
                <w:noProof/>
              </w:rPr>
            </w:pPr>
            <w:r w:rsidRPr="00353E04">
              <w:rPr>
                <w:noProof/>
              </w:rPr>
              <w:t>More difficulty</w:t>
            </w:r>
          </w:p>
          <w:p w:rsidR="00FA5194" w:rsidRPr="001721C4" w:rsidP="000C4974" w14:paraId="7D077A5C" w14:textId="77777777">
            <w:pPr>
              <w:pStyle w:val="table-text"/>
            </w:pPr>
            <w:r w:rsidRPr="00353E04">
              <w:rPr>
                <w:noProof/>
              </w:rPr>
              <w:t>Not applicable</w:t>
            </w:r>
          </w:p>
        </w:tc>
      </w:tr>
      <w:tr w14:paraId="657DCE1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05C60D7"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12FBEB47" w14:textId="77777777">
            <w:pPr>
              <w:pStyle w:val="table-text"/>
            </w:pPr>
          </w:p>
        </w:tc>
      </w:tr>
      <w:tr w14:paraId="17B2536E"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6585D9D"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270C2348" w14:textId="77777777">
            <w:pPr>
              <w:pStyle w:val="table-text"/>
            </w:pPr>
          </w:p>
        </w:tc>
      </w:tr>
      <w:tr w14:paraId="657839B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F37675F"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7B857B21" w14:textId="77777777">
            <w:pPr>
              <w:pStyle w:val="table-text"/>
              <w:rPr>
                <w:noProof/>
              </w:rPr>
            </w:pPr>
            <w:r w:rsidRPr="00353E04">
              <w:rPr>
                <w:noProof/>
              </w:rPr>
              <w:t>Item-by-item (See Q22 for grid)</w:t>
            </w:r>
          </w:p>
          <w:p w:rsidR="00FA5194" w:rsidRPr="001721C4" w:rsidP="000C4974" w14:paraId="4AD1961A" w14:textId="77777777">
            <w:pPr>
              <w:pStyle w:val="table-text"/>
            </w:pPr>
            <w:r w:rsidRPr="00353E04">
              <w:rPr>
                <w:noProof/>
              </w:rPr>
              <w:t>Select one answer</w:t>
            </w:r>
          </w:p>
        </w:tc>
      </w:tr>
      <w:tr w14:paraId="12436C4C"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049F166"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3FBEB570" w14:textId="77777777">
            <w:pPr>
              <w:pStyle w:val="table-text"/>
            </w:pPr>
            <w:r w:rsidRPr="00353E04">
              <w:rPr>
                <w:noProof/>
              </w:rPr>
              <w:t>Q23_E asks about difficulty in retaining workers in office and administrative support.</w:t>
            </w:r>
          </w:p>
        </w:tc>
      </w:tr>
      <w:tr w14:paraId="55D8087B"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F9E5496"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381FC214" w14:textId="77777777">
            <w:pPr>
              <w:pStyle w:val="table-text"/>
              <w:rPr>
                <w:noProof/>
              </w:rPr>
            </w:pPr>
            <w:r w:rsidRPr="00353E04">
              <w:rPr>
                <w:noProof/>
              </w:rPr>
              <w:t>From &lt;date 1&gt; to &lt;date 2&gt;</w:t>
            </w:r>
          </w:p>
          <w:p w:rsidR="00FA5194" w:rsidRPr="00353E04" w:rsidP="000C4974" w14:paraId="35654CF6" w14:textId="77777777">
            <w:pPr>
              <w:pStyle w:val="table-text"/>
              <w:rPr>
                <w:noProof/>
              </w:rPr>
            </w:pPr>
            <w:r w:rsidRPr="00353E04">
              <w:rPr>
                <w:noProof/>
              </w:rPr>
              <w:t>In the &lt;month 1&gt; — &lt;month 2&gt; quarter of &lt;year&gt;</w:t>
            </w:r>
          </w:p>
          <w:p w:rsidR="00FA5194" w:rsidRPr="00353E04" w:rsidP="000C4974" w14:paraId="0A464F17" w14:textId="77777777">
            <w:pPr>
              <w:pStyle w:val="table-text"/>
              <w:rPr>
                <w:noProof/>
              </w:rPr>
            </w:pPr>
            <w:r w:rsidRPr="00353E04">
              <w:rPr>
                <w:noProof/>
              </w:rPr>
              <w:t>In &lt;month&gt; &lt;year&gt;</w:t>
            </w:r>
          </w:p>
          <w:p w:rsidR="00FA5194" w:rsidRPr="00353E04" w:rsidP="000C4974" w14:paraId="4654D10A" w14:textId="77777777">
            <w:pPr>
              <w:pStyle w:val="table-text"/>
              <w:rPr>
                <w:noProof/>
              </w:rPr>
            </w:pPr>
            <w:r w:rsidRPr="00353E04">
              <w:rPr>
                <w:noProof/>
              </w:rPr>
              <w:t>Since &lt;date&gt;</w:t>
            </w:r>
          </w:p>
          <w:p w:rsidR="00FA5194" w:rsidRPr="001721C4" w:rsidP="000C4974" w14:paraId="3EE44280" w14:textId="77777777">
            <w:pPr>
              <w:pStyle w:val="table-text"/>
            </w:pPr>
            <w:r w:rsidRPr="00353E04">
              <w:rPr>
                <w:noProof/>
              </w:rPr>
              <w:t>As of &lt;date&gt;</w:t>
            </w:r>
          </w:p>
        </w:tc>
      </w:tr>
      <w:tr w14:paraId="5C843522"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BCA4AAC"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7A9F8937" w14:textId="77777777">
            <w:pPr>
              <w:pStyle w:val="table-text"/>
              <w:rPr>
                <w:noProof/>
              </w:rPr>
            </w:pPr>
            <w:r w:rsidRPr="00353E04">
              <w:rPr>
                <w:noProof/>
              </w:rPr>
              <w:t>Reference period should be a period of time/date after event</w:t>
            </w:r>
          </w:p>
          <w:p w:rsidR="00FA5194" w:rsidRPr="001721C4" w:rsidP="000C4974" w14:paraId="555FEFED" w14:textId="77777777">
            <w:pPr>
              <w:pStyle w:val="table-text"/>
            </w:pPr>
            <w:r w:rsidRPr="00353E04">
              <w:rPr>
                <w:noProof/>
              </w:rPr>
              <w:t>If using "Since &lt;date&gt;", date should be date of event</w:t>
            </w:r>
          </w:p>
        </w:tc>
      </w:tr>
      <w:tr w14:paraId="611FEF4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6F7319E"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64375330" w14:textId="77777777">
            <w:pPr>
              <w:pStyle w:val="table-text"/>
              <w:rPr>
                <w:noProof/>
              </w:rPr>
            </w:pPr>
            <w:r w:rsidRPr="00353E04">
              <w:rPr>
                <w:noProof/>
              </w:rPr>
              <w:t>Researchers should only include the occupations that they believe are most pertinent for the line of business of interest in their study. The “Other” category can be used in combination with a reduced set of occupations to capture professions that are omitted.</w:t>
            </w:r>
          </w:p>
          <w:p w:rsidR="00FA5194" w:rsidRPr="001721C4" w:rsidP="000C4974" w14:paraId="397F3BA5" w14:textId="77777777">
            <w:pPr>
              <w:pStyle w:val="table-text"/>
            </w:pPr>
            <w:r w:rsidRPr="00353E04">
              <w:rPr>
                <w:noProof/>
              </w:rPr>
              <w:t xml:space="preserve">If asking multiple questions (Q22_A-Q22_G), consider emphasizing </w:t>
            </w:r>
            <w:r w:rsidRPr="00BB6C99">
              <w:rPr>
                <w:b/>
                <w:bCs/>
                <w:noProof/>
              </w:rPr>
              <w:t>office and administrative support</w:t>
            </w:r>
            <w:r w:rsidRPr="00353E04">
              <w:rPr>
                <w:noProof/>
              </w:rPr>
              <w:t>.</w:t>
            </w:r>
          </w:p>
        </w:tc>
      </w:tr>
    </w:tbl>
    <w:p w:rsidR="00FA5194" w:rsidP="00FA5194" w14:paraId="62013D08" w14:textId="6E1D747C">
      <w:pPr>
        <w:rPr>
          <w:lang w:eastAsia="en-US"/>
        </w:rPr>
      </w:pPr>
    </w:p>
    <w:p w:rsidR="00FA5194" w14:paraId="7B0AA59D"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80FC4E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58767A74"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5444A236" w14:textId="77777777">
            <w:pPr>
              <w:pStyle w:val="table-text"/>
            </w:pPr>
            <w:r w:rsidRPr="00353E04">
              <w:rPr>
                <w:noProof/>
              </w:rPr>
              <w:t>Q22_F</w:t>
            </w:r>
          </w:p>
        </w:tc>
      </w:tr>
      <w:tr w14:paraId="43EF5B3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003046D"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4ECDB040" w14:textId="77777777">
            <w:pPr>
              <w:pStyle w:val="table-text"/>
            </w:pPr>
            <w:r w:rsidRPr="00353E04">
              <w:rPr>
                <w:noProof/>
              </w:rPr>
              <w:t>Employees and payroll: General</w:t>
            </w:r>
          </w:p>
        </w:tc>
      </w:tr>
      <w:tr w14:paraId="4668A93C" w14:textId="77777777" w:rsidTr="00C13879">
        <w:tblPrEx>
          <w:tblW w:w="5000" w:type="pct"/>
          <w:tblLook w:val="04A0"/>
        </w:tblPrEx>
        <w:trPr>
          <w:trHeight w:val="638"/>
        </w:trPr>
        <w:tc>
          <w:tcPr>
            <w:tcW w:w="1023" w:type="pct"/>
            <w:shd w:val="clear" w:color="auto" w:fill="auto"/>
            <w:vAlign w:val="center"/>
            <w:hideMark/>
          </w:tcPr>
          <w:p w:rsidR="00FA5194" w:rsidRPr="00801948" w:rsidP="000C4974" w14:paraId="508C4B1D"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312A7F76" w14:textId="77777777">
            <w:pPr>
              <w:pStyle w:val="table-text"/>
            </w:pPr>
            <w:r w:rsidRPr="00353E04">
              <w:rPr>
                <w:noProof/>
              </w:rPr>
              <w:t xml:space="preserve">&lt;Reference period&gt;, did this &lt;business/agency/etc.&gt; have less difficulty, no change, or more difficulty in recruiting workers in </w:t>
            </w:r>
            <w:r w:rsidRPr="00BB6C99">
              <w:rPr>
                <w:b/>
                <w:bCs/>
                <w:noProof/>
              </w:rPr>
              <w:t>production</w:t>
            </w:r>
            <w:r w:rsidRPr="00353E04">
              <w:rPr>
                <w:noProof/>
              </w:rPr>
              <w:t xml:space="preserve"> compared to what was normal before &lt;event&gt;?</w:t>
            </w:r>
          </w:p>
        </w:tc>
      </w:tr>
      <w:tr w14:paraId="11B6A77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83134B2"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52BF5898" w14:textId="77777777">
            <w:pPr>
              <w:pStyle w:val="table-text"/>
            </w:pPr>
          </w:p>
        </w:tc>
      </w:tr>
      <w:tr w14:paraId="0B5F485F"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7428D4B"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3F3337A9" w14:textId="77777777">
            <w:pPr>
              <w:pStyle w:val="table-text"/>
              <w:rPr>
                <w:noProof/>
              </w:rPr>
            </w:pPr>
            <w:r w:rsidRPr="00353E04">
              <w:rPr>
                <w:noProof/>
              </w:rPr>
              <w:t>Less difficulty</w:t>
            </w:r>
          </w:p>
          <w:p w:rsidR="00FA5194" w:rsidRPr="00353E04" w:rsidP="000C4974" w14:paraId="2AEB17D3" w14:textId="77777777">
            <w:pPr>
              <w:pStyle w:val="table-text"/>
              <w:rPr>
                <w:noProof/>
              </w:rPr>
            </w:pPr>
            <w:r w:rsidRPr="00353E04">
              <w:rPr>
                <w:noProof/>
              </w:rPr>
              <w:t>No change</w:t>
            </w:r>
          </w:p>
          <w:p w:rsidR="00FA5194" w:rsidRPr="00353E04" w:rsidP="000C4974" w14:paraId="17FDD3CB" w14:textId="77777777">
            <w:pPr>
              <w:pStyle w:val="table-text"/>
              <w:rPr>
                <w:noProof/>
              </w:rPr>
            </w:pPr>
            <w:r w:rsidRPr="00353E04">
              <w:rPr>
                <w:noProof/>
              </w:rPr>
              <w:t>More difficulty</w:t>
            </w:r>
          </w:p>
          <w:p w:rsidR="00FA5194" w:rsidRPr="001721C4" w:rsidP="000C4974" w14:paraId="7FB2D9ED" w14:textId="77777777">
            <w:pPr>
              <w:pStyle w:val="table-text"/>
            </w:pPr>
            <w:r w:rsidRPr="00353E04">
              <w:rPr>
                <w:noProof/>
              </w:rPr>
              <w:t>Not applicable</w:t>
            </w:r>
          </w:p>
        </w:tc>
      </w:tr>
      <w:tr w14:paraId="482CBE2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1680DF2"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6FEBE7E9" w14:textId="77777777">
            <w:pPr>
              <w:pStyle w:val="table-text"/>
            </w:pPr>
          </w:p>
        </w:tc>
      </w:tr>
      <w:tr w14:paraId="100D5ACF"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77886071"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45E8D3AD" w14:textId="77777777">
            <w:pPr>
              <w:pStyle w:val="table-text"/>
            </w:pPr>
          </w:p>
        </w:tc>
      </w:tr>
      <w:tr w14:paraId="2A1B8A4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B616B32"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135A5F9E" w14:textId="77777777">
            <w:pPr>
              <w:pStyle w:val="table-text"/>
              <w:rPr>
                <w:noProof/>
              </w:rPr>
            </w:pPr>
            <w:r w:rsidRPr="00353E04">
              <w:rPr>
                <w:noProof/>
              </w:rPr>
              <w:t>Item-by-item (See Q22 for grid)</w:t>
            </w:r>
          </w:p>
          <w:p w:rsidR="00FA5194" w:rsidRPr="001721C4" w:rsidP="000C4974" w14:paraId="0D12ED05" w14:textId="77777777">
            <w:pPr>
              <w:pStyle w:val="table-text"/>
            </w:pPr>
            <w:r w:rsidRPr="00353E04">
              <w:rPr>
                <w:noProof/>
              </w:rPr>
              <w:t>Select one answer</w:t>
            </w:r>
          </w:p>
        </w:tc>
      </w:tr>
      <w:tr w14:paraId="7B161BBD"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7D944E68"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3D90E7B7" w14:textId="77777777">
            <w:pPr>
              <w:pStyle w:val="table-text"/>
            </w:pPr>
            <w:r w:rsidRPr="00353E04">
              <w:rPr>
                <w:noProof/>
              </w:rPr>
              <w:t>Q23_F asks about difficulty in retaining workers in production occupations.</w:t>
            </w:r>
          </w:p>
        </w:tc>
      </w:tr>
      <w:tr w14:paraId="3624831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A330DB6"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33A1AFE6" w14:textId="77777777">
            <w:pPr>
              <w:pStyle w:val="table-text"/>
              <w:rPr>
                <w:noProof/>
              </w:rPr>
            </w:pPr>
            <w:r w:rsidRPr="00353E04">
              <w:rPr>
                <w:noProof/>
              </w:rPr>
              <w:t>From &lt;date 1&gt; to &lt;date 2&gt;</w:t>
            </w:r>
          </w:p>
          <w:p w:rsidR="00FA5194" w:rsidRPr="00353E04" w:rsidP="000C4974" w14:paraId="5CE5C78B" w14:textId="77777777">
            <w:pPr>
              <w:pStyle w:val="table-text"/>
              <w:rPr>
                <w:noProof/>
              </w:rPr>
            </w:pPr>
            <w:r w:rsidRPr="00353E04">
              <w:rPr>
                <w:noProof/>
              </w:rPr>
              <w:t>In the &lt;month 1&gt; — &lt;month 2&gt; quarter of &lt;year&gt;</w:t>
            </w:r>
          </w:p>
          <w:p w:rsidR="00FA5194" w:rsidRPr="00353E04" w:rsidP="000C4974" w14:paraId="76251A27" w14:textId="77777777">
            <w:pPr>
              <w:pStyle w:val="table-text"/>
              <w:rPr>
                <w:noProof/>
              </w:rPr>
            </w:pPr>
            <w:r w:rsidRPr="00353E04">
              <w:rPr>
                <w:noProof/>
              </w:rPr>
              <w:t>In &lt;month&gt; &lt;year&gt;</w:t>
            </w:r>
          </w:p>
          <w:p w:rsidR="00FA5194" w:rsidRPr="00353E04" w:rsidP="000C4974" w14:paraId="08693146" w14:textId="77777777">
            <w:pPr>
              <w:pStyle w:val="table-text"/>
              <w:rPr>
                <w:noProof/>
              </w:rPr>
            </w:pPr>
            <w:r w:rsidRPr="00353E04">
              <w:rPr>
                <w:noProof/>
              </w:rPr>
              <w:t>Since &lt;date&gt;</w:t>
            </w:r>
          </w:p>
          <w:p w:rsidR="00FA5194" w:rsidRPr="001721C4" w:rsidP="000C4974" w14:paraId="4693FB82" w14:textId="77777777">
            <w:pPr>
              <w:pStyle w:val="table-text"/>
            </w:pPr>
            <w:r w:rsidRPr="00353E04">
              <w:rPr>
                <w:noProof/>
              </w:rPr>
              <w:t>As of &lt;date&gt;</w:t>
            </w:r>
          </w:p>
        </w:tc>
      </w:tr>
      <w:tr w14:paraId="51BC07C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1C5F388"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121C6AA5" w14:textId="77777777">
            <w:pPr>
              <w:pStyle w:val="table-text"/>
              <w:rPr>
                <w:noProof/>
              </w:rPr>
            </w:pPr>
            <w:r w:rsidRPr="00353E04">
              <w:rPr>
                <w:noProof/>
              </w:rPr>
              <w:t>Reference period should be a period of time/date after event</w:t>
            </w:r>
          </w:p>
          <w:p w:rsidR="00FA5194" w:rsidRPr="001721C4" w:rsidP="000C4974" w14:paraId="6734054B" w14:textId="77777777">
            <w:pPr>
              <w:pStyle w:val="table-text"/>
            </w:pPr>
            <w:r w:rsidRPr="00353E04">
              <w:rPr>
                <w:noProof/>
              </w:rPr>
              <w:t>If using "Since &lt;date&gt;", date should be date of event</w:t>
            </w:r>
          </w:p>
        </w:tc>
      </w:tr>
      <w:tr w14:paraId="06A17FB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5834EF6"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0978FBE7" w14:textId="77777777">
            <w:pPr>
              <w:pStyle w:val="table-text"/>
              <w:rPr>
                <w:noProof/>
              </w:rPr>
            </w:pPr>
            <w:r w:rsidRPr="00353E04">
              <w:rPr>
                <w:noProof/>
              </w:rPr>
              <w:t>Researchers should only include the occupations that they believe are most pertinent for the line of business of interest in their study. The “Other” category can be used in combination with a reduced set of occupations to capture professions that are omitted.</w:t>
            </w:r>
          </w:p>
          <w:p w:rsidR="00FA5194" w:rsidRPr="001721C4" w:rsidP="000C4974" w14:paraId="016479CE" w14:textId="77777777">
            <w:pPr>
              <w:pStyle w:val="table-text"/>
            </w:pPr>
            <w:r w:rsidRPr="00353E04">
              <w:rPr>
                <w:noProof/>
              </w:rPr>
              <w:t xml:space="preserve">If asking multiple questions (Q22_A-Q22_G), consider emphasizing </w:t>
            </w:r>
            <w:r w:rsidRPr="00BB6C99">
              <w:rPr>
                <w:b/>
                <w:bCs/>
                <w:noProof/>
              </w:rPr>
              <w:t>production</w:t>
            </w:r>
            <w:r w:rsidRPr="00353E04">
              <w:rPr>
                <w:noProof/>
              </w:rPr>
              <w:t>.</w:t>
            </w:r>
          </w:p>
        </w:tc>
      </w:tr>
    </w:tbl>
    <w:p w:rsidR="00FA5194" w:rsidP="00FA5194" w14:paraId="0E3A500B" w14:textId="4CCFE7B8">
      <w:pPr>
        <w:rPr>
          <w:lang w:eastAsia="en-US"/>
        </w:rPr>
      </w:pPr>
    </w:p>
    <w:p w:rsidR="00FA5194" w14:paraId="5EF95E33"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5"/>
        <w:gridCol w:w="10075"/>
      </w:tblGrid>
      <w:tr w14:paraId="62493F27" w14:textId="77777777" w:rsidTr="008A2E8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7B7EB479" w14:textId="77777777">
            <w:pPr>
              <w:pStyle w:val="table-text"/>
              <w:rPr>
                <w:b/>
                <w:bCs/>
              </w:rPr>
            </w:pPr>
            <w:r w:rsidRPr="00801948">
              <w:rPr>
                <w:b/>
                <w:bCs/>
              </w:rPr>
              <w:t>Q #</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1721C4" w:rsidP="000C4974" w14:paraId="46DE8962" w14:textId="77777777">
            <w:pPr>
              <w:pStyle w:val="table-text"/>
              <w:rPr>
                <w:noProof/>
              </w:rPr>
            </w:pPr>
            <w:r w:rsidRPr="00353E04">
              <w:rPr>
                <w:noProof/>
              </w:rPr>
              <w:t>Q22_G</w:t>
            </w:r>
          </w:p>
        </w:tc>
      </w:tr>
      <w:tr w14:paraId="59372271"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2F08B11B" w14:textId="77777777">
            <w:pPr>
              <w:pStyle w:val="table-text"/>
              <w:rPr>
                <w:b/>
                <w:bCs/>
              </w:rPr>
            </w:pPr>
            <w:r w:rsidRPr="00801948">
              <w:rPr>
                <w:b/>
                <w:bCs/>
              </w:rPr>
              <w:t>Topic tags</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1721C4" w:rsidP="000C4974" w14:paraId="7B7F2EE6" w14:textId="77777777">
            <w:pPr>
              <w:pStyle w:val="table-text"/>
              <w:rPr>
                <w:noProof/>
              </w:rPr>
            </w:pPr>
            <w:r w:rsidRPr="00353E04">
              <w:rPr>
                <w:noProof/>
              </w:rPr>
              <w:t>Employees and payroll: General</w:t>
            </w:r>
          </w:p>
        </w:tc>
      </w:tr>
      <w:tr w14:paraId="0CE361C6"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333130AD" w14:textId="77777777">
            <w:pPr>
              <w:pStyle w:val="table-text"/>
              <w:rPr>
                <w:b/>
                <w:bCs/>
              </w:rPr>
            </w:pPr>
            <w:r w:rsidRPr="00801948">
              <w:rPr>
                <w:b/>
                <w:bCs/>
              </w:rPr>
              <w:t>Question Wording</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1721C4" w:rsidP="000C4974" w14:paraId="01253EB5" w14:textId="77777777">
            <w:pPr>
              <w:pStyle w:val="table-text"/>
              <w:rPr>
                <w:noProof/>
              </w:rPr>
            </w:pPr>
            <w:r w:rsidRPr="00353E04">
              <w:rPr>
                <w:noProof/>
              </w:rPr>
              <w:t xml:space="preserve">&lt;Reference period&gt;, did this &lt;business/agency/etc.&gt; have less difficulty, no change, or more difficulty in recruiting workers in </w:t>
            </w:r>
            <w:r w:rsidRPr="00716F00">
              <w:rPr>
                <w:b/>
                <w:bCs/>
                <w:noProof/>
              </w:rPr>
              <w:t>other occupations</w:t>
            </w:r>
            <w:r w:rsidRPr="00353E04">
              <w:rPr>
                <w:noProof/>
              </w:rPr>
              <w:t xml:space="preserve"> compared to what was normal before &lt;event&gt;?</w:t>
            </w:r>
          </w:p>
        </w:tc>
      </w:tr>
      <w:tr w14:paraId="7DAA0503"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0A2AAF5E" w14:textId="77777777">
            <w:pPr>
              <w:pStyle w:val="table-text"/>
              <w:rPr>
                <w:b/>
                <w:bCs/>
              </w:rPr>
            </w:pPr>
            <w:r w:rsidRPr="00801948">
              <w:rPr>
                <w:b/>
                <w:bCs/>
              </w:rPr>
              <w:t>If grid, subitems</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1721C4" w:rsidP="000C4974" w14:paraId="22965E3D" w14:textId="77777777">
            <w:pPr>
              <w:pStyle w:val="table-text"/>
              <w:rPr>
                <w:noProof/>
              </w:rPr>
            </w:pPr>
          </w:p>
        </w:tc>
      </w:tr>
      <w:tr w14:paraId="1F698D6F"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7E8F4B25" w14:textId="77777777">
            <w:pPr>
              <w:pStyle w:val="table-text"/>
              <w:rPr>
                <w:b/>
                <w:bCs/>
              </w:rPr>
            </w:pPr>
            <w:r w:rsidRPr="00801948">
              <w:rPr>
                <w:b/>
                <w:bCs/>
              </w:rPr>
              <w:t>Response options</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353E04" w:rsidP="000C4974" w14:paraId="5A42C732" w14:textId="77777777">
            <w:pPr>
              <w:pStyle w:val="table-text"/>
              <w:rPr>
                <w:noProof/>
              </w:rPr>
            </w:pPr>
            <w:r w:rsidRPr="00353E04">
              <w:rPr>
                <w:noProof/>
              </w:rPr>
              <w:t>Less difficulty</w:t>
            </w:r>
          </w:p>
          <w:p w:rsidR="00FA5194" w:rsidRPr="00353E04" w:rsidP="000C4974" w14:paraId="4EE0B3A3" w14:textId="77777777">
            <w:pPr>
              <w:pStyle w:val="table-text"/>
              <w:rPr>
                <w:noProof/>
              </w:rPr>
            </w:pPr>
            <w:r w:rsidRPr="00353E04">
              <w:rPr>
                <w:noProof/>
              </w:rPr>
              <w:t>No change</w:t>
            </w:r>
          </w:p>
          <w:p w:rsidR="00FA5194" w:rsidRPr="00353E04" w:rsidP="000C4974" w14:paraId="1D585254" w14:textId="77777777">
            <w:pPr>
              <w:pStyle w:val="table-text"/>
              <w:rPr>
                <w:noProof/>
              </w:rPr>
            </w:pPr>
            <w:r w:rsidRPr="00353E04">
              <w:rPr>
                <w:noProof/>
              </w:rPr>
              <w:t>More difficulty</w:t>
            </w:r>
          </w:p>
          <w:p w:rsidR="00FA5194" w:rsidRPr="00353E04" w:rsidP="000C4974" w14:paraId="605B1962" w14:textId="77777777">
            <w:pPr>
              <w:pStyle w:val="table-text"/>
              <w:rPr>
                <w:noProof/>
              </w:rPr>
            </w:pPr>
            <w:r w:rsidRPr="00353E04">
              <w:rPr>
                <w:noProof/>
              </w:rPr>
              <w:t>Not applicable</w:t>
            </w:r>
          </w:p>
          <w:p w:rsidR="00FA5194" w:rsidRPr="001721C4" w:rsidP="000C4974" w14:paraId="21E9BFA3" w14:textId="77777777">
            <w:pPr>
              <w:pStyle w:val="table-text"/>
              <w:rPr>
                <w:noProof/>
              </w:rPr>
            </w:pPr>
            <w:r w:rsidRPr="00E90121">
              <w:rPr>
                <w:noProof/>
                <w:color w:val="70AD47" w:themeColor="accent6"/>
              </w:rPr>
              <w:t>&lt;[If Q22_G!=Not applicable] Please describe other occupations: [text box]&gt;</w:t>
            </w:r>
          </w:p>
        </w:tc>
      </w:tr>
      <w:tr w14:paraId="65C2D06A"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2F639E29" w14:textId="77777777">
            <w:pPr>
              <w:pStyle w:val="table-text"/>
              <w:rPr>
                <w:b/>
                <w:bCs/>
              </w:rPr>
            </w:pPr>
            <w:r w:rsidRPr="00801948">
              <w:rPr>
                <w:b/>
                <w:bCs/>
              </w:rPr>
              <w:t>Sector applicability</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1721C4" w:rsidP="000C4974" w14:paraId="1BB765A3" w14:textId="77777777">
            <w:pPr>
              <w:pStyle w:val="table-text"/>
              <w:rPr>
                <w:noProof/>
              </w:rPr>
            </w:pPr>
          </w:p>
        </w:tc>
      </w:tr>
      <w:tr w14:paraId="6F9F489C"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7DC2672B" w14:textId="77777777">
            <w:pPr>
              <w:pStyle w:val="table-text"/>
              <w:rPr>
                <w:b/>
                <w:bCs/>
              </w:rPr>
            </w:pPr>
            <w:r w:rsidRPr="00801948">
              <w:rPr>
                <w:b/>
                <w:bCs/>
              </w:rPr>
              <w:t>Gate question/Follow-up design consideration</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1721C4" w:rsidP="000C4974" w14:paraId="25FCD5B5" w14:textId="77777777">
            <w:pPr>
              <w:pStyle w:val="table-text"/>
              <w:rPr>
                <w:noProof/>
              </w:rPr>
            </w:pPr>
          </w:p>
        </w:tc>
      </w:tr>
      <w:tr w14:paraId="63A35803"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4CB169EE" w14:textId="77777777">
            <w:pPr>
              <w:pStyle w:val="table-text"/>
              <w:rPr>
                <w:b/>
                <w:bCs/>
              </w:rPr>
            </w:pPr>
            <w:r w:rsidRPr="00801948">
              <w:rPr>
                <w:b/>
                <w:bCs/>
              </w:rPr>
              <w:t>Question type</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353E04" w:rsidP="000C4974" w14:paraId="4D39A09C" w14:textId="77777777">
            <w:pPr>
              <w:pStyle w:val="table-text"/>
              <w:rPr>
                <w:noProof/>
              </w:rPr>
            </w:pPr>
            <w:r w:rsidRPr="00353E04">
              <w:rPr>
                <w:noProof/>
              </w:rPr>
              <w:t>Item-by-item (See Q22 for grid)</w:t>
            </w:r>
          </w:p>
          <w:p w:rsidR="00FA5194" w:rsidRPr="001721C4" w:rsidP="000C4974" w14:paraId="36D34FA6" w14:textId="77777777">
            <w:pPr>
              <w:pStyle w:val="table-text"/>
              <w:rPr>
                <w:noProof/>
              </w:rPr>
            </w:pPr>
            <w:r w:rsidRPr="00353E04">
              <w:rPr>
                <w:noProof/>
              </w:rPr>
              <w:t>Select one answer</w:t>
            </w:r>
          </w:p>
        </w:tc>
      </w:tr>
      <w:tr w14:paraId="0511EC26"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0C745A96" w14:textId="77777777">
            <w:pPr>
              <w:pStyle w:val="table-text"/>
              <w:rPr>
                <w:b/>
                <w:bCs/>
              </w:rPr>
            </w:pPr>
            <w:r w:rsidRPr="00801948">
              <w:rPr>
                <w:b/>
                <w:bCs/>
              </w:rPr>
              <w:t>Alternate/Complementary questions</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1721C4" w:rsidP="000C4974" w14:paraId="66C3EAC1" w14:textId="77777777">
            <w:pPr>
              <w:pStyle w:val="table-text"/>
              <w:rPr>
                <w:noProof/>
              </w:rPr>
            </w:pPr>
            <w:r w:rsidRPr="00353E04">
              <w:rPr>
                <w:noProof/>
              </w:rPr>
              <w:t>Q23_G asks about difficulty in retaining workers in other occupations.</w:t>
            </w:r>
          </w:p>
        </w:tc>
      </w:tr>
      <w:tr w14:paraId="70F9727B"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1B9D0EDA" w14:textId="77777777">
            <w:pPr>
              <w:pStyle w:val="table-text"/>
              <w:rPr>
                <w:b/>
                <w:bCs/>
              </w:rPr>
            </w:pPr>
            <w:r w:rsidRPr="00801948">
              <w:rPr>
                <w:b/>
                <w:bCs/>
              </w:rPr>
              <w:t>Reference period fill</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353E04" w:rsidP="000C4974" w14:paraId="734F78A4" w14:textId="77777777">
            <w:pPr>
              <w:pStyle w:val="table-text"/>
              <w:rPr>
                <w:noProof/>
              </w:rPr>
            </w:pPr>
            <w:r w:rsidRPr="00353E04">
              <w:rPr>
                <w:noProof/>
              </w:rPr>
              <w:t>From &lt;date 1&gt; to &lt;date 2&gt;</w:t>
            </w:r>
          </w:p>
          <w:p w:rsidR="00FA5194" w:rsidRPr="00353E04" w:rsidP="000C4974" w14:paraId="4AD4154D" w14:textId="77777777">
            <w:pPr>
              <w:pStyle w:val="table-text"/>
              <w:rPr>
                <w:noProof/>
              </w:rPr>
            </w:pPr>
            <w:r w:rsidRPr="00353E04">
              <w:rPr>
                <w:noProof/>
              </w:rPr>
              <w:t>In the &lt;month 1&gt; — &lt;month 2&gt; quarter of &lt;year&gt;</w:t>
            </w:r>
          </w:p>
          <w:p w:rsidR="00FA5194" w:rsidRPr="00353E04" w:rsidP="000C4974" w14:paraId="45421033" w14:textId="77777777">
            <w:pPr>
              <w:pStyle w:val="table-text"/>
              <w:rPr>
                <w:noProof/>
              </w:rPr>
            </w:pPr>
            <w:r w:rsidRPr="00353E04">
              <w:rPr>
                <w:noProof/>
              </w:rPr>
              <w:t>In &lt;month&gt; &lt;year&gt;</w:t>
            </w:r>
          </w:p>
          <w:p w:rsidR="00FA5194" w:rsidRPr="00353E04" w:rsidP="000C4974" w14:paraId="12745D94" w14:textId="77777777">
            <w:pPr>
              <w:pStyle w:val="table-text"/>
              <w:rPr>
                <w:noProof/>
              </w:rPr>
            </w:pPr>
            <w:r w:rsidRPr="00353E04">
              <w:rPr>
                <w:noProof/>
              </w:rPr>
              <w:t>Since &lt;date&gt;</w:t>
            </w:r>
          </w:p>
          <w:p w:rsidR="00FA5194" w:rsidRPr="001721C4" w:rsidP="000C4974" w14:paraId="1536C392" w14:textId="77777777">
            <w:pPr>
              <w:pStyle w:val="table-text"/>
              <w:rPr>
                <w:noProof/>
              </w:rPr>
            </w:pPr>
            <w:r w:rsidRPr="00353E04">
              <w:rPr>
                <w:noProof/>
              </w:rPr>
              <w:t>As of &lt;date&gt;</w:t>
            </w:r>
          </w:p>
        </w:tc>
      </w:tr>
      <w:tr w14:paraId="1F6BD8AC"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2CA9CC99" w14:textId="77777777">
            <w:pPr>
              <w:pStyle w:val="table-text"/>
              <w:rPr>
                <w:b/>
                <w:bCs/>
              </w:rPr>
            </w:pPr>
            <w:r w:rsidRPr="00801948">
              <w:rPr>
                <w:b/>
                <w:bCs/>
              </w:rPr>
              <w:t>Reference period notes</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353E04" w:rsidP="000C4974" w14:paraId="091AE36D" w14:textId="77777777">
            <w:pPr>
              <w:pStyle w:val="table-text"/>
              <w:rPr>
                <w:noProof/>
              </w:rPr>
            </w:pPr>
            <w:r w:rsidRPr="00353E04">
              <w:rPr>
                <w:noProof/>
              </w:rPr>
              <w:t>Reference period should be a period of time/date after event</w:t>
            </w:r>
          </w:p>
          <w:p w:rsidR="00FA5194" w:rsidRPr="001721C4" w:rsidP="000C4974" w14:paraId="679377E7" w14:textId="77777777">
            <w:pPr>
              <w:pStyle w:val="table-text"/>
              <w:rPr>
                <w:noProof/>
              </w:rPr>
            </w:pPr>
            <w:r w:rsidRPr="00353E04">
              <w:rPr>
                <w:noProof/>
              </w:rPr>
              <w:t>If using "Since &lt;date&gt;", date should be date of event</w:t>
            </w:r>
          </w:p>
        </w:tc>
      </w:tr>
      <w:tr w14:paraId="7C62EB58" w14:textId="77777777" w:rsidTr="008A2E8E">
        <w:tblPrEx>
          <w:tblW w:w="5000" w:type="pct"/>
          <w:tblLayout w:type="fixed"/>
          <w:tblLook w:val="04A0"/>
        </w:tblPrEx>
        <w:trPr>
          <w:trHeight w:val="290"/>
        </w:trPr>
        <w:tc>
          <w:tcPr>
            <w:tcW w:w="1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194" w:rsidRPr="00801948" w:rsidP="000C4974" w14:paraId="07640CB7" w14:textId="77777777">
            <w:pPr>
              <w:pStyle w:val="table-text"/>
              <w:rPr>
                <w:b/>
                <w:bCs/>
              </w:rPr>
            </w:pPr>
            <w:r w:rsidRPr="00801948">
              <w:rPr>
                <w:b/>
                <w:bCs/>
              </w:rPr>
              <w:t>Other notes</w:t>
            </w:r>
          </w:p>
        </w:tc>
        <w:tc>
          <w:tcPr>
            <w:tcW w:w="38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194" w:rsidRPr="00353E04" w:rsidP="000C4974" w14:paraId="24486DDF" w14:textId="77777777">
            <w:pPr>
              <w:pStyle w:val="table-text"/>
              <w:rPr>
                <w:noProof/>
              </w:rPr>
            </w:pPr>
            <w:r w:rsidRPr="00353E04">
              <w:rPr>
                <w:noProof/>
              </w:rPr>
              <w:t>Researchers should only include the occupations that they believe are most pertinent for the line of business of interest in their study. The “Other” category can be used in combination with a reduced set of occupations to capture professions that are omitted.</w:t>
            </w:r>
          </w:p>
          <w:p w:rsidR="00FA5194" w:rsidRPr="00353E04" w:rsidP="000C4974" w14:paraId="09ABCFFE" w14:textId="77777777">
            <w:pPr>
              <w:pStyle w:val="table-text"/>
              <w:rPr>
                <w:noProof/>
              </w:rPr>
            </w:pPr>
            <w:r w:rsidRPr="00353E04">
              <w:rPr>
                <w:noProof/>
              </w:rPr>
              <w:t xml:space="preserve">Q22_G should be presented on the same screen as Q22_A-Q22_F. If the survey cannot accommodate this, then Q22_G should not be used. </w:t>
            </w:r>
          </w:p>
          <w:p w:rsidR="00FA5194" w:rsidRPr="00353E04" w:rsidP="000C4974" w14:paraId="1F56FDCB" w14:textId="77777777">
            <w:pPr>
              <w:pStyle w:val="table-text"/>
              <w:rPr>
                <w:noProof/>
              </w:rPr>
            </w:pPr>
            <w:r w:rsidRPr="00353E04">
              <w:rPr>
                <w:noProof/>
              </w:rPr>
              <w:t xml:space="preserve">If asking multiple questions (Q22_A-Q22_G), consider emphasizing </w:t>
            </w:r>
            <w:r w:rsidRPr="00716F00">
              <w:rPr>
                <w:b/>
                <w:bCs/>
                <w:noProof/>
              </w:rPr>
              <w:t>other occupations</w:t>
            </w:r>
            <w:r w:rsidRPr="00353E04">
              <w:rPr>
                <w:noProof/>
              </w:rPr>
              <w:t>.</w:t>
            </w:r>
          </w:p>
          <w:p w:rsidR="00FA5194" w:rsidRPr="001721C4" w:rsidP="000C4974" w14:paraId="67532943" w14:textId="77777777">
            <w:pPr>
              <w:pStyle w:val="table-text"/>
              <w:rPr>
                <w:noProof/>
              </w:rPr>
            </w:pPr>
            <w:r w:rsidRPr="00353E04">
              <w:rPr>
                <w:noProof/>
              </w:rPr>
              <w:t>Users need to be aware that any narrative open-ended will be more labor intensive after receiving data, due to the need for coding. Consider this when deciding whether or not to include the other, specify box on this question.</w:t>
            </w:r>
          </w:p>
        </w:tc>
      </w:tr>
    </w:tbl>
    <w:p w:rsidR="00FA5194" w:rsidP="00FA5194" w14:paraId="1484FC4E" w14:textId="66D83439">
      <w:pPr>
        <w:rPr>
          <w:lang w:eastAsia="en-US"/>
        </w:rPr>
      </w:pPr>
    </w:p>
    <w:p w:rsidR="00FA5194" w14:paraId="0F58531D"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11D821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FA5194" w:rsidRPr="00801948" w:rsidP="000C4974" w14:paraId="19F954F1" w14:textId="77777777">
            <w:pPr>
              <w:pStyle w:val="table-text"/>
              <w:rPr>
                <w:b/>
                <w:bCs/>
              </w:rPr>
            </w:pPr>
            <w:r w:rsidRPr="00801948">
              <w:rPr>
                <w:b/>
                <w:bCs/>
              </w:rPr>
              <w:t>Q #</w:t>
            </w:r>
          </w:p>
        </w:tc>
        <w:tc>
          <w:tcPr>
            <w:tcW w:w="3888" w:type="pct"/>
            <w:shd w:val="clear" w:color="auto" w:fill="auto"/>
            <w:noWrap/>
            <w:vAlign w:val="center"/>
          </w:tcPr>
          <w:p w:rsidR="00FA5194" w:rsidRPr="001721C4" w:rsidP="000C4974" w14:paraId="0D3C65E4" w14:textId="77777777">
            <w:pPr>
              <w:pStyle w:val="table-text"/>
            </w:pPr>
            <w:r w:rsidRPr="00353E04">
              <w:rPr>
                <w:noProof/>
              </w:rPr>
              <w:t>Q23</w:t>
            </w:r>
          </w:p>
        </w:tc>
      </w:tr>
      <w:tr w14:paraId="5488D470" w14:textId="77777777" w:rsidTr="000C4974">
        <w:tblPrEx>
          <w:tblW w:w="5000" w:type="pct"/>
          <w:tblLook w:val="04A0"/>
        </w:tblPrEx>
        <w:trPr>
          <w:trHeight w:val="290"/>
        </w:trPr>
        <w:tc>
          <w:tcPr>
            <w:tcW w:w="1112" w:type="pct"/>
            <w:shd w:val="clear" w:color="auto" w:fill="auto"/>
            <w:vAlign w:val="center"/>
            <w:hideMark/>
          </w:tcPr>
          <w:p w:rsidR="00FA5194" w:rsidRPr="00801948" w:rsidP="000C4974" w14:paraId="44158BC5" w14:textId="77777777">
            <w:pPr>
              <w:pStyle w:val="table-text"/>
              <w:rPr>
                <w:b/>
                <w:bCs/>
              </w:rPr>
            </w:pPr>
            <w:r w:rsidRPr="00801948">
              <w:rPr>
                <w:b/>
                <w:bCs/>
              </w:rPr>
              <w:t>Topic tags</w:t>
            </w:r>
          </w:p>
        </w:tc>
        <w:tc>
          <w:tcPr>
            <w:tcW w:w="3888" w:type="pct"/>
            <w:shd w:val="clear" w:color="auto" w:fill="auto"/>
            <w:vAlign w:val="center"/>
          </w:tcPr>
          <w:p w:rsidR="00FA5194" w:rsidRPr="001721C4" w:rsidP="000C4974" w14:paraId="099FDA5D" w14:textId="77777777">
            <w:pPr>
              <w:pStyle w:val="table-text"/>
            </w:pPr>
            <w:r w:rsidRPr="00353E04">
              <w:rPr>
                <w:noProof/>
              </w:rPr>
              <w:t>Employees and payroll: General</w:t>
            </w:r>
          </w:p>
        </w:tc>
      </w:tr>
      <w:tr w14:paraId="29674BAE" w14:textId="77777777" w:rsidTr="000C4974">
        <w:tblPrEx>
          <w:tblW w:w="5000" w:type="pct"/>
          <w:tblLook w:val="04A0"/>
        </w:tblPrEx>
        <w:trPr>
          <w:trHeight w:val="1160"/>
        </w:trPr>
        <w:tc>
          <w:tcPr>
            <w:tcW w:w="1112" w:type="pct"/>
            <w:shd w:val="clear" w:color="auto" w:fill="auto"/>
            <w:vAlign w:val="center"/>
            <w:hideMark/>
          </w:tcPr>
          <w:p w:rsidR="00FA5194" w:rsidRPr="00801948" w:rsidP="000C4974" w14:paraId="204A9E70" w14:textId="77777777">
            <w:pPr>
              <w:pStyle w:val="table-text"/>
              <w:rPr>
                <w:b/>
                <w:bCs/>
              </w:rPr>
            </w:pPr>
            <w:r w:rsidRPr="00801948">
              <w:rPr>
                <w:b/>
                <w:bCs/>
              </w:rPr>
              <w:t>Question Wording</w:t>
            </w:r>
          </w:p>
        </w:tc>
        <w:tc>
          <w:tcPr>
            <w:tcW w:w="3888" w:type="pct"/>
            <w:shd w:val="clear" w:color="auto" w:fill="auto"/>
            <w:vAlign w:val="center"/>
          </w:tcPr>
          <w:p w:rsidR="00FA5194" w:rsidRPr="001721C4" w:rsidP="000C4974" w14:paraId="69ACE8AE" w14:textId="77777777">
            <w:pPr>
              <w:pStyle w:val="table-text"/>
            </w:pPr>
            <w:r w:rsidRPr="00353E04">
              <w:rPr>
                <w:noProof/>
              </w:rPr>
              <w:t xml:space="preserve">&lt;Reference period&gt;, did this &lt;business/agency/etc.&gt; have less difficulty, no change, or more difficulty in </w:t>
            </w:r>
            <w:r w:rsidRPr="00716F00">
              <w:rPr>
                <w:b/>
                <w:bCs/>
                <w:noProof/>
              </w:rPr>
              <w:t>retaining</w:t>
            </w:r>
            <w:r w:rsidRPr="00353E04">
              <w:rPr>
                <w:noProof/>
              </w:rPr>
              <w:t xml:space="preserve"> workers in the following occupations compared to what was normal before &lt;event&gt;?</w:t>
            </w:r>
          </w:p>
        </w:tc>
      </w:tr>
      <w:tr w14:paraId="2D545597" w14:textId="77777777" w:rsidTr="000C4974">
        <w:tblPrEx>
          <w:tblW w:w="5000" w:type="pct"/>
          <w:tblLook w:val="04A0"/>
        </w:tblPrEx>
        <w:trPr>
          <w:trHeight w:val="290"/>
        </w:trPr>
        <w:tc>
          <w:tcPr>
            <w:tcW w:w="1112" w:type="pct"/>
            <w:shd w:val="clear" w:color="auto" w:fill="auto"/>
            <w:vAlign w:val="center"/>
            <w:hideMark/>
          </w:tcPr>
          <w:p w:rsidR="00FA5194" w:rsidRPr="00801948" w:rsidP="000C4974" w14:paraId="7ACF1E56" w14:textId="77777777">
            <w:pPr>
              <w:pStyle w:val="table-text"/>
              <w:rPr>
                <w:b/>
                <w:bCs/>
              </w:rPr>
            </w:pPr>
            <w:r w:rsidRPr="00801948">
              <w:rPr>
                <w:b/>
                <w:bCs/>
              </w:rPr>
              <w:t>If grid, subitems</w:t>
            </w:r>
          </w:p>
        </w:tc>
        <w:tc>
          <w:tcPr>
            <w:tcW w:w="3888" w:type="pct"/>
            <w:shd w:val="clear" w:color="auto" w:fill="auto"/>
            <w:vAlign w:val="center"/>
          </w:tcPr>
          <w:p w:rsidR="00FA5194" w:rsidRPr="00353E04" w:rsidP="000C4974" w14:paraId="76CBB80F" w14:textId="77777777">
            <w:pPr>
              <w:pStyle w:val="table-text"/>
              <w:rPr>
                <w:noProof/>
              </w:rPr>
            </w:pPr>
            <w:r w:rsidRPr="00353E04">
              <w:rPr>
                <w:noProof/>
              </w:rPr>
              <w:t>Management</w:t>
            </w:r>
          </w:p>
          <w:p w:rsidR="00FA5194" w:rsidRPr="00353E04" w:rsidP="000C4974" w14:paraId="00610A2B" w14:textId="77777777">
            <w:pPr>
              <w:pStyle w:val="table-text"/>
              <w:rPr>
                <w:noProof/>
              </w:rPr>
            </w:pPr>
            <w:r w:rsidRPr="00353E04">
              <w:rPr>
                <w:noProof/>
              </w:rPr>
              <w:t>Business and Financial Operations</w:t>
            </w:r>
          </w:p>
          <w:p w:rsidR="00FA5194" w:rsidRPr="00353E04" w:rsidP="000C4974" w14:paraId="25CFCAB2" w14:textId="77777777">
            <w:pPr>
              <w:pStyle w:val="table-text"/>
              <w:rPr>
                <w:noProof/>
              </w:rPr>
            </w:pPr>
            <w:r w:rsidRPr="00353E04">
              <w:rPr>
                <w:noProof/>
              </w:rPr>
              <w:t>Building and Grounds Cleaning and Maintenance</w:t>
            </w:r>
          </w:p>
          <w:p w:rsidR="00FA5194" w:rsidRPr="00353E04" w:rsidP="000C4974" w14:paraId="2F9FD58D" w14:textId="77777777">
            <w:pPr>
              <w:pStyle w:val="table-text"/>
              <w:rPr>
                <w:noProof/>
              </w:rPr>
            </w:pPr>
            <w:r w:rsidRPr="00353E04">
              <w:rPr>
                <w:noProof/>
              </w:rPr>
              <w:t>Sales and Related</w:t>
            </w:r>
          </w:p>
          <w:p w:rsidR="00FA5194" w:rsidRPr="00353E04" w:rsidP="000C4974" w14:paraId="21D03DA5" w14:textId="77777777">
            <w:pPr>
              <w:pStyle w:val="table-text"/>
              <w:rPr>
                <w:noProof/>
              </w:rPr>
            </w:pPr>
            <w:r w:rsidRPr="00353E04">
              <w:rPr>
                <w:noProof/>
              </w:rPr>
              <w:t>Office and Administrative Support</w:t>
            </w:r>
          </w:p>
          <w:p w:rsidR="00FA5194" w:rsidRPr="00353E04" w:rsidP="000C4974" w14:paraId="4CD997FD" w14:textId="77777777">
            <w:pPr>
              <w:pStyle w:val="table-text"/>
              <w:rPr>
                <w:noProof/>
              </w:rPr>
            </w:pPr>
            <w:r w:rsidRPr="00353E04">
              <w:rPr>
                <w:noProof/>
              </w:rPr>
              <w:t>Production</w:t>
            </w:r>
          </w:p>
          <w:p w:rsidR="00FA5194" w:rsidRPr="001721C4" w:rsidP="000C4974" w14:paraId="52A8B5D4" w14:textId="77777777">
            <w:pPr>
              <w:pStyle w:val="table-text"/>
            </w:pPr>
            <w:r w:rsidRPr="00353E04">
              <w:rPr>
                <w:noProof/>
              </w:rPr>
              <w:t xml:space="preserve">Other, please describe: </w:t>
            </w:r>
            <w:r w:rsidRPr="00032AEC">
              <w:rPr>
                <w:noProof/>
                <w:color w:val="5B9BD5" w:themeColor="accent5"/>
              </w:rPr>
              <w:t>[text box]</w:t>
            </w:r>
          </w:p>
        </w:tc>
      </w:tr>
      <w:tr w14:paraId="07E4E984" w14:textId="77777777" w:rsidTr="000C4974">
        <w:tblPrEx>
          <w:tblW w:w="5000" w:type="pct"/>
          <w:tblLook w:val="04A0"/>
        </w:tblPrEx>
        <w:trPr>
          <w:trHeight w:val="870"/>
        </w:trPr>
        <w:tc>
          <w:tcPr>
            <w:tcW w:w="1112" w:type="pct"/>
            <w:shd w:val="clear" w:color="auto" w:fill="auto"/>
            <w:vAlign w:val="center"/>
            <w:hideMark/>
          </w:tcPr>
          <w:p w:rsidR="00FA5194" w:rsidRPr="00801948" w:rsidP="000C4974" w14:paraId="176457F3" w14:textId="77777777">
            <w:pPr>
              <w:pStyle w:val="table-text"/>
              <w:rPr>
                <w:b/>
                <w:bCs/>
              </w:rPr>
            </w:pPr>
            <w:r w:rsidRPr="00801948">
              <w:rPr>
                <w:b/>
                <w:bCs/>
              </w:rPr>
              <w:t>Response options</w:t>
            </w:r>
          </w:p>
        </w:tc>
        <w:tc>
          <w:tcPr>
            <w:tcW w:w="3888" w:type="pct"/>
            <w:shd w:val="clear" w:color="auto" w:fill="auto"/>
            <w:vAlign w:val="center"/>
          </w:tcPr>
          <w:p w:rsidR="00FA5194" w:rsidRPr="00353E04" w:rsidP="000C4974" w14:paraId="7F8ED3CC" w14:textId="77777777">
            <w:pPr>
              <w:pStyle w:val="table-text"/>
              <w:rPr>
                <w:noProof/>
              </w:rPr>
            </w:pPr>
            <w:r w:rsidRPr="00353E04">
              <w:rPr>
                <w:noProof/>
              </w:rPr>
              <w:t>Less difficulty</w:t>
            </w:r>
          </w:p>
          <w:p w:rsidR="00FA5194" w:rsidRPr="00353E04" w:rsidP="000C4974" w14:paraId="2560471A" w14:textId="77777777">
            <w:pPr>
              <w:pStyle w:val="table-text"/>
              <w:rPr>
                <w:noProof/>
              </w:rPr>
            </w:pPr>
            <w:r w:rsidRPr="00353E04">
              <w:rPr>
                <w:noProof/>
              </w:rPr>
              <w:t>No change</w:t>
            </w:r>
          </w:p>
          <w:p w:rsidR="00FA5194" w:rsidRPr="00353E04" w:rsidP="000C4974" w14:paraId="79946C03" w14:textId="77777777">
            <w:pPr>
              <w:pStyle w:val="table-text"/>
              <w:rPr>
                <w:noProof/>
              </w:rPr>
            </w:pPr>
            <w:r w:rsidRPr="00353E04">
              <w:rPr>
                <w:noProof/>
              </w:rPr>
              <w:t>More difficulty</w:t>
            </w:r>
          </w:p>
          <w:p w:rsidR="00FA5194" w:rsidRPr="001721C4" w:rsidP="000C4974" w14:paraId="4E009870" w14:textId="77777777">
            <w:pPr>
              <w:pStyle w:val="table-text"/>
            </w:pPr>
            <w:r w:rsidRPr="00353E04">
              <w:rPr>
                <w:noProof/>
              </w:rPr>
              <w:t>Not applicable</w:t>
            </w:r>
          </w:p>
        </w:tc>
      </w:tr>
      <w:tr w14:paraId="4D42A0DD" w14:textId="77777777" w:rsidTr="000C4974">
        <w:tblPrEx>
          <w:tblW w:w="5000" w:type="pct"/>
          <w:tblLook w:val="04A0"/>
        </w:tblPrEx>
        <w:trPr>
          <w:trHeight w:val="290"/>
        </w:trPr>
        <w:tc>
          <w:tcPr>
            <w:tcW w:w="1112" w:type="pct"/>
            <w:shd w:val="clear" w:color="auto" w:fill="auto"/>
            <w:vAlign w:val="center"/>
            <w:hideMark/>
          </w:tcPr>
          <w:p w:rsidR="00FA5194" w:rsidRPr="00801948" w:rsidP="000C4974" w14:paraId="73DF24D9" w14:textId="77777777">
            <w:pPr>
              <w:pStyle w:val="table-text"/>
              <w:rPr>
                <w:b/>
                <w:bCs/>
              </w:rPr>
            </w:pPr>
            <w:r w:rsidRPr="00801948">
              <w:rPr>
                <w:b/>
                <w:bCs/>
              </w:rPr>
              <w:t>Sector applicability</w:t>
            </w:r>
          </w:p>
        </w:tc>
        <w:tc>
          <w:tcPr>
            <w:tcW w:w="3888" w:type="pct"/>
            <w:shd w:val="clear" w:color="auto" w:fill="auto"/>
            <w:vAlign w:val="center"/>
          </w:tcPr>
          <w:p w:rsidR="00FA5194" w:rsidRPr="001721C4" w:rsidP="000C4974" w14:paraId="52958600" w14:textId="77777777">
            <w:pPr>
              <w:pStyle w:val="table-text"/>
            </w:pPr>
          </w:p>
        </w:tc>
      </w:tr>
      <w:tr w14:paraId="2A5F7E86" w14:textId="77777777" w:rsidTr="000C4974">
        <w:tblPrEx>
          <w:tblW w:w="5000" w:type="pct"/>
          <w:tblLook w:val="04A0"/>
        </w:tblPrEx>
        <w:trPr>
          <w:trHeight w:val="580"/>
        </w:trPr>
        <w:tc>
          <w:tcPr>
            <w:tcW w:w="1112" w:type="pct"/>
            <w:shd w:val="clear" w:color="auto" w:fill="auto"/>
            <w:vAlign w:val="center"/>
            <w:hideMark/>
          </w:tcPr>
          <w:p w:rsidR="00FA5194" w:rsidRPr="00801948" w:rsidP="000C4974" w14:paraId="10222996" w14:textId="77777777">
            <w:pPr>
              <w:pStyle w:val="table-text"/>
              <w:rPr>
                <w:b/>
                <w:bCs/>
              </w:rPr>
            </w:pPr>
            <w:r w:rsidRPr="00801948">
              <w:rPr>
                <w:b/>
                <w:bCs/>
              </w:rPr>
              <w:t>Gate question/Follow-up design consideration</w:t>
            </w:r>
          </w:p>
        </w:tc>
        <w:tc>
          <w:tcPr>
            <w:tcW w:w="3888" w:type="pct"/>
            <w:shd w:val="clear" w:color="auto" w:fill="auto"/>
            <w:vAlign w:val="center"/>
          </w:tcPr>
          <w:p w:rsidR="00FA5194" w:rsidRPr="001721C4" w:rsidP="000C4974" w14:paraId="09A2172B" w14:textId="77777777">
            <w:pPr>
              <w:pStyle w:val="table-text"/>
            </w:pPr>
          </w:p>
        </w:tc>
      </w:tr>
      <w:tr w14:paraId="0144475D" w14:textId="77777777" w:rsidTr="000C4974">
        <w:tblPrEx>
          <w:tblW w:w="5000" w:type="pct"/>
          <w:tblLook w:val="04A0"/>
        </w:tblPrEx>
        <w:trPr>
          <w:trHeight w:val="290"/>
        </w:trPr>
        <w:tc>
          <w:tcPr>
            <w:tcW w:w="1112" w:type="pct"/>
            <w:shd w:val="clear" w:color="auto" w:fill="auto"/>
            <w:vAlign w:val="center"/>
            <w:hideMark/>
          </w:tcPr>
          <w:p w:rsidR="00FA5194" w:rsidRPr="00801948" w:rsidP="000C4974" w14:paraId="2C85B379" w14:textId="77777777">
            <w:pPr>
              <w:pStyle w:val="table-text"/>
              <w:rPr>
                <w:b/>
                <w:bCs/>
              </w:rPr>
            </w:pPr>
            <w:r w:rsidRPr="00801948">
              <w:rPr>
                <w:b/>
                <w:bCs/>
              </w:rPr>
              <w:t>Question type</w:t>
            </w:r>
          </w:p>
        </w:tc>
        <w:tc>
          <w:tcPr>
            <w:tcW w:w="3888" w:type="pct"/>
            <w:shd w:val="clear" w:color="auto" w:fill="auto"/>
            <w:vAlign w:val="center"/>
          </w:tcPr>
          <w:p w:rsidR="00FA5194" w:rsidRPr="00353E04" w:rsidP="000C4974" w14:paraId="2042E5CD" w14:textId="77777777">
            <w:pPr>
              <w:pStyle w:val="table-text"/>
              <w:rPr>
                <w:noProof/>
              </w:rPr>
            </w:pPr>
            <w:r w:rsidRPr="00353E04">
              <w:rPr>
                <w:noProof/>
              </w:rPr>
              <w:t>Grid (See Q23_A, Q23_B, Q23_C, Q23_D, Q23_E, Q23_F, and Q23_G for item-by-item)</w:t>
            </w:r>
          </w:p>
          <w:p w:rsidR="00FA5194" w:rsidRPr="001721C4" w:rsidP="000C4974" w14:paraId="4176AFD5" w14:textId="77777777">
            <w:pPr>
              <w:pStyle w:val="table-text"/>
            </w:pPr>
            <w:r w:rsidRPr="00353E04">
              <w:rPr>
                <w:noProof/>
              </w:rPr>
              <w:t>Select one answer</w:t>
            </w:r>
          </w:p>
        </w:tc>
      </w:tr>
      <w:tr w14:paraId="31844293" w14:textId="77777777" w:rsidTr="000C4974">
        <w:tblPrEx>
          <w:tblW w:w="5000" w:type="pct"/>
          <w:tblLook w:val="04A0"/>
        </w:tblPrEx>
        <w:trPr>
          <w:trHeight w:val="580"/>
        </w:trPr>
        <w:tc>
          <w:tcPr>
            <w:tcW w:w="1112" w:type="pct"/>
            <w:shd w:val="clear" w:color="auto" w:fill="auto"/>
            <w:vAlign w:val="center"/>
            <w:hideMark/>
          </w:tcPr>
          <w:p w:rsidR="00FA5194" w:rsidRPr="00801948" w:rsidP="000C4974" w14:paraId="33726B1D" w14:textId="77777777">
            <w:pPr>
              <w:pStyle w:val="table-text"/>
              <w:rPr>
                <w:b/>
                <w:bCs/>
              </w:rPr>
            </w:pPr>
            <w:r w:rsidRPr="00801948">
              <w:rPr>
                <w:b/>
                <w:bCs/>
              </w:rPr>
              <w:t>Alternate/Complementary questions</w:t>
            </w:r>
          </w:p>
        </w:tc>
        <w:tc>
          <w:tcPr>
            <w:tcW w:w="3888" w:type="pct"/>
            <w:shd w:val="clear" w:color="auto" w:fill="auto"/>
            <w:vAlign w:val="center"/>
          </w:tcPr>
          <w:p w:rsidR="00FA5194" w:rsidRPr="001721C4" w:rsidP="000C4974" w14:paraId="47841772" w14:textId="77777777">
            <w:pPr>
              <w:pStyle w:val="table-text"/>
            </w:pPr>
            <w:r w:rsidRPr="00353E04">
              <w:rPr>
                <w:noProof/>
              </w:rPr>
              <w:t>Q22 asks about difficulty in recruiting workers.</w:t>
            </w:r>
          </w:p>
        </w:tc>
      </w:tr>
      <w:tr w14:paraId="35F7F733" w14:textId="77777777" w:rsidTr="000C4974">
        <w:tblPrEx>
          <w:tblW w:w="5000" w:type="pct"/>
          <w:tblLook w:val="04A0"/>
        </w:tblPrEx>
        <w:trPr>
          <w:trHeight w:val="870"/>
        </w:trPr>
        <w:tc>
          <w:tcPr>
            <w:tcW w:w="1112" w:type="pct"/>
            <w:shd w:val="clear" w:color="auto" w:fill="auto"/>
            <w:vAlign w:val="center"/>
            <w:hideMark/>
          </w:tcPr>
          <w:p w:rsidR="00FA5194" w:rsidRPr="00801948" w:rsidP="000C4974" w14:paraId="39FACE94" w14:textId="77777777">
            <w:pPr>
              <w:pStyle w:val="table-text"/>
              <w:rPr>
                <w:b/>
                <w:bCs/>
              </w:rPr>
            </w:pPr>
            <w:r w:rsidRPr="00801948">
              <w:rPr>
                <w:b/>
                <w:bCs/>
              </w:rPr>
              <w:t>Reference period fill</w:t>
            </w:r>
          </w:p>
        </w:tc>
        <w:tc>
          <w:tcPr>
            <w:tcW w:w="3888" w:type="pct"/>
            <w:shd w:val="clear" w:color="auto" w:fill="auto"/>
            <w:vAlign w:val="center"/>
          </w:tcPr>
          <w:p w:rsidR="00FA5194" w:rsidRPr="00353E04" w:rsidP="000C4974" w14:paraId="65D3E10D" w14:textId="77777777">
            <w:pPr>
              <w:pStyle w:val="table-text"/>
              <w:rPr>
                <w:noProof/>
              </w:rPr>
            </w:pPr>
            <w:r w:rsidRPr="00353E04">
              <w:rPr>
                <w:noProof/>
              </w:rPr>
              <w:t>From &lt;date 1&gt; to &lt;date 2&gt;</w:t>
            </w:r>
          </w:p>
          <w:p w:rsidR="00FA5194" w:rsidRPr="00353E04" w:rsidP="000C4974" w14:paraId="0C6D8F09" w14:textId="77777777">
            <w:pPr>
              <w:pStyle w:val="table-text"/>
              <w:rPr>
                <w:noProof/>
              </w:rPr>
            </w:pPr>
            <w:r w:rsidRPr="00353E04">
              <w:rPr>
                <w:noProof/>
              </w:rPr>
              <w:t>In the &lt;month 1&gt; — &lt;month 2&gt; quarter of &lt;year&gt;</w:t>
            </w:r>
          </w:p>
          <w:p w:rsidR="00FA5194" w:rsidRPr="00353E04" w:rsidP="000C4974" w14:paraId="6215018B" w14:textId="77777777">
            <w:pPr>
              <w:pStyle w:val="table-text"/>
              <w:rPr>
                <w:noProof/>
              </w:rPr>
            </w:pPr>
            <w:r w:rsidRPr="00353E04">
              <w:rPr>
                <w:noProof/>
              </w:rPr>
              <w:t>In &lt;month&gt; &lt;year&gt;</w:t>
            </w:r>
          </w:p>
          <w:p w:rsidR="00FA5194" w:rsidRPr="00353E04" w:rsidP="000C4974" w14:paraId="5AE910F4" w14:textId="77777777">
            <w:pPr>
              <w:pStyle w:val="table-text"/>
              <w:rPr>
                <w:noProof/>
              </w:rPr>
            </w:pPr>
            <w:r w:rsidRPr="00353E04">
              <w:rPr>
                <w:noProof/>
              </w:rPr>
              <w:t>Since &lt;date&gt;</w:t>
            </w:r>
          </w:p>
          <w:p w:rsidR="00FA5194" w:rsidRPr="001721C4" w:rsidP="000C4974" w14:paraId="3A3C4A37" w14:textId="77777777">
            <w:pPr>
              <w:pStyle w:val="table-text"/>
            </w:pPr>
            <w:r w:rsidRPr="00353E04">
              <w:rPr>
                <w:noProof/>
              </w:rPr>
              <w:t>As of &lt;date&gt;</w:t>
            </w:r>
          </w:p>
        </w:tc>
      </w:tr>
      <w:tr w14:paraId="608D4F3A" w14:textId="77777777" w:rsidTr="000C4974">
        <w:tblPrEx>
          <w:tblW w:w="5000" w:type="pct"/>
          <w:tblLook w:val="04A0"/>
        </w:tblPrEx>
        <w:trPr>
          <w:trHeight w:val="870"/>
        </w:trPr>
        <w:tc>
          <w:tcPr>
            <w:tcW w:w="1112" w:type="pct"/>
            <w:shd w:val="clear" w:color="auto" w:fill="auto"/>
            <w:vAlign w:val="center"/>
            <w:hideMark/>
          </w:tcPr>
          <w:p w:rsidR="00FA5194" w:rsidRPr="00801948" w:rsidP="000C4974" w14:paraId="04D3237E" w14:textId="77777777">
            <w:pPr>
              <w:pStyle w:val="table-text"/>
              <w:rPr>
                <w:b/>
                <w:bCs/>
              </w:rPr>
            </w:pPr>
            <w:r w:rsidRPr="00801948">
              <w:rPr>
                <w:b/>
                <w:bCs/>
              </w:rPr>
              <w:t>Reference period notes</w:t>
            </w:r>
          </w:p>
        </w:tc>
        <w:tc>
          <w:tcPr>
            <w:tcW w:w="3888" w:type="pct"/>
            <w:shd w:val="clear" w:color="auto" w:fill="auto"/>
            <w:vAlign w:val="center"/>
          </w:tcPr>
          <w:p w:rsidR="00FA5194" w:rsidRPr="00353E04" w:rsidP="000C4974" w14:paraId="33054296" w14:textId="77777777">
            <w:pPr>
              <w:pStyle w:val="table-text"/>
              <w:rPr>
                <w:noProof/>
              </w:rPr>
            </w:pPr>
            <w:r w:rsidRPr="00353E04">
              <w:rPr>
                <w:noProof/>
              </w:rPr>
              <w:t>Reference period should be a period of time/date after event</w:t>
            </w:r>
          </w:p>
          <w:p w:rsidR="00FA5194" w:rsidRPr="001721C4" w:rsidP="000C4974" w14:paraId="6BD8359A" w14:textId="77777777">
            <w:pPr>
              <w:pStyle w:val="table-text"/>
            </w:pPr>
            <w:r w:rsidRPr="00353E04">
              <w:rPr>
                <w:noProof/>
              </w:rPr>
              <w:t>If using "Since &lt;date&gt;", date should be date of event</w:t>
            </w:r>
          </w:p>
        </w:tc>
      </w:tr>
      <w:tr w14:paraId="0D16A693" w14:textId="77777777" w:rsidTr="000C4974">
        <w:tblPrEx>
          <w:tblW w:w="5000" w:type="pct"/>
          <w:tblLook w:val="04A0"/>
        </w:tblPrEx>
        <w:trPr>
          <w:trHeight w:val="290"/>
        </w:trPr>
        <w:tc>
          <w:tcPr>
            <w:tcW w:w="1112" w:type="pct"/>
            <w:shd w:val="clear" w:color="auto" w:fill="auto"/>
            <w:vAlign w:val="center"/>
            <w:hideMark/>
          </w:tcPr>
          <w:p w:rsidR="00FA5194" w:rsidRPr="00801948" w:rsidP="000C4974" w14:paraId="28254EB2" w14:textId="77777777">
            <w:pPr>
              <w:pStyle w:val="table-text"/>
              <w:rPr>
                <w:b/>
                <w:bCs/>
              </w:rPr>
            </w:pPr>
            <w:r w:rsidRPr="00801948">
              <w:rPr>
                <w:b/>
                <w:bCs/>
              </w:rPr>
              <w:t>Other notes</w:t>
            </w:r>
          </w:p>
        </w:tc>
        <w:tc>
          <w:tcPr>
            <w:tcW w:w="3888" w:type="pct"/>
            <w:shd w:val="clear" w:color="auto" w:fill="auto"/>
            <w:vAlign w:val="center"/>
            <w:hideMark/>
          </w:tcPr>
          <w:p w:rsidR="00FA5194" w:rsidRPr="00353E04" w:rsidP="000C4974" w14:paraId="3A48C859" w14:textId="77777777">
            <w:pPr>
              <w:pStyle w:val="table-text"/>
              <w:rPr>
                <w:noProof/>
              </w:rPr>
            </w:pPr>
            <w:r w:rsidRPr="00353E04">
              <w:rPr>
                <w:noProof/>
              </w:rPr>
              <w:t>Researchers should only include the grid subitems (i.e., occupations) that they believe are most pertinent for the line of business of interest in their study. The “Other” category can be used in combination with a reduced set of occupations to capture professions that are omitted.</w:t>
            </w:r>
          </w:p>
          <w:p w:rsidR="00FA5194" w:rsidRPr="001721C4" w:rsidP="000C4974" w14:paraId="153AD554" w14:textId="77777777">
            <w:pPr>
              <w:pStyle w:val="table-text"/>
            </w:pPr>
            <w:r w:rsidRPr="00353E04">
              <w:rPr>
                <w:noProof/>
              </w:rPr>
              <w:t xml:space="preserve">If presenting both Q22 and Q23, consider emphasizing </w:t>
            </w:r>
            <w:r w:rsidRPr="00716F00">
              <w:rPr>
                <w:b/>
                <w:bCs/>
                <w:noProof/>
              </w:rPr>
              <w:t>retaining</w:t>
            </w:r>
            <w:r w:rsidRPr="00353E04">
              <w:rPr>
                <w:noProof/>
              </w:rPr>
              <w:t>.</w:t>
            </w:r>
          </w:p>
        </w:tc>
      </w:tr>
    </w:tbl>
    <w:p w:rsidR="00FA5194" w:rsidP="00FA5194" w14:paraId="23BB632B" w14:textId="28003E8C">
      <w:pPr>
        <w:rPr>
          <w:lang w:eastAsia="en-US"/>
        </w:rPr>
      </w:pPr>
    </w:p>
    <w:p w:rsidR="00FA5194" w14:paraId="2C6C3BD4"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F0E6E0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0FE76A03"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3BDAAC3D" w14:textId="77777777">
            <w:pPr>
              <w:pStyle w:val="table-text"/>
            </w:pPr>
            <w:r w:rsidRPr="00353E04">
              <w:rPr>
                <w:noProof/>
              </w:rPr>
              <w:t>Q23_A</w:t>
            </w:r>
          </w:p>
        </w:tc>
      </w:tr>
      <w:tr w14:paraId="2F137D3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79F385C"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3242285E" w14:textId="77777777">
            <w:pPr>
              <w:pStyle w:val="table-text"/>
            </w:pPr>
            <w:r w:rsidRPr="00353E04">
              <w:rPr>
                <w:noProof/>
              </w:rPr>
              <w:t>Employees and payroll: General</w:t>
            </w:r>
          </w:p>
        </w:tc>
      </w:tr>
      <w:tr w14:paraId="1FB129BD" w14:textId="77777777" w:rsidTr="00C13879">
        <w:tblPrEx>
          <w:tblW w:w="5000" w:type="pct"/>
          <w:tblLook w:val="04A0"/>
        </w:tblPrEx>
        <w:trPr>
          <w:trHeight w:val="638"/>
        </w:trPr>
        <w:tc>
          <w:tcPr>
            <w:tcW w:w="1023" w:type="pct"/>
            <w:shd w:val="clear" w:color="auto" w:fill="auto"/>
            <w:vAlign w:val="center"/>
            <w:hideMark/>
          </w:tcPr>
          <w:p w:rsidR="00FA5194" w:rsidRPr="00801948" w:rsidP="000C4974" w14:paraId="19B82D88"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49B77FDD" w14:textId="77777777">
            <w:pPr>
              <w:pStyle w:val="table-text"/>
            </w:pPr>
            <w:r w:rsidRPr="00353E04">
              <w:rPr>
                <w:noProof/>
              </w:rPr>
              <w:t xml:space="preserve">&lt;Reference period&gt;, did this &lt;business/agency/etc.&gt; have less difficulty, no change, or more difficulty in retaining workers in </w:t>
            </w:r>
            <w:r w:rsidRPr="009E6EBB">
              <w:rPr>
                <w:b/>
                <w:bCs/>
                <w:noProof/>
              </w:rPr>
              <w:t>management</w:t>
            </w:r>
            <w:r w:rsidRPr="00353E04">
              <w:rPr>
                <w:noProof/>
              </w:rPr>
              <w:t xml:space="preserve"> compared to what was normal before &lt;event&gt;?</w:t>
            </w:r>
          </w:p>
        </w:tc>
      </w:tr>
      <w:tr w14:paraId="3054DAC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A9AF313"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556C21AD" w14:textId="77777777">
            <w:pPr>
              <w:pStyle w:val="table-text"/>
            </w:pPr>
          </w:p>
        </w:tc>
      </w:tr>
      <w:tr w14:paraId="42806B1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25960C7"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79E28862" w14:textId="77777777">
            <w:pPr>
              <w:pStyle w:val="table-text"/>
              <w:rPr>
                <w:noProof/>
              </w:rPr>
            </w:pPr>
            <w:r w:rsidRPr="00353E04">
              <w:rPr>
                <w:noProof/>
              </w:rPr>
              <w:t>Less difficulty</w:t>
            </w:r>
          </w:p>
          <w:p w:rsidR="00FA5194" w:rsidRPr="00353E04" w:rsidP="000C4974" w14:paraId="02970C7E" w14:textId="77777777">
            <w:pPr>
              <w:pStyle w:val="table-text"/>
              <w:rPr>
                <w:noProof/>
              </w:rPr>
            </w:pPr>
            <w:r w:rsidRPr="00353E04">
              <w:rPr>
                <w:noProof/>
              </w:rPr>
              <w:t>No change</w:t>
            </w:r>
          </w:p>
          <w:p w:rsidR="00FA5194" w:rsidRPr="00353E04" w:rsidP="000C4974" w14:paraId="77C6FF08" w14:textId="77777777">
            <w:pPr>
              <w:pStyle w:val="table-text"/>
              <w:rPr>
                <w:noProof/>
              </w:rPr>
            </w:pPr>
            <w:r w:rsidRPr="00353E04">
              <w:rPr>
                <w:noProof/>
              </w:rPr>
              <w:t>More difficulty</w:t>
            </w:r>
          </w:p>
          <w:p w:rsidR="00FA5194" w:rsidRPr="001721C4" w:rsidP="000C4974" w14:paraId="2832DE21" w14:textId="77777777">
            <w:pPr>
              <w:pStyle w:val="table-text"/>
            </w:pPr>
            <w:r w:rsidRPr="00353E04">
              <w:rPr>
                <w:noProof/>
              </w:rPr>
              <w:t>Not applicable</w:t>
            </w:r>
          </w:p>
        </w:tc>
      </w:tr>
      <w:tr w14:paraId="1484E27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398EF53"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2D22362B" w14:textId="77777777">
            <w:pPr>
              <w:pStyle w:val="table-text"/>
            </w:pPr>
          </w:p>
        </w:tc>
      </w:tr>
      <w:tr w14:paraId="54B2D80C"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8F1D191"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000180B2" w14:textId="77777777">
            <w:pPr>
              <w:pStyle w:val="table-text"/>
            </w:pPr>
          </w:p>
        </w:tc>
      </w:tr>
      <w:tr w14:paraId="1A1931C1"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C1724B7"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4EE87ECF" w14:textId="77777777">
            <w:pPr>
              <w:pStyle w:val="table-text"/>
              <w:rPr>
                <w:noProof/>
              </w:rPr>
            </w:pPr>
            <w:r w:rsidRPr="00353E04">
              <w:rPr>
                <w:noProof/>
              </w:rPr>
              <w:t>Item-by-item (See Q23 for grid)</w:t>
            </w:r>
          </w:p>
          <w:p w:rsidR="00FA5194" w:rsidRPr="001721C4" w:rsidP="000C4974" w14:paraId="4855AEA1" w14:textId="77777777">
            <w:pPr>
              <w:pStyle w:val="table-text"/>
            </w:pPr>
            <w:r w:rsidRPr="00353E04">
              <w:rPr>
                <w:noProof/>
              </w:rPr>
              <w:t>Select one answer</w:t>
            </w:r>
          </w:p>
        </w:tc>
      </w:tr>
      <w:tr w14:paraId="0A52C119"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39675BB"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4E2F5EC0" w14:textId="77777777">
            <w:pPr>
              <w:pStyle w:val="table-text"/>
            </w:pPr>
            <w:r w:rsidRPr="00353E04">
              <w:rPr>
                <w:noProof/>
              </w:rPr>
              <w:t>Q22_A asks about difficulty in recruiting workers in management.</w:t>
            </w:r>
          </w:p>
        </w:tc>
      </w:tr>
      <w:tr w14:paraId="208D342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3C68B4A"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12DA59FF" w14:textId="77777777">
            <w:pPr>
              <w:pStyle w:val="table-text"/>
              <w:rPr>
                <w:noProof/>
              </w:rPr>
            </w:pPr>
            <w:r w:rsidRPr="00353E04">
              <w:rPr>
                <w:noProof/>
              </w:rPr>
              <w:t>From &lt;date 1&gt; to &lt;date 2&gt;</w:t>
            </w:r>
          </w:p>
          <w:p w:rsidR="00FA5194" w:rsidRPr="00353E04" w:rsidP="000C4974" w14:paraId="5DBB4362" w14:textId="77777777">
            <w:pPr>
              <w:pStyle w:val="table-text"/>
              <w:rPr>
                <w:noProof/>
              </w:rPr>
            </w:pPr>
            <w:r w:rsidRPr="00353E04">
              <w:rPr>
                <w:noProof/>
              </w:rPr>
              <w:t>In the &lt;month 1&gt; — &lt;month 2&gt; quarter of &lt;year&gt;</w:t>
            </w:r>
          </w:p>
          <w:p w:rsidR="00FA5194" w:rsidRPr="00353E04" w:rsidP="000C4974" w14:paraId="7414E5D5" w14:textId="77777777">
            <w:pPr>
              <w:pStyle w:val="table-text"/>
              <w:rPr>
                <w:noProof/>
              </w:rPr>
            </w:pPr>
            <w:r w:rsidRPr="00353E04">
              <w:rPr>
                <w:noProof/>
              </w:rPr>
              <w:t>In &lt;month&gt; &lt;year&gt;</w:t>
            </w:r>
          </w:p>
          <w:p w:rsidR="00FA5194" w:rsidRPr="00353E04" w:rsidP="000C4974" w14:paraId="60C21769" w14:textId="77777777">
            <w:pPr>
              <w:pStyle w:val="table-text"/>
              <w:rPr>
                <w:noProof/>
              </w:rPr>
            </w:pPr>
            <w:r w:rsidRPr="00353E04">
              <w:rPr>
                <w:noProof/>
              </w:rPr>
              <w:t>Since &lt;date&gt;</w:t>
            </w:r>
          </w:p>
          <w:p w:rsidR="00FA5194" w:rsidRPr="001721C4" w:rsidP="000C4974" w14:paraId="1108FAE1" w14:textId="77777777">
            <w:pPr>
              <w:pStyle w:val="table-text"/>
            </w:pPr>
            <w:r w:rsidRPr="00353E04">
              <w:rPr>
                <w:noProof/>
              </w:rPr>
              <w:t>As of &lt;date&gt;</w:t>
            </w:r>
          </w:p>
        </w:tc>
      </w:tr>
      <w:tr w14:paraId="4F9E9DF3"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416684D"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4AAC2B49" w14:textId="77777777">
            <w:pPr>
              <w:pStyle w:val="table-text"/>
              <w:rPr>
                <w:noProof/>
              </w:rPr>
            </w:pPr>
            <w:r w:rsidRPr="00353E04">
              <w:rPr>
                <w:noProof/>
              </w:rPr>
              <w:t>Reference period should be a period of time/date after event</w:t>
            </w:r>
          </w:p>
          <w:p w:rsidR="00FA5194" w:rsidRPr="001721C4" w:rsidP="000C4974" w14:paraId="4A057D24" w14:textId="77777777">
            <w:pPr>
              <w:pStyle w:val="table-text"/>
            </w:pPr>
            <w:r w:rsidRPr="00353E04">
              <w:rPr>
                <w:noProof/>
              </w:rPr>
              <w:t>If using "Since &lt;date&gt;", date should be date of event</w:t>
            </w:r>
          </w:p>
        </w:tc>
      </w:tr>
      <w:tr w14:paraId="7FBB0E7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31E653F"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101EDFEE" w14:textId="77777777">
            <w:pPr>
              <w:pStyle w:val="table-text"/>
              <w:rPr>
                <w:noProof/>
              </w:rPr>
            </w:pPr>
            <w:r w:rsidRPr="00353E04">
              <w:rPr>
                <w:noProof/>
              </w:rPr>
              <w:t>Researchers should only include the occupations that they believe are most pertinent for the line of business of interest in their study. The “Other” category can be used in combination with a reduced set of occupations to capture professions that are omitted.</w:t>
            </w:r>
          </w:p>
          <w:p w:rsidR="00FA5194" w:rsidRPr="001721C4" w:rsidP="000C4974" w14:paraId="0B81703A" w14:textId="77777777">
            <w:pPr>
              <w:pStyle w:val="table-text"/>
            </w:pPr>
            <w:r w:rsidRPr="00353E04">
              <w:rPr>
                <w:noProof/>
              </w:rPr>
              <w:t xml:space="preserve">If asking multiple questions (Q23_A-Q23_G), consider emphasizing </w:t>
            </w:r>
            <w:r w:rsidRPr="009E6EBB">
              <w:rPr>
                <w:b/>
                <w:bCs/>
                <w:noProof/>
              </w:rPr>
              <w:t>management</w:t>
            </w:r>
            <w:r w:rsidRPr="00353E04">
              <w:rPr>
                <w:noProof/>
              </w:rPr>
              <w:t>.</w:t>
            </w:r>
          </w:p>
        </w:tc>
      </w:tr>
    </w:tbl>
    <w:p w:rsidR="00FA5194" w:rsidP="00FA5194" w14:paraId="1650775F" w14:textId="1EBDEF79">
      <w:pPr>
        <w:rPr>
          <w:lang w:eastAsia="en-US"/>
        </w:rPr>
      </w:pPr>
    </w:p>
    <w:p w:rsidR="00FA5194" w14:paraId="7798B4B8"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6325D8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193A8EF6"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768B39B9" w14:textId="77777777">
            <w:pPr>
              <w:pStyle w:val="table-text"/>
            </w:pPr>
            <w:r w:rsidRPr="00353E04">
              <w:rPr>
                <w:noProof/>
              </w:rPr>
              <w:t>Q23_B</w:t>
            </w:r>
          </w:p>
        </w:tc>
      </w:tr>
      <w:tr w14:paraId="4E70C1C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53BC110"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406A70A8" w14:textId="77777777">
            <w:pPr>
              <w:pStyle w:val="table-text"/>
            </w:pPr>
            <w:r w:rsidRPr="00353E04">
              <w:rPr>
                <w:noProof/>
              </w:rPr>
              <w:t>Employees and payroll: General</w:t>
            </w:r>
          </w:p>
        </w:tc>
      </w:tr>
      <w:tr w14:paraId="7C91C38E" w14:textId="77777777" w:rsidTr="00C13879">
        <w:tblPrEx>
          <w:tblW w:w="5000" w:type="pct"/>
          <w:tblLook w:val="04A0"/>
        </w:tblPrEx>
        <w:trPr>
          <w:trHeight w:val="638"/>
        </w:trPr>
        <w:tc>
          <w:tcPr>
            <w:tcW w:w="1023" w:type="pct"/>
            <w:shd w:val="clear" w:color="auto" w:fill="auto"/>
            <w:vAlign w:val="center"/>
            <w:hideMark/>
          </w:tcPr>
          <w:p w:rsidR="00FA5194" w:rsidRPr="00801948" w:rsidP="000C4974" w14:paraId="56C807CD"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52E02900" w14:textId="77777777">
            <w:pPr>
              <w:pStyle w:val="table-text"/>
            </w:pPr>
            <w:r w:rsidRPr="00353E04">
              <w:rPr>
                <w:noProof/>
              </w:rPr>
              <w:t xml:space="preserve">&lt;Reference period&gt;, did this &lt;business/agency/etc.&gt; have less difficulty, no change, or more difficulty in retaining workers in </w:t>
            </w:r>
            <w:r w:rsidRPr="009E6EBB">
              <w:rPr>
                <w:b/>
                <w:bCs/>
                <w:noProof/>
              </w:rPr>
              <w:t>business and financial operations</w:t>
            </w:r>
            <w:r w:rsidRPr="00353E04">
              <w:rPr>
                <w:noProof/>
              </w:rPr>
              <w:t xml:space="preserve"> compared to what was normal before &lt;event&gt;?</w:t>
            </w:r>
          </w:p>
        </w:tc>
      </w:tr>
      <w:tr w14:paraId="511D8A8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F0827A0"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76E52DDE" w14:textId="77777777">
            <w:pPr>
              <w:pStyle w:val="table-text"/>
            </w:pPr>
          </w:p>
        </w:tc>
      </w:tr>
      <w:tr w14:paraId="1FBCED5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557E74E"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4851971E" w14:textId="77777777">
            <w:pPr>
              <w:pStyle w:val="table-text"/>
              <w:rPr>
                <w:noProof/>
              </w:rPr>
            </w:pPr>
            <w:r w:rsidRPr="00353E04">
              <w:rPr>
                <w:noProof/>
              </w:rPr>
              <w:t>Less difficulty</w:t>
            </w:r>
          </w:p>
          <w:p w:rsidR="00FA5194" w:rsidRPr="00353E04" w:rsidP="000C4974" w14:paraId="7D1F366E" w14:textId="77777777">
            <w:pPr>
              <w:pStyle w:val="table-text"/>
              <w:rPr>
                <w:noProof/>
              </w:rPr>
            </w:pPr>
            <w:r w:rsidRPr="00353E04">
              <w:rPr>
                <w:noProof/>
              </w:rPr>
              <w:t>No change</w:t>
            </w:r>
          </w:p>
          <w:p w:rsidR="00FA5194" w:rsidRPr="00353E04" w:rsidP="000C4974" w14:paraId="317826AD" w14:textId="77777777">
            <w:pPr>
              <w:pStyle w:val="table-text"/>
              <w:rPr>
                <w:noProof/>
              </w:rPr>
            </w:pPr>
            <w:r w:rsidRPr="00353E04">
              <w:rPr>
                <w:noProof/>
              </w:rPr>
              <w:t>More difficulty</w:t>
            </w:r>
          </w:p>
          <w:p w:rsidR="00FA5194" w:rsidRPr="001721C4" w:rsidP="000C4974" w14:paraId="6970997B" w14:textId="77777777">
            <w:pPr>
              <w:pStyle w:val="table-text"/>
            </w:pPr>
            <w:r w:rsidRPr="00353E04">
              <w:rPr>
                <w:noProof/>
              </w:rPr>
              <w:t>Not applicable</w:t>
            </w:r>
          </w:p>
        </w:tc>
      </w:tr>
      <w:tr w14:paraId="17465A01"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DE9B411"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79ADB003" w14:textId="77777777">
            <w:pPr>
              <w:pStyle w:val="table-text"/>
            </w:pPr>
          </w:p>
        </w:tc>
      </w:tr>
      <w:tr w14:paraId="784054D0"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0F79609"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35437731" w14:textId="77777777">
            <w:pPr>
              <w:pStyle w:val="table-text"/>
            </w:pPr>
          </w:p>
        </w:tc>
      </w:tr>
      <w:tr w14:paraId="34BCC15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70295E0"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193CA099" w14:textId="77777777">
            <w:pPr>
              <w:pStyle w:val="table-text"/>
              <w:rPr>
                <w:noProof/>
              </w:rPr>
            </w:pPr>
            <w:r w:rsidRPr="00353E04">
              <w:rPr>
                <w:noProof/>
              </w:rPr>
              <w:t>Item-by-item (See Q23 for grid)</w:t>
            </w:r>
          </w:p>
          <w:p w:rsidR="00FA5194" w:rsidRPr="001721C4" w:rsidP="000C4974" w14:paraId="45E9C87A" w14:textId="77777777">
            <w:pPr>
              <w:pStyle w:val="table-text"/>
            </w:pPr>
            <w:r w:rsidRPr="00353E04">
              <w:rPr>
                <w:noProof/>
              </w:rPr>
              <w:t>Select one answer</w:t>
            </w:r>
          </w:p>
        </w:tc>
      </w:tr>
      <w:tr w14:paraId="626B3E79"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85127D4"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6C71BCF7" w14:textId="77777777">
            <w:pPr>
              <w:pStyle w:val="table-text"/>
            </w:pPr>
            <w:r w:rsidRPr="00353E04">
              <w:rPr>
                <w:noProof/>
              </w:rPr>
              <w:t>Q22_B asks about difficulty in recruiting workers in business and financial operations.</w:t>
            </w:r>
          </w:p>
        </w:tc>
      </w:tr>
      <w:tr w14:paraId="6DCDB15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74893C7"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465A21BE" w14:textId="77777777">
            <w:pPr>
              <w:pStyle w:val="table-text"/>
              <w:rPr>
                <w:noProof/>
              </w:rPr>
            </w:pPr>
            <w:r w:rsidRPr="00353E04">
              <w:rPr>
                <w:noProof/>
              </w:rPr>
              <w:t>From &lt;date 1&gt; to &lt;date 2&gt;</w:t>
            </w:r>
          </w:p>
          <w:p w:rsidR="00FA5194" w:rsidRPr="00353E04" w:rsidP="000C4974" w14:paraId="0ACD57CF" w14:textId="77777777">
            <w:pPr>
              <w:pStyle w:val="table-text"/>
              <w:rPr>
                <w:noProof/>
              </w:rPr>
            </w:pPr>
            <w:r w:rsidRPr="00353E04">
              <w:rPr>
                <w:noProof/>
              </w:rPr>
              <w:t>In the &lt;month 1&gt; — &lt;month 2&gt; quarter of &lt;year&gt;</w:t>
            </w:r>
          </w:p>
          <w:p w:rsidR="00FA5194" w:rsidRPr="00353E04" w:rsidP="000C4974" w14:paraId="02AE5541" w14:textId="77777777">
            <w:pPr>
              <w:pStyle w:val="table-text"/>
              <w:rPr>
                <w:noProof/>
              </w:rPr>
            </w:pPr>
            <w:r w:rsidRPr="00353E04">
              <w:rPr>
                <w:noProof/>
              </w:rPr>
              <w:t>In &lt;month&gt; &lt;year&gt;</w:t>
            </w:r>
          </w:p>
          <w:p w:rsidR="00FA5194" w:rsidRPr="00353E04" w:rsidP="000C4974" w14:paraId="750942CD" w14:textId="77777777">
            <w:pPr>
              <w:pStyle w:val="table-text"/>
              <w:rPr>
                <w:noProof/>
              </w:rPr>
            </w:pPr>
            <w:r w:rsidRPr="00353E04">
              <w:rPr>
                <w:noProof/>
              </w:rPr>
              <w:t>Since &lt;date&gt;</w:t>
            </w:r>
          </w:p>
          <w:p w:rsidR="00FA5194" w:rsidRPr="001721C4" w:rsidP="000C4974" w14:paraId="7F54A869" w14:textId="77777777">
            <w:pPr>
              <w:pStyle w:val="table-text"/>
            </w:pPr>
            <w:r w:rsidRPr="00353E04">
              <w:rPr>
                <w:noProof/>
              </w:rPr>
              <w:t>As of &lt;date&gt;</w:t>
            </w:r>
          </w:p>
        </w:tc>
      </w:tr>
      <w:tr w14:paraId="7CEE74B9"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7183CEE"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47E63B78" w14:textId="77777777">
            <w:pPr>
              <w:pStyle w:val="table-text"/>
              <w:rPr>
                <w:noProof/>
              </w:rPr>
            </w:pPr>
            <w:r w:rsidRPr="00353E04">
              <w:rPr>
                <w:noProof/>
              </w:rPr>
              <w:t>Reference period should be a period of time/date after event</w:t>
            </w:r>
          </w:p>
          <w:p w:rsidR="00FA5194" w:rsidRPr="001721C4" w:rsidP="000C4974" w14:paraId="66844F98" w14:textId="77777777">
            <w:pPr>
              <w:pStyle w:val="table-text"/>
            </w:pPr>
            <w:r w:rsidRPr="00353E04">
              <w:rPr>
                <w:noProof/>
              </w:rPr>
              <w:t>If using "Since &lt;date&gt;", date should be date of event</w:t>
            </w:r>
          </w:p>
        </w:tc>
      </w:tr>
      <w:tr w14:paraId="1A94989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300DCBC"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3320F822" w14:textId="77777777">
            <w:pPr>
              <w:pStyle w:val="table-text"/>
              <w:rPr>
                <w:noProof/>
              </w:rPr>
            </w:pPr>
            <w:r w:rsidRPr="00353E04">
              <w:rPr>
                <w:noProof/>
              </w:rPr>
              <w:t>Researchers should only include the occupations that they believe are most pertinent for the line of business of interest in their study. The “Other” category can be used in combination with a reduced set of occupations to capture professions that are omitted.</w:t>
            </w:r>
          </w:p>
          <w:p w:rsidR="00FA5194" w:rsidRPr="001721C4" w:rsidP="000C4974" w14:paraId="12DBF00B" w14:textId="77777777">
            <w:pPr>
              <w:pStyle w:val="table-text"/>
            </w:pPr>
            <w:r w:rsidRPr="00353E04">
              <w:rPr>
                <w:noProof/>
              </w:rPr>
              <w:t xml:space="preserve">If asking multiple questions (Q23_A-Q23_G), consider emphasizing </w:t>
            </w:r>
            <w:r w:rsidRPr="009E6EBB">
              <w:rPr>
                <w:b/>
                <w:bCs/>
                <w:noProof/>
              </w:rPr>
              <w:t>business and financial operations</w:t>
            </w:r>
            <w:r w:rsidRPr="00353E04">
              <w:rPr>
                <w:noProof/>
              </w:rPr>
              <w:t>.</w:t>
            </w:r>
          </w:p>
        </w:tc>
      </w:tr>
    </w:tbl>
    <w:p w:rsidR="00FA5194" w:rsidP="00FA5194" w14:paraId="7A36ADFE" w14:textId="57C2E133">
      <w:pPr>
        <w:rPr>
          <w:lang w:eastAsia="en-US"/>
        </w:rPr>
      </w:pPr>
    </w:p>
    <w:p w:rsidR="00FA5194" w14:paraId="6A464421"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4E161D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54C4EE87"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21FF941A" w14:textId="77777777">
            <w:pPr>
              <w:pStyle w:val="table-text"/>
            </w:pPr>
            <w:r w:rsidRPr="00353E04">
              <w:rPr>
                <w:noProof/>
              </w:rPr>
              <w:t>Q23_C</w:t>
            </w:r>
          </w:p>
        </w:tc>
      </w:tr>
      <w:tr w14:paraId="5F5D199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57452DF"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4A9C0AF4" w14:textId="77777777">
            <w:pPr>
              <w:pStyle w:val="table-text"/>
            </w:pPr>
            <w:r w:rsidRPr="00353E04">
              <w:rPr>
                <w:noProof/>
              </w:rPr>
              <w:t>Employees and payroll: General</w:t>
            </w:r>
          </w:p>
        </w:tc>
      </w:tr>
      <w:tr w14:paraId="334A657D" w14:textId="77777777" w:rsidTr="00C13879">
        <w:tblPrEx>
          <w:tblW w:w="5000" w:type="pct"/>
          <w:tblLook w:val="04A0"/>
        </w:tblPrEx>
        <w:trPr>
          <w:trHeight w:val="728"/>
        </w:trPr>
        <w:tc>
          <w:tcPr>
            <w:tcW w:w="1023" w:type="pct"/>
            <w:shd w:val="clear" w:color="auto" w:fill="auto"/>
            <w:vAlign w:val="center"/>
            <w:hideMark/>
          </w:tcPr>
          <w:p w:rsidR="00FA5194" w:rsidRPr="00801948" w:rsidP="000C4974" w14:paraId="11ABA5BA"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01018B51" w14:textId="77777777">
            <w:pPr>
              <w:pStyle w:val="table-text"/>
            </w:pPr>
            <w:r w:rsidRPr="00353E04">
              <w:rPr>
                <w:noProof/>
              </w:rPr>
              <w:t xml:space="preserve">&lt;Reference period&gt;, did this &lt;business/agency/etc.&gt; have less difficulty, no change, or more difficulty in retaining workers in </w:t>
            </w:r>
            <w:r w:rsidRPr="00A052A3">
              <w:rPr>
                <w:b/>
                <w:bCs/>
                <w:noProof/>
              </w:rPr>
              <w:t>building and grounds cleaning maintenance</w:t>
            </w:r>
            <w:r w:rsidRPr="00353E04">
              <w:rPr>
                <w:noProof/>
              </w:rPr>
              <w:t xml:space="preserve"> compared to what was normal before &lt;event&gt;?</w:t>
            </w:r>
          </w:p>
        </w:tc>
      </w:tr>
      <w:tr w14:paraId="3ADCC77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82435B1"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302C9F01" w14:textId="77777777">
            <w:pPr>
              <w:pStyle w:val="table-text"/>
            </w:pPr>
          </w:p>
        </w:tc>
      </w:tr>
      <w:tr w14:paraId="0B9F2122"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2DD4C31"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3EC0C878" w14:textId="77777777">
            <w:pPr>
              <w:pStyle w:val="table-text"/>
              <w:rPr>
                <w:noProof/>
              </w:rPr>
            </w:pPr>
            <w:r w:rsidRPr="00353E04">
              <w:rPr>
                <w:noProof/>
              </w:rPr>
              <w:t>Less difficulty</w:t>
            </w:r>
          </w:p>
          <w:p w:rsidR="00FA5194" w:rsidRPr="00353E04" w:rsidP="000C4974" w14:paraId="04D7872D" w14:textId="77777777">
            <w:pPr>
              <w:pStyle w:val="table-text"/>
              <w:rPr>
                <w:noProof/>
              </w:rPr>
            </w:pPr>
            <w:r w:rsidRPr="00353E04">
              <w:rPr>
                <w:noProof/>
              </w:rPr>
              <w:t>No change</w:t>
            </w:r>
          </w:p>
          <w:p w:rsidR="00FA5194" w:rsidRPr="00353E04" w:rsidP="000C4974" w14:paraId="5B698C2F" w14:textId="77777777">
            <w:pPr>
              <w:pStyle w:val="table-text"/>
              <w:rPr>
                <w:noProof/>
              </w:rPr>
            </w:pPr>
            <w:r w:rsidRPr="00353E04">
              <w:rPr>
                <w:noProof/>
              </w:rPr>
              <w:t>More difficulty</w:t>
            </w:r>
          </w:p>
          <w:p w:rsidR="00FA5194" w:rsidRPr="001721C4" w:rsidP="000C4974" w14:paraId="7B33C1CF" w14:textId="77777777">
            <w:pPr>
              <w:pStyle w:val="table-text"/>
            </w:pPr>
            <w:r w:rsidRPr="00353E04">
              <w:rPr>
                <w:noProof/>
              </w:rPr>
              <w:t>Not applicable</w:t>
            </w:r>
          </w:p>
        </w:tc>
      </w:tr>
      <w:tr w14:paraId="3689E01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2C6BD6F"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4D5E5258" w14:textId="77777777">
            <w:pPr>
              <w:pStyle w:val="table-text"/>
            </w:pPr>
          </w:p>
        </w:tc>
      </w:tr>
      <w:tr w14:paraId="78D877E5"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266E8A9"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20F88379" w14:textId="77777777">
            <w:pPr>
              <w:pStyle w:val="table-text"/>
            </w:pPr>
          </w:p>
        </w:tc>
      </w:tr>
      <w:tr w14:paraId="6E6C9FD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37C7C36"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79B5EC5F" w14:textId="77777777">
            <w:pPr>
              <w:pStyle w:val="table-text"/>
              <w:rPr>
                <w:noProof/>
              </w:rPr>
            </w:pPr>
            <w:r w:rsidRPr="00353E04">
              <w:rPr>
                <w:noProof/>
              </w:rPr>
              <w:t>Item-by-item (See Q23 for grid)</w:t>
            </w:r>
          </w:p>
          <w:p w:rsidR="00FA5194" w:rsidRPr="001721C4" w:rsidP="000C4974" w14:paraId="5339E0A9" w14:textId="77777777">
            <w:pPr>
              <w:pStyle w:val="table-text"/>
            </w:pPr>
            <w:r w:rsidRPr="00353E04">
              <w:rPr>
                <w:noProof/>
              </w:rPr>
              <w:t>Select one answer</w:t>
            </w:r>
          </w:p>
        </w:tc>
      </w:tr>
      <w:tr w14:paraId="370A4FCD"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83BE865"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0D4F5205" w14:textId="77777777">
            <w:pPr>
              <w:pStyle w:val="table-text"/>
            </w:pPr>
            <w:r w:rsidRPr="00353E04">
              <w:rPr>
                <w:noProof/>
              </w:rPr>
              <w:t>Q22_C asks about difficulty in recruiting workers in building and grounds cleaning maintenance.</w:t>
            </w:r>
          </w:p>
        </w:tc>
      </w:tr>
      <w:tr w14:paraId="1B513191"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1A437FA"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340436C1" w14:textId="77777777">
            <w:pPr>
              <w:pStyle w:val="table-text"/>
              <w:rPr>
                <w:noProof/>
              </w:rPr>
            </w:pPr>
            <w:r w:rsidRPr="00353E04">
              <w:rPr>
                <w:noProof/>
              </w:rPr>
              <w:t>From &lt;date 1&gt; to &lt;date 2&gt;</w:t>
            </w:r>
          </w:p>
          <w:p w:rsidR="00FA5194" w:rsidRPr="00353E04" w:rsidP="000C4974" w14:paraId="20B56827" w14:textId="77777777">
            <w:pPr>
              <w:pStyle w:val="table-text"/>
              <w:rPr>
                <w:noProof/>
              </w:rPr>
            </w:pPr>
            <w:r w:rsidRPr="00353E04">
              <w:rPr>
                <w:noProof/>
              </w:rPr>
              <w:t>In the &lt;month 1&gt; — &lt;month 2&gt; quarter of &lt;year&gt;</w:t>
            </w:r>
          </w:p>
          <w:p w:rsidR="00FA5194" w:rsidRPr="00353E04" w:rsidP="000C4974" w14:paraId="6A695211" w14:textId="77777777">
            <w:pPr>
              <w:pStyle w:val="table-text"/>
              <w:rPr>
                <w:noProof/>
              </w:rPr>
            </w:pPr>
            <w:r w:rsidRPr="00353E04">
              <w:rPr>
                <w:noProof/>
              </w:rPr>
              <w:t>In &lt;month&gt; &lt;year&gt;</w:t>
            </w:r>
          </w:p>
          <w:p w:rsidR="00FA5194" w:rsidRPr="00353E04" w:rsidP="000C4974" w14:paraId="657E5554" w14:textId="77777777">
            <w:pPr>
              <w:pStyle w:val="table-text"/>
              <w:rPr>
                <w:noProof/>
              </w:rPr>
            </w:pPr>
            <w:r w:rsidRPr="00353E04">
              <w:rPr>
                <w:noProof/>
              </w:rPr>
              <w:t>Since &lt;date&gt;</w:t>
            </w:r>
          </w:p>
          <w:p w:rsidR="00FA5194" w:rsidRPr="001721C4" w:rsidP="000C4974" w14:paraId="3A9C5AB9" w14:textId="77777777">
            <w:pPr>
              <w:pStyle w:val="table-text"/>
            </w:pPr>
            <w:r w:rsidRPr="00353E04">
              <w:rPr>
                <w:noProof/>
              </w:rPr>
              <w:t>As of &lt;date&gt;</w:t>
            </w:r>
          </w:p>
        </w:tc>
      </w:tr>
      <w:tr w14:paraId="2C9AC58F"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4E750A9"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090E13BA" w14:textId="77777777">
            <w:pPr>
              <w:pStyle w:val="table-text"/>
              <w:rPr>
                <w:noProof/>
              </w:rPr>
            </w:pPr>
            <w:r w:rsidRPr="00353E04">
              <w:rPr>
                <w:noProof/>
              </w:rPr>
              <w:t>Reference period should be a period of time/date after event</w:t>
            </w:r>
          </w:p>
          <w:p w:rsidR="00FA5194" w:rsidRPr="001721C4" w:rsidP="000C4974" w14:paraId="7C17801D" w14:textId="77777777">
            <w:pPr>
              <w:pStyle w:val="table-text"/>
            </w:pPr>
            <w:r w:rsidRPr="00353E04">
              <w:rPr>
                <w:noProof/>
              </w:rPr>
              <w:t>If using "Since &lt;date&gt;", date should be date of event</w:t>
            </w:r>
          </w:p>
        </w:tc>
      </w:tr>
      <w:tr w14:paraId="68883DB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899BD84"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4D083E21" w14:textId="77777777">
            <w:pPr>
              <w:pStyle w:val="table-text"/>
              <w:rPr>
                <w:noProof/>
              </w:rPr>
            </w:pPr>
            <w:r w:rsidRPr="00353E04">
              <w:rPr>
                <w:noProof/>
              </w:rPr>
              <w:t>Researchers should only include the occupations that they believe are most pertinent for the line of business of interest in their study. The “Other” category can be used in combination with a reduced set of occupations to capture professions that are omitted.</w:t>
            </w:r>
          </w:p>
          <w:p w:rsidR="00FA5194" w:rsidRPr="001721C4" w:rsidP="000C4974" w14:paraId="50445546" w14:textId="77777777">
            <w:pPr>
              <w:pStyle w:val="table-text"/>
            </w:pPr>
            <w:r w:rsidRPr="00353E04">
              <w:rPr>
                <w:noProof/>
              </w:rPr>
              <w:t xml:space="preserve">If asking multiple questions (Q23_A-Q23_G), consider emphasizing </w:t>
            </w:r>
            <w:r w:rsidRPr="00A052A3">
              <w:rPr>
                <w:b/>
                <w:bCs/>
                <w:noProof/>
              </w:rPr>
              <w:t>building and grounds cleaning maintenance.</w:t>
            </w:r>
          </w:p>
        </w:tc>
      </w:tr>
    </w:tbl>
    <w:p w:rsidR="00FA5194" w:rsidP="00FA5194" w14:paraId="15722A06" w14:textId="15D9CD0E">
      <w:pPr>
        <w:rPr>
          <w:lang w:eastAsia="en-US"/>
        </w:rPr>
      </w:pPr>
    </w:p>
    <w:p w:rsidR="00FA5194" w14:paraId="5F9C6242"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6D4040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1E1F145C"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295CC3E5" w14:textId="77777777">
            <w:pPr>
              <w:pStyle w:val="table-text"/>
            </w:pPr>
            <w:r w:rsidRPr="00353E04">
              <w:rPr>
                <w:noProof/>
              </w:rPr>
              <w:t>Q23_D</w:t>
            </w:r>
          </w:p>
        </w:tc>
      </w:tr>
      <w:tr w14:paraId="5F8BFB3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EAC5B15"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652F3833" w14:textId="77777777">
            <w:pPr>
              <w:pStyle w:val="table-text"/>
            </w:pPr>
            <w:r w:rsidRPr="00353E04">
              <w:rPr>
                <w:noProof/>
              </w:rPr>
              <w:t>Employees and payroll: General</w:t>
            </w:r>
          </w:p>
        </w:tc>
      </w:tr>
      <w:tr w14:paraId="6185FF32" w14:textId="77777777" w:rsidTr="00C13879">
        <w:tblPrEx>
          <w:tblW w:w="5000" w:type="pct"/>
          <w:tblLook w:val="04A0"/>
        </w:tblPrEx>
        <w:trPr>
          <w:trHeight w:val="638"/>
        </w:trPr>
        <w:tc>
          <w:tcPr>
            <w:tcW w:w="1023" w:type="pct"/>
            <w:shd w:val="clear" w:color="auto" w:fill="auto"/>
            <w:vAlign w:val="center"/>
            <w:hideMark/>
          </w:tcPr>
          <w:p w:rsidR="00FA5194" w:rsidRPr="00801948" w:rsidP="000C4974" w14:paraId="1831E632"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4D58C4E2" w14:textId="77777777">
            <w:pPr>
              <w:pStyle w:val="table-text"/>
            </w:pPr>
            <w:r w:rsidRPr="00353E04">
              <w:rPr>
                <w:noProof/>
              </w:rPr>
              <w:t xml:space="preserve">&lt;Reference period&gt;, did this &lt;business/agency/etc.&gt; have less difficulty, no change, or more difficulty in retaining workers in </w:t>
            </w:r>
            <w:r w:rsidRPr="00A052A3">
              <w:rPr>
                <w:b/>
                <w:bCs/>
                <w:noProof/>
              </w:rPr>
              <w:t>sales and related occupations</w:t>
            </w:r>
            <w:r w:rsidRPr="00353E04">
              <w:rPr>
                <w:noProof/>
              </w:rPr>
              <w:t xml:space="preserve"> compared to what was normal before &lt;event&gt;?</w:t>
            </w:r>
          </w:p>
        </w:tc>
      </w:tr>
      <w:tr w14:paraId="715EA391"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C9C0CFC"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39AB07FF" w14:textId="77777777">
            <w:pPr>
              <w:pStyle w:val="table-text"/>
            </w:pPr>
          </w:p>
        </w:tc>
      </w:tr>
      <w:tr w14:paraId="14C8169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6B5DB06"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19A05E02" w14:textId="77777777">
            <w:pPr>
              <w:pStyle w:val="table-text"/>
              <w:rPr>
                <w:noProof/>
              </w:rPr>
            </w:pPr>
            <w:r w:rsidRPr="00353E04">
              <w:rPr>
                <w:noProof/>
              </w:rPr>
              <w:t>Less difficulty</w:t>
            </w:r>
          </w:p>
          <w:p w:rsidR="00FA5194" w:rsidRPr="00353E04" w:rsidP="000C4974" w14:paraId="38432AA0" w14:textId="77777777">
            <w:pPr>
              <w:pStyle w:val="table-text"/>
              <w:rPr>
                <w:noProof/>
              </w:rPr>
            </w:pPr>
            <w:r w:rsidRPr="00353E04">
              <w:rPr>
                <w:noProof/>
              </w:rPr>
              <w:t>No change</w:t>
            </w:r>
          </w:p>
          <w:p w:rsidR="00FA5194" w:rsidRPr="00353E04" w:rsidP="000C4974" w14:paraId="03C702F0" w14:textId="77777777">
            <w:pPr>
              <w:pStyle w:val="table-text"/>
              <w:rPr>
                <w:noProof/>
              </w:rPr>
            </w:pPr>
            <w:r w:rsidRPr="00353E04">
              <w:rPr>
                <w:noProof/>
              </w:rPr>
              <w:t>More difficulty</w:t>
            </w:r>
          </w:p>
          <w:p w:rsidR="00FA5194" w:rsidRPr="001721C4" w:rsidP="000C4974" w14:paraId="04C85741" w14:textId="77777777">
            <w:pPr>
              <w:pStyle w:val="table-text"/>
            </w:pPr>
            <w:r w:rsidRPr="00353E04">
              <w:rPr>
                <w:noProof/>
              </w:rPr>
              <w:t>Not applicable</w:t>
            </w:r>
          </w:p>
        </w:tc>
      </w:tr>
      <w:tr w14:paraId="60384C6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B170DEC"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1E7DEEA1" w14:textId="77777777">
            <w:pPr>
              <w:pStyle w:val="table-text"/>
            </w:pPr>
          </w:p>
        </w:tc>
      </w:tr>
      <w:tr w14:paraId="287AFC44"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AD93622"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29FEA133" w14:textId="77777777">
            <w:pPr>
              <w:pStyle w:val="table-text"/>
            </w:pPr>
          </w:p>
        </w:tc>
      </w:tr>
      <w:tr w14:paraId="622870DE"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12C9546"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7667465D" w14:textId="77777777">
            <w:pPr>
              <w:pStyle w:val="table-text"/>
              <w:rPr>
                <w:noProof/>
              </w:rPr>
            </w:pPr>
            <w:r w:rsidRPr="00353E04">
              <w:rPr>
                <w:noProof/>
              </w:rPr>
              <w:t>Item-by-item (See Q23 for grid)</w:t>
            </w:r>
          </w:p>
          <w:p w:rsidR="00FA5194" w:rsidRPr="001721C4" w:rsidP="000C4974" w14:paraId="730356DE" w14:textId="77777777">
            <w:pPr>
              <w:pStyle w:val="table-text"/>
            </w:pPr>
            <w:r w:rsidRPr="00353E04">
              <w:rPr>
                <w:noProof/>
              </w:rPr>
              <w:t>Select one answer</w:t>
            </w:r>
          </w:p>
        </w:tc>
      </w:tr>
      <w:tr w14:paraId="4F9B5316"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47ED5FB"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50E3D626" w14:textId="77777777">
            <w:pPr>
              <w:pStyle w:val="table-text"/>
            </w:pPr>
            <w:r w:rsidRPr="00353E04">
              <w:rPr>
                <w:noProof/>
              </w:rPr>
              <w:t>Q22_D asks about difficulty in recruiting workers in sales and related occupations.</w:t>
            </w:r>
          </w:p>
        </w:tc>
      </w:tr>
      <w:tr w14:paraId="0536DFA9"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4CF4052"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6DE34EA5" w14:textId="77777777">
            <w:pPr>
              <w:pStyle w:val="table-text"/>
              <w:rPr>
                <w:noProof/>
              </w:rPr>
            </w:pPr>
            <w:r w:rsidRPr="00353E04">
              <w:rPr>
                <w:noProof/>
              </w:rPr>
              <w:t>From &lt;date 1&gt; to &lt;date 2&gt;</w:t>
            </w:r>
          </w:p>
          <w:p w:rsidR="00FA5194" w:rsidRPr="00353E04" w:rsidP="000C4974" w14:paraId="444D0D5F" w14:textId="77777777">
            <w:pPr>
              <w:pStyle w:val="table-text"/>
              <w:rPr>
                <w:noProof/>
              </w:rPr>
            </w:pPr>
            <w:r w:rsidRPr="00353E04">
              <w:rPr>
                <w:noProof/>
              </w:rPr>
              <w:t>In the &lt;month 1&gt; — &lt;month 2&gt; quarter of &lt;year&gt;</w:t>
            </w:r>
          </w:p>
          <w:p w:rsidR="00FA5194" w:rsidRPr="00353E04" w:rsidP="000C4974" w14:paraId="5B06D20C" w14:textId="77777777">
            <w:pPr>
              <w:pStyle w:val="table-text"/>
              <w:rPr>
                <w:noProof/>
              </w:rPr>
            </w:pPr>
            <w:r w:rsidRPr="00353E04">
              <w:rPr>
                <w:noProof/>
              </w:rPr>
              <w:t>In &lt;month&gt; &lt;year&gt;</w:t>
            </w:r>
          </w:p>
          <w:p w:rsidR="00FA5194" w:rsidRPr="00353E04" w:rsidP="000C4974" w14:paraId="2FB4FCB6" w14:textId="77777777">
            <w:pPr>
              <w:pStyle w:val="table-text"/>
              <w:rPr>
                <w:noProof/>
              </w:rPr>
            </w:pPr>
            <w:r w:rsidRPr="00353E04">
              <w:rPr>
                <w:noProof/>
              </w:rPr>
              <w:t>Since &lt;date&gt;</w:t>
            </w:r>
          </w:p>
          <w:p w:rsidR="00FA5194" w:rsidRPr="001721C4" w:rsidP="000C4974" w14:paraId="4D4FB09A" w14:textId="77777777">
            <w:pPr>
              <w:pStyle w:val="table-text"/>
            </w:pPr>
            <w:r w:rsidRPr="00353E04">
              <w:rPr>
                <w:noProof/>
              </w:rPr>
              <w:t>As of &lt;date&gt;</w:t>
            </w:r>
          </w:p>
        </w:tc>
      </w:tr>
      <w:tr w14:paraId="10B0470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52F1676"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1A7D6BF6" w14:textId="77777777">
            <w:pPr>
              <w:pStyle w:val="table-text"/>
              <w:rPr>
                <w:noProof/>
              </w:rPr>
            </w:pPr>
            <w:r w:rsidRPr="00353E04">
              <w:rPr>
                <w:noProof/>
              </w:rPr>
              <w:t>Reference period should be a period of time/date after event</w:t>
            </w:r>
          </w:p>
          <w:p w:rsidR="00FA5194" w:rsidRPr="001721C4" w:rsidP="000C4974" w14:paraId="58A36D98" w14:textId="77777777">
            <w:pPr>
              <w:pStyle w:val="table-text"/>
            </w:pPr>
            <w:r w:rsidRPr="00353E04">
              <w:rPr>
                <w:noProof/>
              </w:rPr>
              <w:t>If using "Since &lt;date&gt;", date should be date of event</w:t>
            </w:r>
          </w:p>
        </w:tc>
      </w:tr>
      <w:tr w14:paraId="53A148C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5A16CBF"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2CD5C4BD" w14:textId="77777777">
            <w:pPr>
              <w:pStyle w:val="table-text"/>
              <w:rPr>
                <w:noProof/>
              </w:rPr>
            </w:pPr>
            <w:r w:rsidRPr="00353E04">
              <w:rPr>
                <w:noProof/>
              </w:rPr>
              <w:t>Researchers should only include the occupations that they believe are most pertinent for the line of business of interest in their study. The “Other” category can be used in combination with a reduced set of occupations to capture professions that are omitted.</w:t>
            </w:r>
          </w:p>
          <w:p w:rsidR="00FA5194" w:rsidRPr="001721C4" w:rsidP="000C4974" w14:paraId="1FE948F9" w14:textId="77777777">
            <w:pPr>
              <w:pStyle w:val="table-text"/>
            </w:pPr>
            <w:r w:rsidRPr="00353E04">
              <w:rPr>
                <w:noProof/>
              </w:rPr>
              <w:t xml:space="preserve">If asking multiple questions (Q23_A-Q23_G), consider emphasizing </w:t>
            </w:r>
            <w:r w:rsidRPr="00A052A3">
              <w:rPr>
                <w:b/>
                <w:bCs/>
                <w:noProof/>
              </w:rPr>
              <w:t>sales and related occupations</w:t>
            </w:r>
            <w:r w:rsidRPr="00353E04">
              <w:rPr>
                <w:noProof/>
              </w:rPr>
              <w:t>.</w:t>
            </w:r>
          </w:p>
        </w:tc>
      </w:tr>
    </w:tbl>
    <w:p w:rsidR="00FA5194" w:rsidP="00FA5194" w14:paraId="4D2B6BF7" w14:textId="6F9E9806">
      <w:pPr>
        <w:rPr>
          <w:lang w:eastAsia="en-US"/>
        </w:rPr>
      </w:pPr>
    </w:p>
    <w:p w:rsidR="00FA5194" w14:paraId="323B1E75"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A9D5A5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24BF938E"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48C6F79" w14:textId="77777777">
            <w:pPr>
              <w:pStyle w:val="table-text"/>
            </w:pPr>
            <w:r w:rsidRPr="00353E04">
              <w:rPr>
                <w:noProof/>
              </w:rPr>
              <w:t>Q23_E</w:t>
            </w:r>
          </w:p>
        </w:tc>
      </w:tr>
      <w:tr w14:paraId="1EDB64D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19F65DF"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5B13BA35" w14:textId="77777777">
            <w:pPr>
              <w:pStyle w:val="table-text"/>
            </w:pPr>
            <w:r w:rsidRPr="00353E04">
              <w:rPr>
                <w:noProof/>
              </w:rPr>
              <w:t>Employees and payroll: General</w:t>
            </w:r>
          </w:p>
        </w:tc>
      </w:tr>
      <w:tr w14:paraId="67C25B39" w14:textId="77777777" w:rsidTr="00C13879">
        <w:tblPrEx>
          <w:tblW w:w="5000" w:type="pct"/>
          <w:tblLook w:val="04A0"/>
        </w:tblPrEx>
        <w:trPr>
          <w:trHeight w:val="638"/>
        </w:trPr>
        <w:tc>
          <w:tcPr>
            <w:tcW w:w="1023" w:type="pct"/>
            <w:shd w:val="clear" w:color="auto" w:fill="auto"/>
            <w:vAlign w:val="center"/>
            <w:hideMark/>
          </w:tcPr>
          <w:p w:rsidR="00FA5194" w:rsidRPr="00801948" w:rsidP="000C4974" w14:paraId="61B75188"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50BFC3AB" w14:textId="77777777">
            <w:pPr>
              <w:pStyle w:val="table-text"/>
            </w:pPr>
            <w:r w:rsidRPr="00353E04">
              <w:rPr>
                <w:noProof/>
              </w:rPr>
              <w:t xml:space="preserve">&lt;Reference period&gt;, did this &lt;business/agency/etc.&gt; have less difficulty, no change, or more difficulty in retaining workers in </w:t>
            </w:r>
            <w:r w:rsidRPr="00A052A3">
              <w:rPr>
                <w:b/>
                <w:bCs/>
                <w:noProof/>
              </w:rPr>
              <w:t>office and administrative support</w:t>
            </w:r>
            <w:r w:rsidRPr="00353E04">
              <w:rPr>
                <w:noProof/>
              </w:rPr>
              <w:t xml:space="preserve"> compared to what was normal before &lt;event&gt;?</w:t>
            </w:r>
          </w:p>
        </w:tc>
      </w:tr>
      <w:tr w14:paraId="32D1EC2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6328D53"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7C64670A" w14:textId="77777777">
            <w:pPr>
              <w:pStyle w:val="table-text"/>
            </w:pPr>
          </w:p>
        </w:tc>
      </w:tr>
      <w:tr w14:paraId="2A2A9CD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A5EA329"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5BA63ECC" w14:textId="77777777">
            <w:pPr>
              <w:pStyle w:val="table-text"/>
              <w:rPr>
                <w:noProof/>
              </w:rPr>
            </w:pPr>
            <w:r w:rsidRPr="00353E04">
              <w:rPr>
                <w:noProof/>
              </w:rPr>
              <w:t>Less difficulty</w:t>
            </w:r>
          </w:p>
          <w:p w:rsidR="00FA5194" w:rsidRPr="00353E04" w:rsidP="000C4974" w14:paraId="13C40F53" w14:textId="77777777">
            <w:pPr>
              <w:pStyle w:val="table-text"/>
              <w:rPr>
                <w:noProof/>
              </w:rPr>
            </w:pPr>
            <w:r w:rsidRPr="00353E04">
              <w:rPr>
                <w:noProof/>
              </w:rPr>
              <w:t>No change</w:t>
            </w:r>
          </w:p>
          <w:p w:rsidR="00FA5194" w:rsidRPr="00353E04" w:rsidP="000C4974" w14:paraId="638C9640" w14:textId="77777777">
            <w:pPr>
              <w:pStyle w:val="table-text"/>
              <w:rPr>
                <w:noProof/>
              </w:rPr>
            </w:pPr>
            <w:r w:rsidRPr="00353E04">
              <w:rPr>
                <w:noProof/>
              </w:rPr>
              <w:t>More difficulty</w:t>
            </w:r>
          </w:p>
          <w:p w:rsidR="00FA5194" w:rsidRPr="001721C4" w:rsidP="000C4974" w14:paraId="236D10CF" w14:textId="77777777">
            <w:pPr>
              <w:pStyle w:val="table-text"/>
            </w:pPr>
            <w:r w:rsidRPr="00353E04">
              <w:rPr>
                <w:noProof/>
              </w:rPr>
              <w:t>Not applicable</w:t>
            </w:r>
          </w:p>
        </w:tc>
      </w:tr>
      <w:tr w14:paraId="1D90558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FCF63BB"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1231DA4C" w14:textId="77777777">
            <w:pPr>
              <w:pStyle w:val="table-text"/>
            </w:pPr>
          </w:p>
        </w:tc>
      </w:tr>
      <w:tr w14:paraId="0BB5DAB1"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52DCD32"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0925D700" w14:textId="77777777">
            <w:pPr>
              <w:pStyle w:val="table-text"/>
            </w:pPr>
          </w:p>
        </w:tc>
      </w:tr>
      <w:tr w14:paraId="0A7E177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A937AE9"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66DF28D7" w14:textId="77777777">
            <w:pPr>
              <w:pStyle w:val="table-text"/>
              <w:rPr>
                <w:noProof/>
              </w:rPr>
            </w:pPr>
            <w:r w:rsidRPr="00353E04">
              <w:rPr>
                <w:noProof/>
              </w:rPr>
              <w:t>Item-by-item (See Q23 for grid)</w:t>
            </w:r>
          </w:p>
          <w:p w:rsidR="00FA5194" w:rsidRPr="001721C4" w:rsidP="000C4974" w14:paraId="1A2EA509" w14:textId="77777777">
            <w:pPr>
              <w:pStyle w:val="table-text"/>
            </w:pPr>
            <w:r w:rsidRPr="00353E04">
              <w:rPr>
                <w:noProof/>
              </w:rPr>
              <w:t>Select one answer</w:t>
            </w:r>
          </w:p>
        </w:tc>
      </w:tr>
      <w:tr w14:paraId="7C8CDDE0"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2564DB4"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63EFAB56" w14:textId="77777777">
            <w:pPr>
              <w:pStyle w:val="table-text"/>
            </w:pPr>
            <w:r w:rsidRPr="00353E04">
              <w:rPr>
                <w:noProof/>
              </w:rPr>
              <w:t>Q22_E asks about difficulty in recruiting workers in office and administrative support.</w:t>
            </w:r>
          </w:p>
        </w:tc>
      </w:tr>
      <w:tr w14:paraId="0CE81E2F"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328E032"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122DC7E4" w14:textId="77777777">
            <w:pPr>
              <w:pStyle w:val="table-text"/>
              <w:rPr>
                <w:noProof/>
              </w:rPr>
            </w:pPr>
            <w:r w:rsidRPr="00353E04">
              <w:rPr>
                <w:noProof/>
              </w:rPr>
              <w:t>From &lt;date 1&gt; to &lt;date 2&gt;</w:t>
            </w:r>
          </w:p>
          <w:p w:rsidR="00FA5194" w:rsidRPr="00353E04" w:rsidP="000C4974" w14:paraId="015A349F" w14:textId="77777777">
            <w:pPr>
              <w:pStyle w:val="table-text"/>
              <w:rPr>
                <w:noProof/>
              </w:rPr>
            </w:pPr>
            <w:r w:rsidRPr="00353E04">
              <w:rPr>
                <w:noProof/>
              </w:rPr>
              <w:t>In the &lt;month 1&gt; — &lt;month 2&gt; quarter of &lt;year&gt;</w:t>
            </w:r>
          </w:p>
          <w:p w:rsidR="00FA5194" w:rsidRPr="00353E04" w:rsidP="000C4974" w14:paraId="7CA1737A" w14:textId="77777777">
            <w:pPr>
              <w:pStyle w:val="table-text"/>
              <w:rPr>
                <w:noProof/>
              </w:rPr>
            </w:pPr>
            <w:r w:rsidRPr="00353E04">
              <w:rPr>
                <w:noProof/>
              </w:rPr>
              <w:t>In &lt;month&gt; &lt;year&gt;</w:t>
            </w:r>
          </w:p>
          <w:p w:rsidR="00FA5194" w:rsidRPr="00353E04" w:rsidP="000C4974" w14:paraId="58D8069B" w14:textId="77777777">
            <w:pPr>
              <w:pStyle w:val="table-text"/>
              <w:rPr>
                <w:noProof/>
              </w:rPr>
            </w:pPr>
            <w:r w:rsidRPr="00353E04">
              <w:rPr>
                <w:noProof/>
              </w:rPr>
              <w:t>Since &lt;date&gt;</w:t>
            </w:r>
          </w:p>
          <w:p w:rsidR="00FA5194" w:rsidRPr="001721C4" w:rsidP="000C4974" w14:paraId="72825447" w14:textId="77777777">
            <w:pPr>
              <w:pStyle w:val="table-text"/>
            </w:pPr>
            <w:r w:rsidRPr="00353E04">
              <w:rPr>
                <w:noProof/>
              </w:rPr>
              <w:t>As of &lt;date&gt;</w:t>
            </w:r>
          </w:p>
        </w:tc>
      </w:tr>
      <w:tr w14:paraId="1506598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FDAA440"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41DC0769" w14:textId="77777777">
            <w:pPr>
              <w:pStyle w:val="table-text"/>
              <w:rPr>
                <w:noProof/>
              </w:rPr>
            </w:pPr>
            <w:r w:rsidRPr="00353E04">
              <w:rPr>
                <w:noProof/>
              </w:rPr>
              <w:t>Reference period should be a period of time/date after event</w:t>
            </w:r>
          </w:p>
          <w:p w:rsidR="00FA5194" w:rsidRPr="001721C4" w:rsidP="000C4974" w14:paraId="31153105" w14:textId="77777777">
            <w:pPr>
              <w:pStyle w:val="table-text"/>
            </w:pPr>
            <w:r w:rsidRPr="00353E04">
              <w:rPr>
                <w:noProof/>
              </w:rPr>
              <w:t>If using "Since &lt;date&gt;", date should be date of event</w:t>
            </w:r>
          </w:p>
        </w:tc>
      </w:tr>
      <w:tr w14:paraId="3EE87C4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FA60356"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0EDACBEB" w14:textId="77777777">
            <w:pPr>
              <w:pStyle w:val="table-text"/>
              <w:rPr>
                <w:noProof/>
              </w:rPr>
            </w:pPr>
            <w:r w:rsidRPr="00353E04">
              <w:rPr>
                <w:noProof/>
              </w:rPr>
              <w:t>Researchers should only include the occupations that they believe are most pertinent for the line of business of interest in their study. The “Other” category can be used in combination with a reduced set of occupations to capture professions that are omitted.</w:t>
            </w:r>
          </w:p>
          <w:p w:rsidR="00FA5194" w:rsidRPr="001721C4" w:rsidP="000C4974" w14:paraId="7ACDA965" w14:textId="77777777">
            <w:pPr>
              <w:pStyle w:val="table-text"/>
            </w:pPr>
            <w:r w:rsidRPr="00353E04">
              <w:rPr>
                <w:noProof/>
              </w:rPr>
              <w:t xml:space="preserve">If asking multiple questions (Q23_A-Q23_G), consider emphasizing </w:t>
            </w:r>
            <w:r w:rsidRPr="00A052A3">
              <w:rPr>
                <w:b/>
                <w:bCs/>
                <w:noProof/>
              </w:rPr>
              <w:t>office and administrative support</w:t>
            </w:r>
            <w:r w:rsidRPr="00353E04">
              <w:rPr>
                <w:noProof/>
              </w:rPr>
              <w:t>.</w:t>
            </w:r>
          </w:p>
        </w:tc>
      </w:tr>
    </w:tbl>
    <w:p w:rsidR="00FA5194" w:rsidP="00FA5194" w14:paraId="14DFFAA0" w14:textId="67B9213C">
      <w:pPr>
        <w:rPr>
          <w:lang w:eastAsia="en-US"/>
        </w:rPr>
      </w:pPr>
    </w:p>
    <w:p w:rsidR="00FA5194" w14:paraId="443CEFE9"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D3441E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1C1C2A28"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7F8A06CF" w14:textId="77777777">
            <w:pPr>
              <w:pStyle w:val="table-text"/>
            </w:pPr>
            <w:r w:rsidRPr="00353E04">
              <w:rPr>
                <w:noProof/>
              </w:rPr>
              <w:t>Q23_F</w:t>
            </w:r>
          </w:p>
        </w:tc>
      </w:tr>
      <w:tr w14:paraId="605DC5B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8D26F14"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0BFC127C" w14:textId="77777777">
            <w:pPr>
              <w:pStyle w:val="table-text"/>
            </w:pPr>
            <w:r w:rsidRPr="00353E04">
              <w:rPr>
                <w:noProof/>
              </w:rPr>
              <w:t>Employees and payroll: General</w:t>
            </w:r>
          </w:p>
        </w:tc>
      </w:tr>
      <w:tr w14:paraId="1CF3758C" w14:textId="77777777" w:rsidTr="00C13879">
        <w:tblPrEx>
          <w:tblW w:w="5000" w:type="pct"/>
          <w:tblLook w:val="04A0"/>
        </w:tblPrEx>
        <w:trPr>
          <w:trHeight w:val="638"/>
        </w:trPr>
        <w:tc>
          <w:tcPr>
            <w:tcW w:w="1023" w:type="pct"/>
            <w:shd w:val="clear" w:color="auto" w:fill="auto"/>
            <w:vAlign w:val="center"/>
            <w:hideMark/>
          </w:tcPr>
          <w:p w:rsidR="00FA5194" w:rsidRPr="00801948" w:rsidP="000C4974" w14:paraId="0876A678"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4ADD0AC8" w14:textId="77777777">
            <w:pPr>
              <w:pStyle w:val="table-text"/>
            </w:pPr>
            <w:r w:rsidRPr="00353E04">
              <w:rPr>
                <w:noProof/>
              </w:rPr>
              <w:t xml:space="preserve">&lt;Reference period&gt;, did this &lt;business/agency/etc.&gt; have less difficulty, no change, or more difficulty in retaining workers in </w:t>
            </w:r>
            <w:r w:rsidRPr="00A052A3">
              <w:rPr>
                <w:b/>
                <w:bCs/>
                <w:noProof/>
              </w:rPr>
              <w:t>production</w:t>
            </w:r>
            <w:r w:rsidRPr="00353E04">
              <w:rPr>
                <w:noProof/>
              </w:rPr>
              <w:t xml:space="preserve"> compared to what was normal before &lt;event&gt;?</w:t>
            </w:r>
          </w:p>
        </w:tc>
      </w:tr>
      <w:tr w14:paraId="40CB1CE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2F13C00"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3B97920F" w14:textId="77777777">
            <w:pPr>
              <w:pStyle w:val="table-text"/>
            </w:pPr>
          </w:p>
        </w:tc>
      </w:tr>
      <w:tr w14:paraId="7BE3CD5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B214A8C"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5735BB45" w14:textId="77777777">
            <w:pPr>
              <w:pStyle w:val="table-text"/>
              <w:rPr>
                <w:noProof/>
              </w:rPr>
            </w:pPr>
            <w:r w:rsidRPr="00353E04">
              <w:rPr>
                <w:noProof/>
              </w:rPr>
              <w:t>Less difficulty</w:t>
            </w:r>
          </w:p>
          <w:p w:rsidR="00FA5194" w:rsidRPr="00353E04" w:rsidP="000C4974" w14:paraId="435E1ACF" w14:textId="77777777">
            <w:pPr>
              <w:pStyle w:val="table-text"/>
              <w:rPr>
                <w:noProof/>
              </w:rPr>
            </w:pPr>
            <w:r w:rsidRPr="00353E04">
              <w:rPr>
                <w:noProof/>
              </w:rPr>
              <w:t>No change</w:t>
            </w:r>
          </w:p>
          <w:p w:rsidR="00FA5194" w:rsidRPr="00353E04" w:rsidP="000C4974" w14:paraId="0C3761C0" w14:textId="77777777">
            <w:pPr>
              <w:pStyle w:val="table-text"/>
              <w:rPr>
                <w:noProof/>
              </w:rPr>
            </w:pPr>
            <w:r w:rsidRPr="00353E04">
              <w:rPr>
                <w:noProof/>
              </w:rPr>
              <w:t>More difficulty</w:t>
            </w:r>
          </w:p>
          <w:p w:rsidR="00FA5194" w:rsidRPr="001721C4" w:rsidP="000C4974" w14:paraId="43ADC177" w14:textId="77777777">
            <w:pPr>
              <w:pStyle w:val="table-text"/>
            </w:pPr>
            <w:r w:rsidRPr="00353E04">
              <w:rPr>
                <w:noProof/>
              </w:rPr>
              <w:t>Not applicable</w:t>
            </w:r>
          </w:p>
        </w:tc>
      </w:tr>
      <w:tr w14:paraId="7BF87B5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D497E03"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37741939" w14:textId="77777777">
            <w:pPr>
              <w:pStyle w:val="table-text"/>
            </w:pPr>
          </w:p>
        </w:tc>
      </w:tr>
      <w:tr w14:paraId="6E8E3FF1"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6A0BE6E"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5FB64552" w14:textId="77777777">
            <w:pPr>
              <w:pStyle w:val="table-text"/>
            </w:pPr>
          </w:p>
        </w:tc>
      </w:tr>
      <w:tr w14:paraId="6D5F7FB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237E2A1"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14FE31DA" w14:textId="77777777">
            <w:pPr>
              <w:pStyle w:val="table-text"/>
              <w:rPr>
                <w:noProof/>
              </w:rPr>
            </w:pPr>
            <w:r w:rsidRPr="00353E04">
              <w:rPr>
                <w:noProof/>
              </w:rPr>
              <w:t>Item-by-item (See Q23 for grid)</w:t>
            </w:r>
          </w:p>
          <w:p w:rsidR="00FA5194" w:rsidRPr="001721C4" w:rsidP="000C4974" w14:paraId="76CB393B" w14:textId="77777777">
            <w:pPr>
              <w:pStyle w:val="table-text"/>
            </w:pPr>
            <w:r w:rsidRPr="00353E04">
              <w:rPr>
                <w:noProof/>
              </w:rPr>
              <w:t>Select one answer</w:t>
            </w:r>
          </w:p>
        </w:tc>
      </w:tr>
      <w:tr w14:paraId="6446B9AB"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3B4B136"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45FF0A9B" w14:textId="77777777">
            <w:pPr>
              <w:pStyle w:val="table-text"/>
            </w:pPr>
            <w:r w:rsidRPr="00353E04">
              <w:rPr>
                <w:noProof/>
              </w:rPr>
              <w:t>Q22_F asks about difficulty in recruiting workers in production occupations.</w:t>
            </w:r>
          </w:p>
        </w:tc>
      </w:tr>
      <w:tr w14:paraId="56D397E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84DBB67"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291B0F93" w14:textId="77777777">
            <w:pPr>
              <w:pStyle w:val="table-text"/>
              <w:rPr>
                <w:noProof/>
              </w:rPr>
            </w:pPr>
            <w:r w:rsidRPr="00353E04">
              <w:rPr>
                <w:noProof/>
              </w:rPr>
              <w:t>From &lt;date 1&gt; to &lt;date 2&gt;</w:t>
            </w:r>
          </w:p>
          <w:p w:rsidR="00FA5194" w:rsidRPr="00353E04" w:rsidP="000C4974" w14:paraId="0E3133E0" w14:textId="77777777">
            <w:pPr>
              <w:pStyle w:val="table-text"/>
              <w:rPr>
                <w:noProof/>
              </w:rPr>
            </w:pPr>
            <w:r w:rsidRPr="00353E04">
              <w:rPr>
                <w:noProof/>
              </w:rPr>
              <w:t>In the &lt;month 1&gt; — &lt;month 2&gt; quarter of &lt;year&gt;</w:t>
            </w:r>
          </w:p>
          <w:p w:rsidR="00FA5194" w:rsidRPr="00353E04" w:rsidP="000C4974" w14:paraId="109FD811" w14:textId="77777777">
            <w:pPr>
              <w:pStyle w:val="table-text"/>
              <w:rPr>
                <w:noProof/>
              </w:rPr>
            </w:pPr>
            <w:r w:rsidRPr="00353E04">
              <w:rPr>
                <w:noProof/>
              </w:rPr>
              <w:t>In &lt;month&gt; &lt;year&gt;</w:t>
            </w:r>
          </w:p>
          <w:p w:rsidR="00FA5194" w:rsidRPr="00353E04" w:rsidP="000C4974" w14:paraId="5F30C6C9" w14:textId="77777777">
            <w:pPr>
              <w:pStyle w:val="table-text"/>
              <w:rPr>
                <w:noProof/>
              </w:rPr>
            </w:pPr>
            <w:r w:rsidRPr="00353E04">
              <w:rPr>
                <w:noProof/>
              </w:rPr>
              <w:t>Since &lt;date&gt;</w:t>
            </w:r>
          </w:p>
          <w:p w:rsidR="00FA5194" w:rsidRPr="001721C4" w:rsidP="000C4974" w14:paraId="6D46F937" w14:textId="77777777">
            <w:pPr>
              <w:pStyle w:val="table-text"/>
            </w:pPr>
            <w:r w:rsidRPr="00353E04">
              <w:rPr>
                <w:noProof/>
              </w:rPr>
              <w:t>As of &lt;date&gt;</w:t>
            </w:r>
          </w:p>
        </w:tc>
      </w:tr>
      <w:tr w14:paraId="2C3B96F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E7792E6"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1C4B3F73" w14:textId="77777777">
            <w:pPr>
              <w:pStyle w:val="table-text"/>
              <w:rPr>
                <w:noProof/>
              </w:rPr>
            </w:pPr>
            <w:r w:rsidRPr="00353E04">
              <w:rPr>
                <w:noProof/>
              </w:rPr>
              <w:t>Reference period should be a period of time/date after event</w:t>
            </w:r>
          </w:p>
          <w:p w:rsidR="00FA5194" w:rsidRPr="001721C4" w:rsidP="000C4974" w14:paraId="0DCDD39B" w14:textId="77777777">
            <w:pPr>
              <w:pStyle w:val="table-text"/>
            </w:pPr>
            <w:r w:rsidRPr="00353E04">
              <w:rPr>
                <w:noProof/>
              </w:rPr>
              <w:t>If using "Since &lt;date&gt;", date should be date of event</w:t>
            </w:r>
          </w:p>
        </w:tc>
      </w:tr>
      <w:tr w14:paraId="4BAE0B9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51B10F2"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7A65C284" w14:textId="77777777">
            <w:pPr>
              <w:pStyle w:val="table-text"/>
              <w:rPr>
                <w:noProof/>
              </w:rPr>
            </w:pPr>
            <w:r w:rsidRPr="00353E04">
              <w:rPr>
                <w:noProof/>
              </w:rPr>
              <w:t>Researchers should only include the occupations that they believe are most pertinent for the line of business of interest in their study. The “Other” category can be used in combination with a reduced set of occupations to capture professions that are omitted.</w:t>
            </w:r>
          </w:p>
          <w:p w:rsidR="00FA5194" w:rsidRPr="001721C4" w:rsidP="000C4974" w14:paraId="2CE44168" w14:textId="77777777">
            <w:pPr>
              <w:pStyle w:val="table-text"/>
            </w:pPr>
            <w:r w:rsidRPr="00353E04">
              <w:rPr>
                <w:noProof/>
              </w:rPr>
              <w:t xml:space="preserve">If asking multiple questions (Q23_A-Q23_G), consider emphasizing </w:t>
            </w:r>
            <w:r w:rsidRPr="00A052A3">
              <w:rPr>
                <w:b/>
                <w:bCs/>
                <w:noProof/>
              </w:rPr>
              <w:t>production</w:t>
            </w:r>
            <w:r w:rsidRPr="00353E04">
              <w:rPr>
                <w:noProof/>
              </w:rPr>
              <w:t>.</w:t>
            </w:r>
          </w:p>
        </w:tc>
      </w:tr>
    </w:tbl>
    <w:p w:rsidR="00FA5194" w:rsidP="00FA5194" w14:paraId="6E9BBD46" w14:textId="2A83298E">
      <w:pPr>
        <w:rPr>
          <w:lang w:eastAsia="en-US"/>
        </w:rPr>
      </w:pPr>
    </w:p>
    <w:p w:rsidR="00FA5194" w14:paraId="04DE018F"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5AA813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7D0E2296"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2251C2CA" w14:textId="77777777">
            <w:pPr>
              <w:pStyle w:val="table-text"/>
            </w:pPr>
            <w:r w:rsidRPr="00353E04">
              <w:rPr>
                <w:noProof/>
              </w:rPr>
              <w:t>Q23_G</w:t>
            </w:r>
          </w:p>
        </w:tc>
      </w:tr>
      <w:tr w14:paraId="00CD80D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92D1AC3"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0268929F" w14:textId="77777777">
            <w:pPr>
              <w:pStyle w:val="table-text"/>
            </w:pPr>
            <w:r w:rsidRPr="00353E04">
              <w:rPr>
                <w:noProof/>
              </w:rPr>
              <w:t>Employees and payroll: General</w:t>
            </w:r>
          </w:p>
        </w:tc>
      </w:tr>
      <w:tr w14:paraId="36195C37"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66D41F28"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72BC1FB5" w14:textId="77777777">
            <w:pPr>
              <w:pStyle w:val="table-text"/>
            </w:pPr>
            <w:r w:rsidRPr="00353E04">
              <w:rPr>
                <w:noProof/>
              </w:rPr>
              <w:t xml:space="preserve">&lt;Reference period&gt;, did this &lt;business/agency/etc.&gt; have less difficulty, no change, or more difficulty in retaining workers in </w:t>
            </w:r>
            <w:r w:rsidRPr="002703B7">
              <w:rPr>
                <w:b/>
                <w:bCs/>
                <w:noProof/>
              </w:rPr>
              <w:t>other occupations</w:t>
            </w:r>
            <w:r w:rsidRPr="00353E04">
              <w:rPr>
                <w:noProof/>
              </w:rPr>
              <w:t xml:space="preserve"> compared to what was normal before &lt;event&gt;?</w:t>
            </w:r>
          </w:p>
        </w:tc>
      </w:tr>
      <w:tr w14:paraId="0B5CCA0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5F36E65"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66DEC5F2" w14:textId="77777777">
            <w:pPr>
              <w:pStyle w:val="table-text"/>
            </w:pPr>
          </w:p>
        </w:tc>
      </w:tr>
      <w:tr w14:paraId="5AC9005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1BF44B7"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21BBCF9D" w14:textId="77777777">
            <w:pPr>
              <w:pStyle w:val="table-text"/>
              <w:rPr>
                <w:noProof/>
              </w:rPr>
            </w:pPr>
            <w:r w:rsidRPr="00353E04">
              <w:rPr>
                <w:noProof/>
              </w:rPr>
              <w:t>Less difficulty</w:t>
            </w:r>
          </w:p>
          <w:p w:rsidR="00FA5194" w:rsidRPr="00353E04" w:rsidP="000C4974" w14:paraId="3D18772E" w14:textId="77777777">
            <w:pPr>
              <w:pStyle w:val="table-text"/>
              <w:rPr>
                <w:noProof/>
              </w:rPr>
            </w:pPr>
            <w:r w:rsidRPr="00353E04">
              <w:rPr>
                <w:noProof/>
              </w:rPr>
              <w:t>No change</w:t>
            </w:r>
          </w:p>
          <w:p w:rsidR="00FA5194" w:rsidRPr="00353E04" w:rsidP="000C4974" w14:paraId="6EA0F294" w14:textId="77777777">
            <w:pPr>
              <w:pStyle w:val="table-text"/>
              <w:rPr>
                <w:noProof/>
              </w:rPr>
            </w:pPr>
            <w:r w:rsidRPr="00353E04">
              <w:rPr>
                <w:noProof/>
              </w:rPr>
              <w:t>More difficulty</w:t>
            </w:r>
          </w:p>
          <w:p w:rsidR="00FA5194" w:rsidRPr="00353E04" w:rsidP="000C4974" w14:paraId="2F8713EC" w14:textId="77777777">
            <w:pPr>
              <w:pStyle w:val="table-text"/>
              <w:rPr>
                <w:noProof/>
              </w:rPr>
            </w:pPr>
            <w:r w:rsidRPr="00353E04">
              <w:rPr>
                <w:noProof/>
              </w:rPr>
              <w:t>Not applicable</w:t>
            </w:r>
          </w:p>
          <w:p w:rsidR="00FA5194" w:rsidRPr="001721C4" w:rsidP="000C4974" w14:paraId="6C141DD2" w14:textId="77777777">
            <w:pPr>
              <w:pStyle w:val="table-text"/>
            </w:pPr>
            <w:r w:rsidRPr="00E11AA9">
              <w:rPr>
                <w:noProof/>
                <w:color w:val="70AD47" w:themeColor="accent6"/>
              </w:rPr>
              <w:t>&lt;[If Q23_G!=Not applicable] Please describe other occupations: [text box]&gt;</w:t>
            </w:r>
          </w:p>
        </w:tc>
      </w:tr>
      <w:tr w14:paraId="16A6002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C1FF262"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20A28A72" w14:textId="77777777">
            <w:pPr>
              <w:pStyle w:val="table-text"/>
            </w:pPr>
          </w:p>
        </w:tc>
      </w:tr>
      <w:tr w14:paraId="5981EBB6"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796159C5"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26BDC6D7" w14:textId="77777777">
            <w:pPr>
              <w:pStyle w:val="table-text"/>
            </w:pPr>
          </w:p>
        </w:tc>
      </w:tr>
      <w:tr w14:paraId="2B0D7BC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83C9B80"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78267D66" w14:textId="77777777">
            <w:pPr>
              <w:pStyle w:val="table-text"/>
              <w:rPr>
                <w:noProof/>
              </w:rPr>
            </w:pPr>
            <w:r w:rsidRPr="00353E04">
              <w:rPr>
                <w:noProof/>
              </w:rPr>
              <w:t>Item-by-item (See Q23 for grid)</w:t>
            </w:r>
          </w:p>
          <w:p w:rsidR="00FA5194" w:rsidRPr="001721C4" w:rsidP="000C4974" w14:paraId="77A5B494" w14:textId="77777777">
            <w:pPr>
              <w:pStyle w:val="table-text"/>
            </w:pPr>
            <w:r w:rsidRPr="00353E04">
              <w:rPr>
                <w:noProof/>
              </w:rPr>
              <w:t>Select one answer</w:t>
            </w:r>
          </w:p>
        </w:tc>
      </w:tr>
      <w:tr w14:paraId="54EC8351"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3F52CF1F"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66E0B0D3" w14:textId="77777777">
            <w:pPr>
              <w:pStyle w:val="table-text"/>
            </w:pPr>
            <w:r w:rsidRPr="00353E04">
              <w:rPr>
                <w:noProof/>
              </w:rPr>
              <w:t>Q22_G asks about difficulty in recruiting workers in other occupations.</w:t>
            </w:r>
          </w:p>
        </w:tc>
      </w:tr>
      <w:tr w14:paraId="2A7F743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0768D26"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2F11B2AA" w14:textId="77777777">
            <w:pPr>
              <w:pStyle w:val="table-text"/>
              <w:rPr>
                <w:noProof/>
              </w:rPr>
            </w:pPr>
            <w:r w:rsidRPr="00353E04">
              <w:rPr>
                <w:noProof/>
              </w:rPr>
              <w:t>From &lt;date 1&gt; to &lt;date 2&gt;</w:t>
            </w:r>
          </w:p>
          <w:p w:rsidR="00FA5194" w:rsidRPr="00353E04" w:rsidP="000C4974" w14:paraId="54FFDEA7" w14:textId="77777777">
            <w:pPr>
              <w:pStyle w:val="table-text"/>
              <w:rPr>
                <w:noProof/>
              </w:rPr>
            </w:pPr>
            <w:r w:rsidRPr="00353E04">
              <w:rPr>
                <w:noProof/>
              </w:rPr>
              <w:t>In the &lt;month 1&gt; — &lt;month 2&gt; quarter of &lt;year&gt;</w:t>
            </w:r>
          </w:p>
          <w:p w:rsidR="00FA5194" w:rsidRPr="00353E04" w:rsidP="000C4974" w14:paraId="770D7DAA" w14:textId="77777777">
            <w:pPr>
              <w:pStyle w:val="table-text"/>
              <w:rPr>
                <w:noProof/>
              </w:rPr>
            </w:pPr>
            <w:r w:rsidRPr="00353E04">
              <w:rPr>
                <w:noProof/>
              </w:rPr>
              <w:t>In &lt;month&gt; &lt;year&gt;</w:t>
            </w:r>
          </w:p>
          <w:p w:rsidR="00FA5194" w:rsidRPr="00353E04" w:rsidP="000C4974" w14:paraId="5B9ACA28" w14:textId="77777777">
            <w:pPr>
              <w:pStyle w:val="table-text"/>
              <w:rPr>
                <w:noProof/>
              </w:rPr>
            </w:pPr>
            <w:r w:rsidRPr="00353E04">
              <w:rPr>
                <w:noProof/>
              </w:rPr>
              <w:t>Since &lt;date&gt;</w:t>
            </w:r>
          </w:p>
          <w:p w:rsidR="00FA5194" w:rsidRPr="001721C4" w:rsidP="000C4974" w14:paraId="5C4A53D8" w14:textId="77777777">
            <w:pPr>
              <w:pStyle w:val="table-text"/>
            </w:pPr>
            <w:r w:rsidRPr="00353E04">
              <w:rPr>
                <w:noProof/>
              </w:rPr>
              <w:t>As of &lt;date&gt;</w:t>
            </w:r>
          </w:p>
        </w:tc>
      </w:tr>
      <w:tr w14:paraId="44549F2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69A2749"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12E21C66" w14:textId="77777777">
            <w:pPr>
              <w:pStyle w:val="table-text"/>
              <w:rPr>
                <w:noProof/>
              </w:rPr>
            </w:pPr>
            <w:r w:rsidRPr="00353E04">
              <w:rPr>
                <w:noProof/>
              </w:rPr>
              <w:t>Reference period should be a period of time/date after event</w:t>
            </w:r>
          </w:p>
          <w:p w:rsidR="00FA5194" w:rsidRPr="001721C4" w:rsidP="000C4974" w14:paraId="076838B8" w14:textId="77777777">
            <w:pPr>
              <w:pStyle w:val="table-text"/>
            </w:pPr>
            <w:r w:rsidRPr="00353E04">
              <w:rPr>
                <w:noProof/>
              </w:rPr>
              <w:t>If using "Since &lt;date&gt;", date should be date of event</w:t>
            </w:r>
          </w:p>
        </w:tc>
      </w:tr>
      <w:tr w14:paraId="697DC9D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D6A2009"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6B5BF20D" w14:textId="77777777">
            <w:pPr>
              <w:pStyle w:val="table-text"/>
              <w:rPr>
                <w:noProof/>
              </w:rPr>
            </w:pPr>
            <w:r w:rsidRPr="00353E04">
              <w:rPr>
                <w:noProof/>
              </w:rPr>
              <w:t>Researchers should only include the occupations that they believe are most pertinent for the line of business of interest in their study. The “Other” category can be used in combination with a reduced set of occupations to capture professions that are omitted.</w:t>
            </w:r>
          </w:p>
          <w:p w:rsidR="00FA5194" w:rsidRPr="00353E04" w:rsidP="000C4974" w14:paraId="4161D56F" w14:textId="77777777">
            <w:pPr>
              <w:pStyle w:val="table-text"/>
              <w:rPr>
                <w:noProof/>
              </w:rPr>
            </w:pPr>
            <w:r w:rsidRPr="00353E04">
              <w:rPr>
                <w:noProof/>
              </w:rPr>
              <w:t xml:space="preserve">Q23_G should be presented on the same screen as Q23_A-Q23_F. If the survey cannot accommodate this, then Q23_G should not be used. </w:t>
            </w:r>
          </w:p>
          <w:p w:rsidR="00FA5194" w:rsidRPr="00353E04" w:rsidP="000C4974" w14:paraId="6145CEC6" w14:textId="77777777">
            <w:pPr>
              <w:pStyle w:val="table-text"/>
              <w:rPr>
                <w:noProof/>
              </w:rPr>
            </w:pPr>
            <w:r w:rsidRPr="00353E04">
              <w:rPr>
                <w:noProof/>
              </w:rPr>
              <w:t xml:space="preserve">If asking multiple questions (Q23_A-Q23_G), consider emphasizing </w:t>
            </w:r>
            <w:r w:rsidRPr="002703B7">
              <w:rPr>
                <w:b/>
                <w:bCs/>
                <w:noProof/>
              </w:rPr>
              <w:t>other occupations</w:t>
            </w:r>
            <w:r w:rsidRPr="00353E04">
              <w:rPr>
                <w:noProof/>
              </w:rPr>
              <w:t>.</w:t>
            </w:r>
          </w:p>
          <w:p w:rsidR="00FA5194" w:rsidRPr="001721C4" w:rsidP="000C4974" w14:paraId="4E1A7EC2" w14:textId="77777777">
            <w:pPr>
              <w:pStyle w:val="table-text"/>
            </w:pPr>
            <w:r w:rsidRPr="00353E04">
              <w:rPr>
                <w:noProof/>
              </w:rPr>
              <w:t>Users need to be aware that any narrative open-ended will be more labor intensive after receiving data, due to the need for coding. Consider this when deciding whether or not to include the other, specify box on this question.</w:t>
            </w:r>
          </w:p>
        </w:tc>
      </w:tr>
    </w:tbl>
    <w:p w:rsidR="00FA5194" w:rsidP="00FA5194" w14:paraId="5F17AE36" w14:textId="6729969D">
      <w:pPr>
        <w:rPr>
          <w:lang w:eastAsia="en-US"/>
        </w:rPr>
      </w:pPr>
    </w:p>
    <w:p w:rsidR="00FA5194" w14:paraId="4183F2A8" w14:textId="77777777">
      <w:pPr>
        <w:rPr>
          <w:lang w:eastAsia="en-US"/>
        </w:rPr>
      </w:pPr>
      <w:r>
        <w:rPr>
          <w:lang w:eastAsia="en-US"/>
        </w:rPr>
        <w:br w:type="page"/>
      </w:r>
    </w:p>
    <w:p w:rsidR="00E43320" w:rsidP="00E43320" w14:paraId="6C022E29" w14:textId="77777777">
      <w:pPr>
        <w:pStyle w:val="Heading1"/>
      </w:pPr>
      <w:bookmarkStart w:id="27" w:name="_Toc146722915"/>
      <w:r>
        <w:t>Provision of Services</w:t>
      </w:r>
      <w:bookmarkEnd w:id="27"/>
    </w:p>
    <w:p w:rsidR="00E43320" w:rsidP="00E43320" w14:paraId="2AB1C1EC" w14:textId="76EFD720">
      <w:pPr>
        <w:pStyle w:val="Heading2"/>
      </w:pPr>
      <w:bookmarkStart w:id="28" w:name="_Toc146722916"/>
      <w:r>
        <w:t>Changes in number of clients serviced or service offering(s)</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7DBFDB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78B69A00"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103EE4CB" w14:textId="77777777">
            <w:pPr>
              <w:pStyle w:val="table-text"/>
            </w:pPr>
            <w:r w:rsidRPr="00353E04">
              <w:rPr>
                <w:noProof/>
              </w:rPr>
              <w:t>Q29</w:t>
            </w:r>
          </w:p>
        </w:tc>
      </w:tr>
      <w:tr w14:paraId="5534601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DA11146"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17208253" w14:textId="407194F7">
            <w:pPr>
              <w:pStyle w:val="table-text"/>
            </w:pPr>
            <w:r w:rsidRPr="00353E04">
              <w:rPr>
                <w:noProof/>
              </w:rPr>
              <w:t>Changes in number of clients serv</w:t>
            </w:r>
            <w:r w:rsidR="00C01A75">
              <w:rPr>
                <w:noProof/>
              </w:rPr>
              <w:t>ic</w:t>
            </w:r>
            <w:r w:rsidRPr="00353E04">
              <w:rPr>
                <w:noProof/>
              </w:rPr>
              <w:t>ed or service offering(s)</w:t>
            </w:r>
            <w:r w:rsidR="00AE5625">
              <w:rPr>
                <w:noProof/>
              </w:rPr>
              <w:t>; Public Sector Question</w:t>
            </w:r>
          </w:p>
        </w:tc>
      </w:tr>
      <w:tr w14:paraId="0DE22E70"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555796E4"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1C4493AE" w14:textId="61D8B0C9">
            <w:pPr>
              <w:pStyle w:val="table-text"/>
            </w:pPr>
            <w:r w:rsidRPr="00353E04">
              <w:rPr>
                <w:noProof/>
              </w:rPr>
              <w:t xml:space="preserve">&lt;Reference period&gt;, how much did demand for this &lt;business/agency/etc.&gt;’s </w:t>
            </w:r>
            <w:r w:rsidR="00722FF1">
              <w:rPr>
                <w:noProof/>
              </w:rPr>
              <w:t>&lt;</w:t>
            </w:r>
            <w:r w:rsidRPr="00353E04">
              <w:rPr>
                <w:noProof/>
              </w:rPr>
              <w:t>goods or services</w:t>
            </w:r>
            <w:r w:rsidR="00722FF1">
              <w:rPr>
                <w:noProof/>
              </w:rPr>
              <w:t>&gt;</w:t>
            </w:r>
            <w:r w:rsidRPr="00353E04">
              <w:rPr>
                <w:noProof/>
              </w:rPr>
              <w:t xml:space="preserve"> change compared to what was normal before &lt;event&gt;?</w:t>
            </w:r>
          </w:p>
        </w:tc>
      </w:tr>
      <w:tr w14:paraId="5854C21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91C4951"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0D357EF9" w14:textId="77777777">
            <w:pPr>
              <w:pStyle w:val="table-text"/>
            </w:pPr>
          </w:p>
        </w:tc>
      </w:tr>
      <w:tr w14:paraId="3847921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6A5D513"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62EC1E01" w14:textId="77777777">
            <w:pPr>
              <w:pStyle w:val="table-text"/>
              <w:rPr>
                <w:noProof/>
              </w:rPr>
            </w:pPr>
            <w:r w:rsidRPr="00353E04">
              <w:rPr>
                <w:noProof/>
              </w:rPr>
              <w:t>Increased a lot</w:t>
            </w:r>
          </w:p>
          <w:p w:rsidR="00FA5194" w:rsidRPr="00353E04" w:rsidP="000C4974" w14:paraId="1747FFFB" w14:textId="77777777">
            <w:pPr>
              <w:pStyle w:val="table-text"/>
              <w:rPr>
                <w:noProof/>
              </w:rPr>
            </w:pPr>
            <w:r w:rsidRPr="00353E04">
              <w:rPr>
                <w:noProof/>
              </w:rPr>
              <w:t>Increased a moderate amount</w:t>
            </w:r>
          </w:p>
          <w:p w:rsidR="00FA5194" w:rsidRPr="00353E04" w:rsidP="000C4974" w14:paraId="4033FE13" w14:textId="77777777">
            <w:pPr>
              <w:pStyle w:val="table-text"/>
              <w:rPr>
                <w:noProof/>
              </w:rPr>
            </w:pPr>
            <w:r w:rsidRPr="00353E04">
              <w:rPr>
                <w:noProof/>
              </w:rPr>
              <w:t>Did not change</w:t>
            </w:r>
          </w:p>
          <w:p w:rsidR="00FA5194" w:rsidRPr="00353E04" w:rsidP="000C4974" w14:paraId="25A6FA18" w14:textId="77777777">
            <w:pPr>
              <w:pStyle w:val="table-text"/>
              <w:rPr>
                <w:noProof/>
              </w:rPr>
            </w:pPr>
            <w:r w:rsidRPr="00353E04">
              <w:rPr>
                <w:noProof/>
              </w:rPr>
              <w:t>Decreased a moderate amount</w:t>
            </w:r>
          </w:p>
          <w:p w:rsidR="00FA5194" w:rsidRPr="001721C4" w:rsidP="000C4974" w14:paraId="11D5205F" w14:textId="77777777">
            <w:pPr>
              <w:pStyle w:val="table-text"/>
            </w:pPr>
            <w:r w:rsidRPr="00353E04">
              <w:rPr>
                <w:noProof/>
              </w:rPr>
              <w:t>Decreased a lot</w:t>
            </w:r>
          </w:p>
        </w:tc>
      </w:tr>
      <w:tr w14:paraId="3DF0793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CBC2AF6" w14:textId="77777777">
            <w:pPr>
              <w:pStyle w:val="table-text"/>
              <w:rPr>
                <w:b/>
                <w:bCs/>
              </w:rPr>
            </w:pPr>
            <w:r w:rsidRPr="00801948">
              <w:rPr>
                <w:b/>
                <w:bCs/>
              </w:rPr>
              <w:t>Sector applicability</w:t>
            </w:r>
          </w:p>
        </w:tc>
        <w:tc>
          <w:tcPr>
            <w:tcW w:w="3977" w:type="pct"/>
            <w:shd w:val="clear" w:color="auto" w:fill="auto"/>
            <w:vAlign w:val="center"/>
          </w:tcPr>
          <w:p w:rsidR="00C47B3B" w:rsidP="00C47B3B" w14:paraId="50E2F12F" w14:textId="77777777">
            <w:pPr>
              <w:pStyle w:val="table-text"/>
              <w:rPr>
                <w:i/>
                <w:iCs/>
              </w:rPr>
            </w:pPr>
            <w:r>
              <w:rPr>
                <w:i/>
                <w:iCs/>
              </w:rPr>
              <w:t xml:space="preserve">Private Sector: </w:t>
            </w:r>
          </w:p>
          <w:p w:rsidR="00C47B3B" w:rsidP="00722FF1" w14:paraId="2D4B7E5A" w14:textId="7D3D40B6">
            <w:pPr>
              <w:pStyle w:val="table-text"/>
              <w:numPr>
                <w:ilvl w:val="0"/>
                <w:numId w:val="73"/>
              </w:numPr>
            </w:pPr>
            <w:r>
              <w:t>Applicable cross-sector.</w:t>
            </w:r>
          </w:p>
          <w:p w:rsidR="00722FF1" w:rsidP="00722FF1" w14:paraId="31E88113" w14:textId="38466F9A">
            <w:pPr>
              <w:pStyle w:val="table-text"/>
              <w:numPr>
                <w:ilvl w:val="0"/>
                <w:numId w:val="73"/>
              </w:numPr>
            </w:pPr>
            <w:r>
              <w:t>The &lt;goods or services&gt; fill should be “goods or services” when using with the private sector.</w:t>
            </w:r>
          </w:p>
          <w:p w:rsidR="00C47B3B" w:rsidP="00C47B3B" w14:paraId="2AB79E79" w14:textId="77777777">
            <w:pPr>
              <w:pStyle w:val="table-text"/>
              <w:rPr>
                <w:i/>
                <w:iCs/>
              </w:rPr>
            </w:pPr>
            <w:r>
              <w:rPr>
                <w:i/>
                <w:iCs/>
              </w:rPr>
              <w:t>Public Sector Testing Notes:</w:t>
            </w:r>
          </w:p>
          <w:p w:rsidR="00722FF1" w:rsidP="00722FF1" w14:paraId="6EEF74B7" w14:textId="77777777">
            <w:pPr>
              <w:pStyle w:val="table-text"/>
              <w:numPr>
                <w:ilvl w:val="0"/>
                <w:numId w:val="73"/>
              </w:numPr>
            </w:pPr>
            <w:r>
              <w:t>RTI tested this question with the public sector and testing supported using this question with the public sector.</w:t>
            </w:r>
          </w:p>
          <w:p w:rsidR="00722FF1" w:rsidRPr="001721C4" w:rsidP="00722FF1" w14:paraId="49C8F875" w14:textId="449CF8E1">
            <w:pPr>
              <w:pStyle w:val="table-text"/>
              <w:numPr>
                <w:ilvl w:val="0"/>
                <w:numId w:val="73"/>
              </w:numPr>
            </w:pPr>
            <w:r>
              <w:t>The &lt;goods or services&gt; fill should be “services” when using with the public sector.</w:t>
            </w:r>
          </w:p>
        </w:tc>
      </w:tr>
      <w:tr w14:paraId="3083AC47"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D673594"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0B7F5F9C" w14:textId="0F50E06B">
            <w:pPr>
              <w:pStyle w:val="table-text"/>
            </w:pPr>
            <w:r w:rsidRPr="00353E04">
              <w:rPr>
                <w:noProof/>
              </w:rPr>
              <w:t>Optional skip</w:t>
            </w:r>
            <w:r w:rsidR="00E073E3">
              <w:rPr>
                <w:noProof/>
              </w:rPr>
              <w:t xml:space="preserve"> pattern</w:t>
            </w:r>
            <w:r w:rsidRPr="00353E04">
              <w:rPr>
                <w:noProof/>
              </w:rPr>
              <w:t xml:space="preserve">: </w:t>
            </w:r>
            <w:r w:rsidRPr="00032AEC">
              <w:rPr>
                <w:noProof/>
                <w:color w:val="5B9BD5" w:themeColor="accent5"/>
              </w:rPr>
              <w:t>[If Q137=Yes]</w:t>
            </w:r>
          </w:p>
        </w:tc>
      </w:tr>
      <w:tr w14:paraId="1537388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674FA02"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10A7ECE1" w14:textId="77777777">
            <w:pPr>
              <w:pStyle w:val="table-text"/>
            </w:pPr>
            <w:r w:rsidRPr="00353E04">
              <w:rPr>
                <w:noProof/>
              </w:rPr>
              <w:t>Select one answer</w:t>
            </w:r>
          </w:p>
        </w:tc>
      </w:tr>
      <w:tr w14:paraId="37155684"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2803CC8"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0CA87ECE" w14:textId="1189A739">
            <w:pPr>
              <w:pStyle w:val="table-text"/>
            </w:pPr>
          </w:p>
        </w:tc>
      </w:tr>
      <w:tr w14:paraId="71A7486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8A4E0D5"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78522298" w14:textId="77777777">
            <w:pPr>
              <w:pStyle w:val="table-text"/>
              <w:rPr>
                <w:noProof/>
              </w:rPr>
            </w:pPr>
            <w:r w:rsidRPr="00353E04">
              <w:rPr>
                <w:noProof/>
              </w:rPr>
              <w:t>From &lt;date 1&gt; to &lt;date 2&gt;</w:t>
            </w:r>
          </w:p>
          <w:p w:rsidR="00FA5194" w:rsidRPr="00353E04" w:rsidP="000C4974" w14:paraId="02060B8C" w14:textId="77777777">
            <w:pPr>
              <w:pStyle w:val="table-text"/>
              <w:rPr>
                <w:noProof/>
              </w:rPr>
            </w:pPr>
            <w:r w:rsidRPr="00353E04">
              <w:rPr>
                <w:noProof/>
              </w:rPr>
              <w:t>In the &lt;month 1&gt; — &lt;month 2&gt; quarter of &lt;year&gt;</w:t>
            </w:r>
          </w:p>
          <w:p w:rsidR="00FA5194" w:rsidRPr="00353E04" w:rsidP="000C4974" w14:paraId="3CF5A3BF" w14:textId="77777777">
            <w:pPr>
              <w:pStyle w:val="table-text"/>
              <w:rPr>
                <w:noProof/>
              </w:rPr>
            </w:pPr>
            <w:r w:rsidRPr="00353E04">
              <w:rPr>
                <w:noProof/>
              </w:rPr>
              <w:t>In &lt;month&gt; &lt;year&gt;</w:t>
            </w:r>
          </w:p>
          <w:p w:rsidR="00FA5194" w:rsidRPr="001721C4" w:rsidP="000C4974" w14:paraId="36979E79" w14:textId="77777777">
            <w:pPr>
              <w:pStyle w:val="table-text"/>
            </w:pPr>
            <w:r w:rsidRPr="00353E04">
              <w:rPr>
                <w:noProof/>
              </w:rPr>
              <w:t>Since &lt;date&gt;</w:t>
            </w:r>
          </w:p>
        </w:tc>
      </w:tr>
      <w:tr w14:paraId="291D720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9912CA0"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1169B930" w14:textId="77777777">
            <w:pPr>
              <w:pStyle w:val="table-text"/>
              <w:rPr>
                <w:noProof/>
              </w:rPr>
            </w:pPr>
            <w:r w:rsidRPr="00353E04">
              <w:rPr>
                <w:noProof/>
              </w:rPr>
              <w:t>Reference period should be a period of time/date after event</w:t>
            </w:r>
          </w:p>
          <w:p w:rsidR="00FA5194" w:rsidRPr="001721C4" w:rsidP="000C4974" w14:paraId="1FF22FB8" w14:textId="77777777">
            <w:pPr>
              <w:pStyle w:val="table-text"/>
            </w:pPr>
            <w:r w:rsidRPr="00353E04">
              <w:rPr>
                <w:noProof/>
              </w:rPr>
              <w:t>If using "Since &lt;date&gt;", date should be date of event</w:t>
            </w:r>
          </w:p>
        </w:tc>
      </w:tr>
      <w:tr w14:paraId="487D6D1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9AD05C8"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2DC3B82D" w14:textId="77777777">
            <w:pPr>
              <w:pStyle w:val="table-text"/>
            </w:pPr>
            <w:r w:rsidRPr="00353E04">
              <w:rPr>
                <w:noProof/>
              </w:rPr>
              <w:t>Testing indicated that some respondents interpreted "business demand" and changes in "client/customer base" as the same concept, while others interpreted these terms as different. To reduce measurement error, we recommend asking either Q29 or Q30 on a questionnaire (not both).</w:t>
            </w:r>
          </w:p>
        </w:tc>
      </w:tr>
    </w:tbl>
    <w:p w:rsidR="00FA5194" w:rsidP="00E43320" w14:paraId="00694B49" w14:textId="701F5A6D"/>
    <w:p w:rsidR="00FA5194" w14:paraId="7DDCF657"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252BE3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2524485C"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7BF8C962" w14:textId="77777777">
            <w:pPr>
              <w:pStyle w:val="table-text"/>
            </w:pPr>
            <w:r w:rsidRPr="00353E04">
              <w:rPr>
                <w:noProof/>
              </w:rPr>
              <w:t>Q30</w:t>
            </w:r>
          </w:p>
        </w:tc>
      </w:tr>
      <w:tr w14:paraId="0AAB9711"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B59444B"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7A9D96B5" w14:textId="021FD1E8">
            <w:pPr>
              <w:pStyle w:val="table-text"/>
            </w:pPr>
            <w:r w:rsidRPr="00353E04">
              <w:rPr>
                <w:noProof/>
              </w:rPr>
              <w:t>Changes in number of clients serv</w:t>
            </w:r>
            <w:r w:rsidR="00CE754E">
              <w:rPr>
                <w:noProof/>
              </w:rPr>
              <w:t>ic</w:t>
            </w:r>
            <w:r w:rsidRPr="00353E04">
              <w:rPr>
                <w:noProof/>
              </w:rPr>
              <w:t>ed or service offering(s)</w:t>
            </w:r>
          </w:p>
        </w:tc>
      </w:tr>
      <w:tr w14:paraId="0AB750C6"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73CF1DA5"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6BB1452A" w14:textId="77777777">
            <w:pPr>
              <w:pStyle w:val="table-text"/>
            </w:pPr>
            <w:r w:rsidRPr="00353E04">
              <w:rPr>
                <w:noProof/>
              </w:rPr>
              <w:t>&lt;Reference period&gt;, how did this &lt;business/agency/etc.&gt;’s client/customer base change as a result of &lt;event&gt;?</w:t>
            </w:r>
          </w:p>
        </w:tc>
      </w:tr>
      <w:tr w14:paraId="7505C42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5A280CA"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36339C73" w14:textId="77777777">
            <w:pPr>
              <w:pStyle w:val="table-text"/>
            </w:pPr>
          </w:p>
        </w:tc>
      </w:tr>
      <w:tr w14:paraId="311F88F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94357AC"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27874836" w14:textId="77777777">
            <w:pPr>
              <w:pStyle w:val="table-text"/>
              <w:rPr>
                <w:noProof/>
              </w:rPr>
            </w:pPr>
            <w:r w:rsidRPr="00353E04">
              <w:rPr>
                <w:noProof/>
              </w:rPr>
              <w:t>Increased</w:t>
            </w:r>
          </w:p>
          <w:p w:rsidR="00FA5194" w:rsidRPr="00353E04" w:rsidP="000C4974" w14:paraId="0BEA1AA9" w14:textId="77777777">
            <w:pPr>
              <w:pStyle w:val="table-text"/>
              <w:rPr>
                <w:noProof/>
              </w:rPr>
            </w:pPr>
            <w:r w:rsidRPr="00353E04">
              <w:rPr>
                <w:noProof/>
              </w:rPr>
              <w:t>Did not change</w:t>
            </w:r>
          </w:p>
          <w:p w:rsidR="00FA5194" w:rsidRPr="001721C4" w:rsidP="000C4974" w14:paraId="2F0D6D1C" w14:textId="77777777">
            <w:pPr>
              <w:pStyle w:val="table-text"/>
            </w:pPr>
            <w:r w:rsidRPr="00353E04">
              <w:rPr>
                <w:noProof/>
              </w:rPr>
              <w:t>Decreased</w:t>
            </w:r>
          </w:p>
        </w:tc>
      </w:tr>
      <w:tr w14:paraId="58B1A0D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1D72622"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55DEA01F" w14:textId="77777777">
            <w:pPr>
              <w:pStyle w:val="table-text"/>
            </w:pPr>
          </w:p>
        </w:tc>
      </w:tr>
      <w:tr w14:paraId="7C3ADBC5"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31739725"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3A7A2DC6" w14:textId="54CD0C1E">
            <w:pPr>
              <w:pStyle w:val="table-text"/>
            </w:pPr>
            <w:r w:rsidRPr="00353E04">
              <w:rPr>
                <w:noProof/>
              </w:rPr>
              <w:t>Optional skip</w:t>
            </w:r>
            <w:r w:rsidR="00E073E3">
              <w:rPr>
                <w:noProof/>
              </w:rPr>
              <w:t xml:space="preserve"> pattern</w:t>
            </w:r>
            <w:r w:rsidRPr="00353E04">
              <w:rPr>
                <w:noProof/>
              </w:rPr>
              <w:t xml:space="preserve">: </w:t>
            </w:r>
            <w:r w:rsidRPr="00032AEC">
              <w:rPr>
                <w:noProof/>
                <w:color w:val="5B9BD5" w:themeColor="accent5"/>
              </w:rPr>
              <w:t>[If Q137=Yes]</w:t>
            </w:r>
          </w:p>
        </w:tc>
      </w:tr>
      <w:tr w14:paraId="15D5B52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90E0268"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297F5B13" w14:textId="77777777">
            <w:pPr>
              <w:pStyle w:val="table-text"/>
            </w:pPr>
            <w:r w:rsidRPr="00353E04">
              <w:rPr>
                <w:noProof/>
              </w:rPr>
              <w:t>Select one answer</w:t>
            </w:r>
          </w:p>
        </w:tc>
      </w:tr>
      <w:tr w14:paraId="303BD23F"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2937D6C"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2F3F736C" w14:textId="77777777">
            <w:pPr>
              <w:pStyle w:val="table-text"/>
            </w:pPr>
          </w:p>
        </w:tc>
      </w:tr>
      <w:tr w14:paraId="68638B03"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1FD96D4"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788FF19E" w14:textId="77777777">
            <w:pPr>
              <w:pStyle w:val="table-text"/>
              <w:rPr>
                <w:noProof/>
              </w:rPr>
            </w:pPr>
            <w:r w:rsidRPr="00353E04">
              <w:rPr>
                <w:noProof/>
              </w:rPr>
              <w:t>From &lt;date 1&gt; to &lt;date 2&gt;</w:t>
            </w:r>
          </w:p>
          <w:p w:rsidR="00FA5194" w:rsidRPr="00353E04" w:rsidP="000C4974" w14:paraId="453539DB" w14:textId="77777777">
            <w:pPr>
              <w:pStyle w:val="table-text"/>
              <w:rPr>
                <w:noProof/>
              </w:rPr>
            </w:pPr>
            <w:r w:rsidRPr="00353E04">
              <w:rPr>
                <w:noProof/>
              </w:rPr>
              <w:t>In the &lt;month 1&gt; — &lt;month 2&gt; quarter of &lt;year&gt;</w:t>
            </w:r>
          </w:p>
          <w:p w:rsidR="00FA5194" w:rsidRPr="00353E04" w:rsidP="000C4974" w14:paraId="25F94FEA" w14:textId="77777777">
            <w:pPr>
              <w:pStyle w:val="table-text"/>
              <w:rPr>
                <w:noProof/>
              </w:rPr>
            </w:pPr>
            <w:r w:rsidRPr="00353E04">
              <w:rPr>
                <w:noProof/>
              </w:rPr>
              <w:t>In &lt;month&gt; &lt;year&gt;</w:t>
            </w:r>
          </w:p>
          <w:p w:rsidR="00FA5194" w:rsidRPr="001721C4" w:rsidP="000C4974" w14:paraId="687B972D" w14:textId="77777777">
            <w:pPr>
              <w:pStyle w:val="table-text"/>
            </w:pPr>
            <w:r w:rsidRPr="00353E04">
              <w:rPr>
                <w:noProof/>
              </w:rPr>
              <w:t>Since &lt;date&gt;</w:t>
            </w:r>
          </w:p>
        </w:tc>
      </w:tr>
      <w:tr w14:paraId="16A9303B"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DD8E0FC"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143BF6CC" w14:textId="77777777">
            <w:pPr>
              <w:pStyle w:val="table-text"/>
              <w:rPr>
                <w:noProof/>
              </w:rPr>
            </w:pPr>
            <w:r w:rsidRPr="00353E04">
              <w:rPr>
                <w:noProof/>
              </w:rPr>
              <w:t>Reference period should be a period of time/date after event</w:t>
            </w:r>
          </w:p>
          <w:p w:rsidR="00FA5194" w:rsidRPr="001721C4" w:rsidP="000C4974" w14:paraId="5B779C04" w14:textId="77777777">
            <w:pPr>
              <w:pStyle w:val="table-text"/>
            </w:pPr>
            <w:r w:rsidRPr="00353E04">
              <w:rPr>
                <w:noProof/>
              </w:rPr>
              <w:t>If using "Since &lt;date&gt;", date should be date of event</w:t>
            </w:r>
          </w:p>
        </w:tc>
      </w:tr>
      <w:tr w14:paraId="201D3DF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3ABF4B0"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26D6F90D" w14:textId="77777777">
            <w:pPr>
              <w:pStyle w:val="table-text"/>
            </w:pPr>
            <w:r w:rsidRPr="00353E04">
              <w:rPr>
                <w:noProof/>
              </w:rPr>
              <w:t>Testing indicated that some respondents interpreted "business demand" and changes in "client/customer base" as the same concept, while others interpreted these terms as different. To reduce measurement error, we recommend asking either Q29 or Q30 on a questionnaire (not both).</w:t>
            </w:r>
          </w:p>
        </w:tc>
      </w:tr>
    </w:tbl>
    <w:p w:rsidR="00FA5194" w:rsidP="00E43320" w14:paraId="551DB7C1" w14:textId="214ADBE3"/>
    <w:p w:rsidR="00E34464" w14:paraId="7F47AA4E"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B7D775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34464" w:rsidRPr="00801948" w:rsidP="000C4974" w14:paraId="7B5D7947" w14:textId="77777777">
            <w:pPr>
              <w:pStyle w:val="table-text"/>
              <w:rPr>
                <w:b/>
                <w:bCs/>
              </w:rPr>
            </w:pPr>
            <w:r w:rsidRPr="00801948">
              <w:rPr>
                <w:b/>
                <w:bCs/>
              </w:rPr>
              <w:t>Q #</w:t>
            </w:r>
          </w:p>
        </w:tc>
        <w:tc>
          <w:tcPr>
            <w:tcW w:w="3977" w:type="pct"/>
            <w:shd w:val="clear" w:color="auto" w:fill="auto"/>
            <w:noWrap/>
            <w:vAlign w:val="center"/>
          </w:tcPr>
          <w:p w:rsidR="00E34464" w:rsidRPr="001721C4" w:rsidP="000C4974" w14:paraId="4C029E3D" w14:textId="77777777">
            <w:pPr>
              <w:pStyle w:val="table-text"/>
            </w:pPr>
            <w:r w:rsidRPr="00353E04">
              <w:rPr>
                <w:noProof/>
              </w:rPr>
              <w:t>Q197</w:t>
            </w:r>
          </w:p>
        </w:tc>
      </w:tr>
      <w:tr w14:paraId="14A903EB"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3757C44E" w14:textId="77777777">
            <w:pPr>
              <w:pStyle w:val="table-text"/>
              <w:rPr>
                <w:b/>
                <w:bCs/>
              </w:rPr>
            </w:pPr>
            <w:r w:rsidRPr="00801948">
              <w:rPr>
                <w:b/>
                <w:bCs/>
              </w:rPr>
              <w:t>Topic tags</w:t>
            </w:r>
          </w:p>
        </w:tc>
        <w:tc>
          <w:tcPr>
            <w:tcW w:w="3977" w:type="pct"/>
            <w:shd w:val="clear" w:color="auto" w:fill="auto"/>
            <w:vAlign w:val="center"/>
          </w:tcPr>
          <w:p w:rsidR="00E34464" w:rsidRPr="001721C4" w:rsidP="000C4974" w14:paraId="3D12C8AA" w14:textId="524B39F4">
            <w:pPr>
              <w:pStyle w:val="table-text"/>
            </w:pPr>
            <w:r w:rsidRPr="00353E04">
              <w:rPr>
                <w:noProof/>
              </w:rPr>
              <w:t>Changes in number of clients serv</w:t>
            </w:r>
            <w:r w:rsidR="00C01A75">
              <w:rPr>
                <w:noProof/>
              </w:rPr>
              <w:t>ic</w:t>
            </w:r>
            <w:r w:rsidRPr="00353E04">
              <w:rPr>
                <w:noProof/>
              </w:rPr>
              <w:t>ed or service offering(s)</w:t>
            </w:r>
            <w:r w:rsidR="009E2FED">
              <w:rPr>
                <w:noProof/>
              </w:rPr>
              <w:t>; Online sales</w:t>
            </w:r>
          </w:p>
        </w:tc>
      </w:tr>
      <w:tr w14:paraId="3B3B7419" w14:textId="77777777" w:rsidTr="000C4974">
        <w:tblPrEx>
          <w:tblW w:w="5000" w:type="pct"/>
          <w:tblLook w:val="04A0"/>
        </w:tblPrEx>
        <w:trPr>
          <w:trHeight w:val="1160"/>
        </w:trPr>
        <w:tc>
          <w:tcPr>
            <w:tcW w:w="1023" w:type="pct"/>
            <w:shd w:val="clear" w:color="auto" w:fill="auto"/>
            <w:vAlign w:val="center"/>
            <w:hideMark/>
          </w:tcPr>
          <w:p w:rsidR="00E34464" w:rsidRPr="00801948" w:rsidP="000C4974" w14:paraId="3307FFE6" w14:textId="77777777">
            <w:pPr>
              <w:pStyle w:val="table-text"/>
              <w:rPr>
                <w:b/>
                <w:bCs/>
              </w:rPr>
            </w:pPr>
            <w:r w:rsidRPr="00801948">
              <w:rPr>
                <w:b/>
                <w:bCs/>
              </w:rPr>
              <w:t>Question Wording</w:t>
            </w:r>
          </w:p>
        </w:tc>
        <w:tc>
          <w:tcPr>
            <w:tcW w:w="3977" w:type="pct"/>
            <w:shd w:val="clear" w:color="auto" w:fill="auto"/>
            <w:vAlign w:val="center"/>
          </w:tcPr>
          <w:p w:rsidR="00E34464" w:rsidRPr="001721C4" w:rsidP="000C4974" w14:paraId="54F0F6DE" w14:textId="77777777">
            <w:pPr>
              <w:pStyle w:val="table-text"/>
            </w:pPr>
            <w:r w:rsidRPr="00353E04">
              <w:rPr>
                <w:noProof/>
              </w:rPr>
              <w:t>&lt;Reference period&gt;, as a result of &lt;event&gt;, has there been an increase in this &lt;business/agency/etc.&gt;’s use of online platforms to offer goods or services?</w:t>
            </w:r>
          </w:p>
        </w:tc>
      </w:tr>
      <w:tr w14:paraId="7D3C3B67"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72E1A790" w14:textId="77777777">
            <w:pPr>
              <w:pStyle w:val="table-text"/>
              <w:rPr>
                <w:b/>
                <w:bCs/>
              </w:rPr>
            </w:pPr>
            <w:r w:rsidRPr="00801948">
              <w:rPr>
                <w:b/>
                <w:bCs/>
              </w:rPr>
              <w:t>If grid, subitems</w:t>
            </w:r>
          </w:p>
        </w:tc>
        <w:tc>
          <w:tcPr>
            <w:tcW w:w="3977" w:type="pct"/>
            <w:shd w:val="clear" w:color="auto" w:fill="auto"/>
            <w:vAlign w:val="center"/>
          </w:tcPr>
          <w:p w:rsidR="00E34464" w:rsidRPr="001721C4" w:rsidP="000C4974" w14:paraId="55E64043" w14:textId="77777777">
            <w:pPr>
              <w:pStyle w:val="table-text"/>
            </w:pPr>
          </w:p>
        </w:tc>
      </w:tr>
      <w:tr w14:paraId="69BA0054"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0ABFE24C" w14:textId="77777777">
            <w:pPr>
              <w:pStyle w:val="table-text"/>
              <w:rPr>
                <w:b/>
                <w:bCs/>
              </w:rPr>
            </w:pPr>
            <w:r w:rsidRPr="00801948">
              <w:rPr>
                <w:b/>
                <w:bCs/>
              </w:rPr>
              <w:t>Response options</w:t>
            </w:r>
          </w:p>
        </w:tc>
        <w:tc>
          <w:tcPr>
            <w:tcW w:w="3977" w:type="pct"/>
            <w:shd w:val="clear" w:color="auto" w:fill="auto"/>
            <w:vAlign w:val="center"/>
          </w:tcPr>
          <w:p w:rsidR="00E34464" w:rsidRPr="00353E04" w:rsidP="000C4974" w14:paraId="7E592518" w14:textId="77777777">
            <w:pPr>
              <w:pStyle w:val="table-text"/>
              <w:rPr>
                <w:noProof/>
              </w:rPr>
            </w:pPr>
            <w:r w:rsidRPr="00353E04">
              <w:rPr>
                <w:noProof/>
              </w:rPr>
              <w:t>Yes</w:t>
            </w:r>
          </w:p>
          <w:p w:rsidR="00E34464" w:rsidRPr="00353E04" w:rsidP="000C4974" w14:paraId="3CF0FF5B" w14:textId="77777777">
            <w:pPr>
              <w:pStyle w:val="table-text"/>
              <w:rPr>
                <w:noProof/>
              </w:rPr>
            </w:pPr>
            <w:r w:rsidRPr="00353E04">
              <w:rPr>
                <w:noProof/>
              </w:rPr>
              <w:t>No</w:t>
            </w:r>
          </w:p>
          <w:p w:rsidR="00E34464" w:rsidRPr="001721C4" w:rsidP="000C4974" w14:paraId="048126CC" w14:textId="77777777">
            <w:pPr>
              <w:pStyle w:val="table-text"/>
            </w:pPr>
            <w:r w:rsidRPr="00353E04">
              <w:rPr>
                <w:noProof/>
              </w:rPr>
              <w:t>Not applicable</w:t>
            </w:r>
          </w:p>
        </w:tc>
      </w:tr>
      <w:tr w14:paraId="2322496C"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1FAB7467" w14:textId="77777777">
            <w:pPr>
              <w:pStyle w:val="table-text"/>
              <w:rPr>
                <w:b/>
                <w:bCs/>
              </w:rPr>
            </w:pPr>
            <w:r w:rsidRPr="00801948">
              <w:rPr>
                <w:b/>
                <w:bCs/>
              </w:rPr>
              <w:t>Sector applicability</w:t>
            </w:r>
          </w:p>
        </w:tc>
        <w:tc>
          <w:tcPr>
            <w:tcW w:w="3977" w:type="pct"/>
            <w:shd w:val="clear" w:color="auto" w:fill="auto"/>
            <w:vAlign w:val="center"/>
          </w:tcPr>
          <w:p w:rsidR="00E34464" w:rsidRPr="001721C4" w:rsidP="000C4974" w14:paraId="0F9D5DC0" w14:textId="77777777">
            <w:pPr>
              <w:pStyle w:val="table-text"/>
            </w:pPr>
          </w:p>
        </w:tc>
      </w:tr>
      <w:tr w14:paraId="68855957"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75677053" w14:textId="77777777">
            <w:pPr>
              <w:pStyle w:val="table-text"/>
              <w:rPr>
                <w:b/>
                <w:bCs/>
              </w:rPr>
            </w:pPr>
            <w:r w:rsidRPr="00801948">
              <w:rPr>
                <w:b/>
                <w:bCs/>
              </w:rPr>
              <w:t>Gate question/Follow-up design consideration</w:t>
            </w:r>
          </w:p>
        </w:tc>
        <w:tc>
          <w:tcPr>
            <w:tcW w:w="3977" w:type="pct"/>
            <w:shd w:val="clear" w:color="auto" w:fill="auto"/>
            <w:vAlign w:val="center"/>
          </w:tcPr>
          <w:p w:rsidR="00E34464" w:rsidRPr="00353E04" w:rsidP="000C4974" w14:paraId="1C4D13EB" w14:textId="77777777">
            <w:pPr>
              <w:pStyle w:val="table-text"/>
              <w:rPr>
                <w:noProof/>
              </w:rPr>
            </w:pPr>
            <w:r w:rsidRPr="00353E04">
              <w:rPr>
                <w:noProof/>
              </w:rPr>
              <w:t xml:space="preserve">Optional skip pattern: </w:t>
            </w:r>
            <w:r w:rsidRPr="00032AEC">
              <w:rPr>
                <w:noProof/>
                <w:color w:val="5B9BD5" w:themeColor="accent5"/>
              </w:rPr>
              <w:t>[If Q92=Yes]</w:t>
            </w:r>
          </w:p>
          <w:p w:rsidR="00E34464" w:rsidRPr="001721C4" w:rsidP="000C4974" w14:paraId="5401EA46" w14:textId="77777777">
            <w:pPr>
              <w:pStyle w:val="table-text"/>
            </w:pPr>
            <w:r w:rsidRPr="00353E04">
              <w:rPr>
                <w:noProof/>
              </w:rPr>
              <w:t>If using Q92 as the gate to Q197, then "Not applicable" is not needed.</w:t>
            </w:r>
          </w:p>
        </w:tc>
      </w:tr>
      <w:tr w14:paraId="61B13226"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5EC15D9B" w14:textId="77777777">
            <w:pPr>
              <w:pStyle w:val="table-text"/>
              <w:rPr>
                <w:b/>
                <w:bCs/>
              </w:rPr>
            </w:pPr>
            <w:r w:rsidRPr="00801948">
              <w:rPr>
                <w:b/>
                <w:bCs/>
              </w:rPr>
              <w:t>Question type</w:t>
            </w:r>
          </w:p>
        </w:tc>
        <w:tc>
          <w:tcPr>
            <w:tcW w:w="3977" w:type="pct"/>
            <w:shd w:val="clear" w:color="auto" w:fill="auto"/>
            <w:vAlign w:val="center"/>
          </w:tcPr>
          <w:p w:rsidR="00E34464" w:rsidRPr="001721C4" w:rsidP="000C4974" w14:paraId="3B30FEF1" w14:textId="77777777">
            <w:pPr>
              <w:pStyle w:val="table-text"/>
            </w:pPr>
            <w:r w:rsidRPr="00353E04">
              <w:rPr>
                <w:noProof/>
              </w:rPr>
              <w:t>Select one answer</w:t>
            </w:r>
          </w:p>
        </w:tc>
      </w:tr>
      <w:tr w14:paraId="0DFC77FE"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65DDCA66" w14:textId="77777777">
            <w:pPr>
              <w:pStyle w:val="table-text"/>
              <w:rPr>
                <w:b/>
                <w:bCs/>
              </w:rPr>
            </w:pPr>
            <w:r w:rsidRPr="00801948">
              <w:rPr>
                <w:b/>
                <w:bCs/>
              </w:rPr>
              <w:t>Alternate/Complementary questions</w:t>
            </w:r>
          </w:p>
        </w:tc>
        <w:tc>
          <w:tcPr>
            <w:tcW w:w="3977" w:type="pct"/>
            <w:shd w:val="clear" w:color="auto" w:fill="auto"/>
            <w:vAlign w:val="center"/>
          </w:tcPr>
          <w:p w:rsidR="00E34464" w:rsidRPr="00353E04" w:rsidP="000C4974" w14:paraId="08AA88CB" w14:textId="77777777">
            <w:pPr>
              <w:pStyle w:val="table-text"/>
              <w:rPr>
                <w:noProof/>
              </w:rPr>
            </w:pPr>
            <w:r w:rsidRPr="00353E04">
              <w:rPr>
                <w:noProof/>
              </w:rPr>
              <w:t>Q37 asks about changes in online revenues/sales/receipts.</w:t>
            </w:r>
          </w:p>
          <w:p w:rsidR="00E34464" w:rsidRPr="001721C4" w:rsidP="000C4974" w14:paraId="114E9024" w14:textId="68E10175">
            <w:pPr>
              <w:pStyle w:val="table-text"/>
            </w:pPr>
          </w:p>
        </w:tc>
      </w:tr>
      <w:tr w14:paraId="4F85B937"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2994069E" w14:textId="77777777">
            <w:pPr>
              <w:pStyle w:val="table-text"/>
              <w:rPr>
                <w:b/>
                <w:bCs/>
              </w:rPr>
            </w:pPr>
            <w:r w:rsidRPr="00801948">
              <w:rPr>
                <w:b/>
                <w:bCs/>
              </w:rPr>
              <w:t>Reference period fill</w:t>
            </w:r>
          </w:p>
        </w:tc>
        <w:tc>
          <w:tcPr>
            <w:tcW w:w="3977" w:type="pct"/>
            <w:shd w:val="clear" w:color="auto" w:fill="auto"/>
            <w:vAlign w:val="center"/>
          </w:tcPr>
          <w:p w:rsidR="00E34464" w:rsidRPr="00353E04" w:rsidP="000C4974" w14:paraId="2ECEAFD8" w14:textId="77777777">
            <w:pPr>
              <w:pStyle w:val="table-text"/>
              <w:rPr>
                <w:noProof/>
              </w:rPr>
            </w:pPr>
            <w:r w:rsidRPr="00353E04">
              <w:rPr>
                <w:noProof/>
              </w:rPr>
              <w:t>From &lt;date 1&gt; to &lt;date 2&gt;</w:t>
            </w:r>
          </w:p>
          <w:p w:rsidR="00E34464" w:rsidRPr="00353E04" w:rsidP="000C4974" w14:paraId="4A3CC025" w14:textId="77777777">
            <w:pPr>
              <w:pStyle w:val="table-text"/>
              <w:rPr>
                <w:noProof/>
              </w:rPr>
            </w:pPr>
            <w:r w:rsidRPr="00353E04">
              <w:rPr>
                <w:noProof/>
              </w:rPr>
              <w:t>In the &lt;month 1&gt; — &lt;month 2&gt; quarter of &lt;year&gt;</w:t>
            </w:r>
          </w:p>
          <w:p w:rsidR="00E34464" w:rsidRPr="00353E04" w:rsidP="000C4974" w14:paraId="17A41AA5" w14:textId="77777777">
            <w:pPr>
              <w:pStyle w:val="table-text"/>
              <w:rPr>
                <w:noProof/>
              </w:rPr>
            </w:pPr>
            <w:r w:rsidRPr="00353E04">
              <w:rPr>
                <w:noProof/>
              </w:rPr>
              <w:t>In &lt;month&gt; &lt;year&gt;</w:t>
            </w:r>
          </w:p>
          <w:p w:rsidR="00E34464" w:rsidRPr="00353E04" w:rsidP="000C4974" w14:paraId="0D9EDF32" w14:textId="77777777">
            <w:pPr>
              <w:pStyle w:val="table-text"/>
              <w:rPr>
                <w:noProof/>
              </w:rPr>
            </w:pPr>
            <w:r w:rsidRPr="00353E04">
              <w:rPr>
                <w:noProof/>
              </w:rPr>
              <w:t>Since &lt;date&gt;</w:t>
            </w:r>
          </w:p>
          <w:p w:rsidR="00E34464" w:rsidRPr="001721C4" w:rsidP="000C4974" w14:paraId="22E53DEF" w14:textId="77777777">
            <w:pPr>
              <w:pStyle w:val="table-text"/>
            </w:pPr>
            <w:r w:rsidRPr="00353E04">
              <w:rPr>
                <w:noProof/>
              </w:rPr>
              <w:t>As of &lt;date&gt;</w:t>
            </w:r>
          </w:p>
        </w:tc>
      </w:tr>
      <w:tr w14:paraId="7B36893A"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581F4015" w14:textId="77777777">
            <w:pPr>
              <w:pStyle w:val="table-text"/>
              <w:rPr>
                <w:b/>
                <w:bCs/>
              </w:rPr>
            </w:pPr>
            <w:r w:rsidRPr="00801948">
              <w:rPr>
                <w:b/>
                <w:bCs/>
              </w:rPr>
              <w:t>Reference period notes</w:t>
            </w:r>
          </w:p>
        </w:tc>
        <w:tc>
          <w:tcPr>
            <w:tcW w:w="3977" w:type="pct"/>
            <w:shd w:val="clear" w:color="auto" w:fill="auto"/>
            <w:vAlign w:val="center"/>
          </w:tcPr>
          <w:p w:rsidR="00E34464" w:rsidRPr="00353E04" w:rsidP="000C4974" w14:paraId="41EA3BF2" w14:textId="77777777">
            <w:pPr>
              <w:pStyle w:val="table-text"/>
              <w:rPr>
                <w:noProof/>
              </w:rPr>
            </w:pPr>
            <w:r w:rsidRPr="00353E04">
              <w:rPr>
                <w:noProof/>
              </w:rPr>
              <w:t>Reference period should be a period of time/date after event</w:t>
            </w:r>
          </w:p>
          <w:p w:rsidR="00E34464" w:rsidRPr="001721C4" w:rsidP="000C4974" w14:paraId="520A9658" w14:textId="77777777">
            <w:pPr>
              <w:pStyle w:val="table-text"/>
            </w:pPr>
            <w:r w:rsidRPr="00353E04">
              <w:rPr>
                <w:noProof/>
              </w:rPr>
              <w:t>If using "Since &lt;date&gt;", date should be date of event</w:t>
            </w:r>
          </w:p>
        </w:tc>
      </w:tr>
      <w:tr w14:paraId="3AA16E71"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763B7F69" w14:textId="77777777">
            <w:pPr>
              <w:pStyle w:val="table-text"/>
              <w:rPr>
                <w:b/>
                <w:bCs/>
              </w:rPr>
            </w:pPr>
            <w:r w:rsidRPr="00801948">
              <w:rPr>
                <w:b/>
                <w:bCs/>
              </w:rPr>
              <w:t>Other notes</w:t>
            </w:r>
          </w:p>
        </w:tc>
        <w:tc>
          <w:tcPr>
            <w:tcW w:w="3977" w:type="pct"/>
            <w:shd w:val="clear" w:color="auto" w:fill="auto"/>
            <w:vAlign w:val="center"/>
            <w:hideMark/>
          </w:tcPr>
          <w:p w:rsidR="00E34464" w:rsidRPr="001721C4" w:rsidP="000C4974" w14:paraId="6393DD66" w14:textId="3EF68135">
            <w:pPr>
              <w:pStyle w:val="table-text"/>
            </w:pPr>
            <w:r>
              <w:t>This question was previously tested by the Census Bureau and not included in RTI’s cognitive testing.</w:t>
            </w:r>
          </w:p>
        </w:tc>
      </w:tr>
    </w:tbl>
    <w:p w:rsidR="00FA5194" w14:paraId="4FE247C4" w14:textId="2953649D">
      <w:r>
        <w:br w:type="page"/>
      </w:r>
    </w:p>
    <w:p w:rsidR="00E43320" w:rsidP="00E43320" w14:paraId="6279ED1C" w14:textId="6A1CE4F4">
      <w:pPr>
        <w:pStyle w:val="Heading2"/>
      </w:pPr>
      <w:bookmarkStart w:id="29" w:name="_Toc146722917"/>
      <w:r>
        <w:t>New services</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10FF94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3AE04172"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483B96AB" w14:textId="77777777">
            <w:pPr>
              <w:pStyle w:val="table-text"/>
            </w:pPr>
            <w:r w:rsidRPr="00353E04">
              <w:rPr>
                <w:noProof/>
              </w:rPr>
              <w:t>Q45</w:t>
            </w:r>
          </w:p>
        </w:tc>
      </w:tr>
      <w:tr w14:paraId="6854E70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CDC27B6"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34EC4D0E" w14:textId="77777777">
            <w:pPr>
              <w:pStyle w:val="table-text"/>
            </w:pPr>
            <w:r w:rsidRPr="00353E04">
              <w:rPr>
                <w:noProof/>
              </w:rPr>
              <w:t>New services</w:t>
            </w:r>
          </w:p>
        </w:tc>
      </w:tr>
      <w:tr w14:paraId="721DA20C"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1C30DD2E"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19A1E011" w14:textId="77777777">
            <w:pPr>
              <w:pStyle w:val="table-text"/>
            </w:pPr>
            <w:r w:rsidRPr="00353E04">
              <w:rPr>
                <w:noProof/>
              </w:rPr>
              <w:t>&lt;Reference period&gt;, as a result of &lt;event&gt;, did this &lt;business/agency/etc.&gt; provide new goods and/or services?</w:t>
            </w:r>
          </w:p>
        </w:tc>
      </w:tr>
      <w:tr w14:paraId="09B0982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5DE9733"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775B6EA5" w14:textId="77777777">
            <w:pPr>
              <w:pStyle w:val="table-text"/>
            </w:pPr>
          </w:p>
        </w:tc>
      </w:tr>
      <w:tr w14:paraId="3C3D6891"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6CA7692"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3033ADC9" w14:textId="77777777">
            <w:pPr>
              <w:pStyle w:val="table-text"/>
              <w:rPr>
                <w:noProof/>
              </w:rPr>
            </w:pPr>
            <w:r w:rsidRPr="00353E04">
              <w:rPr>
                <w:noProof/>
              </w:rPr>
              <w:t>Yes</w:t>
            </w:r>
          </w:p>
          <w:p w:rsidR="00FA5194" w:rsidRPr="00353E04" w:rsidP="000C4974" w14:paraId="499EBD54" w14:textId="77777777">
            <w:pPr>
              <w:pStyle w:val="table-text"/>
              <w:rPr>
                <w:noProof/>
              </w:rPr>
            </w:pPr>
            <w:r w:rsidRPr="00353E04">
              <w:rPr>
                <w:noProof/>
              </w:rPr>
              <w:t>No</w:t>
            </w:r>
          </w:p>
          <w:p w:rsidR="00FA5194" w:rsidRPr="001721C4" w:rsidP="000C4974" w14:paraId="69D21A07" w14:textId="77777777">
            <w:pPr>
              <w:pStyle w:val="table-text"/>
            </w:pPr>
            <w:r w:rsidRPr="00E11AA9">
              <w:rPr>
                <w:noProof/>
                <w:color w:val="70AD47" w:themeColor="accent6"/>
              </w:rPr>
              <w:t>&lt;[If yes selected] Please describe: [text box]&gt;</w:t>
            </w:r>
          </w:p>
        </w:tc>
      </w:tr>
      <w:tr w14:paraId="2996315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AE15D57"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52C6A434" w14:textId="77777777">
            <w:pPr>
              <w:pStyle w:val="table-text"/>
            </w:pPr>
          </w:p>
        </w:tc>
      </w:tr>
      <w:tr w14:paraId="420C6B2E"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1EE9C6A"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39F33386" w14:textId="77777777">
            <w:pPr>
              <w:pStyle w:val="table-text"/>
            </w:pPr>
            <w:r w:rsidRPr="00353E04">
              <w:rPr>
                <w:noProof/>
              </w:rPr>
              <w:t xml:space="preserve">Optional skip pattern: </w:t>
            </w:r>
            <w:r w:rsidRPr="00032AEC">
              <w:rPr>
                <w:noProof/>
                <w:color w:val="5B9BD5" w:themeColor="accent5"/>
              </w:rPr>
              <w:t>[If Q137=Yes]</w:t>
            </w:r>
          </w:p>
        </w:tc>
      </w:tr>
      <w:tr w14:paraId="6C282FC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178A9D6"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3D1866B0" w14:textId="77777777">
            <w:pPr>
              <w:pStyle w:val="table-text"/>
            </w:pPr>
            <w:r w:rsidRPr="00353E04">
              <w:rPr>
                <w:noProof/>
              </w:rPr>
              <w:t>Select one answer</w:t>
            </w:r>
          </w:p>
        </w:tc>
      </w:tr>
      <w:tr w14:paraId="48B09958"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CBE9859"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16E77643" w14:textId="77777777">
            <w:pPr>
              <w:pStyle w:val="table-text"/>
            </w:pPr>
          </w:p>
        </w:tc>
      </w:tr>
      <w:tr w14:paraId="04FD2A1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9F796DE"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6A638A94" w14:textId="77777777">
            <w:pPr>
              <w:pStyle w:val="table-text"/>
              <w:rPr>
                <w:noProof/>
              </w:rPr>
            </w:pPr>
            <w:r w:rsidRPr="00353E04">
              <w:rPr>
                <w:noProof/>
              </w:rPr>
              <w:t>From &lt;date 1&gt; to &lt;date 2&gt;</w:t>
            </w:r>
          </w:p>
          <w:p w:rsidR="00FA5194" w:rsidRPr="00353E04" w:rsidP="000C4974" w14:paraId="07C837FF" w14:textId="77777777">
            <w:pPr>
              <w:pStyle w:val="table-text"/>
              <w:rPr>
                <w:noProof/>
              </w:rPr>
            </w:pPr>
            <w:r w:rsidRPr="00353E04">
              <w:rPr>
                <w:noProof/>
              </w:rPr>
              <w:t>In the &lt;month 1&gt; — &lt;month 2&gt; quarter of &lt;year&gt;</w:t>
            </w:r>
          </w:p>
          <w:p w:rsidR="00FA5194" w:rsidRPr="00353E04" w:rsidP="000C4974" w14:paraId="2718D827" w14:textId="77777777">
            <w:pPr>
              <w:pStyle w:val="table-text"/>
              <w:rPr>
                <w:noProof/>
              </w:rPr>
            </w:pPr>
            <w:r w:rsidRPr="00353E04">
              <w:rPr>
                <w:noProof/>
              </w:rPr>
              <w:t>In &lt;month&gt; &lt;year&gt;</w:t>
            </w:r>
          </w:p>
          <w:p w:rsidR="00FA5194" w:rsidRPr="00353E04" w:rsidP="000C4974" w14:paraId="7F291194" w14:textId="77777777">
            <w:pPr>
              <w:pStyle w:val="table-text"/>
              <w:rPr>
                <w:noProof/>
              </w:rPr>
            </w:pPr>
            <w:r w:rsidRPr="00353E04">
              <w:rPr>
                <w:noProof/>
              </w:rPr>
              <w:t>Since &lt;date&gt;</w:t>
            </w:r>
          </w:p>
          <w:p w:rsidR="00FA5194" w:rsidRPr="001721C4" w:rsidP="000C4974" w14:paraId="65944A8F" w14:textId="77777777">
            <w:pPr>
              <w:pStyle w:val="table-text"/>
            </w:pPr>
            <w:r w:rsidRPr="00353E04">
              <w:rPr>
                <w:noProof/>
              </w:rPr>
              <w:t>As of &lt;date&gt;</w:t>
            </w:r>
          </w:p>
        </w:tc>
      </w:tr>
      <w:tr w14:paraId="3799EFF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F447B89"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0144260B" w14:textId="77777777">
            <w:pPr>
              <w:pStyle w:val="table-text"/>
              <w:rPr>
                <w:noProof/>
              </w:rPr>
            </w:pPr>
            <w:r w:rsidRPr="00353E04">
              <w:rPr>
                <w:noProof/>
              </w:rPr>
              <w:t>Reference period should be a period of time/date after event</w:t>
            </w:r>
          </w:p>
          <w:p w:rsidR="00FA5194" w:rsidRPr="001721C4" w:rsidP="000C4974" w14:paraId="2E741D6F" w14:textId="77777777">
            <w:pPr>
              <w:pStyle w:val="table-text"/>
            </w:pPr>
            <w:r w:rsidRPr="00353E04">
              <w:rPr>
                <w:noProof/>
              </w:rPr>
              <w:t>If using "Since &lt;date&gt;", date should be date of event</w:t>
            </w:r>
          </w:p>
        </w:tc>
      </w:tr>
      <w:tr w14:paraId="73B36A3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7977E08"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79CAC9FA" w14:textId="77777777">
            <w:pPr>
              <w:pStyle w:val="table-text"/>
            </w:pPr>
            <w:r w:rsidRPr="00353E04">
              <w:rPr>
                <w:noProof/>
              </w:rPr>
              <w:t>Users need to be aware that any narrative open-ended will be more labor intensive after receiving data, due to the need for coding. Consider this when deciding whether or not to include the open remarks box on this question.</w:t>
            </w:r>
          </w:p>
        </w:tc>
      </w:tr>
    </w:tbl>
    <w:p w:rsidR="00FA5194" w14:paraId="569F5DD9" w14:textId="67CE5422"/>
    <w:p w:rsidR="00FA5194" w14:paraId="717E882C"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7EFC2F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1E3AE870"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54F3CC41" w14:textId="77777777">
            <w:pPr>
              <w:pStyle w:val="table-text"/>
            </w:pPr>
            <w:r w:rsidRPr="00353E04">
              <w:rPr>
                <w:noProof/>
              </w:rPr>
              <w:t>Q46</w:t>
            </w:r>
          </w:p>
        </w:tc>
      </w:tr>
      <w:tr w14:paraId="655F36D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417400B"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7B00B651" w14:textId="1B01D7D9">
            <w:pPr>
              <w:pStyle w:val="table-text"/>
            </w:pPr>
            <w:r w:rsidRPr="00353E04">
              <w:rPr>
                <w:noProof/>
              </w:rPr>
              <w:t>New services</w:t>
            </w:r>
            <w:r w:rsidR="001A3A14">
              <w:rPr>
                <w:noProof/>
              </w:rPr>
              <w:t>;</w:t>
            </w:r>
            <w:r w:rsidRPr="00353E04">
              <w:rPr>
                <w:noProof/>
              </w:rPr>
              <w:t xml:space="preserve"> Production of new goods</w:t>
            </w:r>
          </w:p>
        </w:tc>
      </w:tr>
      <w:tr w14:paraId="735B986F" w14:textId="77777777" w:rsidTr="00C13879">
        <w:tblPrEx>
          <w:tblW w:w="5000" w:type="pct"/>
          <w:tblLook w:val="04A0"/>
        </w:tblPrEx>
        <w:trPr>
          <w:trHeight w:val="638"/>
        </w:trPr>
        <w:tc>
          <w:tcPr>
            <w:tcW w:w="1023" w:type="pct"/>
            <w:shd w:val="clear" w:color="auto" w:fill="auto"/>
            <w:vAlign w:val="center"/>
            <w:hideMark/>
          </w:tcPr>
          <w:p w:rsidR="00FA5194" w:rsidRPr="00801948" w:rsidP="000C4974" w14:paraId="10C7A1DC"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559940E6" w14:textId="77777777">
            <w:pPr>
              <w:pStyle w:val="table-text"/>
            </w:pPr>
            <w:r w:rsidRPr="00353E04">
              <w:rPr>
                <w:noProof/>
              </w:rPr>
              <w:t>&lt;Reference period&gt;, as a result of &lt;event&gt;, did this &lt;business/agency/etc.&gt; do the following regarding the goods and/or services it offers?</w:t>
            </w:r>
          </w:p>
        </w:tc>
      </w:tr>
      <w:tr w14:paraId="083124B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BF3D536" w14:textId="77777777">
            <w:pPr>
              <w:pStyle w:val="table-text"/>
              <w:rPr>
                <w:b/>
                <w:bCs/>
              </w:rPr>
            </w:pPr>
            <w:r w:rsidRPr="00801948">
              <w:rPr>
                <w:b/>
                <w:bCs/>
              </w:rPr>
              <w:t>If grid, subitems</w:t>
            </w:r>
          </w:p>
        </w:tc>
        <w:tc>
          <w:tcPr>
            <w:tcW w:w="3977" w:type="pct"/>
            <w:shd w:val="clear" w:color="auto" w:fill="auto"/>
            <w:vAlign w:val="center"/>
          </w:tcPr>
          <w:p w:rsidR="00FA5194" w:rsidRPr="00353E04" w:rsidP="000C4974" w14:paraId="744727E5" w14:textId="77777777">
            <w:pPr>
              <w:pStyle w:val="table-text"/>
              <w:rPr>
                <w:noProof/>
              </w:rPr>
            </w:pPr>
            <w:r w:rsidRPr="00353E04">
              <w:rPr>
                <w:noProof/>
              </w:rPr>
              <w:t>Sell a new good or offer a new service that this &lt;business/agency/etc.&gt; has never offered before</w:t>
            </w:r>
          </w:p>
          <w:p w:rsidR="00FA5194" w:rsidRPr="00353E04" w:rsidP="000C4974" w14:paraId="68D26DA1" w14:textId="77777777">
            <w:pPr>
              <w:pStyle w:val="table-text"/>
              <w:rPr>
                <w:noProof/>
              </w:rPr>
            </w:pPr>
            <w:r w:rsidRPr="00353E04">
              <w:rPr>
                <w:noProof/>
              </w:rPr>
              <w:t>Improve a good or service’s performance by making changes in materials, equipment, software, or other components</w:t>
            </w:r>
          </w:p>
          <w:p w:rsidR="00FA5194" w:rsidRPr="00353E04" w:rsidP="000C4974" w14:paraId="6BC4B9FD" w14:textId="77777777">
            <w:pPr>
              <w:pStyle w:val="table-text"/>
              <w:rPr>
                <w:noProof/>
              </w:rPr>
            </w:pPr>
            <w:r w:rsidRPr="00353E04">
              <w:rPr>
                <w:noProof/>
              </w:rPr>
              <w:t>Develop a new use for a good or service</w:t>
            </w:r>
          </w:p>
          <w:p w:rsidR="00FA5194" w:rsidRPr="00353E04" w:rsidP="000C4974" w14:paraId="75200C74" w14:textId="77777777">
            <w:pPr>
              <w:pStyle w:val="table-text"/>
              <w:rPr>
                <w:noProof/>
              </w:rPr>
            </w:pPr>
            <w:r w:rsidRPr="00353E04">
              <w:rPr>
                <w:noProof/>
              </w:rPr>
              <w:t>Add a new feature to a good or service</w:t>
            </w:r>
          </w:p>
          <w:p w:rsidR="00FA5194" w:rsidRPr="001721C4" w:rsidP="000C4974" w14:paraId="698AAD8F" w14:textId="77777777">
            <w:pPr>
              <w:pStyle w:val="table-text"/>
            </w:pPr>
            <w:r w:rsidRPr="00353E04">
              <w:rPr>
                <w:noProof/>
              </w:rPr>
              <w:t>Make it easier for customers to use a good or service</w:t>
            </w:r>
          </w:p>
        </w:tc>
      </w:tr>
      <w:tr w14:paraId="4EFD3F2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0593054"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589FEFCA" w14:textId="77777777">
            <w:pPr>
              <w:pStyle w:val="table-text"/>
              <w:rPr>
                <w:noProof/>
              </w:rPr>
            </w:pPr>
            <w:r w:rsidRPr="00353E04">
              <w:rPr>
                <w:noProof/>
              </w:rPr>
              <w:t>Yes</w:t>
            </w:r>
          </w:p>
          <w:p w:rsidR="00FA5194" w:rsidRPr="00353E04" w:rsidP="000C4974" w14:paraId="0ABEFA18" w14:textId="77777777">
            <w:pPr>
              <w:pStyle w:val="table-text"/>
              <w:rPr>
                <w:noProof/>
              </w:rPr>
            </w:pPr>
            <w:r w:rsidRPr="00353E04">
              <w:rPr>
                <w:noProof/>
              </w:rPr>
              <w:t>No</w:t>
            </w:r>
          </w:p>
          <w:p w:rsidR="00FA5194" w:rsidRPr="001721C4" w:rsidP="000C4974" w14:paraId="5B8D18CC" w14:textId="77777777">
            <w:pPr>
              <w:pStyle w:val="table-text"/>
            </w:pPr>
            <w:r w:rsidRPr="00353E04">
              <w:rPr>
                <w:noProof/>
              </w:rPr>
              <w:t>Not applicable</w:t>
            </w:r>
          </w:p>
        </w:tc>
      </w:tr>
      <w:tr w14:paraId="57B380F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46C6401"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2D4553FB" w14:textId="77777777">
            <w:pPr>
              <w:pStyle w:val="table-text"/>
            </w:pPr>
          </w:p>
        </w:tc>
      </w:tr>
      <w:tr w14:paraId="676C730B"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C66D008" w14:textId="77777777">
            <w:pPr>
              <w:pStyle w:val="table-text"/>
              <w:rPr>
                <w:b/>
                <w:bCs/>
              </w:rPr>
            </w:pPr>
            <w:r w:rsidRPr="00801948">
              <w:rPr>
                <w:b/>
                <w:bCs/>
              </w:rPr>
              <w:t>Gate question/Follow-up design consideration</w:t>
            </w:r>
          </w:p>
        </w:tc>
        <w:tc>
          <w:tcPr>
            <w:tcW w:w="3977" w:type="pct"/>
            <w:shd w:val="clear" w:color="auto" w:fill="auto"/>
            <w:vAlign w:val="center"/>
          </w:tcPr>
          <w:p w:rsidR="00D62317" w:rsidP="000C4974" w14:paraId="09B08884" w14:textId="77777777">
            <w:pPr>
              <w:pStyle w:val="table-text"/>
              <w:rPr>
                <w:noProof/>
                <w:color w:val="5B9BD5" w:themeColor="accent5"/>
              </w:rPr>
            </w:pPr>
            <w:r w:rsidRPr="00353E04">
              <w:rPr>
                <w:noProof/>
              </w:rPr>
              <w:t xml:space="preserve">Optional skip pattern: </w:t>
            </w:r>
            <w:r w:rsidRPr="00032AEC">
              <w:rPr>
                <w:noProof/>
                <w:color w:val="5B9BD5" w:themeColor="accent5"/>
              </w:rPr>
              <w:t>[If Q137=Yes]</w:t>
            </w:r>
          </w:p>
          <w:p w:rsidR="00FA5194" w:rsidRPr="00303E90" w:rsidP="000C4974" w14:paraId="2F479002" w14:textId="2985B654">
            <w:pPr>
              <w:pStyle w:val="table-text"/>
            </w:pPr>
            <w:r w:rsidRPr="007E39E1">
              <w:rPr>
                <w:noProof/>
              </w:rPr>
              <w:t>If Q137 is used as the gate question, then “Not applicable” is not needed.</w:t>
            </w:r>
          </w:p>
        </w:tc>
      </w:tr>
      <w:tr w14:paraId="2EADE7B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686506D"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29C840DD" w14:textId="77777777">
            <w:pPr>
              <w:pStyle w:val="table-text"/>
              <w:rPr>
                <w:noProof/>
              </w:rPr>
            </w:pPr>
            <w:r w:rsidRPr="00353E04">
              <w:rPr>
                <w:noProof/>
              </w:rPr>
              <w:t>Grid (See Q46_A, Q46_B, Q46_C, Q46_D, and Q46_E for item-by-item)</w:t>
            </w:r>
          </w:p>
          <w:p w:rsidR="00FA5194" w:rsidRPr="001721C4" w:rsidP="000C4974" w14:paraId="026D1AE8" w14:textId="77777777">
            <w:pPr>
              <w:pStyle w:val="table-text"/>
            </w:pPr>
            <w:r w:rsidRPr="00353E04">
              <w:rPr>
                <w:noProof/>
              </w:rPr>
              <w:t>Select one answer</w:t>
            </w:r>
          </w:p>
        </w:tc>
      </w:tr>
      <w:tr w14:paraId="0B7E5F37"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09FECA4"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72463C25" w14:textId="77777777">
            <w:pPr>
              <w:pStyle w:val="table-text"/>
            </w:pPr>
          </w:p>
        </w:tc>
      </w:tr>
      <w:tr w14:paraId="2508822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A17798E"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419EF562" w14:textId="77777777">
            <w:pPr>
              <w:pStyle w:val="table-text"/>
              <w:rPr>
                <w:noProof/>
              </w:rPr>
            </w:pPr>
            <w:r w:rsidRPr="00353E04">
              <w:rPr>
                <w:noProof/>
              </w:rPr>
              <w:t>From &lt;date 1&gt; to &lt;date 2&gt;</w:t>
            </w:r>
          </w:p>
          <w:p w:rsidR="00FA5194" w:rsidRPr="00353E04" w:rsidP="000C4974" w14:paraId="0A387E4E" w14:textId="77777777">
            <w:pPr>
              <w:pStyle w:val="table-text"/>
              <w:rPr>
                <w:noProof/>
              </w:rPr>
            </w:pPr>
            <w:r w:rsidRPr="00353E04">
              <w:rPr>
                <w:noProof/>
              </w:rPr>
              <w:t>In the &lt;month 1&gt; — &lt;month 2&gt; quarter of &lt;year&gt;</w:t>
            </w:r>
          </w:p>
          <w:p w:rsidR="00FA5194" w:rsidRPr="00353E04" w:rsidP="000C4974" w14:paraId="345237AD" w14:textId="77777777">
            <w:pPr>
              <w:pStyle w:val="table-text"/>
              <w:rPr>
                <w:noProof/>
              </w:rPr>
            </w:pPr>
            <w:r w:rsidRPr="00353E04">
              <w:rPr>
                <w:noProof/>
              </w:rPr>
              <w:t>In &lt;month&gt; &lt;year&gt;</w:t>
            </w:r>
          </w:p>
          <w:p w:rsidR="00FA5194" w:rsidRPr="00353E04" w:rsidP="000C4974" w14:paraId="512EAA4F" w14:textId="77777777">
            <w:pPr>
              <w:pStyle w:val="table-text"/>
              <w:rPr>
                <w:noProof/>
              </w:rPr>
            </w:pPr>
            <w:r w:rsidRPr="00353E04">
              <w:rPr>
                <w:noProof/>
              </w:rPr>
              <w:t>Since &lt;date&gt;</w:t>
            </w:r>
          </w:p>
          <w:p w:rsidR="00FA5194" w:rsidRPr="001721C4" w:rsidP="000C4974" w14:paraId="064876F6" w14:textId="77777777">
            <w:pPr>
              <w:pStyle w:val="table-text"/>
            </w:pPr>
            <w:r w:rsidRPr="00353E04">
              <w:rPr>
                <w:noProof/>
              </w:rPr>
              <w:t>As of &lt;date&gt;</w:t>
            </w:r>
          </w:p>
        </w:tc>
      </w:tr>
      <w:tr w14:paraId="75E8C23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276C4C6"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3167C443" w14:textId="77777777">
            <w:pPr>
              <w:pStyle w:val="table-text"/>
              <w:rPr>
                <w:noProof/>
              </w:rPr>
            </w:pPr>
            <w:r w:rsidRPr="00353E04">
              <w:rPr>
                <w:noProof/>
              </w:rPr>
              <w:t>Reference period should be a period of time/date after event</w:t>
            </w:r>
          </w:p>
          <w:p w:rsidR="00FA5194" w:rsidRPr="001721C4" w:rsidP="000C4974" w14:paraId="74E0FA21" w14:textId="77777777">
            <w:pPr>
              <w:pStyle w:val="table-text"/>
            </w:pPr>
            <w:r w:rsidRPr="00353E04">
              <w:rPr>
                <w:noProof/>
              </w:rPr>
              <w:t>If using "Since &lt;date&gt;", date should be date of event</w:t>
            </w:r>
          </w:p>
        </w:tc>
      </w:tr>
      <w:tr w14:paraId="15EB7D2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D70A0E8"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64D9E322" w14:textId="77777777">
            <w:pPr>
              <w:pStyle w:val="table-text"/>
            </w:pPr>
          </w:p>
        </w:tc>
      </w:tr>
    </w:tbl>
    <w:p w:rsidR="00FA5194" w14:paraId="72815CB4" w14:textId="4488DF6B"/>
    <w:p w:rsidR="00FA5194" w14:paraId="51EFD992"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20A276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797A9DBD"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7002447B" w14:textId="77777777">
            <w:pPr>
              <w:pStyle w:val="table-text"/>
            </w:pPr>
            <w:r w:rsidRPr="00353E04">
              <w:rPr>
                <w:noProof/>
              </w:rPr>
              <w:t>Q46_A</w:t>
            </w:r>
          </w:p>
        </w:tc>
      </w:tr>
      <w:tr w14:paraId="04E3783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A95A873"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5A6C396A" w14:textId="30C25A5A">
            <w:pPr>
              <w:pStyle w:val="table-text"/>
            </w:pPr>
            <w:r w:rsidRPr="00353E04">
              <w:rPr>
                <w:noProof/>
              </w:rPr>
              <w:t>New services</w:t>
            </w:r>
            <w:r w:rsidR="001A3A14">
              <w:rPr>
                <w:noProof/>
              </w:rPr>
              <w:t>;</w:t>
            </w:r>
            <w:r w:rsidRPr="00353E04">
              <w:rPr>
                <w:noProof/>
              </w:rPr>
              <w:t xml:space="preserve"> Production of new goods</w:t>
            </w:r>
          </w:p>
        </w:tc>
      </w:tr>
      <w:tr w14:paraId="66F3CCFE"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2588A91C"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06CC4EB3" w14:textId="77777777">
            <w:pPr>
              <w:pStyle w:val="table-text"/>
            </w:pPr>
            <w:r w:rsidRPr="00353E04">
              <w:rPr>
                <w:noProof/>
              </w:rPr>
              <w:t xml:space="preserve">&lt;Reference period&gt;, as a result of &lt;event&gt;, did this &lt;business/agency/etc.&gt; </w:t>
            </w:r>
            <w:r w:rsidRPr="00C70CE5">
              <w:rPr>
                <w:b/>
                <w:bCs/>
                <w:noProof/>
              </w:rPr>
              <w:t>sell a new good or offer a new service that this &lt;business/agency/etc.&gt; has never offered before</w:t>
            </w:r>
            <w:r w:rsidRPr="00353E04">
              <w:rPr>
                <w:noProof/>
              </w:rPr>
              <w:t>?</w:t>
            </w:r>
          </w:p>
        </w:tc>
      </w:tr>
      <w:tr w14:paraId="7CD3782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20C0D4F"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13674BCB" w14:textId="77777777">
            <w:pPr>
              <w:pStyle w:val="table-text"/>
            </w:pPr>
          </w:p>
        </w:tc>
      </w:tr>
      <w:tr w14:paraId="0430796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7B515A2"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590BBACC" w14:textId="77777777">
            <w:pPr>
              <w:pStyle w:val="table-text"/>
              <w:rPr>
                <w:noProof/>
              </w:rPr>
            </w:pPr>
            <w:r w:rsidRPr="00353E04">
              <w:rPr>
                <w:noProof/>
              </w:rPr>
              <w:t>Yes</w:t>
            </w:r>
          </w:p>
          <w:p w:rsidR="00FA5194" w:rsidRPr="00353E04" w:rsidP="000C4974" w14:paraId="320A00DF" w14:textId="77777777">
            <w:pPr>
              <w:pStyle w:val="table-text"/>
              <w:rPr>
                <w:noProof/>
              </w:rPr>
            </w:pPr>
            <w:r w:rsidRPr="00353E04">
              <w:rPr>
                <w:noProof/>
              </w:rPr>
              <w:t>No</w:t>
            </w:r>
          </w:p>
          <w:p w:rsidR="00FA5194" w:rsidRPr="001721C4" w:rsidP="000C4974" w14:paraId="44D03FE8" w14:textId="77777777">
            <w:pPr>
              <w:pStyle w:val="table-text"/>
            </w:pPr>
            <w:r w:rsidRPr="00353E04">
              <w:rPr>
                <w:noProof/>
              </w:rPr>
              <w:t>Not applicable</w:t>
            </w:r>
          </w:p>
        </w:tc>
      </w:tr>
      <w:tr w14:paraId="5CD8B45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2AE4141"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020A367B" w14:textId="77777777">
            <w:pPr>
              <w:pStyle w:val="table-text"/>
            </w:pPr>
          </w:p>
        </w:tc>
      </w:tr>
      <w:tr w14:paraId="44ACFCA9"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08A8B02" w14:textId="77777777">
            <w:pPr>
              <w:pStyle w:val="table-text"/>
              <w:rPr>
                <w:b/>
                <w:bCs/>
              </w:rPr>
            </w:pPr>
            <w:r w:rsidRPr="00801948">
              <w:rPr>
                <w:b/>
                <w:bCs/>
              </w:rPr>
              <w:t>Gate question/Follow-up design consideration</w:t>
            </w:r>
          </w:p>
        </w:tc>
        <w:tc>
          <w:tcPr>
            <w:tcW w:w="3977" w:type="pct"/>
            <w:shd w:val="clear" w:color="auto" w:fill="auto"/>
            <w:vAlign w:val="center"/>
          </w:tcPr>
          <w:p w:rsidR="00D62317" w:rsidP="000C4974" w14:paraId="18F71C1D" w14:textId="77777777">
            <w:pPr>
              <w:pStyle w:val="table-text"/>
              <w:rPr>
                <w:noProof/>
                <w:color w:val="5B9BD5" w:themeColor="accent5"/>
              </w:rPr>
            </w:pPr>
            <w:r w:rsidRPr="00353E04">
              <w:rPr>
                <w:noProof/>
              </w:rPr>
              <w:t xml:space="preserve">Optional skip pattern: </w:t>
            </w:r>
            <w:r w:rsidRPr="00032AEC">
              <w:rPr>
                <w:noProof/>
                <w:color w:val="5B9BD5" w:themeColor="accent5"/>
              </w:rPr>
              <w:t>[If Q137=Yes]</w:t>
            </w:r>
          </w:p>
          <w:p w:rsidR="00FA5194" w:rsidRPr="001721C4" w:rsidP="000C4974" w14:paraId="5E036E58" w14:textId="60EA5621">
            <w:pPr>
              <w:pStyle w:val="table-text"/>
            </w:pPr>
            <w:r w:rsidRPr="007E39E1">
              <w:rPr>
                <w:noProof/>
              </w:rPr>
              <w:t>If Q137 is used as the gate question, then “Not applicable” is not needed.</w:t>
            </w:r>
          </w:p>
        </w:tc>
      </w:tr>
      <w:tr w14:paraId="7816093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B65CAC4"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4B20A635" w14:textId="77777777">
            <w:pPr>
              <w:pStyle w:val="table-text"/>
              <w:rPr>
                <w:noProof/>
              </w:rPr>
            </w:pPr>
            <w:r w:rsidRPr="00353E04">
              <w:rPr>
                <w:noProof/>
              </w:rPr>
              <w:t>Item-by-item (See Q46 for grid)</w:t>
            </w:r>
          </w:p>
          <w:p w:rsidR="00FA5194" w:rsidRPr="001721C4" w:rsidP="000C4974" w14:paraId="3E951366" w14:textId="77777777">
            <w:pPr>
              <w:pStyle w:val="table-text"/>
            </w:pPr>
            <w:r w:rsidRPr="00353E04">
              <w:rPr>
                <w:noProof/>
              </w:rPr>
              <w:t>Select one answer</w:t>
            </w:r>
          </w:p>
        </w:tc>
      </w:tr>
      <w:tr w14:paraId="2C69631F"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06C8908"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5ED1A9BB" w14:textId="77777777">
            <w:pPr>
              <w:pStyle w:val="table-text"/>
            </w:pPr>
          </w:p>
        </w:tc>
      </w:tr>
      <w:tr w14:paraId="62FF5523"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20C68B0"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11190C45" w14:textId="77777777">
            <w:pPr>
              <w:pStyle w:val="table-text"/>
              <w:rPr>
                <w:noProof/>
              </w:rPr>
            </w:pPr>
            <w:r w:rsidRPr="00353E04">
              <w:rPr>
                <w:noProof/>
              </w:rPr>
              <w:t>From &lt;date 1&gt; to &lt;date 2&gt;</w:t>
            </w:r>
          </w:p>
          <w:p w:rsidR="00FA5194" w:rsidRPr="00353E04" w:rsidP="000C4974" w14:paraId="08F86EDD" w14:textId="77777777">
            <w:pPr>
              <w:pStyle w:val="table-text"/>
              <w:rPr>
                <w:noProof/>
              </w:rPr>
            </w:pPr>
            <w:r w:rsidRPr="00353E04">
              <w:rPr>
                <w:noProof/>
              </w:rPr>
              <w:t>In the &lt;month 1&gt; — &lt;month 2&gt; quarter of &lt;year&gt;</w:t>
            </w:r>
          </w:p>
          <w:p w:rsidR="00FA5194" w:rsidRPr="00353E04" w:rsidP="000C4974" w14:paraId="3DC1C5D0" w14:textId="77777777">
            <w:pPr>
              <w:pStyle w:val="table-text"/>
              <w:rPr>
                <w:noProof/>
              </w:rPr>
            </w:pPr>
            <w:r w:rsidRPr="00353E04">
              <w:rPr>
                <w:noProof/>
              </w:rPr>
              <w:t>In &lt;month&gt; &lt;year&gt;</w:t>
            </w:r>
          </w:p>
          <w:p w:rsidR="00FA5194" w:rsidRPr="00353E04" w:rsidP="000C4974" w14:paraId="4DCE98E0" w14:textId="77777777">
            <w:pPr>
              <w:pStyle w:val="table-text"/>
              <w:rPr>
                <w:noProof/>
              </w:rPr>
            </w:pPr>
            <w:r w:rsidRPr="00353E04">
              <w:rPr>
                <w:noProof/>
              </w:rPr>
              <w:t>Since &lt;date&gt;</w:t>
            </w:r>
          </w:p>
          <w:p w:rsidR="00FA5194" w:rsidRPr="001721C4" w:rsidP="000C4974" w14:paraId="09CB9AD3" w14:textId="77777777">
            <w:pPr>
              <w:pStyle w:val="table-text"/>
            </w:pPr>
            <w:r w:rsidRPr="00353E04">
              <w:rPr>
                <w:noProof/>
              </w:rPr>
              <w:t>As of &lt;date&gt;</w:t>
            </w:r>
          </w:p>
        </w:tc>
      </w:tr>
      <w:tr w14:paraId="34632D6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871FA4D"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479C4CF7" w14:textId="77777777">
            <w:pPr>
              <w:pStyle w:val="table-text"/>
              <w:rPr>
                <w:noProof/>
              </w:rPr>
            </w:pPr>
            <w:r w:rsidRPr="00353E04">
              <w:rPr>
                <w:noProof/>
              </w:rPr>
              <w:t>Reference period should be a period of time/date after event</w:t>
            </w:r>
          </w:p>
          <w:p w:rsidR="00FA5194" w:rsidRPr="001721C4" w:rsidP="000C4974" w14:paraId="52417646" w14:textId="77777777">
            <w:pPr>
              <w:pStyle w:val="table-text"/>
            </w:pPr>
            <w:r w:rsidRPr="00353E04">
              <w:rPr>
                <w:noProof/>
              </w:rPr>
              <w:t>If using "Since &lt;date&gt;", date should be date of event</w:t>
            </w:r>
          </w:p>
        </w:tc>
      </w:tr>
      <w:tr w14:paraId="274D48A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BD19751"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12A6E288" w14:textId="77777777">
            <w:pPr>
              <w:pStyle w:val="table-text"/>
            </w:pPr>
            <w:r w:rsidRPr="00353E04">
              <w:rPr>
                <w:noProof/>
              </w:rPr>
              <w:t xml:space="preserve">If asking multiple questions (Q46_A-Q46_E), then consider emphasizing </w:t>
            </w:r>
            <w:r w:rsidRPr="00C70CE5">
              <w:rPr>
                <w:b/>
                <w:bCs/>
                <w:noProof/>
              </w:rPr>
              <w:t>sell a new good or offer a new service that this &lt;business/agency/etc.&gt; has never offered before.</w:t>
            </w:r>
          </w:p>
        </w:tc>
      </w:tr>
    </w:tbl>
    <w:p w:rsidR="00FA5194" w14:paraId="5FE7392A" w14:textId="77443C0B"/>
    <w:p w:rsidR="00FA5194" w14:paraId="0FC07174"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3FBE91E"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440CFA4C"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40EB0A6E" w14:textId="77777777">
            <w:pPr>
              <w:pStyle w:val="table-text"/>
            </w:pPr>
            <w:r w:rsidRPr="00353E04">
              <w:rPr>
                <w:noProof/>
              </w:rPr>
              <w:t>Q46_B</w:t>
            </w:r>
          </w:p>
        </w:tc>
      </w:tr>
      <w:tr w14:paraId="673AD2D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22ADE7E"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01A66344" w14:textId="2B110337">
            <w:pPr>
              <w:pStyle w:val="table-text"/>
            </w:pPr>
            <w:r w:rsidRPr="00353E04">
              <w:rPr>
                <w:noProof/>
              </w:rPr>
              <w:t>New services</w:t>
            </w:r>
            <w:r w:rsidR="001A3A14">
              <w:rPr>
                <w:noProof/>
              </w:rPr>
              <w:t>;</w:t>
            </w:r>
            <w:r w:rsidRPr="00353E04">
              <w:rPr>
                <w:noProof/>
              </w:rPr>
              <w:t xml:space="preserve"> Production of new goods</w:t>
            </w:r>
          </w:p>
        </w:tc>
      </w:tr>
      <w:tr w14:paraId="381A7935"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56B833BD"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73A5BB97" w14:textId="77777777">
            <w:pPr>
              <w:pStyle w:val="table-text"/>
            </w:pPr>
            <w:r w:rsidRPr="00353E04">
              <w:rPr>
                <w:noProof/>
              </w:rPr>
              <w:t xml:space="preserve">&lt;Reference period&gt;, as a result of &lt;event&gt;, did this &lt;business/agency/etc.&gt; </w:t>
            </w:r>
            <w:r w:rsidRPr="00C70CE5">
              <w:rPr>
                <w:b/>
                <w:bCs/>
                <w:noProof/>
              </w:rPr>
              <w:t>improve a good or service’s performance by making changes in materials, equipment, software, or other components</w:t>
            </w:r>
            <w:r w:rsidRPr="00353E04">
              <w:rPr>
                <w:noProof/>
              </w:rPr>
              <w:t>?</w:t>
            </w:r>
          </w:p>
        </w:tc>
      </w:tr>
      <w:tr w14:paraId="0E3C09D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AA8A8B7"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635D52BD" w14:textId="77777777">
            <w:pPr>
              <w:pStyle w:val="table-text"/>
            </w:pPr>
          </w:p>
        </w:tc>
      </w:tr>
      <w:tr w14:paraId="15F49772"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051FCCF"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545C4F2A" w14:textId="77777777">
            <w:pPr>
              <w:pStyle w:val="table-text"/>
              <w:rPr>
                <w:noProof/>
              </w:rPr>
            </w:pPr>
            <w:r w:rsidRPr="00353E04">
              <w:rPr>
                <w:noProof/>
              </w:rPr>
              <w:t>Yes</w:t>
            </w:r>
          </w:p>
          <w:p w:rsidR="00FA5194" w:rsidRPr="00353E04" w:rsidP="000C4974" w14:paraId="7455E069" w14:textId="77777777">
            <w:pPr>
              <w:pStyle w:val="table-text"/>
              <w:rPr>
                <w:noProof/>
              </w:rPr>
            </w:pPr>
            <w:r w:rsidRPr="00353E04">
              <w:rPr>
                <w:noProof/>
              </w:rPr>
              <w:t>No</w:t>
            </w:r>
          </w:p>
          <w:p w:rsidR="00FA5194" w:rsidRPr="001721C4" w:rsidP="000C4974" w14:paraId="1D8F1A67" w14:textId="77777777">
            <w:pPr>
              <w:pStyle w:val="table-text"/>
            </w:pPr>
            <w:r w:rsidRPr="00353E04">
              <w:rPr>
                <w:noProof/>
              </w:rPr>
              <w:t>Not applicable</w:t>
            </w:r>
          </w:p>
        </w:tc>
      </w:tr>
      <w:tr w14:paraId="3D28B2F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362A277"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59FF95F5" w14:textId="77777777">
            <w:pPr>
              <w:pStyle w:val="table-text"/>
            </w:pPr>
          </w:p>
        </w:tc>
      </w:tr>
      <w:tr w14:paraId="396A27DC"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D669B33" w14:textId="77777777">
            <w:pPr>
              <w:pStyle w:val="table-text"/>
              <w:rPr>
                <w:b/>
                <w:bCs/>
              </w:rPr>
            </w:pPr>
            <w:r w:rsidRPr="00801948">
              <w:rPr>
                <w:b/>
                <w:bCs/>
              </w:rPr>
              <w:t>Gate question/Follow-up design consideration</w:t>
            </w:r>
          </w:p>
        </w:tc>
        <w:tc>
          <w:tcPr>
            <w:tcW w:w="3977" w:type="pct"/>
            <w:shd w:val="clear" w:color="auto" w:fill="auto"/>
            <w:vAlign w:val="center"/>
          </w:tcPr>
          <w:p w:rsidR="00D62317" w:rsidP="000C4974" w14:paraId="3292EB6E" w14:textId="77777777">
            <w:pPr>
              <w:pStyle w:val="table-text"/>
              <w:rPr>
                <w:noProof/>
                <w:color w:val="5B9BD5" w:themeColor="accent5"/>
              </w:rPr>
            </w:pPr>
            <w:r w:rsidRPr="00353E04">
              <w:rPr>
                <w:noProof/>
              </w:rPr>
              <w:t xml:space="preserve">Optional skip pattern: </w:t>
            </w:r>
            <w:r w:rsidRPr="00032AEC">
              <w:rPr>
                <w:noProof/>
                <w:color w:val="5B9BD5" w:themeColor="accent5"/>
              </w:rPr>
              <w:t>[If Q137=Yes]</w:t>
            </w:r>
          </w:p>
          <w:p w:rsidR="00FA5194" w:rsidRPr="001721C4" w:rsidP="000C4974" w14:paraId="445CDBD4" w14:textId="6D320266">
            <w:pPr>
              <w:pStyle w:val="table-text"/>
            </w:pPr>
            <w:r w:rsidRPr="007E39E1">
              <w:rPr>
                <w:noProof/>
              </w:rPr>
              <w:t>If Q137 is used as the gate question, then “Not applicable” is not needed.</w:t>
            </w:r>
          </w:p>
        </w:tc>
      </w:tr>
      <w:tr w14:paraId="57138DF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8880694"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55712592" w14:textId="77777777">
            <w:pPr>
              <w:pStyle w:val="table-text"/>
              <w:rPr>
                <w:noProof/>
              </w:rPr>
            </w:pPr>
            <w:r w:rsidRPr="00353E04">
              <w:rPr>
                <w:noProof/>
              </w:rPr>
              <w:t>Item-by-item (See Q46 for grid)</w:t>
            </w:r>
          </w:p>
          <w:p w:rsidR="00FA5194" w:rsidRPr="001721C4" w:rsidP="000C4974" w14:paraId="70BB28A7" w14:textId="77777777">
            <w:pPr>
              <w:pStyle w:val="table-text"/>
            </w:pPr>
            <w:r w:rsidRPr="00353E04">
              <w:rPr>
                <w:noProof/>
              </w:rPr>
              <w:t>Select one answer</w:t>
            </w:r>
          </w:p>
        </w:tc>
      </w:tr>
      <w:tr w14:paraId="4DACE56A"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43A5450"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6CC14625" w14:textId="77777777">
            <w:pPr>
              <w:pStyle w:val="table-text"/>
            </w:pPr>
          </w:p>
        </w:tc>
      </w:tr>
      <w:tr w14:paraId="06C3C5A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CE9E39A"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33CD91D1" w14:textId="77777777">
            <w:pPr>
              <w:pStyle w:val="table-text"/>
              <w:rPr>
                <w:noProof/>
              </w:rPr>
            </w:pPr>
            <w:r w:rsidRPr="00353E04">
              <w:rPr>
                <w:noProof/>
              </w:rPr>
              <w:t>From &lt;date 1&gt; to &lt;date 2&gt;</w:t>
            </w:r>
          </w:p>
          <w:p w:rsidR="00FA5194" w:rsidRPr="00353E04" w:rsidP="000C4974" w14:paraId="705FD6F7" w14:textId="77777777">
            <w:pPr>
              <w:pStyle w:val="table-text"/>
              <w:rPr>
                <w:noProof/>
              </w:rPr>
            </w:pPr>
            <w:r w:rsidRPr="00353E04">
              <w:rPr>
                <w:noProof/>
              </w:rPr>
              <w:t>In the &lt;month 1&gt; — &lt;month 2&gt; quarter of &lt;year&gt;</w:t>
            </w:r>
          </w:p>
          <w:p w:rsidR="00FA5194" w:rsidRPr="00353E04" w:rsidP="000C4974" w14:paraId="27C6ABFB" w14:textId="77777777">
            <w:pPr>
              <w:pStyle w:val="table-text"/>
              <w:rPr>
                <w:noProof/>
              </w:rPr>
            </w:pPr>
            <w:r w:rsidRPr="00353E04">
              <w:rPr>
                <w:noProof/>
              </w:rPr>
              <w:t>In &lt;month&gt; &lt;year&gt;</w:t>
            </w:r>
          </w:p>
          <w:p w:rsidR="00FA5194" w:rsidRPr="00353E04" w:rsidP="000C4974" w14:paraId="0BC0858B" w14:textId="77777777">
            <w:pPr>
              <w:pStyle w:val="table-text"/>
              <w:rPr>
                <w:noProof/>
              </w:rPr>
            </w:pPr>
            <w:r w:rsidRPr="00353E04">
              <w:rPr>
                <w:noProof/>
              </w:rPr>
              <w:t>Since &lt;date&gt;</w:t>
            </w:r>
          </w:p>
          <w:p w:rsidR="00FA5194" w:rsidRPr="001721C4" w:rsidP="000C4974" w14:paraId="73CFD24D" w14:textId="77777777">
            <w:pPr>
              <w:pStyle w:val="table-text"/>
            </w:pPr>
            <w:r w:rsidRPr="00353E04">
              <w:rPr>
                <w:noProof/>
              </w:rPr>
              <w:t>As of &lt;date&gt;</w:t>
            </w:r>
          </w:p>
        </w:tc>
      </w:tr>
      <w:tr w14:paraId="421BBD0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F81ED30"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5674FE49" w14:textId="77777777">
            <w:pPr>
              <w:pStyle w:val="table-text"/>
              <w:rPr>
                <w:noProof/>
              </w:rPr>
            </w:pPr>
            <w:r w:rsidRPr="00353E04">
              <w:rPr>
                <w:noProof/>
              </w:rPr>
              <w:t>Reference period should be a period of time/date after event</w:t>
            </w:r>
          </w:p>
          <w:p w:rsidR="00FA5194" w:rsidRPr="001721C4" w:rsidP="000C4974" w14:paraId="614C2B08" w14:textId="77777777">
            <w:pPr>
              <w:pStyle w:val="table-text"/>
            </w:pPr>
            <w:r w:rsidRPr="00353E04">
              <w:rPr>
                <w:noProof/>
              </w:rPr>
              <w:t>If using "Since &lt;date&gt;", date should be date of event</w:t>
            </w:r>
          </w:p>
        </w:tc>
      </w:tr>
      <w:tr w14:paraId="3B2E2D2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D30922F"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0B64F596" w14:textId="77777777">
            <w:pPr>
              <w:pStyle w:val="table-text"/>
            </w:pPr>
            <w:r w:rsidRPr="00353E04">
              <w:rPr>
                <w:noProof/>
              </w:rPr>
              <w:t xml:space="preserve">If asking multiple questions (Q46_A-Q46_E), then consider emphasizing </w:t>
            </w:r>
            <w:r w:rsidRPr="00C70CE5">
              <w:rPr>
                <w:b/>
                <w:bCs/>
                <w:noProof/>
              </w:rPr>
              <w:t>improve a good or service’s performance by making changes in materials, equipment, software, or other components</w:t>
            </w:r>
            <w:r w:rsidRPr="00353E04">
              <w:rPr>
                <w:noProof/>
              </w:rPr>
              <w:t>.</w:t>
            </w:r>
          </w:p>
        </w:tc>
      </w:tr>
    </w:tbl>
    <w:p w:rsidR="00FA5194" w14:paraId="2995EA24" w14:textId="1ADE949C"/>
    <w:p w:rsidR="00FA5194" w14:paraId="67F7D4DA"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E86CD9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24185EC9"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55F90D79" w14:textId="77777777">
            <w:pPr>
              <w:pStyle w:val="table-text"/>
            </w:pPr>
            <w:r w:rsidRPr="00353E04">
              <w:rPr>
                <w:noProof/>
              </w:rPr>
              <w:t>Q46_C</w:t>
            </w:r>
          </w:p>
        </w:tc>
      </w:tr>
      <w:tr w14:paraId="73DDD6B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48A3CFA"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665206DA" w14:textId="46B52AA0">
            <w:pPr>
              <w:pStyle w:val="table-text"/>
            </w:pPr>
            <w:r w:rsidRPr="00353E04">
              <w:rPr>
                <w:noProof/>
              </w:rPr>
              <w:t>New services</w:t>
            </w:r>
            <w:r w:rsidR="001A3A14">
              <w:rPr>
                <w:noProof/>
              </w:rPr>
              <w:t>;</w:t>
            </w:r>
            <w:r w:rsidRPr="00353E04">
              <w:rPr>
                <w:noProof/>
              </w:rPr>
              <w:t xml:space="preserve"> Production of new goods</w:t>
            </w:r>
          </w:p>
        </w:tc>
      </w:tr>
      <w:tr w14:paraId="6BB6A308"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20827462"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47B7A80C" w14:textId="77777777">
            <w:pPr>
              <w:pStyle w:val="table-text"/>
            </w:pPr>
            <w:r w:rsidRPr="00353E04">
              <w:rPr>
                <w:noProof/>
              </w:rPr>
              <w:t xml:space="preserve">&lt;Reference period&gt;, as a result of &lt;event&gt;, did this &lt;business/agency/etc.&gt; </w:t>
            </w:r>
            <w:r w:rsidRPr="00C70CE5">
              <w:rPr>
                <w:b/>
                <w:bCs/>
                <w:noProof/>
              </w:rPr>
              <w:t>develop a new use for a good or service</w:t>
            </w:r>
            <w:r w:rsidRPr="00353E04">
              <w:rPr>
                <w:noProof/>
              </w:rPr>
              <w:t>?</w:t>
            </w:r>
          </w:p>
        </w:tc>
      </w:tr>
      <w:tr w14:paraId="3577AC41"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8995F78"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0EF05849" w14:textId="77777777">
            <w:pPr>
              <w:pStyle w:val="table-text"/>
            </w:pPr>
          </w:p>
        </w:tc>
      </w:tr>
      <w:tr w14:paraId="58AA3AA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B181B3F"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76DA0D5C" w14:textId="77777777">
            <w:pPr>
              <w:pStyle w:val="table-text"/>
              <w:rPr>
                <w:noProof/>
              </w:rPr>
            </w:pPr>
            <w:r w:rsidRPr="00353E04">
              <w:rPr>
                <w:noProof/>
              </w:rPr>
              <w:t>Yes</w:t>
            </w:r>
          </w:p>
          <w:p w:rsidR="00FA5194" w:rsidRPr="00353E04" w:rsidP="000C4974" w14:paraId="263F7B95" w14:textId="77777777">
            <w:pPr>
              <w:pStyle w:val="table-text"/>
              <w:rPr>
                <w:noProof/>
              </w:rPr>
            </w:pPr>
            <w:r w:rsidRPr="00353E04">
              <w:rPr>
                <w:noProof/>
              </w:rPr>
              <w:t>No</w:t>
            </w:r>
          </w:p>
          <w:p w:rsidR="00FA5194" w:rsidRPr="001721C4" w:rsidP="000C4974" w14:paraId="6C74D207" w14:textId="77777777">
            <w:pPr>
              <w:pStyle w:val="table-text"/>
            </w:pPr>
            <w:r w:rsidRPr="00353E04">
              <w:rPr>
                <w:noProof/>
              </w:rPr>
              <w:t>Not applicable</w:t>
            </w:r>
          </w:p>
        </w:tc>
      </w:tr>
      <w:tr w14:paraId="43E9A94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598BF8F"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1FF98ED8" w14:textId="77777777">
            <w:pPr>
              <w:pStyle w:val="table-text"/>
            </w:pPr>
          </w:p>
        </w:tc>
      </w:tr>
      <w:tr w14:paraId="34C6370D"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76107E41" w14:textId="77777777">
            <w:pPr>
              <w:pStyle w:val="table-text"/>
              <w:rPr>
                <w:b/>
                <w:bCs/>
              </w:rPr>
            </w:pPr>
            <w:r w:rsidRPr="00801948">
              <w:rPr>
                <w:b/>
                <w:bCs/>
              </w:rPr>
              <w:t>Gate question/Follow-up design consideration</w:t>
            </w:r>
          </w:p>
        </w:tc>
        <w:tc>
          <w:tcPr>
            <w:tcW w:w="3977" w:type="pct"/>
            <w:shd w:val="clear" w:color="auto" w:fill="auto"/>
            <w:vAlign w:val="center"/>
          </w:tcPr>
          <w:p w:rsidR="00D62317" w:rsidP="000C4974" w14:paraId="06654923" w14:textId="77777777">
            <w:pPr>
              <w:pStyle w:val="table-text"/>
              <w:rPr>
                <w:noProof/>
                <w:color w:val="5B9BD5" w:themeColor="accent5"/>
              </w:rPr>
            </w:pPr>
            <w:r w:rsidRPr="00353E04">
              <w:rPr>
                <w:noProof/>
              </w:rPr>
              <w:t xml:space="preserve">Optional skip pattern: </w:t>
            </w:r>
            <w:r w:rsidRPr="00032AEC">
              <w:rPr>
                <w:noProof/>
                <w:color w:val="5B9BD5" w:themeColor="accent5"/>
              </w:rPr>
              <w:t>[If Q137=Yes]</w:t>
            </w:r>
          </w:p>
          <w:p w:rsidR="00FA5194" w:rsidRPr="001721C4" w:rsidP="000C4974" w14:paraId="71C885E9" w14:textId="2D21D7EC">
            <w:pPr>
              <w:pStyle w:val="table-text"/>
            </w:pPr>
            <w:r w:rsidRPr="007E39E1">
              <w:rPr>
                <w:noProof/>
              </w:rPr>
              <w:t>If Q137 is used as the gate question, then “Not applicable” is not needed.</w:t>
            </w:r>
          </w:p>
        </w:tc>
      </w:tr>
      <w:tr w14:paraId="12F5F28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33ACDDB"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71F8261E" w14:textId="77777777">
            <w:pPr>
              <w:pStyle w:val="table-text"/>
              <w:rPr>
                <w:noProof/>
              </w:rPr>
            </w:pPr>
            <w:r w:rsidRPr="00353E04">
              <w:rPr>
                <w:noProof/>
              </w:rPr>
              <w:t>Item-by-item (See Q46 for grid)</w:t>
            </w:r>
          </w:p>
          <w:p w:rsidR="00FA5194" w:rsidRPr="001721C4" w:rsidP="000C4974" w14:paraId="57DB4BC0" w14:textId="77777777">
            <w:pPr>
              <w:pStyle w:val="table-text"/>
            </w:pPr>
            <w:r w:rsidRPr="00353E04">
              <w:rPr>
                <w:noProof/>
              </w:rPr>
              <w:t>Select one answer</w:t>
            </w:r>
          </w:p>
        </w:tc>
      </w:tr>
      <w:tr w14:paraId="42A0E27D"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065B621"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5908D359" w14:textId="77777777">
            <w:pPr>
              <w:pStyle w:val="table-text"/>
            </w:pPr>
          </w:p>
        </w:tc>
      </w:tr>
      <w:tr w14:paraId="2B57851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11D9F84"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587D5714" w14:textId="77777777">
            <w:pPr>
              <w:pStyle w:val="table-text"/>
              <w:rPr>
                <w:noProof/>
              </w:rPr>
            </w:pPr>
            <w:r w:rsidRPr="00353E04">
              <w:rPr>
                <w:noProof/>
              </w:rPr>
              <w:t>From &lt;date 1&gt; to &lt;date 2&gt;</w:t>
            </w:r>
          </w:p>
          <w:p w:rsidR="00FA5194" w:rsidRPr="00353E04" w:rsidP="000C4974" w14:paraId="5B828915" w14:textId="77777777">
            <w:pPr>
              <w:pStyle w:val="table-text"/>
              <w:rPr>
                <w:noProof/>
              </w:rPr>
            </w:pPr>
            <w:r w:rsidRPr="00353E04">
              <w:rPr>
                <w:noProof/>
              </w:rPr>
              <w:t>In the &lt;month 1&gt; — &lt;month 2&gt; quarter of &lt;year&gt;</w:t>
            </w:r>
          </w:p>
          <w:p w:rsidR="00FA5194" w:rsidRPr="00353E04" w:rsidP="000C4974" w14:paraId="39D1DD45" w14:textId="77777777">
            <w:pPr>
              <w:pStyle w:val="table-text"/>
              <w:rPr>
                <w:noProof/>
              </w:rPr>
            </w:pPr>
            <w:r w:rsidRPr="00353E04">
              <w:rPr>
                <w:noProof/>
              </w:rPr>
              <w:t>In &lt;month&gt; &lt;year&gt;</w:t>
            </w:r>
          </w:p>
          <w:p w:rsidR="00FA5194" w:rsidRPr="00353E04" w:rsidP="000C4974" w14:paraId="43227675" w14:textId="77777777">
            <w:pPr>
              <w:pStyle w:val="table-text"/>
              <w:rPr>
                <w:noProof/>
              </w:rPr>
            </w:pPr>
            <w:r w:rsidRPr="00353E04">
              <w:rPr>
                <w:noProof/>
              </w:rPr>
              <w:t>Since &lt;date&gt;</w:t>
            </w:r>
          </w:p>
          <w:p w:rsidR="00FA5194" w:rsidRPr="001721C4" w:rsidP="000C4974" w14:paraId="1C2750E8" w14:textId="77777777">
            <w:pPr>
              <w:pStyle w:val="table-text"/>
            </w:pPr>
            <w:r w:rsidRPr="00353E04">
              <w:rPr>
                <w:noProof/>
              </w:rPr>
              <w:t>As of &lt;date&gt;</w:t>
            </w:r>
          </w:p>
        </w:tc>
      </w:tr>
      <w:tr w14:paraId="550AE8C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79873CE"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0E9F7A22" w14:textId="77777777">
            <w:pPr>
              <w:pStyle w:val="table-text"/>
              <w:rPr>
                <w:noProof/>
              </w:rPr>
            </w:pPr>
            <w:r w:rsidRPr="00353E04">
              <w:rPr>
                <w:noProof/>
              </w:rPr>
              <w:t>Reference period should be a period of time/date after event</w:t>
            </w:r>
          </w:p>
          <w:p w:rsidR="00FA5194" w:rsidRPr="001721C4" w:rsidP="000C4974" w14:paraId="171D2B18" w14:textId="77777777">
            <w:pPr>
              <w:pStyle w:val="table-text"/>
            </w:pPr>
            <w:r w:rsidRPr="00353E04">
              <w:rPr>
                <w:noProof/>
              </w:rPr>
              <w:t>If using "Since &lt;date&gt;", date should be date of event</w:t>
            </w:r>
          </w:p>
        </w:tc>
      </w:tr>
      <w:tr w14:paraId="4FCEDD1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E91B2FA"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568BE4A1" w14:textId="77777777">
            <w:pPr>
              <w:pStyle w:val="table-text"/>
            </w:pPr>
            <w:r w:rsidRPr="00353E04">
              <w:rPr>
                <w:noProof/>
              </w:rPr>
              <w:t xml:space="preserve">If asking multiple questions (Q46_A-Q46_E), then consider emphasizing </w:t>
            </w:r>
            <w:r w:rsidRPr="00C70CE5">
              <w:rPr>
                <w:b/>
                <w:bCs/>
                <w:noProof/>
              </w:rPr>
              <w:t>develop a new use for a good or service.</w:t>
            </w:r>
          </w:p>
        </w:tc>
      </w:tr>
    </w:tbl>
    <w:p w:rsidR="00FA5194" w14:paraId="01DD1E43" w14:textId="67202556"/>
    <w:p w:rsidR="00FA5194" w14:paraId="57454CF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EF17D2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25DE3E23"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5A028D3F" w14:textId="77777777">
            <w:pPr>
              <w:pStyle w:val="table-text"/>
            </w:pPr>
            <w:r w:rsidRPr="00353E04">
              <w:rPr>
                <w:noProof/>
              </w:rPr>
              <w:t>Q46_D</w:t>
            </w:r>
          </w:p>
        </w:tc>
      </w:tr>
      <w:tr w14:paraId="17E08C6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15A53A1"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0146E58A" w14:textId="2F310734">
            <w:pPr>
              <w:pStyle w:val="table-text"/>
            </w:pPr>
            <w:r w:rsidRPr="00353E04">
              <w:rPr>
                <w:noProof/>
              </w:rPr>
              <w:t>New services</w:t>
            </w:r>
            <w:r w:rsidR="001A3A14">
              <w:rPr>
                <w:noProof/>
              </w:rPr>
              <w:t>;</w:t>
            </w:r>
            <w:r w:rsidRPr="00353E04">
              <w:rPr>
                <w:noProof/>
              </w:rPr>
              <w:t xml:space="preserve"> Production of new goods</w:t>
            </w:r>
          </w:p>
        </w:tc>
      </w:tr>
      <w:tr w14:paraId="70B5FDBC"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1C76B294"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10ADA595" w14:textId="77777777">
            <w:pPr>
              <w:pStyle w:val="table-text"/>
            </w:pPr>
            <w:r w:rsidRPr="00353E04">
              <w:rPr>
                <w:noProof/>
              </w:rPr>
              <w:t xml:space="preserve">&lt;Reference period&gt;, as a result of &lt;event&gt;, did this &lt;business/agency/etc.&gt; </w:t>
            </w:r>
            <w:r w:rsidRPr="00B83952">
              <w:rPr>
                <w:b/>
                <w:bCs/>
                <w:noProof/>
              </w:rPr>
              <w:t>add a new feature to a good or service</w:t>
            </w:r>
            <w:r w:rsidRPr="00B83952">
              <w:rPr>
                <w:noProof/>
              </w:rPr>
              <w:t>?</w:t>
            </w:r>
          </w:p>
        </w:tc>
      </w:tr>
      <w:tr w14:paraId="01A4F45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0D40B20"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31BB8332" w14:textId="77777777">
            <w:pPr>
              <w:pStyle w:val="table-text"/>
            </w:pPr>
          </w:p>
        </w:tc>
      </w:tr>
      <w:tr w14:paraId="69D6717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03DE1DB"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510E4FE6" w14:textId="77777777">
            <w:pPr>
              <w:pStyle w:val="table-text"/>
              <w:rPr>
                <w:noProof/>
              </w:rPr>
            </w:pPr>
            <w:r w:rsidRPr="00353E04">
              <w:rPr>
                <w:noProof/>
              </w:rPr>
              <w:t>Yes</w:t>
            </w:r>
          </w:p>
          <w:p w:rsidR="00FA5194" w:rsidRPr="00353E04" w:rsidP="000C4974" w14:paraId="2D1BF885" w14:textId="77777777">
            <w:pPr>
              <w:pStyle w:val="table-text"/>
              <w:rPr>
                <w:noProof/>
              </w:rPr>
            </w:pPr>
            <w:r w:rsidRPr="00353E04">
              <w:rPr>
                <w:noProof/>
              </w:rPr>
              <w:t>No</w:t>
            </w:r>
          </w:p>
          <w:p w:rsidR="00FA5194" w:rsidRPr="001721C4" w:rsidP="000C4974" w14:paraId="2519CCE7" w14:textId="77777777">
            <w:pPr>
              <w:pStyle w:val="table-text"/>
            </w:pPr>
            <w:r w:rsidRPr="00353E04">
              <w:rPr>
                <w:noProof/>
              </w:rPr>
              <w:t>Not applicable</w:t>
            </w:r>
          </w:p>
        </w:tc>
      </w:tr>
      <w:tr w14:paraId="052C318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2CAC661"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18295846" w14:textId="77777777">
            <w:pPr>
              <w:pStyle w:val="table-text"/>
            </w:pPr>
          </w:p>
        </w:tc>
      </w:tr>
      <w:tr w14:paraId="027F4F74"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B74AF16" w14:textId="77777777">
            <w:pPr>
              <w:pStyle w:val="table-text"/>
              <w:rPr>
                <w:b/>
                <w:bCs/>
              </w:rPr>
            </w:pPr>
            <w:r w:rsidRPr="00801948">
              <w:rPr>
                <w:b/>
                <w:bCs/>
              </w:rPr>
              <w:t>Gate question/Follow-up design consideration</w:t>
            </w:r>
          </w:p>
        </w:tc>
        <w:tc>
          <w:tcPr>
            <w:tcW w:w="3977" w:type="pct"/>
            <w:shd w:val="clear" w:color="auto" w:fill="auto"/>
            <w:vAlign w:val="center"/>
          </w:tcPr>
          <w:p w:rsidR="00D62317" w:rsidP="000C4974" w14:paraId="14AD8A13" w14:textId="77777777">
            <w:pPr>
              <w:pStyle w:val="table-text"/>
              <w:rPr>
                <w:noProof/>
                <w:color w:val="5B9BD5" w:themeColor="accent5"/>
              </w:rPr>
            </w:pPr>
            <w:r w:rsidRPr="00353E04">
              <w:rPr>
                <w:noProof/>
              </w:rPr>
              <w:t xml:space="preserve">Optional skip pattern: </w:t>
            </w:r>
            <w:r w:rsidRPr="00032AEC">
              <w:rPr>
                <w:noProof/>
                <w:color w:val="5B9BD5" w:themeColor="accent5"/>
              </w:rPr>
              <w:t>[If Q137=Yes]</w:t>
            </w:r>
          </w:p>
          <w:p w:rsidR="00FA5194" w:rsidRPr="001721C4" w:rsidP="000C4974" w14:paraId="166D8476" w14:textId="68620D85">
            <w:pPr>
              <w:pStyle w:val="table-text"/>
            </w:pPr>
            <w:r w:rsidRPr="007E39E1">
              <w:rPr>
                <w:noProof/>
              </w:rPr>
              <w:t>If Q137 is used as the gate question, then “Not applicable” is not needed.</w:t>
            </w:r>
          </w:p>
        </w:tc>
      </w:tr>
      <w:tr w14:paraId="3EAC46E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917CB89"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50E84207" w14:textId="77777777">
            <w:pPr>
              <w:pStyle w:val="table-text"/>
              <w:rPr>
                <w:noProof/>
              </w:rPr>
            </w:pPr>
            <w:r w:rsidRPr="00353E04">
              <w:rPr>
                <w:noProof/>
              </w:rPr>
              <w:t>Item-by-item (See Q46 for grid)</w:t>
            </w:r>
          </w:p>
          <w:p w:rsidR="00FA5194" w:rsidRPr="001721C4" w:rsidP="000C4974" w14:paraId="7939EFAA" w14:textId="77777777">
            <w:pPr>
              <w:pStyle w:val="table-text"/>
            </w:pPr>
            <w:r w:rsidRPr="00353E04">
              <w:rPr>
                <w:noProof/>
              </w:rPr>
              <w:t>Select one answer</w:t>
            </w:r>
          </w:p>
        </w:tc>
      </w:tr>
      <w:tr w14:paraId="73D45FE9"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722875A9"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1536D69F" w14:textId="77777777">
            <w:pPr>
              <w:pStyle w:val="table-text"/>
            </w:pPr>
          </w:p>
        </w:tc>
      </w:tr>
      <w:tr w14:paraId="201716B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57058CB"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320B33FF" w14:textId="77777777">
            <w:pPr>
              <w:pStyle w:val="table-text"/>
              <w:rPr>
                <w:noProof/>
              </w:rPr>
            </w:pPr>
            <w:r w:rsidRPr="00353E04">
              <w:rPr>
                <w:noProof/>
              </w:rPr>
              <w:t>From &lt;date 1&gt; to &lt;date 2&gt;</w:t>
            </w:r>
          </w:p>
          <w:p w:rsidR="00FA5194" w:rsidRPr="00353E04" w:rsidP="000C4974" w14:paraId="72D685B7" w14:textId="77777777">
            <w:pPr>
              <w:pStyle w:val="table-text"/>
              <w:rPr>
                <w:noProof/>
              </w:rPr>
            </w:pPr>
            <w:r w:rsidRPr="00353E04">
              <w:rPr>
                <w:noProof/>
              </w:rPr>
              <w:t>In the &lt;month 1&gt; — &lt;month 2&gt; quarter of &lt;year&gt;</w:t>
            </w:r>
          </w:p>
          <w:p w:rsidR="00FA5194" w:rsidRPr="00353E04" w:rsidP="000C4974" w14:paraId="2AD4B3A5" w14:textId="77777777">
            <w:pPr>
              <w:pStyle w:val="table-text"/>
              <w:rPr>
                <w:noProof/>
              </w:rPr>
            </w:pPr>
            <w:r w:rsidRPr="00353E04">
              <w:rPr>
                <w:noProof/>
              </w:rPr>
              <w:t>In &lt;month&gt; &lt;year&gt;</w:t>
            </w:r>
          </w:p>
          <w:p w:rsidR="00FA5194" w:rsidRPr="00353E04" w:rsidP="000C4974" w14:paraId="3CFC85A7" w14:textId="77777777">
            <w:pPr>
              <w:pStyle w:val="table-text"/>
              <w:rPr>
                <w:noProof/>
              </w:rPr>
            </w:pPr>
            <w:r w:rsidRPr="00353E04">
              <w:rPr>
                <w:noProof/>
              </w:rPr>
              <w:t>Since &lt;date&gt;</w:t>
            </w:r>
          </w:p>
          <w:p w:rsidR="00FA5194" w:rsidRPr="001721C4" w:rsidP="000C4974" w14:paraId="3EA020CC" w14:textId="77777777">
            <w:pPr>
              <w:pStyle w:val="table-text"/>
            </w:pPr>
            <w:r w:rsidRPr="00353E04">
              <w:rPr>
                <w:noProof/>
              </w:rPr>
              <w:t>As of &lt;date&gt;</w:t>
            </w:r>
          </w:p>
        </w:tc>
      </w:tr>
      <w:tr w14:paraId="134CFA39"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0D02854"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3CA7E5EC" w14:textId="77777777">
            <w:pPr>
              <w:pStyle w:val="table-text"/>
              <w:rPr>
                <w:noProof/>
              </w:rPr>
            </w:pPr>
            <w:r w:rsidRPr="00353E04">
              <w:rPr>
                <w:noProof/>
              </w:rPr>
              <w:t>Reference period should be a period of time/date after event</w:t>
            </w:r>
          </w:p>
          <w:p w:rsidR="00FA5194" w:rsidRPr="001721C4" w:rsidP="000C4974" w14:paraId="102C6C8C" w14:textId="77777777">
            <w:pPr>
              <w:pStyle w:val="table-text"/>
            </w:pPr>
            <w:r w:rsidRPr="00353E04">
              <w:rPr>
                <w:noProof/>
              </w:rPr>
              <w:t>If using "Since &lt;date&gt;", date should be date of event</w:t>
            </w:r>
          </w:p>
        </w:tc>
      </w:tr>
      <w:tr w14:paraId="35D56A4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B281B80"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1CB3B938" w14:textId="77777777">
            <w:pPr>
              <w:pStyle w:val="table-text"/>
            </w:pPr>
            <w:r w:rsidRPr="00353E04">
              <w:rPr>
                <w:noProof/>
              </w:rPr>
              <w:t xml:space="preserve">If asking multiple questions (Q46_A-Q46_E), then consider emphasizing  </w:t>
            </w:r>
            <w:r w:rsidRPr="00B83952">
              <w:rPr>
                <w:b/>
                <w:bCs/>
                <w:noProof/>
              </w:rPr>
              <w:t>add a new feature to a good or service.</w:t>
            </w:r>
          </w:p>
        </w:tc>
      </w:tr>
    </w:tbl>
    <w:p w:rsidR="00FA5194" w14:paraId="6B7448F7" w14:textId="05F701A7"/>
    <w:p w:rsidR="00FA5194" w14:paraId="70072574"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95A3FB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2822A330"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53DB2654" w14:textId="77777777">
            <w:pPr>
              <w:pStyle w:val="table-text"/>
            </w:pPr>
            <w:r w:rsidRPr="00353E04">
              <w:rPr>
                <w:noProof/>
              </w:rPr>
              <w:t>Q46_E</w:t>
            </w:r>
          </w:p>
        </w:tc>
      </w:tr>
      <w:tr w14:paraId="3A062F0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64AB867"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6B91235A" w14:textId="06EE2FE2">
            <w:pPr>
              <w:pStyle w:val="table-text"/>
            </w:pPr>
            <w:r w:rsidRPr="00353E04">
              <w:rPr>
                <w:noProof/>
              </w:rPr>
              <w:t>New services</w:t>
            </w:r>
            <w:r w:rsidR="001A3A14">
              <w:rPr>
                <w:noProof/>
              </w:rPr>
              <w:t>;</w:t>
            </w:r>
            <w:r w:rsidRPr="00353E04">
              <w:rPr>
                <w:noProof/>
              </w:rPr>
              <w:t xml:space="preserve"> Production of new goods</w:t>
            </w:r>
          </w:p>
        </w:tc>
      </w:tr>
      <w:tr w14:paraId="659665B1"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1A46F8C9"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2FC2F74F" w14:textId="77777777">
            <w:pPr>
              <w:pStyle w:val="table-text"/>
            </w:pPr>
            <w:r w:rsidRPr="00353E04">
              <w:rPr>
                <w:noProof/>
              </w:rPr>
              <w:t xml:space="preserve">&lt;Reference period&gt;, as a result of &lt;event&gt;, did this &lt;business/agency/etc.&gt; </w:t>
            </w:r>
            <w:r w:rsidRPr="00B83952">
              <w:rPr>
                <w:b/>
                <w:bCs/>
                <w:noProof/>
              </w:rPr>
              <w:t>make it easier for customers to use a good or service</w:t>
            </w:r>
            <w:r w:rsidRPr="00353E04">
              <w:rPr>
                <w:noProof/>
              </w:rPr>
              <w:t>?</w:t>
            </w:r>
          </w:p>
        </w:tc>
      </w:tr>
      <w:tr w14:paraId="6F9EB57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5C828E4"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7AD59AC0" w14:textId="77777777">
            <w:pPr>
              <w:pStyle w:val="table-text"/>
            </w:pPr>
          </w:p>
        </w:tc>
      </w:tr>
      <w:tr w14:paraId="79A090AA"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6A501BB"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734038E0" w14:textId="77777777">
            <w:pPr>
              <w:pStyle w:val="table-text"/>
              <w:rPr>
                <w:noProof/>
              </w:rPr>
            </w:pPr>
            <w:r w:rsidRPr="00353E04">
              <w:rPr>
                <w:noProof/>
              </w:rPr>
              <w:t>Yes</w:t>
            </w:r>
          </w:p>
          <w:p w:rsidR="00FA5194" w:rsidRPr="00353E04" w:rsidP="000C4974" w14:paraId="01D2D055" w14:textId="77777777">
            <w:pPr>
              <w:pStyle w:val="table-text"/>
              <w:rPr>
                <w:noProof/>
              </w:rPr>
            </w:pPr>
            <w:r w:rsidRPr="00353E04">
              <w:rPr>
                <w:noProof/>
              </w:rPr>
              <w:t>No</w:t>
            </w:r>
          </w:p>
          <w:p w:rsidR="00FA5194" w:rsidRPr="001721C4" w:rsidP="000C4974" w14:paraId="0F8EF02C" w14:textId="77777777">
            <w:pPr>
              <w:pStyle w:val="table-text"/>
            </w:pPr>
            <w:r w:rsidRPr="00353E04">
              <w:rPr>
                <w:noProof/>
              </w:rPr>
              <w:t>Not applicable</w:t>
            </w:r>
          </w:p>
        </w:tc>
      </w:tr>
      <w:tr w14:paraId="44D37AB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FDAC1F2"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264F21E1" w14:textId="77777777">
            <w:pPr>
              <w:pStyle w:val="table-text"/>
            </w:pPr>
          </w:p>
        </w:tc>
      </w:tr>
      <w:tr w14:paraId="7FAF9EC1"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017D7B7" w14:textId="77777777">
            <w:pPr>
              <w:pStyle w:val="table-text"/>
              <w:rPr>
                <w:b/>
                <w:bCs/>
              </w:rPr>
            </w:pPr>
            <w:r w:rsidRPr="00801948">
              <w:rPr>
                <w:b/>
                <w:bCs/>
              </w:rPr>
              <w:t>Gate question/Follow-up design consideration</w:t>
            </w:r>
          </w:p>
        </w:tc>
        <w:tc>
          <w:tcPr>
            <w:tcW w:w="3977" w:type="pct"/>
            <w:shd w:val="clear" w:color="auto" w:fill="auto"/>
            <w:vAlign w:val="center"/>
          </w:tcPr>
          <w:p w:rsidR="00D62317" w:rsidP="000C4974" w14:paraId="6A282766" w14:textId="77777777">
            <w:pPr>
              <w:pStyle w:val="table-text"/>
              <w:rPr>
                <w:noProof/>
                <w:color w:val="5B9BD5" w:themeColor="accent5"/>
              </w:rPr>
            </w:pPr>
            <w:r w:rsidRPr="00353E04">
              <w:rPr>
                <w:noProof/>
              </w:rPr>
              <w:t xml:space="preserve">Optional skip pattern: </w:t>
            </w:r>
            <w:r w:rsidRPr="00032AEC">
              <w:rPr>
                <w:noProof/>
                <w:color w:val="5B9BD5" w:themeColor="accent5"/>
              </w:rPr>
              <w:t>[If Q137=Yes]</w:t>
            </w:r>
          </w:p>
          <w:p w:rsidR="00FA5194" w:rsidRPr="001721C4" w:rsidP="000C4974" w14:paraId="2DBB260D" w14:textId="70077BE0">
            <w:pPr>
              <w:pStyle w:val="table-text"/>
            </w:pPr>
            <w:r w:rsidRPr="007E39E1">
              <w:rPr>
                <w:noProof/>
              </w:rPr>
              <w:t>If Q137 is used as the gate question, then “Not applicable” is not needed.</w:t>
            </w:r>
          </w:p>
        </w:tc>
      </w:tr>
      <w:tr w14:paraId="6B518FF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F6A5E62"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7EB38A46" w14:textId="77777777">
            <w:pPr>
              <w:pStyle w:val="table-text"/>
              <w:rPr>
                <w:noProof/>
              </w:rPr>
            </w:pPr>
            <w:r w:rsidRPr="00353E04">
              <w:rPr>
                <w:noProof/>
              </w:rPr>
              <w:t>Item-by-item (See Q46 for grid)</w:t>
            </w:r>
          </w:p>
          <w:p w:rsidR="00FA5194" w:rsidRPr="001721C4" w:rsidP="000C4974" w14:paraId="48CC93DE" w14:textId="77777777">
            <w:pPr>
              <w:pStyle w:val="table-text"/>
            </w:pPr>
            <w:r w:rsidRPr="00353E04">
              <w:rPr>
                <w:noProof/>
              </w:rPr>
              <w:t>Select one answer</w:t>
            </w:r>
          </w:p>
        </w:tc>
      </w:tr>
      <w:tr w14:paraId="4ED71B2B"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330D4BFA"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20288DDD" w14:textId="77777777">
            <w:pPr>
              <w:pStyle w:val="table-text"/>
            </w:pPr>
          </w:p>
        </w:tc>
      </w:tr>
      <w:tr w14:paraId="00CF2A91"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D3A3031"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2C578D09" w14:textId="77777777">
            <w:pPr>
              <w:pStyle w:val="table-text"/>
              <w:rPr>
                <w:noProof/>
              </w:rPr>
            </w:pPr>
            <w:r w:rsidRPr="00353E04">
              <w:rPr>
                <w:noProof/>
              </w:rPr>
              <w:t>From &lt;date 1&gt; to &lt;date 2&gt;</w:t>
            </w:r>
          </w:p>
          <w:p w:rsidR="00FA5194" w:rsidRPr="00353E04" w:rsidP="000C4974" w14:paraId="35CA65D1" w14:textId="77777777">
            <w:pPr>
              <w:pStyle w:val="table-text"/>
              <w:rPr>
                <w:noProof/>
              </w:rPr>
            </w:pPr>
            <w:r w:rsidRPr="00353E04">
              <w:rPr>
                <w:noProof/>
              </w:rPr>
              <w:t>In the &lt;month 1&gt; — &lt;month 2&gt; quarter of &lt;year&gt;</w:t>
            </w:r>
          </w:p>
          <w:p w:rsidR="00FA5194" w:rsidRPr="00353E04" w:rsidP="000C4974" w14:paraId="30B0CAB5" w14:textId="77777777">
            <w:pPr>
              <w:pStyle w:val="table-text"/>
              <w:rPr>
                <w:noProof/>
              </w:rPr>
            </w:pPr>
            <w:r w:rsidRPr="00353E04">
              <w:rPr>
                <w:noProof/>
              </w:rPr>
              <w:t>In &lt;month&gt; &lt;year&gt;</w:t>
            </w:r>
          </w:p>
          <w:p w:rsidR="00FA5194" w:rsidRPr="00353E04" w:rsidP="000C4974" w14:paraId="095D5C0C" w14:textId="77777777">
            <w:pPr>
              <w:pStyle w:val="table-text"/>
              <w:rPr>
                <w:noProof/>
              </w:rPr>
            </w:pPr>
            <w:r w:rsidRPr="00353E04">
              <w:rPr>
                <w:noProof/>
              </w:rPr>
              <w:t>Since &lt;date&gt;</w:t>
            </w:r>
          </w:p>
          <w:p w:rsidR="00FA5194" w:rsidRPr="001721C4" w:rsidP="000C4974" w14:paraId="5DA0E71D" w14:textId="77777777">
            <w:pPr>
              <w:pStyle w:val="table-text"/>
            </w:pPr>
            <w:r w:rsidRPr="00353E04">
              <w:rPr>
                <w:noProof/>
              </w:rPr>
              <w:t>As of &lt;date&gt;</w:t>
            </w:r>
          </w:p>
        </w:tc>
      </w:tr>
      <w:tr w14:paraId="0A8A373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6A0A6CA"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7C2B4A01" w14:textId="77777777">
            <w:pPr>
              <w:pStyle w:val="table-text"/>
              <w:rPr>
                <w:noProof/>
              </w:rPr>
            </w:pPr>
            <w:r w:rsidRPr="00353E04">
              <w:rPr>
                <w:noProof/>
              </w:rPr>
              <w:t>Reference period should be a period of time/date after event</w:t>
            </w:r>
          </w:p>
          <w:p w:rsidR="00FA5194" w:rsidRPr="001721C4" w:rsidP="000C4974" w14:paraId="23C2FDAA" w14:textId="77777777">
            <w:pPr>
              <w:pStyle w:val="table-text"/>
            </w:pPr>
            <w:r w:rsidRPr="00353E04">
              <w:rPr>
                <w:noProof/>
              </w:rPr>
              <w:t>If using "Since &lt;date&gt;", date should be date of event</w:t>
            </w:r>
          </w:p>
        </w:tc>
      </w:tr>
      <w:tr w14:paraId="3ADC6411"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3749490"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5A744DE0" w14:textId="77777777">
            <w:pPr>
              <w:pStyle w:val="table-text"/>
            </w:pPr>
            <w:r w:rsidRPr="00353E04">
              <w:rPr>
                <w:noProof/>
              </w:rPr>
              <w:t xml:space="preserve">If asking multiple questions (Q46_A-Q46_E), then consider emphasizing </w:t>
            </w:r>
            <w:r w:rsidRPr="00B83952">
              <w:rPr>
                <w:b/>
                <w:bCs/>
                <w:noProof/>
              </w:rPr>
              <w:t>make it easier for customers to use a good or service.</w:t>
            </w:r>
          </w:p>
        </w:tc>
      </w:tr>
    </w:tbl>
    <w:p w:rsidR="00FA5194" w14:paraId="458B2429" w14:textId="38929A1C"/>
    <w:p w:rsidR="00FA5194" w14:paraId="6B2F014E" w14:textId="77777777">
      <w:r>
        <w:br w:type="page"/>
      </w:r>
    </w:p>
    <w:p w:rsidR="00E43320" w:rsidP="00E43320" w14:paraId="2280EFB7" w14:textId="71884811">
      <w:pPr>
        <w:pStyle w:val="Heading2"/>
      </w:pPr>
      <w:bookmarkStart w:id="30" w:name="_Toc146722918"/>
      <w:r>
        <w:t>Services eliminated</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5E200F0"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50D089BA"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B408959" w14:textId="77777777">
            <w:pPr>
              <w:pStyle w:val="table-text"/>
            </w:pPr>
            <w:r w:rsidRPr="00353E04">
              <w:rPr>
                <w:noProof/>
              </w:rPr>
              <w:t>Q47</w:t>
            </w:r>
          </w:p>
        </w:tc>
      </w:tr>
      <w:tr w14:paraId="4432954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A4AB65A"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4F427941" w14:textId="77777777">
            <w:pPr>
              <w:pStyle w:val="table-text"/>
            </w:pPr>
            <w:r w:rsidRPr="00353E04">
              <w:rPr>
                <w:noProof/>
              </w:rPr>
              <w:t>Services eliminated</w:t>
            </w:r>
          </w:p>
        </w:tc>
      </w:tr>
      <w:tr w14:paraId="61AD91CA"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6396408D"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1637470E" w14:textId="77777777">
            <w:pPr>
              <w:pStyle w:val="table-text"/>
            </w:pPr>
            <w:r w:rsidRPr="00353E04">
              <w:rPr>
                <w:noProof/>
              </w:rPr>
              <w:t xml:space="preserve">&lt;Reference period&gt;, as a result of &lt;event&gt;, did this &lt;business/agency/etc.&gt; </w:t>
            </w:r>
            <w:r w:rsidRPr="00B83952">
              <w:rPr>
                <w:b/>
                <w:bCs/>
                <w:noProof/>
              </w:rPr>
              <w:t>eliminate</w:t>
            </w:r>
            <w:r w:rsidRPr="00353E04">
              <w:rPr>
                <w:noProof/>
              </w:rPr>
              <w:t xml:space="preserve"> any of the goods and/or services it usually offers?</w:t>
            </w:r>
          </w:p>
        </w:tc>
      </w:tr>
      <w:tr w14:paraId="0AB591CE"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ABEEAF1"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6948035A" w14:textId="77777777">
            <w:pPr>
              <w:pStyle w:val="table-text"/>
            </w:pPr>
          </w:p>
        </w:tc>
      </w:tr>
      <w:tr w14:paraId="0F7DE173"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2A733D8"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137CE586" w14:textId="77777777">
            <w:pPr>
              <w:pStyle w:val="table-text"/>
              <w:rPr>
                <w:noProof/>
              </w:rPr>
            </w:pPr>
            <w:r w:rsidRPr="00353E04">
              <w:rPr>
                <w:noProof/>
              </w:rPr>
              <w:t>Yes</w:t>
            </w:r>
          </w:p>
          <w:p w:rsidR="00FA5194" w:rsidRPr="00353E04" w:rsidP="000C4974" w14:paraId="397E097E" w14:textId="77777777">
            <w:pPr>
              <w:pStyle w:val="table-text"/>
              <w:rPr>
                <w:noProof/>
              </w:rPr>
            </w:pPr>
            <w:r w:rsidRPr="00353E04">
              <w:rPr>
                <w:noProof/>
              </w:rPr>
              <w:t>No</w:t>
            </w:r>
          </w:p>
          <w:p w:rsidR="00FA5194" w:rsidRPr="001721C4" w:rsidP="000C4974" w14:paraId="333EE903" w14:textId="77777777">
            <w:pPr>
              <w:pStyle w:val="table-text"/>
            </w:pPr>
            <w:r w:rsidRPr="00353E04">
              <w:rPr>
                <w:noProof/>
              </w:rPr>
              <w:t>Not applicable</w:t>
            </w:r>
          </w:p>
        </w:tc>
      </w:tr>
      <w:tr w14:paraId="4239F8B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B3EA595"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5D6336CB" w14:textId="77777777">
            <w:pPr>
              <w:pStyle w:val="table-text"/>
            </w:pPr>
          </w:p>
        </w:tc>
      </w:tr>
      <w:tr w14:paraId="19CE36B6"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5075EB2"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46C8A0D0" w14:textId="77777777">
            <w:pPr>
              <w:pStyle w:val="table-text"/>
            </w:pPr>
            <w:r w:rsidRPr="00353E04">
              <w:rPr>
                <w:noProof/>
              </w:rPr>
              <w:t xml:space="preserve">Optional skip pattern: </w:t>
            </w:r>
            <w:r w:rsidRPr="00032AEC">
              <w:rPr>
                <w:noProof/>
                <w:color w:val="5B9BD5" w:themeColor="accent5"/>
              </w:rPr>
              <w:t>[If Q137=Yes]</w:t>
            </w:r>
          </w:p>
        </w:tc>
      </w:tr>
      <w:tr w14:paraId="062DCD7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715B438"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36AF827D" w14:textId="77777777">
            <w:pPr>
              <w:pStyle w:val="table-text"/>
            </w:pPr>
            <w:r w:rsidRPr="00353E04">
              <w:rPr>
                <w:noProof/>
              </w:rPr>
              <w:t>Select one answer</w:t>
            </w:r>
          </w:p>
        </w:tc>
      </w:tr>
      <w:tr w14:paraId="4194C2FC"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62F9F07"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0BF498C0" w14:textId="77777777">
            <w:pPr>
              <w:pStyle w:val="table-text"/>
            </w:pPr>
            <w:r w:rsidRPr="00353E04">
              <w:rPr>
                <w:noProof/>
              </w:rPr>
              <w:t>Q48 asks if the company suspended any goods/services.</w:t>
            </w:r>
          </w:p>
        </w:tc>
      </w:tr>
      <w:tr w14:paraId="76DAE243"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3091119"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0DE18D81" w14:textId="77777777">
            <w:pPr>
              <w:pStyle w:val="table-text"/>
              <w:rPr>
                <w:noProof/>
              </w:rPr>
            </w:pPr>
            <w:r w:rsidRPr="00353E04">
              <w:rPr>
                <w:noProof/>
              </w:rPr>
              <w:t>From &lt;date 1&gt; to &lt;date 2&gt;</w:t>
            </w:r>
          </w:p>
          <w:p w:rsidR="00FA5194" w:rsidRPr="00353E04" w:rsidP="000C4974" w14:paraId="20FE41CB" w14:textId="77777777">
            <w:pPr>
              <w:pStyle w:val="table-text"/>
              <w:rPr>
                <w:noProof/>
              </w:rPr>
            </w:pPr>
            <w:r w:rsidRPr="00353E04">
              <w:rPr>
                <w:noProof/>
              </w:rPr>
              <w:t>In the &lt;month 1&gt; — &lt;month 2&gt; quarter of &lt;year&gt;</w:t>
            </w:r>
          </w:p>
          <w:p w:rsidR="00FA5194" w:rsidRPr="00353E04" w:rsidP="000C4974" w14:paraId="552ECE81" w14:textId="77777777">
            <w:pPr>
              <w:pStyle w:val="table-text"/>
              <w:rPr>
                <w:noProof/>
              </w:rPr>
            </w:pPr>
            <w:r w:rsidRPr="00353E04">
              <w:rPr>
                <w:noProof/>
              </w:rPr>
              <w:t>In &lt;month&gt; &lt;year&gt;</w:t>
            </w:r>
          </w:p>
          <w:p w:rsidR="00FA5194" w:rsidRPr="00353E04" w:rsidP="000C4974" w14:paraId="7FB508D2" w14:textId="77777777">
            <w:pPr>
              <w:pStyle w:val="table-text"/>
              <w:rPr>
                <w:noProof/>
              </w:rPr>
            </w:pPr>
            <w:r w:rsidRPr="00353E04">
              <w:rPr>
                <w:noProof/>
              </w:rPr>
              <w:t>Since &lt;date&gt;</w:t>
            </w:r>
          </w:p>
          <w:p w:rsidR="00FA5194" w:rsidRPr="001721C4" w:rsidP="000C4974" w14:paraId="5F2057F3" w14:textId="77777777">
            <w:pPr>
              <w:pStyle w:val="table-text"/>
            </w:pPr>
            <w:r w:rsidRPr="00353E04">
              <w:rPr>
                <w:noProof/>
              </w:rPr>
              <w:t>As of &lt;date&gt;</w:t>
            </w:r>
          </w:p>
        </w:tc>
      </w:tr>
      <w:tr w14:paraId="11ECDDB1"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6270E23"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635640D6" w14:textId="77777777">
            <w:pPr>
              <w:pStyle w:val="table-text"/>
              <w:rPr>
                <w:noProof/>
              </w:rPr>
            </w:pPr>
            <w:r w:rsidRPr="00353E04">
              <w:rPr>
                <w:noProof/>
              </w:rPr>
              <w:t>Reference period should be a period of time/date after event</w:t>
            </w:r>
          </w:p>
          <w:p w:rsidR="00FA5194" w:rsidRPr="001721C4" w:rsidP="000C4974" w14:paraId="7F022FB3" w14:textId="77777777">
            <w:pPr>
              <w:pStyle w:val="table-text"/>
            </w:pPr>
            <w:r w:rsidRPr="00353E04">
              <w:rPr>
                <w:noProof/>
              </w:rPr>
              <w:t>If using "Since &lt;date&gt;", date should be date of event</w:t>
            </w:r>
          </w:p>
        </w:tc>
      </w:tr>
      <w:tr w14:paraId="0FEA6A0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70185EC"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207B9889" w14:textId="7AAFAA58">
            <w:pPr>
              <w:pStyle w:val="table-text"/>
              <w:rPr>
                <w:noProof/>
              </w:rPr>
            </w:pPr>
            <w:r w:rsidRPr="00353E04">
              <w:rPr>
                <w:noProof/>
              </w:rPr>
              <w:t xml:space="preserve">It is recommended that if asking both Q47 and Q48 that Q48 be presented first, to </w:t>
            </w:r>
            <w:r w:rsidR="00B530DE">
              <w:rPr>
                <w:noProof/>
              </w:rPr>
              <w:t>ensure that respondents don’t answer about suspended services on Q47</w:t>
            </w:r>
            <w:r w:rsidRPr="00353E04">
              <w:rPr>
                <w:noProof/>
              </w:rPr>
              <w:t xml:space="preserve">. </w:t>
            </w:r>
          </w:p>
          <w:p w:rsidR="00FA5194" w:rsidRPr="001721C4" w:rsidP="000C4974" w14:paraId="40978587" w14:textId="77777777">
            <w:pPr>
              <w:pStyle w:val="table-text"/>
            </w:pPr>
            <w:r w:rsidRPr="00353E04">
              <w:rPr>
                <w:noProof/>
              </w:rPr>
              <w:t xml:space="preserve">If presenting both Q47 and Q48, consider emphasizing </w:t>
            </w:r>
            <w:r w:rsidRPr="00B83952">
              <w:rPr>
                <w:b/>
                <w:bCs/>
                <w:noProof/>
              </w:rPr>
              <w:t>eliminate</w:t>
            </w:r>
            <w:r w:rsidRPr="00353E04">
              <w:rPr>
                <w:noProof/>
              </w:rPr>
              <w:t>.</w:t>
            </w:r>
          </w:p>
        </w:tc>
      </w:tr>
    </w:tbl>
    <w:p w:rsidR="00FA5194" w14:paraId="1968494B" w14:textId="6BC2AA96"/>
    <w:p w:rsidR="00FA5194" w14:paraId="26172000"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5F4363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2C69F6E4" w14:textId="77777777">
            <w:pPr>
              <w:pStyle w:val="table-text"/>
              <w:rPr>
                <w:b/>
                <w:bCs/>
              </w:rPr>
            </w:pPr>
            <w:bookmarkStart w:id="31" w:name="_Hlk144135536"/>
            <w:r w:rsidRPr="00801948">
              <w:rPr>
                <w:b/>
                <w:bCs/>
              </w:rPr>
              <w:t>Q #</w:t>
            </w:r>
          </w:p>
        </w:tc>
        <w:tc>
          <w:tcPr>
            <w:tcW w:w="3977" w:type="pct"/>
            <w:shd w:val="clear" w:color="auto" w:fill="auto"/>
            <w:noWrap/>
            <w:vAlign w:val="center"/>
          </w:tcPr>
          <w:p w:rsidR="00FA5194" w:rsidRPr="001721C4" w:rsidP="000C4974" w14:paraId="78314A16" w14:textId="77777777">
            <w:pPr>
              <w:pStyle w:val="table-text"/>
            </w:pPr>
            <w:r w:rsidRPr="00353E04">
              <w:rPr>
                <w:noProof/>
              </w:rPr>
              <w:t>Q48</w:t>
            </w:r>
          </w:p>
        </w:tc>
      </w:tr>
      <w:tr w14:paraId="30B18C0E"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4D09826"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6169BE2C" w14:textId="1689C68D">
            <w:pPr>
              <w:pStyle w:val="table-text"/>
            </w:pPr>
            <w:r w:rsidRPr="00353E04">
              <w:rPr>
                <w:noProof/>
              </w:rPr>
              <w:t>Services eliminated</w:t>
            </w:r>
            <w:r w:rsidR="00AE5625">
              <w:rPr>
                <w:noProof/>
              </w:rPr>
              <w:t>; Public Sector Question</w:t>
            </w:r>
          </w:p>
        </w:tc>
      </w:tr>
      <w:tr w14:paraId="10A70179"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2656C868"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6A531705" w14:textId="0BB10167">
            <w:pPr>
              <w:pStyle w:val="table-text"/>
            </w:pPr>
            <w:r w:rsidRPr="00353E04">
              <w:rPr>
                <w:noProof/>
              </w:rPr>
              <w:t xml:space="preserve">&lt;Reference period&gt;, as a result of &lt;event&gt;, did this &lt;business/agency/etc.&gt; </w:t>
            </w:r>
            <w:r w:rsidRPr="00B83952">
              <w:rPr>
                <w:b/>
                <w:bCs/>
                <w:noProof/>
              </w:rPr>
              <w:t>suspend</w:t>
            </w:r>
            <w:r w:rsidRPr="00353E04">
              <w:rPr>
                <w:noProof/>
              </w:rPr>
              <w:t xml:space="preserve"> any of the </w:t>
            </w:r>
            <w:r w:rsidR="003E3E51">
              <w:rPr>
                <w:noProof/>
              </w:rPr>
              <w:t>&lt;</w:t>
            </w:r>
            <w:r w:rsidRPr="00353E04">
              <w:rPr>
                <w:noProof/>
              </w:rPr>
              <w:t>goods and/or services</w:t>
            </w:r>
            <w:r w:rsidR="003E3E51">
              <w:rPr>
                <w:noProof/>
              </w:rPr>
              <w:t>&gt;</w:t>
            </w:r>
            <w:r w:rsidRPr="00353E04">
              <w:rPr>
                <w:noProof/>
              </w:rPr>
              <w:t xml:space="preserve"> it usually offers?</w:t>
            </w:r>
          </w:p>
        </w:tc>
      </w:tr>
      <w:tr w14:paraId="5304D58E"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1F02C96"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25EB6816" w14:textId="77777777">
            <w:pPr>
              <w:pStyle w:val="table-text"/>
            </w:pPr>
          </w:p>
        </w:tc>
      </w:tr>
      <w:tr w14:paraId="60344B6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B817FF3"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3216858A" w14:textId="77777777">
            <w:pPr>
              <w:pStyle w:val="table-text"/>
              <w:rPr>
                <w:noProof/>
              </w:rPr>
            </w:pPr>
            <w:r w:rsidRPr="00353E04">
              <w:rPr>
                <w:noProof/>
              </w:rPr>
              <w:t>Yes</w:t>
            </w:r>
          </w:p>
          <w:p w:rsidR="00FA5194" w:rsidRPr="00353E04" w:rsidP="000C4974" w14:paraId="250DC724" w14:textId="77777777">
            <w:pPr>
              <w:pStyle w:val="table-text"/>
              <w:rPr>
                <w:noProof/>
              </w:rPr>
            </w:pPr>
            <w:r w:rsidRPr="00353E04">
              <w:rPr>
                <w:noProof/>
              </w:rPr>
              <w:t>No</w:t>
            </w:r>
          </w:p>
          <w:p w:rsidR="00FA5194" w:rsidRPr="001721C4" w:rsidP="000C4974" w14:paraId="1C9D78E9" w14:textId="77777777">
            <w:pPr>
              <w:pStyle w:val="table-text"/>
            </w:pPr>
            <w:r w:rsidRPr="00353E04">
              <w:rPr>
                <w:noProof/>
              </w:rPr>
              <w:t>Not applicable</w:t>
            </w:r>
          </w:p>
        </w:tc>
      </w:tr>
      <w:tr w14:paraId="39B07BC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13D7034" w14:textId="77777777">
            <w:pPr>
              <w:pStyle w:val="table-text"/>
              <w:rPr>
                <w:b/>
                <w:bCs/>
              </w:rPr>
            </w:pPr>
            <w:r w:rsidRPr="00801948">
              <w:rPr>
                <w:b/>
                <w:bCs/>
              </w:rPr>
              <w:t>Sector applicability</w:t>
            </w:r>
          </w:p>
        </w:tc>
        <w:tc>
          <w:tcPr>
            <w:tcW w:w="3977" w:type="pct"/>
            <w:shd w:val="clear" w:color="auto" w:fill="auto"/>
            <w:vAlign w:val="center"/>
          </w:tcPr>
          <w:p w:rsidR="003F09E1" w:rsidP="003E3E51" w14:paraId="10E42F2D" w14:textId="77777777">
            <w:pPr>
              <w:pStyle w:val="table-text"/>
              <w:rPr>
                <w:i/>
                <w:iCs/>
              </w:rPr>
            </w:pPr>
            <w:bookmarkStart w:id="32" w:name="_Hlk143532057"/>
            <w:r>
              <w:rPr>
                <w:i/>
                <w:iCs/>
              </w:rPr>
              <w:t xml:space="preserve">Private Sector: </w:t>
            </w:r>
          </w:p>
          <w:p w:rsidR="00905547" w:rsidP="000C3693" w14:paraId="3487D7D8" w14:textId="191EC9EC">
            <w:pPr>
              <w:pStyle w:val="table-text"/>
              <w:numPr>
                <w:ilvl w:val="0"/>
                <w:numId w:val="73"/>
              </w:numPr>
            </w:pPr>
            <w:r>
              <w:t>Applicable cross-sector</w:t>
            </w:r>
            <w:r w:rsidR="006A5D1B">
              <w:t>.</w:t>
            </w:r>
          </w:p>
          <w:p w:rsidR="00905547" w:rsidRPr="000C3693" w:rsidP="000C3693" w14:paraId="1623C4A5" w14:textId="6C342DB6">
            <w:pPr>
              <w:pStyle w:val="table-text"/>
              <w:numPr>
                <w:ilvl w:val="0"/>
                <w:numId w:val="71"/>
              </w:numPr>
            </w:pPr>
            <w:r>
              <w:t>The &lt;goods and/or services&gt; fill should be “goods and/or services” when using with the private sector.</w:t>
            </w:r>
          </w:p>
          <w:p w:rsidR="00905547" w:rsidP="003E3E51" w14:paraId="33F36A86" w14:textId="4EB29841">
            <w:pPr>
              <w:pStyle w:val="table-text"/>
              <w:rPr>
                <w:i/>
                <w:iCs/>
              </w:rPr>
            </w:pPr>
            <w:r>
              <w:rPr>
                <w:i/>
                <w:iCs/>
              </w:rPr>
              <w:t>Public Sector Testing Notes:</w:t>
            </w:r>
          </w:p>
          <w:p w:rsidR="00905547" w:rsidP="00905547" w14:paraId="069A5C14" w14:textId="580F9F5D">
            <w:pPr>
              <w:pStyle w:val="table-text"/>
              <w:numPr>
                <w:ilvl w:val="0"/>
                <w:numId w:val="71"/>
              </w:numPr>
            </w:pPr>
            <w:r>
              <w:t>RTI tested this question with the public sector and testing supported using this question with the public sector.</w:t>
            </w:r>
          </w:p>
          <w:p w:rsidR="003E3E51" w:rsidRPr="003E3E51" w:rsidP="000C3693" w14:paraId="3D06672A" w14:textId="41B8B990">
            <w:pPr>
              <w:pStyle w:val="table-text"/>
              <w:numPr>
                <w:ilvl w:val="0"/>
                <w:numId w:val="71"/>
              </w:numPr>
            </w:pPr>
            <w:r>
              <w:t>The &lt;goods and/or services&gt; fill should be “services” when using with the public sector.</w:t>
            </w:r>
            <w:bookmarkEnd w:id="32"/>
          </w:p>
        </w:tc>
      </w:tr>
      <w:tr w14:paraId="5A05AD23"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289E3CD"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3EF50D22" w14:textId="77777777">
            <w:pPr>
              <w:pStyle w:val="table-text"/>
            </w:pPr>
            <w:r w:rsidRPr="00353E04">
              <w:rPr>
                <w:noProof/>
              </w:rPr>
              <w:t xml:space="preserve">Optional skip pattern: </w:t>
            </w:r>
            <w:r w:rsidRPr="00032AEC">
              <w:rPr>
                <w:noProof/>
                <w:color w:val="5B9BD5" w:themeColor="accent5"/>
              </w:rPr>
              <w:t>[If Q137=Yes]</w:t>
            </w:r>
          </w:p>
        </w:tc>
      </w:tr>
      <w:tr w14:paraId="412B00D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6D0051D"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1560E482" w14:textId="77777777">
            <w:pPr>
              <w:pStyle w:val="table-text"/>
            </w:pPr>
            <w:r w:rsidRPr="00353E04">
              <w:rPr>
                <w:noProof/>
              </w:rPr>
              <w:t>Select one answer</w:t>
            </w:r>
          </w:p>
        </w:tc>
      </w:tr>
      <w:tr w14:paraId="0E09140D"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9CBA84C"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050438F0" w14:textId="77777777">
            <w:pPr>
              <w:pStyle w:val="table-text"/>
            </w:pPr>
            <w:r w:rsidRPr="00353E04">
              <w:rPr>
                <w:noProof/>
              </w:rPr>
              <w:t>Q47 asks if the company eliminated any goods/services.</w:t>
            </w:r>
          </w:p>
        </w:tc>
      </w:tr>
      <w:tr w14:paraId="5DB49182"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D52E76E"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40851CFC" w14:textId="77777777">
            <w:pPr>
              <w:pStyle w:val="table-text"/>
              <w:rPr>
                <w:noProof/>
              </w:rPr>
            </w:pPr>
            <w:r w:rsidRPr="00353E04">
              <w:rPr>
                <w:noProof/>
              </w:rPr>
              <w:t>From &lt;date 1&gt; to &lt;date 2&gt;</w:t>
            </w:r>
          </w:p>
          <w:p w:rsidR="00FA5194" w:rsidRPr="00353E04" w:rsidP="000C4974" w14:paraId="4DB5C7F6" w14:textId="77777777">
            <w:pPr>
              <w:pStyle w:val="table-text"/>
              <w:rPr>
                <w:noProof/>
              </w:rPr>
            </w:pPr>
            <w:r w:rsidRPr="00353E04">
              <w:rPr>
                <w:noProof/>
              </w:rPr>
              <w:t>In the &lt;month 1&gt; — &lt;month 2&gt; quarter of &lt;year&gt;</w:t>
            </w:r>
          </w:p>
          <w:p w:rsidR="00FA5194" w:rsidRPr="00353E04" w:rsidP="000C4974" w14:paraId="51C50F18" w14:textId="77777777">
            <w:pPr>
              <w:pStyle w:val="table-text"/>
              <w:rPr>
                <w:noProof/>
              </w:rPr>
            </w:pPr>
            <w:r w:rsidRPr="00353E04">
              <w:rPr>
                <w:noProof/>
              </w:rPr>
              <w:t>In &lt;month&gt; &lt;year&gt;</w:t>
            </w:r>
          </w:p>
          <w:p w:rsidR="00FA5194" w:rsidRPr="00353E04" w:rsidP="000C4974" w14:paraId="0FE0E6AF" w14:textId="77777777">
            <w:pPr>
              <w:pStyle w:val="table-text"/>
              <w:rPr>
                <w:noProof/>
              </w:rPr>
            </w:pPr>
            <w:r w:rsidRPr="00353E04">
              <w:rPr>
                <w:noProof/>
              </w:rPr>
              <w:t>Since &lt;date&gt;</w:t>
            </w:r>
          </w:p>
          <w:p w:rsidR="00FA5194" w:rsidRPr="001721C4" w:rsidP="000C4974" w14:paraId="41FE8EAE" w14:textId="77777777">
            <w:pPr>
              <w:pStyle w:val="table-text"/>
            </w:pPr>
            <w:r w:rsidRPr="00353E04">
              <w:rPr>
                <w:noProof/>
              </w:rPr>
              <w:t>As of &lt;date&gt;</w:t>
            </w:r>
          </w:p>
        </w:tc>
      </w:tr>
      <w:tr w14:paraId="60D5A54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33F226F"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5818DFFA" w14:textId="77777777">
            <w:pPr>
              <w:pStyle w:val="table-text"/>
              <w:rPr>
                <w:noProof/>
              </w:rPr>
            </w:pPr>
            <w:r w:rsidRPr="00353E04">
              <w:rPr>
                <w:noProof/>
              </w:rPr>
              <w:t>Reference period should be a period of time/date after event</w:t>
            </w:r>
          </w:p>
          <w:p w:rsidR="00FA5194" w:rsidRPr="001721C4" w:rsidP="000C4974" w14:paraId="4D556A23" w14:textId="77777777">
            <w:pPr>
              <w:pStyle w:val="table-text"/>
            </w:pPr>
            <w:r w:rsidRPr="00353E04">
              <w:rPr>
                <w:noProof/>
              </w:rPr>
              <w:t>If using "Since &lt;date&gt;", date should be date of event</w:t>
            </w:r>
          </w:p>
        </w:tc>
      </w:tr>
      <w:tr w14:paraId="3C7EEC6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F3218C3"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3FECE2BB" w14:textId="4026E97B">
            <w:pPr>
              <w:pStyle w:val="table-text"/>
              <w:rPr>
                <w:noProof/>
              </w:rPr>
            </w:pPr>
            <w:r w:rsidRPr="00353E04">
              <w:rPr>
                <w:noProof/>
              </w:rPr>
              <w:t>It is recommended that if asking both Q47 and Q48 that Q48 be presented first, to</w:t>
            </w:r>
            <w:r w:rsidR="00B530DE">
              <w:rPr>
                <w:noProof/>
              </w:rPr>
              <w:t xml:space="preserve"> ensure that respondents don’t answer about suspended services on Q47</w:t>
            </w:r>
            <w:r w:rsidRPr="00353E04">
              <w:rPr>
                <w:noProof/>
              </w:rPr>
              <w:t xml:space="preserve">. </w:t>
            </w:r>
          </w:p>
          <w:p w:rsidR="00FA5194" w:rsidRPr="001721C4" w:rsidP="000C4974" w14:paraId="7DC2FD5E" w14:textId="77777777">
            <w:pPr>
              <w:pStyle w:val="table-text"/>
            </w:pPr>
            <w:r w:rsidRPr="00353E04">
              <w:rPr>
                <w:noProof/>
              </w:rPr>
              <w:t xml:space="preserve">If presenting both Q47 and Q48, consider emphasizing </w:t>
            </w:r>
            <w:r w:rsidRPr="00B83952">
              <w:rPr>
                <w:b/>
                <w:bCs/>
                <w:noProof/>
              </w:rPr>
              <w:t>suspend</w:t>
            </w:r>
            <w:r w:rsidRPr="00353E04">
              <w:rPr>
                <w:noProof/>
              </w:rPr>
              <w:t>.</w:t>
            </w:r>
          </w:p>
        </w:tc>
      </w:tr>
      <w:bookmarkEnd w:id="31"/>
    </w:tbl>
    <w:p w:rsidR="00FA5194" w14:paraId="377DAF81" w14:textId="685ED683"/>
    <w:p w:rsidR="00FA5194" w14:paraId="1958572E" w14:textId="77777777">
      <w:r>
        <w:br w:type="page"/>
      </w:r>
    </w:p>
    <w:p w:rsidR="00E43320" w:rsidP="00E43320" w14:paraId="0B2C37B5" w14:textId="77777777">
      <w:pPr>
        <w:pStyle w:val="Heading1"/>
      </w:pPr>
      <w:bookmarkStart w:id="33" w:name="_Toc146722919"/>
      <w:r>
        <w:t>Revenue, Expenses, etc.</w:t>
      </w:r>
      <w:bookmarkEnd w:id="33"/>
    </w:p>
    <w:p w:rsidR="00E43320" w:rsidP="00E43320" w14:paraId="55373ED9" w14:textId="77777777">
      <w:pPr>
        <w:pStyle w:val="Heading2"/>
      </w:pPr>
      <w:bookmarkStart w:id="34" w:name="_Toc146722920"/>
      <w:r>
        <w:t>Changes in sales or revenue</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4F1DE0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61C5DF8E"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7F1E355B" w14:textId="77777777">
            <w:pPr>
              <w:pStyle w:val="table-text"/>
            </w:pPr>
            <w:r w:rsidRPr="00353E04">
              <w:rPr>
                <w:noProof/>
              </w:rPr>
              <w:t>Q31</w:t>
            </w:r>
          </w:p>
        </w:tc>
      </w:tr>
      <w:tr w14:paraId="5EB6081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DE01AC0"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696EE78D" w14:textId="77777777">
            <w:pPr>
              <w:pStyle w:val="table-text"/>
            </w:pPr>
            <w:r w:rsidRPr="00353E04">
              <w:rPr>
                <w:noProof/>
              </w:rPr>
              <w:t>Changes in sales or revenue</w:t>
            </w:r>
          </w:p>
        </w:tc>
      </w:tr>
      <w:tr w14:paraId="03FD75F9"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0860CAC6"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044FC9CD" w14:textId="77777777">
            <w:pPr>
              <w:pStyle w:val="table-text"/>
            </w:pPr>
            <w:r w:rsidRPr="00353E04">
              <w:rPr>
                <w:noProof/>
              </w:rPr>
              <w:t>How did the prices of goods or services sold by this &lt;business/agency/etc.&gt; change &lt;reference period&gt; compared to what was normal before &lt;event&gt;?</w:t>
            </w:r>
          </w:p>
        </w:tc>
      </w:tr>
      <w:tr w14:paraId="43A045E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DA38349"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74F05957" w14:textId="77777777">
            <w:pPr>
              <w:pStyle w:val="table-text"/>
            </w:pPr>
          </w:p>
        </w:tc>
      </w:tr>
      <w:tr w14:paraId="792AEA4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6A7A7E1"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18E05C93" w14:textId="77777777">
            <w:pPr>
              <w:pStyle w:val="table-text"/>
              <w:rPr>
                <w:noProof/>
              </w:rPr>
            </w:pPr>
            <w:r w:rsidRPr="00353E04">
              <w:rPr>
                <w:noProof/>
              </w:rPr>
              <w:t>Prices increased</w:t>
            </w:r>
          </w:p>
          <w:p w:rsidR="00FA5194" w:rsidRPr="00353E04" w:rsidP="000C4974" w14:paraId="724C345D" w14:textId="77777777">
            <w:pPr>
              <w:pStyle w:val="table-text"/>
              <w:rPr>
                <w:noProof/>
              </w:rPr>
            </w:pPr>
            <w:r w:rsidRPr="00353E04">
              <w:rPr>
                <w:noProof/>
              </w:rPr>
              <w:t>Prices did not change</w:t>
            </w:r>
          </w:p>
          <w:p w:rsidR="00FA5194" w:rsidRPr="00353E04" w:rsidP="000C4974" w14:paraId="7081C021" w14:textId="77777777">
            <w:pPr>
              <w:pStyle w:val="table-text"/>
              <w:rPr>
                <w:noProof/>
              </w:rPr>
            </w:pPr>
            <w:r w:rsidRPr="00353E04">
              <w:rPr>
                <w:noProof/>
              </w:rPr>
              <w:t>Prices decreased</w:t>
            </w:r>
          </w:p>
          <w:p w:rsidR="00FA5194" w:rsidRPr="001721C4" w:rsidP="000C4974" w14:paraId="3CB4A501" w14:textId="77777777">
            <w:pPr>
              <w:pStyle w:val="table-text"/>
            </w:pPr>
            <w:r w:rsidRPr="00353E04">
              <w:rPr>
                <w:noProof/>
              </w:rPr>
              <w:t>Not applicable</w:t>
            </w:r>
          </w:p>
        </w:tc>
      </w:tr>
      <w:tr w14:paraId="4EE97EC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E6BB575"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051D44EA" w14:textId="77777777">
            <w:pPr>
              <w:pStyle w:val="table-text"/>
            </w:pPr>
          </w:p>
        </w:tc>
      </w:tr>
      <w:tr w14:paraId="7A1BC720"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EB173DA"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28B6710D" w14:textId="02534010">
            <w:pPr>
              <w:pStyle w:val="table-text"/>
            </w:pPr>
            <w:r w:rsidRPr="00353E04">
              <w:rPr>
                <w:noProof/>
              </w:rPr>
              <w:t>Optional skip</w:t>
            </w:r>
            <w:r w:rsidR="00E073E3">
              <w:rPr>
                <w:noProof/>
              </w:rPr>
              <w:t xml:space="preserve"> pattern</w:t>
            </w:r>
            <w:r w:rsidRPr="00353E04">
              <w:rPr>
                <w:noProof/>
              </w:rPr>
              <w:t xml:space="preserve">: </w:t>
            </w:r>
            <w:r w:rsidRPr="00032AEC">
              <w:rPr>
                <w:noProof/>
                <w:color w:val="5B9BD5" w:themeColor="accent5"/>
              </w:rPr>
              <w:t>[If Q137=Yes]</w:t>
            </w:r>
          </w:p>
        </w:tc>
      </w:tr>
      <w:tr w14:paraId="610BE98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6B31ACD"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7017EDD5" w14:textId="77777777">
            <w:pPr>
              <w:pStyle w:val="table-text"/>
            </w:pPr>
            <w:r w:rsidRPr="00353E04">
              <w:rPr>
                <w:noProof/>
              </w:rPr>
              <w:t>Select one answer</w:t>
            </w:r>
          </w:p>
        </w:tc>
      </w:tr>
      <w:tr w14:paraId="17BC7519"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10AE8A4"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3A8B9413" w14:textId="77777777">
            <w:pPr>
              <w:pStyle w:val="table-text"/>
            </w:pPr>
          </w:p>
        </w:tc>
      </w:tr>
      <w:tr w14:paraId="7F2F512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3E4EB8B"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702CF475" w14:textId="77777777">
            <w:pPr>
              <w:pStyle w:val="table-text"/>
              <w:rPr>
                <w:noProof/>
              </w:rPr>
            </w:pPr>
            <w:r w:rsidRPr="00353E04">
              <w:rPr>
                <w:noProof/>
              </w:rPr>
              <w:t>From &lt;date 1&gt; to &lt;date 2&gt;</w:t>
            </w:r>
          </w:p>
          <w:p w:rsidR="00FA5194" w:rsidRPr="00353E04" w:rsidP="000C4974" w14:paraId="07AB18DB" w14:textId="77777777">
            <w:pPr>
              <w:pStyle w:val="table-text"/>
              <w:rPr>
                <w:noProof/>
              </w:rPr>
            </w:pPr>
            <w:r w:rsidRPr="00353E04">
              <w:rPr>
                <w:noProof/>
              </w:rPr>
              <w:t>In the &lt;month 1&gt; — &lt;month 2&gt; quarter of &lt;year&gt;</w:t>
            </w:r>
          </w:p>
          <w:p w:rsidR="00FA5194" w:rsidRPr="00353E04" w:rsidP="000C4974" w14:paraId="49E52FD9" w14:textId="77777777">
            <w:pPr>
              <w:pStyle w:val="table-text"/>
              <w:rPr>
                <w:noProof/>
              </w:rPr>
            </w:pPr>
            <w:r w:rsidRPr="00353E04">
              <w:rPr>
                <w:noProof/>
              </w:rPr>
              <w:t>In &lt;month&gt; &lt;year&gt;</w:t>
            </w:r>
          </w:p>
          <w:p w:rsidR="00FA5194" w:rsidRPr="001721C4" w:rsidP="000C4974" w14:paraId="78696AB3" w14:textId="77777777">
            <w:pPr>
              <w:pStyle w:val="table-text"/>
            </w:pPr>
            <w:r w:rsidRPr="00353E04">
              <w:rPr>
                <w:noProof/>
              </w:rPr>
              <w:t>Since &lt;date&gt;</w:t>
            </w:r>
          </w:p>
        </w:tc>
      </w:tr>
      <w:tr w14:paraId="59C8ED0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54A512A"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1F18910D" w14:textId="77777777">
            <w:pPr>
              <w:pStyle w:val="table-text"/>
              <w:rPr>
                <w:noProof/>
              </w:rPr>
            </w:pPr>
            <w:r w:rsidRPr="00353E04">
              <w:rPr>
                <w:noProof/>
              </w:rPr>
              <w:t>Reference period should be a period of time/date after event</w:t>
            </w:r>
          </w:p>
          <w:p w:rsidR="00FA5194" w:rsidRPr="001721C4" w:rsidP="000C4974" w14:paraId="0C815C91" w14:textId="77777777">
            <w:pPr>
              <w:pStyle w:val="table-text"/>
            </w:pPr>
            <w:r w:rsidRPr="00353E04">
              <w:rPr>
                <w:noProof/>
              </w:rPr>
              <w:t>If using "Since &lt;date&gt;", date should be date of event</w:t>
            </w:r>
          </w:p>
        </w:tc>
      </w:tr>
      <w:tr w14:paraId="62CBE97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C3A3B41"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30FFDCF1" w14:textId="77777777">
            <w:pPr>
              <w:pStyle w:val="table-text"/>
            </w:pPr>
          </w:p>
        </w:tc>
      </w:tr>
    </w:tbl>
    <w:p w:rsidR="00FA5194" w:rsidP="00E43320" w14:paraId="4372DBFB" w14:textId="6970F3DF"/>
    <w:p w:rsidR="00FA5194" w14:paraId="2D48B36A"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67B975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59947557"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2F66669E" w14:textId="77777777">
            <w:pPr>
              <w:pStyle w:val="table-text"/>
            </w:pPr>
            <w:r w:rsidRPr="00353E04">
              <w:rPr>
                <w:noProof/>
              </w:rPr>
              <w:t>Q32</w:t>
            </w:r>
          </w:p>
        </w:tc>
      </w:tr>
      <w:tr w14:paraId="3CCE937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E699336"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434157B5" w14:textId="77777777">
            <w:pPr>
              <w:pStyle w:val="table-text"/>
            </w:pPr>
            <w:r w:rsidRPr="00353E04">
              <w:rPr>
                <w:noProof/>
              </w:rPr>
              <w:t>Changes in sales or revenue</w:t>
            </w:r>
          </w:p>
        </w:tc>
      </w:tr>
      <w:tr w14:paraId="1E582855"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5BFC3ED4" w14:textId="77777777">
            <w:pPr>
              <w:pStyle w:val="table-text"/>
              <w:rPr>
                <w:b/>
                <w:bCs/>
              </w:rPr>
            </w:pPr>
            <w:r w:rsidRPr="00801948">
              <w:rPr>
                <w:b/>
                <w:bCs/>
              </w:rPr>
              <w:t>Question Wording</w:t>
            </w:r>
          </w:p>
        </w:tc>
        <w:tc>
          <w:tcPr>
            <w:tcW w:w="3977" w:type="pct"/>
            <w:shd w:val="clear" w:color="auto" w:fill="auto"/>
            <w:vAlign w:val="center"/>
          </w:tcPr>
          <w:p w:rsidR="00FA5194" w:rsidRPr="00353E04" w:rsidP="000C4974" w14:paraId="77033BDB" w14:textId="77777777">
            <w:pPr>
              <w:pStyle w:val="table-text"/>
              <w:rPr>
                <w:noProof/>
              </w:rPr>
            </w:pPr>
            <w:r w:rsidRPr="00353E04">
              <w:rPr>
                <w:noProof/>
              </w:rPr>
              <w:t xml:space="preserve">&lt;Reference period&gt;, how did this &lt;business/agency/etc.&gt;’s number of order cancellations change compared to what was normal before &lt;event&gt;? </w:t>
            </w:r>
          </w:p>
          <w:p w:rsidR="00FA5194" w:rsidRPr="00472531" w:rsidP="000C4974" w14:paraId="521C2F87" w14:textId="77777777">
            <w:pPr>
              <w:pStyle w:val="table-text"/>
              <w:rPr>
                <w:i/>
                <w:iCs/>
              </w:rPr>
            </w:pPr>
            <w:r w:rsidRPr="00472531">
              <w:rPr>
                <w:i/>
                <w:iCs/>
                <w:noProof/>
              </w:rPr>
              <w:t>An order cancellation occurs when a customer voids a purchase of a &lt;business/agency/etc.&gt;’s goods or services.</w:t>
            </w:r>
          </w:p>
        </w:tc>
      </w:tr>
      <w:tr w14:paraId="581E743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7101A00"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7FC232A9" w14:textId="77777777">
            <w:pPr>
              <w:pStyle w:val="table-text"/>
            </w:pPr>
          </w:p>
        </w:tc>
      </w:tr>
      <w:tr w14:paraId="636B68A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35DD892"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624A2A69" w14:textId="77777777">
            <w:pPr>
              <w:pStyle w:val="table-text"/>
              <w:rPr>
                <w:noProof/>
              </w:rPr>
            </w:pPr>
            <w:r w:rsidRPr="00353E04">
              <w:rPr>
                <w:noProof/>
              </w:rPr>
              <w:t>Increased a lot</w:t>
            </w:r>
          </w:p>
          <w:p w:rsidR="00FA5194" w:rsidRPr="00353E04" w:rsidP="000C4974" w14:paraId="5249E206" w14:textId="77777777">
            <w:pPr>
              <w:pStyle w:val="table-text"/>
              <w:rPr>
                <w:noProof/>
              </w:rPr>
            </w:pPr>
            <w:r w:rsidRPr="00353E04">
              <w:rPr>
                <w:noProof/>
              </w:rPr>
              <w:t>Increased a moderate amount</w:t>
            </w:r>
          </w:p>
          <w:p w:rsidR="00FA5194" w:rsidRPr="00353E04" w:rsidP="000C4974" w14:paraId="7770DEE3" w14:textId="77777777">
            <w:pPr>
              <w:pStyle w:val="table-text"/>
              <w:rPr>
                <w:noProof/>
              </w:rPr>
            </w:pPr>
            <w:r w:rsidRPr="00353E04">
              <w:rPr>
                <w:noProof/>
              </w:rPr>
              <w:t>Did not change</w:t>
            </w:r>
          </w:p>
          <w:p w:rsidR="00FA5194" w:rsidRPr="00353E04" w:rsidP="000C4974" w14:paraId="40239B15" w14:textId="77777777">
            <w:pPr>
              <w:pStyle w:val="table-text"/>
              <w:rPr>
                <w:noProof/>
              </w:rPr>
            </w:pPr>
            <w:r w:rsidRPr="00353E04">
              <w:rPr>
                <w:noProof/>
              </w:rPr>
              <w:t>Decreased a moderate amount</w:t>
            </w:r>
          </w:p>
          <w:p w:rsidR="00FA5194" w:rsidRPr="00353E04" w:rsidP="000C4974" w14:paraId="31014EC5" w14:textId="77777777">
            <w:pPr>
              <w:pStyle w:val="table-text"/>
              <w:rPr>
                <w:noProof/>
              </w:rPr>
            </w:pPr>
            <w:r w:rsidRPr="00353E04">
              <w:rPr>
                <w:noProof/>
              </w:rPr>
              <w:t>Decreased a lot</w:t>
            </w:r>
          </w:p>
          <w:p w:rsidR="00FA5194" w:rsidRPr="001721C4" w:rsidP="000C4974" w14:paraId="1A37A2C0" w14:textId="77777777">
            <w:pPr>
              <w:pStyle w:val="table-text"/>
            </w:pPr>
            <w:r w:rsidRPr="00353E04">
              <w:rPr>
                <w:noProof/>
              </w:rPr>
              <w:t>Not applicable</w:t>
            </w:r>
          </w:p>
        </w:tc>
      </w:tr>
      <w:tr w14:paraId="205AC5B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A9AC4C2"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0E7B0425" w14:textId="77777777">
            <w:pPr>
              <w:pStyle w:val="table-text"/>
            </w:pPr>
          </w:p>
        </w:tc>
      </w:tr>
      <w:tr w14:paraId="0B3DF517"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5603295"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668158F1" w14:textId="4621FC35">
            <w:pPr>
              <w:pStyle w:val="table-text"/>
            </w:pPr>
            <w:r w:rsidRPr="00353E04">
              <w:rPr>
                <w:noProof/>
              </w:rPr>
              <w:t>Optional skip</w:t>
            </w:r>
            <w:r w:rsidR="00E073E3">
              <w:rPr>
                <w:noProof/>
              </w:rPr>
              <w:t xml:space="preserve"> pattern</w:t>
            </w:r>
            <w:r w:rsidRPr="00353E04">
              <w:rPr>
                <w:noProof/>
              </w:rPr>
              <w:t xml:space="preserve">: </w:t>
            </w:r>
            <w:r w:rsidRPr="00032AEC">
              <w:rPr>
                <w:noProof/>
                <w:color w:val="5B9BD5" w:themeColor="accent5"/>
              </w:rPr>
              <w:t>[If Q137=Yes]</w:t>
            </w:r>
          </w:p>
        </w:tc>
      </w:tr>
      <w:tr w14:paraId="6B7CD7F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2F0172B"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2FB5C615" w14:textId="77777777">
            <w:pPr>
              <w:pStyle w:val="table-text"/>
            </w:pPr>
            <w:r w:rsidRPr="00353E04">
              <w:rPr>
                <w:noProof/>
              </w:rPr>
              <w:t>Select one answer</w:t>
            </w:r>
          </w:p>
        </w:tc>
      </w:tr>
      <w:tr w14:paraId="3080949F"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F75EB62"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59D3E18C" w14:textId="77777777">
            <w:pPr>
              <w:pStyle w:val="table-text"/>
            </w:pPr>
          </w:p>
        </w:tc>
      </w:tr>
      <w:tr w14:paraId="74EAF8BF"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FD26CA8"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569F3B27" w14:textId="77777777">
            <w:pPr>
              <w:pStyle w:val="table-text"/>
              <w:rPr>
                <w:noProof/>
              </w:rPr>
            </w:pPr>
            <w:r w:rsidRPr="00353E04">
              <w:rPr>
                <w:noProof/>
              </w:rPr>
              <w:t>From &lt;date 1&gt; to &lt;date 2&gt;</w:t>
            </w:r>
          </w:p>
          <w:p w:rsidR="00FA5194" w:rsidRPr="00353E04" w:rsidP="000C4974" w14:paraId="35AD2401" w14:textId="77777777">
            <w:pPr>
              <w:pStyle w:val="table-text"/>
              <w:rPr>
                <w:noProof/>
              </w:rPr>
            </w:pPr>
            <w:r w:rsidRPr="00353E04">
              <w:rPr>
                <w:noProof/>
              </w:rPr>
              <w:t>In the &lt;month 1&gt; — &lt;month 2&gt; quarter of &lt;year&gt;</w:t>
            </w:r>
          </w:p>
          <w:p w:rsidR="00FA5194" w:rsidRPr="00353E04" w:rsidP="000C4974" w14:paraId="4E4B163A" w14:textId="77777777">
            <w:pPr>
              <w:pStyle w:val="table-text"/>
              <w:rPr>
                <w:noProof/>
              </w:rPr>
            </w:pPr>
            <w:r w:rsidRPr="00353E04">
              <w:rPr>
                <w:noProof/>
              </w:rPr>
              <w:t>In &lt;month&gt; &lt;year&gt;</w:t>
            </w:r>
          </w:p>
          <w:p w:rsidR="00FA5194" w:rsidRPr="001721C4" w:rsidP="000C4974" w14:paraId="31A07D12" w14:textId="77777777">
            <w:pPr>
              <w:pStyle w:val="table-text"/>
            </w:pPr>
            <w:r w:rsidRPr="00353E04">
              <w:rPr>
                <w:noProof/>
              </w:rPr>
              <w:t>Since &lt;date&gt;</w:t>
            </w:r>
          </w:p>
        </w:tc>
      </w:tr>
      <w:tr w14:paraId="2A0FCF5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555B616"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74377030" w14:textId="77777777">
            <w:pPr>
              <w:pStyle w:val="table-text"/>
              <w:rPr>
                <w:noProof/>
              </w:rPr>
            </w:pPr>
            <w:r w:rsidRPr="00353E04">
              <w:rPr>
                <w:noProof/>
              </w:rPr>
              <w:t>Reference period should be a period of time/date after event</w:t>
            </w:r>
          </w:p>
          <w:p w:rsidR="00FA5194" w:rsidRPr="001721C4" w:rsidP="000C4974" w14:paraId="0DD7C791" w14:textId="77777777">
            <w:pPr>
              <w:pStyle w:val="table-text"/>
            </w:pPr>
            <w:r w:rsidRPr="00353E04">
              <w:rPr>
                <w:noProof/>
              </w:rPr>
              <w:t>If using "Since &lt;date&gt;", date should be date of event</w:t>
            </w:r>
          </w:p>
        </w:tc>
      </w:tr>
      <w:tr w14:paraId="30840D6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B91B88F"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60622721" w14:textId="77777777">
            <w:pPr>
              <w:pStyle w:val="table-text"/>
            </w:pPr>
            <w:r w:rsidRPr="00353E04">
              <w:rPr>
                <w:noProof/>
              </w:rPr>
              <w:t>The “Not applicable” response option should be retained if researchers’ target population includes businesses that may not have orders or cancellations.</w:t>
            </w:r>
          </w:p>
        </w:tc>
      </w:tr>
    </w:tbl>
    <w:p w:rsidR="00FA5194" w:rsidP="00E43320" w14:paraId="68AA544D" w14:textId="691FD21B"/>
    <w:p w:rsidR="00FA5194" w14:paraId="04CC5172"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6043A3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377D66C3"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0DC1450" w14:textId="77777777">
            <w:pPr>
              <w:pStyle w:val="table-text"/>
            </w:pPr>
            <w:r w:rsidRPr="00353E04">
              <w:rPr>
                <w:noProof/>
              </w:rPr>
              <w:t>Q33</w:t>
            </w:r>
          </w:p>
        </w:tc>
      </w:tr>
      <w:tr w14:paraId="3C462EDE"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B3A6B89"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2B3C1D8B" w14:textId="77777777">
            <w:pPr>
              <w:pStyle w:val="table-text"/>
            </w:pPr>
            <w:r w:rsidRPr="00353E04">
              <w:rPr>
                <w:noProof/>
              </w:rPr>
              <w:t>Changes in sales or revenue</w:t>
            </w:r>
          </w:p>
        </w:tc>
      </w:tr>
      <w:tr w14:paraId="4EAC0536"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6B80DE87" w14:textId="77777777">
            <w:pPr>
              <w:pStyle w:val="table-text"/>
              <w:rPr>
                <w:b/>
                <w:bCs/>
              </w:rPr>
            </w:pPr>
            <w:r w:rsidRPr="00801948">
              <w:rPr>
                <w:b/>
                <w:bCs/>
              </w:rPr>
              <w:t>Question Wording</w:t>
            </w:r>
          </w:p>
        </w:tc>
        <w:tc>
          <w:tcPr>
            <w:tcW w:w="3977" w:type="pct"/>
            <w:shd w:val="clear" w:color="auto" w:fill="auto"/>
            <w:vAlign w:val="center"/>
          </w:tcPr>
          <w:p w:rsidR="00FA5194" w:rsidRPr="00353E04" w:rsidP="000C4974" w14:paraId="49E5BFC1" w14:textId="77777777">
            <w:pPr>
              <w:pStyle w:val="table-text"/>
              <w:rPr>
                <w:noProof/>
              </w:rPr>
            </w:pPr>
            <w:r w:rsidRPr="00353E04">
              <w:rPr>
                <w:noProof/>
              </w:rPr>
              <w:t xml:space="preserve">&lt;Reference period&gt;, how did this &lt;business/agency/etc.&gt;’s net profits change compared to what was normal before &lt;event&gt;? </w:t>
            </w:r>
          </w:p>
          <w:p w:rsidR="00AC4F49" w:rsidRPr="00472531" w:rsidP="000C4974" w14:paraId="0DFA195F" w14:textId="5974FDF6">
            <w:pPr>
              <w:pStyle w:val="table-text"/>
              <w:rPr>
                <w:i/>
                <w:iCs/>
              </w:rPr>
            </w:pPr>
            <w:bookmarkStart w:id="35" w:name="_Hlk143705515"/>
            <w:r w:rsidRPr="000C3693">
              <w:rPr>
                <w:i/>
                <w:iCs/>
                <w:noProof/>
                <w:color w:val="70AD47" w:themeColor="accent6"/>
              </w:rPr>
              <w:t>&lt;</w:t>
            </w:r>
            <w:r w:rsidRPr="000C3693">
              <w:rPr>
                <w:i/>
                <w:iCs/>
                <w:color w:val="70AD47" w:themeColor="accent6"/>
              </w:rPr>
              <w:t xml:space="preserve">If this </w:t>
            </w:r>
            <w:r w:rsidRPr="000C3693">
              <w:rPr>
                <w:rFonts w:cs="Calibri"/>
                <w:i/>
                <w:iCs/>
                <w:color w:val="70AD47" w:themeColor="accent6"/>
              </w:rPr>
              <w:t xml:space="preserve">&lt;business/agency/etc.&gt; </w:t>
            </w:r>
            <w:r w:rsidRPr="000C3693">
              <w:rPr>
                <w:i/>
                <w:iCs/>
                <w:color w:val="70AD47" w:themeColor="accent6"/>
              </w:rPr>
              <w:t>is non-profit or not-for-profit, select “Not applicable.”&gt;</w:t>
            </w:r>
            <w:bookmarkEnd w:id="35"/>
          </w:p>
        </w:tc>
      </w:tr>
      <w:tr w14:paraId="45DAED2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850CF32"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0F297E32" w14:textId="77777777">
            <w:pPr>
              <w:pStyle w:val="table-text"/>
            </w:pPr>
          </w:p>
        </w:tc>
      </w:tr>
      <w:tr w14:paraId="7FEB68F2"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AC8B25A" w14:textId="77777777">
            <w:pPr>
              <w:pStyle w:val="table-text"/>
              <w:rPr>
                <w:b/>
                <w:bCs/>
              </w:rPr>
            </w:pPr>
            <w:r w:rsidRPr="00801948">
              <w:rPr>
                <w:b/>
                <w:bCs/>
              </w:rPr>
              <w:t>Response options</w:t>
            </w:r>
          </w:p>
        </w:tc>
        <w:tc>
          <w:tcPr>
            <w:tcW w:w="3977" w:type="pct"/>
            <w:shd w:val="clear" w:color="auto" w:fill="auto"/>
            <w:vAlign w:val="center"/>
          </w:tcPr>
          <w:p w:rsidR="00AC4F49" w:rsidRPr="000C3693" w:rsidP="000C4974" w14:paraId="0CD514F8" w14:textId="6F508CAF">
            <w:pPr>
              <w:pStyle w:val="table-text"/>
              <w:rPr>
                <w:i/>
                <w:iCs/>
                <w:noProof/>
              </w:rPr>
            </w:pPr>
            <w:r>
              <w:rPr>
                <w:i/>
                <w:iCs/>
                <w:noProof/>
              </w:rPr>
              <w:t>Response option set 1:</w:t>
            </w:r>
          </w:p>
          <w:p w:rsidR="00FA5194" w:rsidRPr="00353E04" w:rsidP="000C4974" w14:paraId="006F27F3" w14:textId="1C1FD903">
            <w:pPr>
              <w:pStyle w:val="table-text"/>
              <w:rPr>
                <w:noProof/>
              </w:rPr>
            </w:pPr>
            <w:r w:rsidRPr="00353E04">
              <w:rPr>
                <w:noProof/>
              </w:rPr>
              <w:t>Increased a lot</w:t>
            </w:r>
          </w:p>
          <w:p w:rsidR="00FA5194" w:rsidRPr="00353E04" w:rsidP="000C4974" w14:paraId="435C557E" w14:textId="77777777">
            <w:pPr>
              <w:pStyle w:val="table-text"/>
              <w:rPr>
                <w:noProof/>
              </w:rPr>
            </w:pPr>
            <w:r w:rsidRPr="00353E04">
              <w:rPr>
                <w:noProof/>
              </w:rPr>
              <w:t>Increased a moderate amount</w:t>
            </w:r>
          </w:p>
          <w:p w:rsidR="00FA5194" w:rsidRPr="00353E04" w:rsidP="000C4974" w14:paraId="48488FCD" w14:textId="77777777">
            <w:pPr>
              <w:pStyle w:val="table-text"/>
              <w:rPr>
                <w:noProof/>
              </w:rPr>
            </w:pPr>
            <w:r w:rsidRPr="00353E04">
              <w:rPr>
                <w:noProof/>
              </w:rPr>
              <w:t>Did not change</w:t>
            </w:r>
          </w:p>
          <w:p w:rsidR="00FA5194" w:rsidRPr="00353E04" w:rsidP="000C4974" w14:paraId="22C1864A" w14:textId="77777777">
            <w:pPr>
              <w:pStyle w:val="table-text"/>
              <w:rPr>
                <w:noProof/>
              </w:rPr>
            </w:pPr>
            <w:r w:rsidRPr="00353E04">
              <w:rPr>
                <w:noProof/>
              </w:rPr>
              <w:t>Decreased a moderate amount</w:t>
            </w:r>
          </w:p>
          <w:p w:rsidR="00FA5194" w:rsidRPr="00353E04" w:rsidP="000C4974" w14:paraId="75497E0D" w14:textId="77777777">
            <w:pPr>
              <w:pStyle w:val="table-text"/>
              <w:rPr>
                <w:noProof/>
              </w:rPr>
            </w:pPr>
            <w:r w:rsidRPr="00353E04">
              <w:rPr>
                <w:noProof/>
              </w:rPr>
              <w:t>Decreased a lot</w:t>
            </w:r>
          </w:p>
          <w:p w:rsidR="00FA5194" w:rsidP="000C4974" w14:paraId="310383EC" w14:textId="77777777">
            <w:pPr>
              <w:pStyle w:val="table-text"/>
              <w:rPr>
                <w:noProof/>
              </w:rPr>
            </w:pPr>
            <w:r w:rsidRPr="00353E04">
              <w:rPr>
                <w:noProof/>
              </w:rPr>
              <w:t>Not applicable</w:t>
            </w:r>
          </w:p>
          <w:p w:rsidR="00AC4F49" w:rsidP="000C4974" w14:paraId="6FDD2207" w14:textId="77777777">
            <w:pPr>
              <w:pStyle w:val="table-text"/>
            </w:pPr>
          </w:p>
          <w:p w:rsidR="00AC4F49" w:rsidP="000C4974" w14:paraId="0916A770" w14:textId="77777777">
            <w:pPr>
              <w:pStyle w:val="table-text"/>
              <w:rPr>
                <w:i/>
                <w:iCs/>
              </w:rPr>
            </w:pPr>
            <w:r>
              <w:rPr>
                <w:i/>
                <w:iCs/>
              </w:rPr>
              <w:t>Response option set 2:</w:t>
            </w:r>
          </w:p>
          <w:p w:rsidR="00AC4F49" w:rsidP="000C4974" w14:paraId="748A0A1F" w14:textId="77777777">
            <w:pPr>
              <w:pStyle w:val="table-text"/>
            </w:pPr>
            <w:r>
              <w:t xml:space="preserve">Increased </w:t>
            </w:r>
          </w:p>
          <w:p w:rsidR="00AC4F49" w:rsidP="000C4974" w14:paraId="437C6266" w14:textId="77777777">
            <w:pPr>
              <w:pStyle w:val="table-text"/>
            </w:pPr>
            <w:r>
              <w:t>Did not change</w:t>
            </w:r>
          </w:p>
          <w:p w:rsidR="00AC4F49" w:rsidP="000C4974" w14:paraId="6018FC1C" w14:textId="77777777">
            <w:pPr>
              <w:pStyle w:val="table-text"/>
            </w:pPr>
            <w:r>
              <w:t>Decreased</w:t>
            </w:r>
          </w:p>
          <w:p w:rsidR="00AC4F49" w:rsidRPr="00AC4F49" w:rsidP="000C4974" w14:paraId="1F75A944" w14:textId="2101FF7C">
            <w:pPr>
              <w:pStyle w:val="table-text"/>
            </w:pPr>
            <w:r>
              <w:t>Not applicable</w:t>
            </w:r>
          </w:p>
        </w:tc>
      </w:tr>
      <w:tr w14:paraId="16462F3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526048D"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1E8959C9" w14:textId="77777777">
            <w:pPr>
              <w:pStyle w:val="table-text"/>
            </w:pPr>
          </w:p>
        </w:tc>
      </w:tr>
      <w:tr w14:paraId="69C87DF7"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D8E177E"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6F27ED53" w14:textId="77777777">
            <w:pPr>
              <w:pStyle w:val="table-text"/>
            </w:pPr>
          </w:p>
        </w:tc>
      </w:tr>
      <w:tr w14:paraId="055ECD7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B954D76"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39C994D0" w14:textId="77777777">
            <w:pPr>
              <w:pStyle w:val="table-text"/>
            </w:pPr>
            <w:r w:rsidRPr="00353E04">
              <w:rPr>
                <w:noProof/>
              </w:rPr>
              <w:t>Select one answer</w:t>
            </w:r>
          </w:p>
        </w:tc>
      </w:tr>
      <w:tr w14:paraId="045D8D91"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0FC7F1C"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11A50FD8" w14:textId="15F1DB5B">
            <w:pPr>
              <w:pStyle w:val="table-text"/>
            </w:pPr>
          </w:p>
        </w:tc>
      </w:tr>
      <w:tr w14:paraId="4905F5A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40C9AB7"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42982A4F" w14:textId="77777777">
            <w:pPr>
              <w:pStyle w:val="table-text"/>
              <w:rPr>
                <w:noProof/>
              </w:rPr>
            </w:pPr>
            <w:r w:rsidRPr="00353E04">
              <w:rPr>
                <w:noProof/>
              </w:rPr>
              <w:t>From &lt;date 1&gt; to &lt;date 2&gt;</w:t>
            </w:r>
          </w:p>
          <w:p w:rsidR="00FA5194" w:rsidRPr="00353E04" w:rsidP="000C4974" w14:paraId="629BEBA5" w14:textId="77777777">
            <w:pPr>
              <w:pStyle w:val="table-text"/>
              <w:rPr>
                <w:noProof/>
              </w:rPr>
            </w:pPr>
            <w:r w:rsidRPr="00353E04">
              <w:rPr>
                <w:noProof/>
              </w:rPr>
              <w:t>In the &lt;month 1&gt; — &lt;month 2&gt; quarter of &lt;year&gt;</w:t>
            </w:r>
          </w:p>
          <w:p w:rsidR="00FA5194" w:rsidRPr="00353E04" w:rsidP="000C4974" w14:paraId="12ABF5B5" w14:textId="77777777">
            <w:pPr>
              <w:pStyle w:val="table-text"/>
              <w:rPr>
                <w:noProof/>
              </w:rPr>
            </w:pPr>
            <w:r w:rsidRPr="00353E04">
              <w:rPr>
                <w:noProof/>
              </w:rPr>
              <w:t>In &lt;month&gt; &lt;year&gt;</w:t>
            </w:r>
          </w:p>
          <w:p w:rsidR="00FA5194" w:rsidRPr="001721C4" w:rsidP="000C4974" w14:paraId="69FDCF48" w14:textId="77777777">
            <w:pPr>
              <w:pStyle w:val="table-text"/>
            </w:pPr>
            <w:r w:rsidRPr="00353E04">
              <w:rPr>
                <w:noProof/>
              </w:rPr>
              <w:t>Since &lt;date&gt;</w:t>
            </w:r>
          </w:p>
        </w:tc>
      </w:tr>
      <w:tr w14:paraId="75F183C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4AD716B"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0CE4CB60" w14:textId="77777777">
            <w:pPr>
              <w:pStyle w:val="table-text"/>
              <w:rPr>
                <w:noProof/>
              </w:rPr>
            </w:pPr>
            <w:r w:rsidRPr="00353E04">
              <w:rPr>
                <w:noProof/>
              </w:rPr>
              <w:t>Reference period should be a period of time/date after event</w:t>
            </w:r>
          </w:p>
          <w:p w:rsidR="00FA5194" w:rsidRPr="001721C4" w:rsidP="000C4974" w14:paraId="405AC983" w14:textId="77777777">
            <w:pPr>
              <w:pStyle w:val="table-text"/>
            </w:pPr>
            <w:r w:rsidRPr="00353E04">
              <w:rPr>
                <w:noProof/>
              </w:rPr>
              <w:t>If using "Since &lt;date&gt;", date should be date of event</w:t>
            </w:r>
          </w:p>
        </w:tc>
      </w:tr>
      <w:tr w14:paraId="6751A6BE"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D5A27D0" w14:textId="77777777">
            <w:pPr>
              <w:pStyle w:val="table-text"/>
              <w:rPr>
                <w:b/>
                <w:bCs/>
              </w:rPr>
            </w:pPr>
            <w:r w:rsidRPr="00801948">
              <w:rPr>
                <w:b/>
                <w:bCs/>
              </w:rPr>
              <w:t>Other notes</w:t>
            </w:r>
          </w:p>
        </w:tc>
        <w:tc>
          <w:tcPr>
            <w:tcW w:w="3977" w:type="pct"/>
            <w:shd w:val="clear" w:color="auto" w:fill="auto"/>
            <w:vAlign w:val="center"/>
            <w:hideMark/>
          </w:tcPr>
          <w:p w:rsidR="00B967A0" w:rsidP="000C4974" w14:paraId="48874D6E" w14:textId="64375740">
            <w:pPr>
              <w:pStyle w:val="table-text"/>
            </w:pPr>
            <w:r>
              <w:t>The wording of this question was updated from v1.0 based on further cognitive testing.</w:t>
            </w:r>
          </w:p>
          <w:p w:rsidR="00FA5194" w:rsidP="000C4974" w14:paraId="707C3AE5" w14:textId="3A7F8111">
            <w:pPr>
              <w:pStyle w:val="table-text"/>
            </w:pPr>
            <w:r>
              <w:t>Testing indicated that it was easier for respondents to answer this question using vague quantifiers as response options than it was to answer this question using percent change as response options.</w:t>
            </w:r>
          </w:p>
          <w:p w:rsidR="00AC4F49" w:rsidP="000C4974" w14:paraId="2F3ABE04" w14:textId="77777777">
            <w:pPr>
              <w:pStyle w:val="table-text"/>
            </w:pPr>
            <w:r>
              <w:t>Testing indicated that respondents are able to answer this question using either set of response options. The user should use only one set of response options, depending on the level of detail they would like to measure.</w:t>
            </w:r>
          </w:p>
          <w:p w:rsidR="00AC4F49" w:rsidRPr="001721C4" w:rsidP="000C4974" w14:paraId="16B63666" w14:textId="4CCE9940">
            <w:pPr>
              <w:pStyle w:val="table-text"/>
            </w:pPr>
            <w:bookmarkStart w:id="36" w:name="_Hlk143705526"/>
            <w:r>
              <w:t>Users should use the optional instruction about selecting “Not applicable” when non-profits are included in the survey target population.</w:t>
            </w:r>
            <w:bookmarkEnd w:id="36"/>
          </w:p>
        </w:tc>
      </w:tr>
    </w:tbl>
    <w:p w:rsidR="00FA5194" w:rsidP="00E43320" w14:paraId="357CBFED" w14:textId="77777777"/>
    <w:p w:rsidR="00FA5194" w14:paraId="173DB87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95B9C61"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7BAF01E4"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03E87EF8" w14:textId="77777777">
            <w:pPr>
              <w:pStyle w:val="table-text"/>
            </w:pPr>
            <w:r w:rsidRPr="00353E04">
              <w:rPr>
                <w:noProof/>
              </w:rPr>
              <w:t>Q36</w:t>
            </w:r>
          </w:p>
        </w:tc>
      </w:tr>
      <w:tr w14:paraId="097969F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A8AF621"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60110F00" w14:textId="69DD1A72">
            <w:pPr>
              <w:pStyle w:val="table-text"/>
            </w:pPr>
            <w:r w:rsidRPr="00353E04">
              <w:rPr>
                <w:noProof/>
              </w:rPr>
              <w:t>Changes in sales or revenue</w:t>
            </w:r>
            <w:r w:rsidR="00C8608D">
              <w:rPr>
                <w:noProof/>
              </w:rPr>
              <w:t>;</w:t>
            </w:r>
            <w:r w:rsidRPr="00353E04">
              <w:rPr>
                <w:noProof/>
              </w:rPr>
              <w:t xml:space="preserve"> Changes in supply chain: General</w:t>
            </w:r>
            <w:r w:rsidR="00C8608D">
              <w:rPr>
                <w:noProof/>
              </w:rPr>
              <w:t>;</w:t>
            </w:r>
            <w:r w:rsidRPr="00353E04">
              <w:rPr>
                <w:noProof/>
              </w:rPr>
              <w:t xml:space="preserve"> Changes in operations: General</w:t>
            </w:r>
            <w:r w:rsidR="00DF279A">
              <w:rPr>
                <w:noProof/>
              </w:rPr>
              <w:t xml:space="preserve">; </w:t>
            </w:r>
            <w:r w:rsidRPr="00353E04" w:rsidR="00DF279A">
              <w:rPr>
                <w:noProof/>
              </w:rPr>
              <w:t>Operating at a decreased/increased capacity</w:t>
            </w:r>
            <w:r w:rsidR="00DF279A">
              <w:rPr>
                <w:noProof/>
              </w:rPr>
              <w:t xml:space="preserve">; </w:t>
            </w:r>
            <w:r w:rsidRPr="00353E04" w:rsidR="00DF279A">
              <w:rPr>
                <w:noProof/>
              </w:rPr>
              <w:t>Changes in number of clients serv</w:t>
            </w:r>
            <w:r w:rsidR="00CE754E">
              <w:rPr>
                <w:noProof/>
              </w:rPr>
              <w:t>ic</w:t>
            </w:r>
            <w:r w:rsidRPr="00353E04" w:rsidR="00DF279A">
              <w:rPr>
                <w:noProof/>
              </w:rPr>
              <w:t>ed or service offering(s)</w:t>
            </w:r>
            <w:r w:rsidR="00DF279A">
              <w:rPr>
                <w:noProof/>
              </w:rPr>
              <w:t>; Government mandates</w:t>
            </w:r>
          </w:p>
        </w:tc>
      </w:tr>
      <w:tr w14:paraId="35BE92AD" w14:textId="77777777" w:rsidTr="00007844">
        <w:tblPrEx>
          <w:tblW w:w="5000" w:type="pct"/>
          <w:tblLook w:val="04A0"/>
        </w:tblPrEx>
        <w:trPr>
          <w:trHeight w:val="720"/>
        </w:trPr>
        <w:tc>
          <w:tcPr>
            <w:tcW w:w="1023" w:type="pct"/>
            <w:shd w:val="clear" w:color="auto" w:fill="auto"/>
            <w:vAlign w:val="center"/>
            <w:hideMark/>
          </w:tcPr>
          <w:p w:rsidR="00FA5194" w:rsidRPr="00801948" w:rsidP="000C4974" w14:paraId="11E3D379"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6C348426" w14:textId="77777777">
            <w:pPr>
              <w:pStyle w:val="table-text"/>
            </w:pPr>
            <w:r w:rsidRPr="00353E04">
              <w:rPr>
                <w:noProof/>
              </w:rPr>
              <w:t>&lt;Reference period&gt;, did the following factors limit this &lt;business/agency/etc.&gt;’s &lt;revenues/sales/receipts&gt;?</w:t>
            </w:r>
          </w:p>
        </w:tc>
      </w:tr>
      <w:tr w14:paraId="376B5AA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B0DCDD6" w14:textId="77777777">
            <w:pPr>
              <w:pStyle w:val="table-text"/>
              <w:rPr>
                <w:b/>
                <w:bCs/>
              </w:rPr>
            </w:pPr>
            <w:r w:rsidRPr="00801948">
              <w:rPr>
                <w:b/>
                <w:bCs/>
              </w:rPr>
              <w:t>If grid, subitems</w:t>
            </w:r>
          </w:p>
        </w:tc>
        <w:tc>
          <w:tcPr>
            <w:tcW w:w="3977" w:type="pct"/>
            <w:shd w:val="clear" w:color="auto" w:fill="auto"/>
            <w:vAlign w:val="center"/>
          </w:tcPr>
          <w:p w:rsidR="00FA5194" w:rsidRPr="00353E04" w:rsidP="000C4974" w14:paraId="0B9E8687" w14:textId="77777777">
            <w:pPr>
              <w:pStyle w:val="table-text"/>
              <w:rPr>
                <w:noProof/>
              </w:rPr>
            </w:pPr>
            <w:r w:rsidRPr="00353E04">
              <w:rPr>
                <w:noProof/>
              </w:rPr>
              <w:t>Weak demand</w:t>
            </w:r>
          </w:p>
          <w:p w:rsidR="00FA5194" w:rsidRPr="00353E04" w:rsidP="000C4974" w14:paraId="5B9B9F37" w14:textId="77777777">
            <w:pPr>
              <w:pStyle w:val="table-text"/>
              <w:rPr>
                <w:noProof/>
              </w:rPr>
            </w:pPr>
            <w:r w:rsidRPr="00353E04">
              <w:rPr>
                <w:noProof/>
              </w:rPr>
              <w:t>Staffing shortages (such as, missed work related to the natural disaster, absenteeism, difficulty hiring, etc.)</w:t>
            </w:r>
          </w:p>
          <w:p w:rsidR="00FA5194" w:rsidRPr="00353E04" w:rsidP="000C4974" w14:paraId="7C37E754" w14:textId="77777777">
            <w:pPr>
              <w:pStyle w:val="table-text"/>
              <w:rPr>
                <w:noProof/>
              </w:rPr>
            </w:pPr>
            <w:r w:rsidRPr="00353E04">
              <w:rPr>
                <w:noProof/>
              </w:rPr>
              <w:t>Limited operating capacity due to state/local restrictions</w:t>
            </w:r>
          </w:p>
          <w:p w:rsidR="00FA5194" w:rsidRPr="00353E04" w:rsidP="000C4974" w14:paraId="07B2865E" w14:textId="77777777">
            <w:pPr>
              <w:pStyle w:val="table-text"/>
              <w:rPr>
                <w:noProof/>
              </w:rPr>
            </w:pPr>
            <w:r w:rsidRPr="00353E04">
              <w:rPr>
                <w:noProof/>
              </w:rPr>
              <w:t>Supplier disruptions</w:t>
            </w:r>
          </w:p>
          <w:p w:rsidR="00FA5194" w:rsidRPr="00353E04" w:rsidP="000C4974" w14:paraId="66D97992" w14:textId="77777777">
            <w:pPr>
              <w:pStyle w:val="table-text"/>
              <w:rPr>
                <w:noProof/>
              </w:rPr>
            </w:pPr>
            <w:r w:rsidRPr="00353E04">
              <w:rPr>
                <w:noProof/>
              </w:rPr>
              <w:t>Clients’ or customers’ inability to pay</w:t>
            </w:r>
          </w:p>
          <w:p w:rsidR="00FA5194" w:rsidRPr="001721C4" w:rsidP="000C4974" w14:paraId="4019C36F" w14:textId="77777777">
            <w:pPr>
              <w:pStyle w:val="table-text"/>
            </w:pPr>
            <w:r w:rsidRPr="00353E04">
              <w:rPr>
                <w:noProof/>
              </w:rPr>
              <w:t xml:space="preserve">Other, please describe: </w:t>
            </w:r>
            <w:r w:rsidRPr="00032AEC">
              <w:rPr>
                <w:noProof/>
                <w:color w:val="5B9BD5" w:themeColor="accent5"/>
              </w:rPr>
              <w:t>[text box]</w:t>
            </w:r>
          </w:p>
        </w:tc>
      </w:tr>
      <w:tr w14:paraId="7548ED8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C81B700"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075637EC" w14:textId="77777777">
            <w:pPr>
              <w:pStyle w:val="table-text"/>
              <w:rPr>
                <w:noProof/>
              </w:rPr>
            </w:pPr>
            <w:r w:rsidRPr="00353E04">
              <w:rPr>
                <w:noProof/>
              </w:rPr>
              <w:t>Yes</w:t>
            </w:r>
          </w:p>
          <w:p w:rsidR="00FA5194" w:rsidRPr="00353E04" w:rsidP="000C4974" w14:paraId="11ABFFB3" w14:textId="77777777">
            <w:pPr>
              <w:pStyle w:val="table-text"/>
              <w:rPr>
                <w:noProof/>
              </w:rPr>
            </w:pPr>
            <w:r w:rsidRPr="00353E04">
              <w:rPr>
                <w:noProof/>
              </w:rPr>
              <w:t>No</w:t>
            </w:r>
          </w:p>
          <w:p w:rsidR="00FA5194" w:rsidRPr="001721C4" w:rsidP="000C4974" w14:paraId="0E7D3AE4" w14:textId="77777777">
            <w:pPr>
              <w:pStyle w:val="table-text"/>
            </w:pPr>
            <w:r w:rsidRPr="00353E04">
              <w:rPr>
                <w:noProof/>
              </w:rPr>
              <w:t>Not applicable</w:t>
            </w:r>
          </w:p>
        </w:tc>
      </w:tr>
      <w:tr w14:paraId="5A9C257E"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9CD56CC"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2587823D" w14:textId="77777777">
            <w:pPr>
              <w:pStyle w:val="table-text"/>
            </w:pPr>
          </w:p>
        </w:tc>
      </w:tr>
      <w:tr w14:paraId="2058F185"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3357299E"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31E459E2" w14:textId="77777777">
            <w:pPr>
              <w:pStyle w:val="table-text"/>
            </w:pPr>
          </w:p>
        </w:tc>
      </w:tr>
      <w:tr w14:paraId="11E8ED6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F363A8F"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2E713F1D" w14:textId="77777777">
            <w:pPr>
              <w:pStyle w:val="table-text"/>
              <w:rPr>
                <w:noProof/>
              </w:rPr>
            </w:pPr>
            <w:r w:rsidRPr="00353E04">
              <w:rPr>
                <w:noProof/>
              </w:rPr>
              <w:t>Grid (See Q36_A-Q36_F for item-by-item versions)</w:t>
            </w:r>
          </w:p>
          <w:p w:rsidR="00FA5194" w:rsidRPr="001721C4" w:rsidP="000C4974" w14:paraId="498F1A18" w14:textId="77777777">
            <w:pPr>
              <w:pStyle w:val="table-text"/>
            </w:pPr>
            <w:r w:rsidRPr="00353E04">
              <w:rPr>
                <w:noProof/>
              </w:rPr>
              <w:t>Select one answer</w:t>
            </w:r>
          </w:p>
        </w:tc>
      </w:tr>
      <w:tr w14:paraId="3D536252"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FE8445D"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7C93633F" w14:textId="624C7901">
            <w:pPr>
              <w:pStyle w:val="table-text"/>
            </w:pPr>
          </w:p>
        </w:tc>
      </w:tr>
      <w:tr w14:paraId="62C74891"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2EFB623"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012B2819" w14:textId="77777777">
            <w:pPr>
              <w:pStyle w:val="table-text"/>
              <w:rPr>
                <w:noProof/>
              </w:rPr>
            </w:pPr>
            <w:r w:rsidRPr="00353E04">
              <w:rPr>
                <w:noProof/>
              </w:rPr>
              <w:t>From &lt;date 1&gt; to &lt;date 2&gt;</w:t>
            </w:r>
          </w:p>
          <w:p w:rsidR="00FA5194" w:rsidRPr="00353E04" w:rsidP="000C4974" w14:paraId="6FADF037" w14:textId="77777777">
            <w:pPr>
              <w:pStyle w:val="table-text"/>
              <w:rPr>
                <w:noProof/>
              </w:rPr>
            </w:pPr>
            <w:r w:rsidRPr="00353E04">
              <w:rPr>
                <w:noProof/>
              </w:rPr>
              <w:t>In the &lt;month 1&gt; — &lt;month 2&gt; quarter of &lt;year&gt;</w:t>
            </w:r>
          </w:p>
          <w:p w:rsidR="00FA5194" w:rsidRPr="00353E04" w:rsidP="000C4974" w14:paraId="7EE56377" w14:textId="77777777">
            <w:pPr>
              <w:pStyle w:val="table-text"/>
              <w:rPr>
                <w:noProof/>
              </w:rPr>
            </w:pPr>
            <w:r w:rsidRPr="00353E04">
              <w:rPr>
                <w:noProof/>
              </w:rPr>
              <w:t>In &lt;month&gt; &lt;year&gt;</w:t>
            </w:r>
          </w:p>
          <w:p w:rsidR="00FA5194" w:rsidRPr="001721C4" w:rsidP="000C4974" w14:paraId="4125D0C7" w14:textId="77777777">
            <w:pPr>
              <w:pStyle w:val="table-text"/>
            </w:pPr>
            <w:r w:rsidRPr="00353E04">
              <w:rPr>
                <w:noProof/>
              </w:rPr>
              <w:t>Since &lt;date&gt;</w:t>
            </w:r>
          </w:p>
        </w:tc>
      </w:tr>
      <w:tr w14:paraId="7FB9BBB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237E08F"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04AE876C" w14:textId="77777777">
            <w:pPr>
              <w:pStyle w:val="table-text"/>
              <w:rPr>
                <w:noProof/>
              </w:rPr>
            </w:pPr>
            <w:r w:rsidRPr="00353E04">
              <w:rPr>
                <w:noProof/>
              </w:rPr>
              <w:t>Reference period should be a period of time/date after event</w:t>
            </w:r>
          </w:p>
          <w:p w:rsidR="00FA5194" w:rsidRPr="001721C4" w:rsidP="000C4974" w14:paraId="368DF9ED" w14:textId="77777777">
            <w:pPr>
              <w:pStyle w:val="table-text"/>
            </w:pPr>
            <w:r w:rsidRPr="00353E04">
              <w:rPr>
                <w:noProof/>
              </w:rPr>
              <w:t>If using "Since &lt;date&gt;", date should be date of event</w:t>
            </w:r>
          </w:p>
        </w:tc>
      </w:tr>
      <w:tr w14:paraId="1F00BB6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362FAF4"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57422134" w14:textId="77777777">
            <w:pPr>
              <w:pStyle w:val="table-text"/>
            </w:pPr>
          </w:p>
        </w:tc>
      </w:tr>
    </w:tbl>
    <w:p w:rsidR="00FA5194" w14:paraId="2944F83B"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A893D3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405F776B"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29750D3A" w14:textId="77777777">
            <w:pPr>
              <w:pStyle w:val="table-text"/>
            </w:pPr>
            <w:r w:rsidRPr="00353E04">
              <w:rPr>
                <w:noProof/>
              </w:rPr>
              <w:t>Q36_A</w:t>
            </w:r>
          </w:p>
        </w:tc>
      </w:tr>
      <w:tr w14:paraId="076CB51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DFF3ED3"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541A138C" w14:textId="494A0540">
            <w:pPr>
              <w:pStyle w:val="table-text"/>
            </w:pPr>
            <w:r w:rsidRPr="00353E04">
              <w:rPr>
                <w:noProof/>
              </w:rPr>
              <w:t>Changes in sales or revenue</w:t>
            </w:r>
            <w:r w:rsidR="00C8608D">
              <w:rPr>
                <w:noProof/>
              </w:rPr>
              <w:t>;</w:t>
            </w:r>
            <w:r w:rsidRPr="00353E04">
              <w:rPr>
                <w:noProof/>
              </w:rPr>
              <w:t xml:space="preserve"> Changes in supply chain: General</w:t>
            </w:r>
            <w:r w:rsidR="00C8608D">
              <w:rPr>
                <w:noProof/>
              </w:rPr>
              <w:t>;</w:t>
            </w:r>
            <w:r w:rsidRPr="00353E04">
              <w:rPr>
                <w:noProof/>
              </w:rPr>
              <w:t xml:space="preserve"> Changes in operations: General</w:t>
            </w:r>
            <w:r w:rsidR="00C8608D">
              <w:rPr>
                <w:noProof/>
              </w:rPr>
              <w:t xml:space="preserve">; </w:t>
            </w:r>
            <w:r w:rsidRPr="00353E04" w:rsidR="00C8608D">
              <w:rPr>
                <w:noProof/>
              </w:rPr>
              <w:t>Changes in number of clients served or service offering(s)</w:t>
            </w:r>
          </w:p>
        </w:tc>
      </w:tr>
      <w:tr w14:paraId="643E2C53"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706C9F14"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121FAD0B" w14:textId="77777777">
            <w:pPr>
              <w:pStyle w:val="table-text"/>
            </w:pPr>
            <w:r w:rsidRPr="00353E04">
              <w:rPr>
                <w:noProof/>
              </w:rPr>
              <w:t xml:space="preserve">&lt;Reference period&gt;, did </w:t>
            </w:r>
            <w:r w:rsidRPr="00472531">
              <w:rPr>
                <w:b/>
                <w:bCs/>
                <w:noProof/>
              </w:rPr>
              <w:t>weak demand</w:t>
            </w:r>
            <w:r w:rsidRPr="00353E04">
              <w:rPr>
                <w:noProof/>
              </w:rPr>
              <w:t xml:space="preserve"> limit this &lt;business/agency/etc.&gt;’s &lt;revenues/sales/receipts&gt;?</w:t>
            </w:r>
          </w:p>
        </w:tc>
      </w:tr>
      <w:tr w14:paraId="1A1C0F5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037683C"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28A697D8" w14:textId="77777777">
            <w:pPr>
              <w:pStyle w:val="table-text"/>
            </w:pPr>
          </w:p>
        </w:tc>
      </w:tr>
      <w:tr w14:paraId="590DFF19"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185363A"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2E7E1CB3" w14:textId="77777777">
            <w:pPr>
              <w:pStyle w:val="table-text"/>
              <w:rPr>
                <w:noProof/>
              </w:rPr>
            </w:pPr>
            <w:r w:rsidRPr="00353E04">
              <w:rPr>
                <w:noProof/>
              </w:rPr>
              <w:t>Yes</w:t>
            </w:r>
          </w:p>
          <w:p w:rsidR="00FA5194" w:rsidRPr="00353E04" w:rsidP="000C4974" w14:paraId="371FB966" w14:textId="77777777">
            <w:pPr>
              <w:pStyle w:val="table-text"/>
              <w:rPr>
                <w:noProof/>
              </w:rPr>
            </w:pPr>
            <w:r w:rsidRPr="00353E04">
              <w:rPr>
                <w:noProof/>
              </w:rPr>
              <w:t>No</w:t>
            </w:r>
          </w:p>
          <w:p w:rsidR="00FA5194" w:rsidRPr="001721C4" w:rsidP="000C4974" w14:paraId="571844A3" w14:textId="77777777">
            <w:pPr>
              <w:pStyle w:val="table-text"/>
            </w:pPr>
            <w:r w:rsidRPr="00353E04">
              <w:rPr>
                <w:noProof/>
              </w:rPr>
              <w:t>Not applicable</w:t>
            </w:r>
          </w:p>
        </w:tc>
      </w:tr>
      <w:tr w14:paraId="4638FDD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90052C7"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6C7456F6" w14:textId="77777777">
            <w:pPr>
              <w:pStyle w:val="table-text"/>
            </w:pPr>
          </w:p>
        </w:tc>
      </w:tr>
      <w:tr w14:paraId="235F48BD"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36E5535"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0AC785A9" w14:textId="77777777">
            <w:pPr>
              <w:pStyle w:val="table-text"/>
            </w:pPr>
          </w:p>
        </w:tc>
      </w:tr>
      <w:tr w14:paraId="75FBD43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97631CF"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6661A00C" w14:textId="77777777">
            <w:pPr>
              <w:pStyle w:val="table-text"/>
              <w:rPr>
                <w:noProof/>
              </w:rPr>
            </w:pPr>
            <w:r w:rsidRPr="00353E04">
              <w:rPr>
                <w:noProof/>
              </w:rPr>
              <w:t>Item-by-item (See Q36 for grid)</w:t>
            </w:r>
          </w:p>
          <w:p w:rsidR="00FA5194" w:rsidRPr="001721C4" w:rsidP="000C4974" w14:paraId="4A45E1FF" w14:textId="77777777">
            <w:pPr>
              <w:pStyle w:val="table-text"/>
            </w:pPr>
            <w:r w:rsidRPr="00353E04">
              <w:rPr>
                <w:noProof/>
              </w:rPr>
              <w:t>Select one answer</w:t>
            </w:r>
          </w:p>
        </w:tc>
      </w:tr>
      <w:tr w14:paraId="735EDC82"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909475A"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1901C13C" w14:textId="319B8BBD">
            <w:pPr>
              <w:pStyle w:val="table-text"/>
            </w:pPr>
          </w:p>
        </w:tc>
      </w:tr>
      <w:tr w14:paraId="4372AA6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93E4C88"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060AC711" w14:textId="77777777">
            <w:pPr>
              <w:pStyle w:val="table-text"/>
              <w:rPr>
                <w:noProof/>
              </w:rPr>
            </w:pPr>
            <w:r w:rsidRPr="00353E04">
              <w:rPr>
                <w:noProof/>
              </w:rPr>
              <w:t>From &lt;date 1&gt; to &lt;date 2&gt;</w:t>
            </w:r>
          </w:p>
          <w:p w:rsidR="00FA5194" w:rsidRPr="00353E04" w:rsidP="000C4974" w14:paraId="6683797E" w14:textId="77777777">
            <w:pPr>
              <w:pStyle w:val="table-text"/>
              <w:rPr>
                <w:noProof/>
              </w:rPr>
            </w:pPr>
            <w:r w:rsidRPr="00353E04">
              <w:rPr>
                <w:noProof/>
              </w:rPr>
              <w:t>In the &lt;month 1&gt; — &lt;month 2&gt; quarter of &lt;year&gt;</w:t>
            </w:r>
          </w:p>
          <w:p w:rsidR="00FA5194" w:rsidRPr="00353E04" w:rsidP="000C4974" w14:paraId="5CD8B7F4" w14:textId="77777777">
            <w:pPr>
              <w:pStyle w:val="table-text"/>
              <w:rPr>
                <w:noProof/>
              </w:rPr>
            </w:pPr>
            <w:r w:rsidRPr="00353E04">
              <w:rPr>
                <w:noProof/>
              </w:rPr>
              <w:t>In &lt;month&gt; &lt;year&gt;</w:t>
            </w:r>
          </w:p>
          <w:p w:rsidR="00FA5194" w:rsidRPr="001721C4" w:rsidP="000C4974" w14:paraId="0115FC0A" w14:textId="77777777">
            <w:pPr>
              <w:pStyle w:val="table-text"/>
            </w:pPr>
            <w:r w:rsidRPr="00353E04">
              <w:rPr>
                <w:noProof/>
              </w:rPr>
              <w:t>Since &lt;date&gt;</w:t>
            </w:r>
          </w:p>
        </w:tc>
      </w:tr>
      <w:tr w14:paraId="3013AFF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1010A8B"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3FFE2780" w14:textId="77777777">
            <w:pPr>
              <w:pStyle w:val="table-text"/>
              <w:rPr>
                <w:noProof/>
              </w:rPr>
            </w:pPr>
            <w:r w:rsidRPr="00353E04">
              <w:rPr>
                <w:noProof/>
              </w:rPr>
              <w:t>Reference period should be a period of time/date after event</w:t>
            </w:r>
          </w:p>
          <w:p w:rsidR="00FA5194" w:rsidRPr="001721C4" w:rsidP="000C4974" w14:paraId="143E2B66" w14:textId="77777777">
            <w:pPr>
              <w:pStyle w:val="table-text"/>
            </w:pPr>
            <w:r w:rsidRPr="00353E04">
              <w:rPr>
                <w:noProof/>
              </w:rPr>
              <w:t>If using "Since &lt;date&gt;", date should be date of event</w:t>
            </w:r>
          </w:p>
        </w:tc>
      </w:tr>
      <w:tr w14:paraId="2D8B0CC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E533EC5"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5A9BFECE" w14:textId="77777777">
            <w:pPr>
              <w:pStyle w:val="table-text"/>
            </w:pPr>
            <w:r w:rsidRPr="00353E04">
              <w:rPr>
                <w:noProof/>
              </w:rPr>
              <w:t xml:space="preserve">If asking multiple questions (Q36_A-Q36_F), consider emphasizing </w:t>
            </w:r>
            <w:r w:rsidRPr="00472531">
              <w:rPr>
                <w:b/>
                <w:bCs/>
                <w:noProof/>
              </w:rPr>
              <w:t>weak demand</w:t>
            </w:r>
            <w:r w:rsidRPr="00353E04">
              <w:rPr>
                <w:noProof/>
              </w:rPr>
              <w:t>.</w:t>
            </w:r>
          </w:p>
        </w:tc>
      </w:tr>
    </w:tbl>
    <w:p w:rsidR="00FA5194" w:rsidP="00E43320" w14:paraId="2F4B24EF" w14:textId="4BBFE993"/>
    <w:p w:rsidR="00FA5194" w14:paraId="1C709455"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D9E143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39F797D1"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A87FA66" w14:textId="77777777">
            <w:pPr>
              <w:pStyle w:val="table-text"/>
            </w:pPr>
            <w:r w:rsidRPr="00353E04">
              <w:rPr>
                <w:noProof/>
              </w:rPr>
              <w:t>Q36_B</w:t>
            </w:r>
          </w:p>
        </w:tc>
      </w:tr>
      <w:tr w14:paraId="28EFE0D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47A50CE"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537ACBF9" w14:textId="0FC4488F">
            <w:pPr>
              <w:pStyle w:val="table-text"/>
            </w:pPr>
            <w:r w:rsidRPr="00353E04">
              <w:rPr>
                <w:noProof/>
              </w:rPr>
              <w:t>Changes in sales or revenue</w:t>
            </w:r>
            <w:r w:rsidR="00C8608D">
              <w:rPr>
                <w:noProof/>
              </w:rPr>
              <w:t>;</w:t>
            </w:r>
            <w:r w:rsidRPr="00353E04">
              <w:rPr>
                <w:noProof/>
              </w:rPr>
              <w:t xml:space="preserve"> Changes in supply chain: General</w:t>
            </w:r>
            <w:r w:rsidR="00C8608D">
              <w:rPr>
                <w:noProof/>
              </w:rPr>
              <w:t>;</w:t>
            </w:r>
            <w:r w:rsidRPr="00353E04">
              <w:rPr>
                <w:noProof/>
              </w:rPr>
              <w:t xml:space="preserve"> Changes in operations: General</w:t>
            </w:r>
          </w:p>
        </w:tc>
      </w:tr>
      <w:tr w14:paraId="7614C32B"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159108E6"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780F17E6" w14:textId="77777777">
            <w:pPr>
              <w:pStyle w:val="table-text"/>
            </w:pPr>
            <w:r w:rsidRPr="00353E04">
              <w:rPr>
                <w:noProof/>
              </w:rPr>
              <w:t xml:space="preserve">&lt;Reference period&gt;, did </w:t>
            </w:r>
            <w:r w:rsidRPr="00AA0450">
              <w:rPr>
                <w:b/>
                <w:bCs/>
                <w:noProof/>
              </w:rPr>
              <w:t>staffing shortages (such as, missed work related to &lt;event&gt;, absenteeism, difficulty hiring, etc.)</w:t>
            </w:r>
            <w:r w:rsidRPr="00353E04">
              <w:rPr>
                <w:noProof/>
              </w:rPr>
              <w:t xml:space="preserve"> limit this &lt;business/agency/etc.&gt;’s &lt;revenues/sales/receipts&gt;?</w:t>
            </w:r>
          </w:p>
        </w:tc>
      </w:tr>
      <w:tr w14:paraId="776B08F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5904920"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5B5217E1" w14:textId="77777777">
            <w:pPr>
              <w:pStyle w:val="table-text"/>
            </w:pPr>
          </w:p>
        </w:tc>
      </w:tr>
      <w:tr w14:paraId="045F07C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0442A6C"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321C55B7" w14:textId="77777777">
            <w:pPr>
              <w:pStyle w:val="table-text"/>
              <w:rPr>
                <w:noProof/>
              </w:rPr>
            </w:pPr>
            <w:r w:rsidRPr="00353E04">
              <w:rPr>
                <w:noProof/>
              </w:rPr>
              <w:t>Yes</w:t>
            </w:r>
          </w:p>
          <w:p w:rsidR="00FA5194" w:rsidRPr="00353E04" w:rsidP="000C4974" w14:paraId="04111737" w14:textId="77777777">
            <w:pPr>
              <w:pStyle w:val="table-text"/>
              <w:rPr>
                <w:noProof/>
              </w:rPr>
            </w:pPr>
            <w:r w:rsidRPr="00353E04">
              <w:rPr>
                <w:noProof/>
              </w:rPr>
              <w:t>No</w:t>
            </w:r>
          </w:p>
          <w:p w:rsidR="00FA5194" w:rsidRPr="001721C4" w:rsidP="000C4974" w14:paraId="1EB44245" w14:textId="77777777">
            <w:pPr>
              <w:pStyle w:val="table-text"/>
            </w:pPr>
            <w:r w:rsidRPr="00353E04">
              <w:rPr>
                <w:noProof/>
              </w:rPr>
              <w:t>Not applicable</w:t>
            </w:r>
          </w:p>
        </w:tc>
      </w:tr>
      <w:tr w14:paraId="77F7630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CB9B49B"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0B528650" w14:textId="77777777">
            <w:pPr>
              <w:pStyle w:val="table-text"/>
            </w:pPr>
          </w:p>
        </w:tc>
      </w:tr>
      <w:tr w14:paraId="19847035"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89F1E0B"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3B507AD1" w14:textId="77777777">
            <w:pPr>
              <w:pStyle w:val="table-text"/>
            </w:pPr>
          </w:p>
        </w:tc>
      </w:tr>
      <w:tr w14:paraId="0EE091EE"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8D15149"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6128218D" w14:textId="77777777">
            <w:pPr>
              <w:pStyle w:val="table-text"/>
              <w:rPr>
                <w:noProof/>
              </w:rPr>
            </w:pPr>
            <w:r w:rsidRPr="00353E04">
              <w:rPr>
                <w:noProof/>
              </w:rPr>
              <w:t>Item-by-item (See Q36 for grid)</w:t>
            </w:r>
          </w:p>
          <w:p w:rsidR="00FA5194" w:rsidRPr="001721C4" w:rsidP="000C4974" w14:paraId="5B9C1BBA" w14:textId="77777777">
            <w:pPr>
              <w:pStyle w:val="table-text"/>
            </w:pPr>
            <w:r w:rsidRPr="00353E04">
              <w:rPr>
                <w:noProof/>
              </w:rPr>
              <w:t>Select one answer</w:t>
            </w:r>
          </w:p>
        </w:tc>
      </w:tr>
      <w:tr w14:paraId="0888B768"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84B0564"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511AB46E" w14:textId="7820575C">
            <w:pPr>
              <w:pStyle w:val="table-text"/>
            </w:pPr>
          </w:p>
        </w:tc>
      </w:tr>
      <w:tr w14:paraId="1C59088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FF0C348"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52808B54" w14:textId="77777777">
            <w:pPr>
              <w:pStyle w:val="table-text"/>
              <w:rPr>
                <w:noProof/>
              </w:rPr>
            </w:pPr>
            <w:r w:rsidRPr="00353E04">
              <w:rPr>
                <w:noProof/>
              </w:rPr>
              <w:t>From &lt;date 1&gt; to &lt;date 2&gt;</w:t>
            </w:r>
          </w:p>
          <w:p w:rsidR="00FA5194" w:rsidRPr="00353E04" w:rsidP="000C4974" w14:paraId="286DFE31" w14:textId="77777777">
            <w:pPr>
              <w:pStyle w:val="table-text"/>
              <w:rPr>
                <w:noProof/>
              </w:rPr>
            </w:pPr>
            <w:r w:rsidRPr="00353E04">
              <w:rPr>
                <w:noProof/>
              </w:rPr>
              <w:t>In the &lt;month 1&gt; — &lt;month 2&gt; quarter of &lt;year&gt;</w:t>
            </w:r>
          </w:p>
          <w:p w:rsidR="00FA5194" w:rsidRPr="00353E04" w:rsidP="000C4974" w14:paraId="1EBD6E20" w14:textId="77777777">
            <w:pPr>
              <w:pStyle w:val="table-text"/>
              <w:rPr>
                <w:noProof/>
              </w:rPr>
            </w:pPr>
            <w:r w:rsidRPr="00353E04">
              <w:rPr>
                <w:noProof/>
              </w:rPr>
              <w:t>In &lt;month&gt; &lt;year&gt;</w:t>
            </w:r>
          </w:p>
          <w:p w:rsidR="00FA5194" w:rsidRPr="001721C4" w:rsidP="000C4974" w14:paraId="643690AC" w14:textId="77777777">
            <w:pPr>
              <w:pStyle w:val="table-text"/>
            </w:pPr>
            <w:r w:rsidRPr="00353E04">
              <w:rPr>
                <w:noProof/>
              </w:rPr>
              <w:t>Since &lt;date&gt;</w:t>
            </w:r>
          </w:p>
        </w:tc>
      </w:tr>
      <w:tr w14:paraId="6671A3A5"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EA8E80E"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50DB1FBA" w14:textId="77777777">
            <w:pPr>
              <w:pStyle w:val="table-text"/>
              <w:rPr>
                <w:noProof/>
              </w:rPr>
            </w:pPr>
            <w:r w:rsidRPr="00353E04">
              <w:rPr>
                <w:noProof/>
              </w:rPr>
              <w:t>Reference period should be a period of time/date after event</w:t>
            </w:r>
          </w:p>
          <w:p w:rsidR="00FA5194" w:rsidRPr="001721C4" w:rsidP="000C4974" w14:paraId="015CF6B8" w14:textId="77777777">
            <w:pPr>
              <w:pStyle w:val="table-text"/>
            </w:pPr>
            <w:r w:rsidRPr="00353E04">
              <w:rPr>
                <w:noProof/>
              </w:rPr>
              <w:t>If using "Since &lt;date&gt;", date should be date of event</w:t>
            </w:r>
          </w:p>
        </w:tc>
      </w:tr>
      <w:tr w14:paraId="4A647B9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09FD0A1"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7E136DB4" w14:textId="77777777">
            <w:pPr>
              <w:pStyle w:val="table-text"/>
            </w:pPr>
            <w:r w:rsidRPr="00353E04">
              <w:rPr>
                <w:noProof/>
              </w:rPr>
              <w:t xml:space="preserve">If asking multiple questions (Q36_A-Q36_F), consider emphasizing </w:t>
            </w:r>
            <w:r w:rsidRPr="00AA0450">
              <w:rPr>
                <w:b/>
                <w:bCs/>
                <w:noProof/>
              </w:rPr>
              <w:t>staffing shortages (missed work related to &lt;event&gt;, absenteeism, difficulty hiring, etc.).</w:t>
            </w:r>
          </w:p>
        </w:tc>
      </w:tr>
    </w:tbl>
    <w:p w:rsidR="00FA5194" w:rsidP="00E43320" w14:paraId="7D83FE4E" w14:textId="00CD0F73"/>
    <w:p w:rsidR="00FA5194" w14:paraId="55D669AC"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BE9C1E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1D016D89"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5AD3D6F1" w14:textId="77777777">
            <w:pPr>
              <w:pStyle w:val="table-text"/>
            </w:pPr>
            <w:r w:rsidRPr="00353E04">
              <w:rPr>
                <w:noProof/>
              </w:rPr>
              <w:t>Q36_C</w:t>
            </w:r>
          </w:p>
        </w:tc>
      </w:tr>
      <w:tr w14:paraId="7FA8386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1C09968"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74C9E021" w14:textId="05DF9C20">
            <w:pPr>
              <w:pStyle w:val="table-text"/>
            </w:pPr>
            <w:r w:rsidRPr="00353E04">
              <w:rPr>
                <w:noProof/>
              </w:rPr>
              <w:t>Changes in sales or revenue</w:t>
            </w:r>
            <w:r w:rsidR="00C8608D">
              <w:rPr>
                <w:noProof/>
              </w:rPr>
              <w:t>;</w:t>
            </w:r>
            <w:r w:rsidRPr="00353E04">
              <w:rPr>
                <w:noProof/>
              </w:rPr>
              <w:t xml:space="preserve"> Changes in supply chain: General</w:t>
            </w:r>
            <w:r w:rsidR="00C8608D">
              <w:rPr>
                <w:noProof/>
              </w:rPr>
              <w:t>;</w:t>
            </w:r>
            <w:r w:rsidRPr="00353E04">
              <w:rPr>
                <w:noProof/>
              </w:rPr>
              <w:t xml:space="preserve"> Changes in operations: General</w:t>
            </w:r>
            <w:r w:rsidR="0070149B">
              <w:rPr>
                <w:noProof/>
              </w:rPr>
              <w:t xml:space="preserve">; </w:t>
            </w:r>
            <w:r w:rsidRPr="00353E04" w:rsidR="00DF279A">
              <w:rPr>
                <w:noProof/>
              </w:rPr>
              <w:t>Operating at a decreased/increased capacity</w:t>
            </w:r>
            <w:r w:rsidR="00DF279A">
              <w:rPr>
                <w:noProof/>
              </w:rPr>
              <w:t xml:space="preserve">; </w:t>
            </w:r>
            <w:r w:rsidR="0070149B">
              <w:rPr>
                <w:noProof/>
              </w:rPr>
              <w:t>Government mandates</w:t>
            </w:r>
          </w:p>
        </w:tc>
      </w:tr>
      <w:tr w14:paraId="5ECDA2A4"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73892008"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6E9ED7E7" w14:textId="77777777">
            <w:pPr>
              <w:pStyle w:val="table-text"/>
            </w:pPr>
            <w:r w:rsidRPr="00353E04">
              <w:rPr>
                <w:noProof/>
              </w:rPr>
              <w:t xml:space="preserve">&lt;Reference period&gt;, did </w:t>
            </w:r>
            <w:r w:rsidRPr="00AA0450">
              <w:rPr>
                <w:b/>
                <w:bCs/>
                <w:noProof/>
              </w:rPr>
              <w:t>limited operating capacity due to state/local restrictions</w:t>
            </w:r>
            <w:r w:rsidRPr="00353E04">
              <w:rPr>
                <w:noProof/>
              </w:rPr>
              <w:t xml:space="preserve"> limit this &lt;business/agency/etc.&gt;’s &lt;revenues/sales/receipts&gt;?</w:t>
            </w:r>
          </w:p>
        </w:tc>
      </w:tr>
      <w:tr w14:paraId="02377E4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1E552CF"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25A691E3" w14:textId="77777777">
            <w:pPr>
              <w:pStyle w:val="table-text"/>
            </w:pPr>
          </w:p>
        </w:tc>
      </w:tr>
      <w:tr w14:paraId="3B08B6E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5F3D783"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169F8A25" w14:textId="77777777">
            <w:pPr>
              <w:pStyle w:val="table-text"/>
              <w:rPr>
                <w:noProof/>
              </w:rPr>
            </w:pPr>
            <w:r w:rsidRPr="00353E04">
              <w:rPr>
                <w:noProof/>
              </w:rPr>
              <w:t>Yes</w:t>
            </w:r>
          </w:p>
          <w:p w:rsidR="00FA5194" w:rsidRPr="00353E04" w:rsidP="000C4974" w14:paraId="018377D9" w14:textId="77777777">
            <w:pPr>
              <w:pStyle w:val="table-text"/>
              <w:rPr>
                <w:noProof/>
              </w:rPr>
            </w:pPr>
            <w:r w:rsidRPr="00353E04">
              <w:rPr>
                <w:noProof/>
              </w:rPr>
              <w:t>No</w:t>
            </w:r>
          </w:p>
          <w:p w:rsidR="00FA5194" w:rsidRPr="001721C4" w:rsidP="000C4974" w14:paraId="2B998179" w14:textId="77777777">
            <w:pPr>
              <w:pStyle w:val="table-text"/>
            </w:pPr>
            <w:r w:rsidRPr="00353E04">
              <w:rPr>
                <w:noProof/>
              </w:rPr>
              <w:t>Not applicable</w:t>
            </w:r>
          </w:p>
        </w:tc>
      </w:tr>
      <w:tr w14:paraId="73564A3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85EA1BD"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416FA694" w14:textId="77777777">
            <w:pPr>
              <w:pStyle w:val="table-text"/>
            </w:pPr>
          </w:p>
        </w:tc>
      </w:tr>
      <w:tr w14:paraId="6735208C"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06A00A3"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0DA75358" w14:textId="77777777">
            <w:pPr>
              <w:pStyle w:val="table-text"/>
            </w:pPr>
          </w:p>
        </w:tc>
      </w:tr>
      <w:tr w14:paraId="146DE1A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C2E82EE"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1F61F021" w14:textId="77777777">
            <w:pPr>
              <w:pStyle w:val="table-text"/>
              <w:rPr>
                <w:noProof/>
              </w:rPr>
            </w:pPr>
            <w:r w:rsidRPr="00353E04">
              <w:rPr>
                <w:noProof/>
              </w:rPr>
              <w:t>Item-by-item (See Q36 for grid)</w:t>
            </w:r>
          </w:p>
          <w:p w:rsidR="00FA5194" w:rsidRPr="001721C4" w:rsidP="000C4974" w14:paraId="0B45EBA5" w14:textId="77777777">
            <w:pPr>
              <w:pStyle w:val="table-text"/>
            </w:pPr>
            <w:r w:rsidRPr="00353E04">
              <w:rPr>
                <w:noProof/>
              </w:rPr>
              <w:t>Select one answer</w:t>
            </w:r>
          </w:p>
        </w:tc>
      </w:tr>
      <w:tr w14:paraId="0DE99E76"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67571F1"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19E5548E" w14:textId="115A407E">
            <w:pPr>
              <w:pStyle w:val="table-text"/>
            </w:pPr>
          </w:p>
        </w:tc>
      </w:tr>
      <w:tr w14:paraId="7523F18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670C44C"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3F2770A0" w14:textId="77777777">
            <w:pPr>
              <w:pStyle w:val="table-text"/>
              <w:rPr>
                <w:noProof/>
              </w:rPr>
            </w:pPr>
            <w:r w:rsidRPr="00353E04">
              <w:rPr>
                <w:noProof/>
              </w:rPr>
              <w:t>From &lt;date 1&gt; to &lt;date 2&gt;</w:t>
            </w:r>
          </w:p>
          <w:p w:rsidR="00FA5194" w:rsidRPr="00353E04" w:rsidP="000C4974" w14:paraId="67187BDF" w14:textId="77777777">
            <w:pPr>
              <w:pStyle w:val="table-text"/>
              <w:rPr>
                <w:noProof/>
              </w:rPr>
            </w:pPr>
            <w:r w:rsidRPr="00353E04">
              <w:rPr>
                <w:noProof/>
              </w:rPr>
              <w:t>In the &lt;month 1&gt; — &lt;month 2&gt; quarter of &lt;year&gt;</w:t>
            </w:r>
          </w:p>
          <w:p w:rsidR="00FA5194" w:rsidRPr="00353E04" w:rsidP="000C4974" w14:paraId="3154FA5F" w14:textId="77777777">
            <w:pPr>
              <w:pStyle w:val="table-text"/>
              <w:rPr>
                <w:noProof/>
              </w:rPr>
            </w:pPr>
            <w:r w:rsidRPr="00353E04">
              <w:rPr>
                <w:noProof/>
              </w:rPr>
              <w:t>In &lt;month&gt; &lt;year&gt;</w:t>
            </w:r>
          </w:p>
          <w:p w:rsidR="00FA5194" w:rsidRPr="001721C4" w:rsidP="000C4974" w14:paraId="2415D89E" w14:textId="77777777">
            <w:pPr>
              <w:pStyle w:val="table-text"/>
            </w:pPr>
            <w:r w:rsidRPr="00353E04">
              <w:rPr>
                <w:noProof/>
              </w:rPr>
              <w:t>Since &lt;date&gt;</w:t>
            </w:r>
          </w:p>
        </w:tc>
      </w:tr>
      <w:tr w14:paraId="2DD88FB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EF5907F"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2DB54ADA" w14:textId="77777777">
            <w:pPr>
              <w:pStyle w:val="table-text"/>
              <w:rPr>
                <w:noProof/>
              </w:rPr>
            </w:pPr>
            <w:r w:rsidRPr="00353E04">
              <w:rPr>
                <w:noProof/>
              </w:rPr>
              <w:t>Reference period should be a period of time/date after event</w:t>
            </w:r>
          </w:p>
          <w:p w:rsidR="00FA5194" w:rsidRPr="001721C4" w:rsidP="000C4974" w14:paraId="1F056AA2" w14:textId="77777777">
            <w:pPr>
              <w:pStyle w:val="table-text"/>
            </w:pPr>
            <w:r w:rsidRPr="00353E04">
              <w:rPr>
                <w:noProof/>
              </w:rPr>
              <w:t>If using "Since &lt;date&gt;", date should be date of event</w:t>
            </w:r>
          </w:p>
        </w:tc>
      </w:tr>
      <w:tr w14:paraId="1BFA6DC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80EF2B1"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20815083" w14:textId="77777777">
            <w:pPr>
              <w:pStyle w:val="table-text"/>
            </w:pPr>
            <w:r w:rsidRPr="00353E04">
              <w:rPr>
                <w:noProof/>
              </w:rPr>
              <w:t xml:space="preserve">If asking multiple questions (Q36_A-Q36_F), consider emphasizing </w:t>
            </w:r>
            <w:r w:rsidRPr="00AA0450">
              <w:rPr>
                <w:b/>
                <w:bCs/>
                <w:noProof/>
              </w:rPr>
              <w:t>limited operating capacity due to state/local restrictions.</w:t>
            </w:r>
          </w:p>
        </w:tc>
      </w:tr>
    </w:tbl>
    <w:p w:rsidR="00FA5194" w:rsidP="00E43320" w14:paraId="3F88DE83" w14:textId="658EBCC7"/>
    <w:p w:rsidR="00FA5194" w14:paraId="2FED191A"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2A3894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2CA8A754"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5D280062" w14:textId="77777777">
            <w:pPr>
              <w:pStyle w:val="table-text"/>
            </w:pPr>
            <w:r w:rsidRPr="00353E04">
              <w:rPr>
                <w:noProof/>
              </w:rPr>
              <w:t>Q36_D</w:t>
            </w:r>
          </w:p>
        </w:tc>
      </w:tr>
      <w:tr w14:paraId="1449926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6D6C5FB"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68760FD0" w14:textId="28FD3093">
            <w:pPr>
              <w:pStyle w:val="table-text"/>
            </w:pPr>
            <w:r w:rsidRPr="00353E04">
              <w:rPr>
                <w:noProof/>
              </w:rPr>
              <w:t>Changes in sales or revenue</w:t>
            </w:r>
            <w:r w:rsidR="00C8608D">
              <w:rPr>
                <w:noProof/>
              </w:rPr>
              <w:t>;</w:t>
            </w:r>
            <w:r w:rsidRPr="00353E04">
              <w:rPr>
                <w:noProof/>
              </w:rPr>
              <w:t xml:space="preserve"> Changes in supply chain: General</w:t>
            </w:r>
            <w:r w:rsidR="00C8608D">
              <w:rPr>
                <w:noProof/>
              </w:rPr>
              <w:t>;</w:t>
            </w:r>
            <w:r w:rsidRPr="00353E04">
              <w:rPr>
                <w:noProof/>
              </w:rPr>
              <w:t xml:space="preserve"> Changes in operations: General</w:t>
            </w:r>
          </w:p>
        </w:tc>
      </w:tr>
      <w:tr w14:paraId="2B02C3F9"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65824C36"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52B2A8CE" w14:textId="77777777">
            <w:pPr>
              <w:pStyle w:val="table-text"/>
            </w:pPr>
            <w:r w:rsidRPr="00353E04">
              <w:rPr>
                <w:noProof/>
              </w:rPr>
              <w:t xml:space="preserve">&lt;Reference period&gt;, did </w:t>
            </w:r>
            <w:r w:rsidRPr="00AA0450">
              <w:rPr>
                <w:b/>
                <w:bCs/>
                <w:noProof/>
              </w:rPr>
              <w:t>supplier disruptions</w:t>
            </w:r>
            <w:r w:rsidRPr="00353E04">
              <w:rPr>
                <w:noProof/>
              </w:rPr>
              <w:t xml:space="preserve"> limit this &lt;business/agency/etc.&gt;’s &lt;revenues/sales/receipts&gt;?</w:t>
            </w:r>
          </w:p>
        </w:tc>
      </w:tr>
      <w:tr w14:paraId="4F76EFE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424F8D5"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396AC0E5" w14:textId="77777777">
            <w:pPr>
              <w:pStyle w:val="table-text"/>
            </w:pPr>
          </w:p>
        </w:tc>
      </w:tr>
      <w:tr w14:paraId="6C74685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0DE3B2D"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0890E10D" w14:textId="77777777">
            <w:pPr>
              <w:pStyle w:val="table-text"/>
              <w:rPr>
                <w:noProof/>
              </w:rPr>
            </w:pPr>
            <w:r w:rsidRPr="00353E04">
              <w:rPr>
                <w:noProof/>
              </w:rPr>
              <w:t>Yes</w:t>
            </w:r>
          </w:p>
          <w:p w:rsidR="00FA5194" w:rsidRPr="00353E04" w:rsidP="000C4974" w14:paraId="39166FF0" w14:textId="77777777">
            <w:pPr>
              <w:pStyle w:val="table-text"/>
              <w:rPr>
                <w:noProof/>
              </w:rPr>
            </w:pPr>
            <w:r w:rsidRPr="00353E04">
              <w:rPr>
                <w:noProof/>
              </w:rPr>
              <w:t>No</w:t>
            </w:r>
          </w:p>
          <w:p w:rsidR="00FA5194" w:rsidRPr="001721C4" w:rsidP="000C4974" w14:paraId="2CD11737" w14:textId="77777777">
            <w:pPr>
              <w:pStyle w:val="table-text"/>
            </w:pPr>
            <w:r w:rsidRPr="00353E04">
              <w:rPr>
                <w:noProof/>
              </w:rPr>
              <w:t>Not applicable</w:t>
            </w:r>
          </w:p>
        </w:tc>
      </w:tr>
      <w:tr w14:paraId="1B876D0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8D34611"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6C33D536" w14:textId="77777777">
            <w:pPr>
              <w:pStyle w:val="table-text"/>
            </w:pPr>
          </w:p>
        </w:tc>
      </w:tr>
      <w:tr w14:paraId="7A0C4BA5"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356F966A"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14EA42AB" w14:textId="77777777">
            <w:pPr>
              <w:pStyle w:val="table-text"/>
            </w:pPr>
          </w:p>
        </w:tc>
      </w:tr>
      <w:tr w14:paraId="62E2582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4BEFB9E"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6DC7ADD8" w14:textId="77777777">
            <w:pPr>
              <w:pStyle w:val="table-text"/>
              <w:rPr>
                <w:noProof/>
              </w:rPr>
            </w:pPr>
            <w:r w:rsidRPr="00353E04">
              <w:rPr>
                <w:noProof/>
              </w:rPr>
              <w:t>Item-by-item (See Q36 for grid)</w:t>
            </w:r>
          </w:p>
          <w:p w:rsidR="00FA5194" w:rsidRPr="001721C4" w:rsidP="000C4974" w14:paraId="20652252" w14:textId="77777777">
            <w:pPr>
              <w:pStyle w:val="table-text"/>
            </w:pPr>
            <w:r w:rsidRPr="00353E04">
              <w:rPr>
                <w:noProof/>
              </w:rPr>
              <w:t>Select one answer</w:t>
            </w:r>
          </w:p>
        </w:tc>
      </w:tr>
      <w:tr w14:paraId="264401A5"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05D1BD3"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5D65D25C" w14:textId="2CDC0C46">
            <w:pPr>
              <w:pStyle w:val="table-text"/>
            </w:pPr>
          </w:p>
        </w:tc>
      </w:tr>
      <w:tr w14:paraId="0716CDC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9FFD1D6"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0621CFBE" w14:textId="77777777">
            <w:pPr>
              <w:pStyle w:val="table-text"/>
              <w:rPr>
                <w:noProof/>
              </w:rPr>
            </w:pPr>
            <w:r w:rsidRPr="00353E04">
              <w:rPr>
                <w:noProof/>
              </w:rPr>
              <w:t>From &lt;date 1&gt; to &lt;date 2&gt;</w:t>
            </w:r>
          </w:p>
          <w:p w:rsidR="00FA5194" w:rsidRPr="00353E04" w:rsidP="000C4974" w14:paraId="5A2B6D0F" w14:textId="77777777">
            <w:pPr>
              <w:pStyle w:val="table-text"/>
              <w:rPr>
                <w:noProof/>
              </w:rPr>
            </w:pPr>
            <w:r w:rsidRPr="00353E04">
              <w:rPr>
                <w:noProof/>
              </w:rPr>
              <w:t>In the &lt;month 1&gt; — &lt;month 2&gt; quarter of &lt;year&gt;</w:t>
            </w:r>
          </w:p>
          <w:p w:rsidR="00FA5194" w:rsidRPr="00353E04" w:rsidP="000C4974" w14:paraId="4F03CBC3" w14:textId="77777777">
            <w:pPr>
              <w:pStyle w:val="table-text"/>
              <w:rPr>
                <w:noProof/>
              </w:rPr>
            </w:pPr>
            <w:r w:rsidRPr="00353E04">
              <w:rPr>
                <w:noProof/>
              </w:rPr>
              <w:t>In &lt;month&gt; &lt;year&gt;</w:t>
            </w:r>
          </w:p>
          <w:p w:rsidR="00FA5194" w:rsidRPr="001721C4" w:rsidP="000C4974" w14:paraId="5FACE695" w14:textId="77777777">
            <w:pPr>
              <w:pStyle w:val="table-text"/>
            </w:pPr>
            <w:r w:rsidRPr="00353E04">
              <w:rPr>
                <w:noProof/>
              </w:rPr>
              <w:t>Since &lt;date&gt;</w:t>
            </w:r>
          </w:p>
        </w:tc>
      </w:tr>
      <w:tr w14:paraId="740CC5F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0E20BFD"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4AF2AC92" w14:textId="77777777">
            <w:pPr>
              <w:pStyle w:val="table-text"/>
              <w:rPr>
                <w:noProof/>
              </w:rPr>
            </w:pPr>
            <w:r w:rsidRPr="00353E04">
              <w:rPr>
                <w:noProof/>
              </w:rPr>
              <w:t>Reference period should be a period of time/date after event</w:t>
            </w:r>
          </w:p>
          <w:p w:rsidR="00FA5194" w:rsidRPr="001721C4" w:rsidP="000C4974" w14:paraId="5AD337B3" w14:textId="77777777">
            <w:pPr>
              <w:pStyle w:val="table-text"/>
            </w:pPr>
            <w:r w:rsidRPr="00353E04">
              <w:rPr>
                <w:noProof/>
              </w:rPr>
              <w:t>If using "Since &lt;date&gt;", date should be date of event</w:t>
            </w:r>
          </w:p>
        </w:tc>
      </w:tr>
      <w:tr w14:paraId="6F61E47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9144D55"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0AE7883B" w14:textId="77777777">
            <w:pPr>
              <w:pStyle w:val="table-text"/>
            </w:pPr>
            <w:r w:rsidRPr="00353E04">
              <w:rPr>
                <w:noProof/>
              </w:rPr>
              <w:t xml:space="preserve">If asking multiple questions (Q36_A-Q36_F), consider emphasizing </w:t>
            </w:r>
            <w:r w:rsidRPr="00AA0450">
              <w:rPr>
                <w:b/>
                <w:bCs/>
                <w:noProof/>
              </w:rPr>
              <w:t>supplier disruptions</w:t>
            </w:r>
            <w:r w:rsidRPr="00353E04">
              <w:rPr>
                <w:noProof/>
              </w:rPr>
              <w:t>.</w:t>
            </w:r>
          </w:p>
        </w:tc>
      </w:tr>
    </w:tbl>
    <w:p w:rsidR="00FA5194" w:rsidP="00E43320" w14:paraId="79EF1F3F" w14:textId="1AFED1F9"/>
    <w:p w:rsidR="00FA5194" w14:paraId="3CCA0A8F"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8C49B3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2E875968"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197DC393" w14:textId="77777777">
            <w:pPr>
              <w:pStyle w:val="table-text"/>
            </w:pPr>
            <w:r w:rsidRPr="00353E04">
              <w:rPr>
                <w:noProof/>
              </w:rPr>
              <w:t>Q36_E</w:t>
            </w:r>
          </w:p>
        </w:tc>
      </w:tr>
      <w:tr w14:paraId="78B2067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984863E"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6C1EE7DD" w14:textId="0776F9C6">
            <w:pPr>
              <w:pStyle w:val="table-text"/>
            </w:pPr>
            <w:r w:rsidRPr="00353E04">
              <w:rPr>
                <w:noProof/>
              </w:rPr>
              <w:t>Changes in sales or revenue</w:t>
            </w:r>
            <w:r w:rsidR="00C8608D">
              <w:rPr>
                <w:noProof/>
              </w:rPr>
              <w:t>;</w:t>
            </w:r>
            <w:r w:rsidRPr="00353E04">
              <w:rPr>
                <w:noProof/>
              </w:rPr>
              <w:t xml:space="preserve"> Changes in supply chain: General</w:t>
            </w:r>
            <w:r w:rsidR="00C8608D">
              <w:rPr>
                <w:noProof/>
              </w:rPr>
              <w:t>;</w:t>
            </w:r>
            <w:r w:rsidRPr="00353E04">
              <w:rPr>
                <w:noProof/>
              </w:rPr>
              <w:t xml:space="preserve"> Changes in operations: General</w:t>
            </w:r>
          </w:p>
        </w:tc>
      </w:tr>
      <w:tr w14:paraId="6174D4B1"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60AFD754"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54E49D56" w14:textId="77777777">
            <w:pPr>
              <w:pStyle w:val="table-text"/>
            </w:pPr>
            <w:r w:rsidRPr="00353E04">
              <w:rPr>
                <w:noProof/>
              </w:rPr>
              <w:t xml:space="preserve">&lt;Reference period&gt;, did </w:t>
            </w:r>
            <w:r w:rsidRPr="005A7CE0">
              <w:rPr>
                <w:b/>
                <w:bCs/>
                <w:noProof/>
              </w:rPr>
              <w:t>clients’ or customers’ inability to pay</w:t>
            </w:r>
            <w:r w:rsidRPr="00353E04">
              <w:rPr>
                <w:noProof/>
              </w:rPr>
              <w:t xml:space="preserve"> limit this &lt;business/agency/etc.&gt;’s &lt;revenues/sales/receipts&gt;?</w:t>
            </w:r>
          </w:p>
        </w:tc>
      </w:tr>
      <w:tr w14:paraId="3AA5998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A106C15"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430F3D0B" w14:textId="77777777">
            <w:pPr>
              <w:pStyle w:val="table-text"/>
            </w:pPr>
          </w:p>
        </w:tc>
      </w:tr>
      <w:tr w14:paraId="24F6640C"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E0085CB"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7519B933" w14:textId="77777777">
            <w:pPr>
              <w:pStyle w:val="table-text"/>
              <w:rPr>
                <w:noProof/>
              </w:rPr>
            </w:pPr>
            <w:r w:rsidRPr="00353E04">
              <w:rPr>
                <w:noProof/>
              </w:rPr>
              <w:t>Yes</w:t>
            </w:r>
          </w:p>
          <w:p w:rsidR="00FA5194" w:rsidRPr="00353E04" w:rsidP="000C4974" w14:paraId="76E2CE7D" w14:textId="77777777">
            <w:pPr>
              <w:pStyle w:val="table-text"/>
              <w:rPr>
                <w:noProof/>
              </w:rPr>
            </w:pPr>
            <w:r w:rsidRPr="00353E04">
              <w:rPr>
                <w:noProof/>
              </w:rPr>
              <w:t>No</w:t>
            </w:r>
          </w:p>
          <w:p w:rsidR="00FA5194" w:rsidRPr="001721C4" w:rsidP="000C4974" w14:paraId="76188014" w14:textId="77777777">
            <w:pPr>
              <w:pStyle w:val="table-text"/>
            </w:pPr>
            <w:r w:rsidRPr="00353E04">
              <w:rPr>
                <w:noProof/>
              </w:rPr>
              <w:t>Not applicable</w:t>
            </w:r>
          </w:p>
        </w:tc>
      </w:tr>
      <w:tr w14:paraId="09A738A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B68DFAD"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2159B5FC" w14:textId="77777777">
            <w:pPr>
              <w:pStyle w:val="table-text"/>
            </w:pPr>
          </w:p>
        </w:tc>
      </w:tr>
      <w:tr w14:paraId="398A856A"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F340ED0"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3B2946B6" w14:textId="77777777">
            <w:pPr>
              <w:pStyle w:val="table-text"/>
            </w:pPr>
          </w:p>
        </w:tc>
      </w:tr>
      <w:tr w14:paraId="170FDEA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22D106C"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65DBBBB3" w14:textId="77777777">
            <w:pPr>
              <w:pStyle w:val="table-text"/>
              <w:rPr>
                <w:noProof/>
              </w:rPr>
            </w:pPr>
            <w:r w:rsidRPr="00353E04">
              <w:rPr>
                <w:noProof/>
              </w:rPr>
              <w:t>Item-by-item (See Q36 for grid)</w:t>
            </w:r>
          </w:p>
          <w:p w:rsidR="00FA5194" w:rsidRPr="001721C4" w:rsidP="000C4974" w14:paraId="39BCB245" w14:textId="77777777">
            <w:pPr>
              <w:pStyle w:val="table-text"/>
            </w:pPr>
            <w:r w:rsidRPr="00353E04">
              <w:rPr>
                <w:noProof/>
              </w:rPr>
              <w:t>Select one answer</w:t>
            </w:r>
          </w:p>
        </w:tc>
      </w:tr>
      <w:tr w14:paraId="1EA16C46"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6DD817C"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0ABD6391" w14:textId="7A58D095">
            <w:pPr>
              <w:pStyle w:val="table-text"/>
            </w:pPr>
          </w:p>
        </w:tc>
      </w:tr>
      <w:tr w14:paraId="19C1A779"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1C36E8E"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31750F1C" w14:textId="77777777">
            <w:pPr>
              <w:pStyle w:val="table-text"/>
              <w:rPr>
                <w:noProof/>
              </w:rPr>
            </w:pPr>
            <w:r w:rsidRPr="00353E04">
              <w:rPr>
                <w:noProof/>
              </w:rPr>
              <w:t>From &lt;date 1&gt; to &lt;date 2&gt;</w:t>
            </w:r>
          </w:p>
          <w:p w:rsidR="00FA5194" w:rsidRPr="00353E04" w:rsidP="000C4974" w14:paraId="72D1709F" w14:textId="77777777">
            <w:pPr>
              <w:pStyle w:val="table-text"/>
              <w:rPr>
                <w:noProof/>
              </w:rPr>
            </w:pPr>
            <w:r w:rsidRPr="00353E04">
              <w:rPr>
                <w:noProof/>
              </w:rPr>
              <w:t>In the &lt;month 1&gt; — &lt;month 2&gt; quarter of &lt;year&gt;</w:t>
            </w:r>
          </w:p>
          <w:p w:rsidR="00FA5194" w:rsidRPr="00353E04" w:rsidP="000C4974" w14:paraId="67DA8097" w14:textId="77777777">
            <w:pPr>
              <w:pStyle w:val="table-text"/>
              <w:rPr>
                <w:noProof/>
              </w:rPr>
            </w:pPr>
            <w:r w:rsidRPr="00353E04">
              <w:rPr>
                <w:noProof/>
              </w:rPr>
              <w:t>In &lt;month&gt; &lt;year&gt;</w:t>
            </w:r>
          </w:p>
          <w:p w:rsidR="00FA5194" w:rsidRPr="001721C4" w:rsidP="000C4974" w14:paraId="4484125F" w14:textId="77777777">
            <w:pPr>
              <w:pStyle w:val="table-text"/>
            </w:pPr>
            <w:r w:rsidRPr="00353E04">
              <w:rPr>
                <w:noProof/>
              </w:rPr>
              <w:t>Since &lt;date&gt;</w:t>
            </w:r>
          </w:p>
        </w:tc>
      </w:tr>
      <w:tr w14:paraId="2CDC5A3B"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5428215"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53853126" w14:textId="77777777">
            <w:pPr>
              <w:pStyle w:val="table-text"/>
              <w:rPr>
                <w:noProof/>
              </w:rPr>
            </w:pPr>
            <w:r w:rsidRPr="00353E04">
              <w:rPr>
                <w:noProof/>
              </w:rPr>
              <w:t>Reference period should be a period of time/date after event</w:t>
            </w:r>
          </w:p>
          <w:p w:rsidR="00FA5194" w:rsidRPr="001721C4" w:rsidP="000C4974" w14:paraId="37BB709F" w14:textId="77777777">
            <w:pPr>
              <w:pStyle w:val="table-text"/>
            </w:pPr>
            <w:r w:rsidRPr="00353E04">
              <w:rPr>
                <w:noProof/>
              </w:rPr>
              <w:t>If using "Since &lt;date&gt;", date should be date of event</w:t>
            </w:r>
          </w:p>
        </w:tc>
      </w:tr>
      <w:tr w14:paraId="291F467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C7E5470"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357A1FB6" w14:textId="77777777">
            <w:pPr>
              <w:pStyle w:val="table-text"/>
            </w:pPr>
            <w:r w:rsidRPr="00353E04">
              <w:rPr>
                <w:noProof/>
              </w:rPr>
              <w:t xml:space="preserve">If asking multiple questions (Q36_A-Q36_F), consider emphasizing </w:t>
            </w:r>
            <w:r w:rsidRPr="005A7CE0">
              <w:rPr>
                <w:b/>
                <w:bCs/>
                <w:noProof/>
              </w:rPr>
              <w:t>clients’ or customers’ inability to pay</w:t>
            </w:r>
            <w:r w:rsidRPr="00353E04">
              <w:rPr>
                <w:noProof/>
              </w:rPr>
              <w:t>.</w:t>
            </w:r>
          </w:p>
        </w:tc>
      </w:tr>
    </w:tbl>
    <w:p w:rsidR="00FA5194" w:rsidP="00E43320" w14:paraId="10AB6999" w14:textId="7BD12D5F"/>
    <w:p w:rsidR="00FA5194" w14:paraId="22C6877B"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A0B203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3F4F6D0C"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5174DA8" w14:textId="77777777">
            <w:pPr>
              <w:pStyle w:val="table-text"/>
            </w:pPr>
            <w:r w:rsidRPr="00353E04">
              <w:rPr>
                <w:noProof/>
              </w:rPr>
              <w:t>Q36_F</w:t>
            </w:r>
          </w:p>
        </w:tc>
      </w:tr>
      <w:tr w14:paraId="49DECA8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7E0A7D1"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7092C6BA" w14:textId="03F5022F">
            <w:pPr>
              <w:pStyle w:val="table-text"/>
            </w:pPr>
            <w:r w:rsidRPr="00353E04">
              <w:rPr>
                <w:noProof/>
              </w:rPr>
              <w:t>Changes in sales or revenue</w:t>
            </w:r>
            <w:r w:rsidR="00C8608D">
              <w:rPr>
                <w:noProof/>
              </w:rPr>
              <w:t>;</w:t>
            </w:r>
            <w:r w:rsidRPr="00353E04">
              <w:rPr>
                <w:noProof/>
              </w:rPr>
              <w:t xml:space="preserve"> Changes in supply chain: General</w:t>
            </w:r>
            <w:r w:rsidR="00C8608D">
              <w:rPr>
                <w:noProof/>
              </w:rPr>
              <w:t>;</w:t>
            </w:r>
            <w:r w:rsidRPr="00353E04">
              <w:rPr>
                <w:noProof/>
              </w:rPr>
              <w:t xml:space="preserve"> Changes in operations: General</w:t>
            </w:r>
          </w:p>
        </w:tc>
      </w:tr>
      <w:tr w14:paraId="2CAA77C1" w14:textId="77777777" w:rsidTr="00A728C6">
        <w:tblPrEx>
          <w:tblW w:w="5000" w:type="pct"/>
          <w:tblLook w:val="04A0"/>
        </w:tblPrEx>
        <w:trPr>
          <w:trHeight w:val="458"/>
        </w:trPr>
        <w:tc>
          <w:tcPr>
            <w:tcW w:w="1023" w:type="pct"/>
            <w:shd w:val="clear" w:color="auto" w:fill="auto"/>
            <w:vAlign w:val="center"/>
            <w:hideMark/>
          </w:tcPr>
          <w:p w:rsidR="00FA5194" w:rsidRPr="00801948" w:rsidP="000C4974" w14:paraId="030D5C2B"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3295820A" w14:textId="77777777">
            <w:pPr>
              <w:pStyle w:val="table-text"/>
            </w:pPr>
            <w:r w:rsidRPr="00353E04">
              <w:rPr>
                <w:noProof/>
              </w:rPr>
              <w:t xml:space="preserve">&lt;Reference period&gt;, did </w:t>
            </w:r>
            <w:r w:rsidRPr="005A7CE0">
              <w:rPr>
                <w:b/>
                <w:bCs/>
                <w:noProof/>
              </w:rPr>
              <w:t>something else</w:t>
            </w:r>
            <w:r w:rsidRPr="00353E04">
              <w:rPr>
                <w:noProof/>
              </w:rPr>
              <w:t xml:space="preserve"> limit this &lt;business/agency/etc.&gt;’s &lt;revenues/sales/receipts&gt;?</w:t>
            </w:r>
          </w:p>
        </w:tc>
      </w:tr>
      <w:tr w14:paraId="2B98B66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2C0E17C"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5C9718A1" w14:textId="77777777">
            <w:pPr>
              <w:pStyle w:val="table-text"/>
            </w:pPr>
          </w:p>
        </w:tc>
      </w:tr>
      <w:tr w14:paraId="0AA53ACB"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C994B35"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3FE6EAEC" w14:textId="77777777">
            <w:pPr>
              <w:pStyle w:val="table-text"/>
              <w:rPr>
                <w:noProof/>
              </w:rPr>
            </w:pPr>
            <w:r w:rsidRPr="00353E04">
              <w:rPr>
                <w:noProof/>
              </w:rPr>
              <w:t>Yes</w:t>
            </w:r>
          </w:p>
          <w:p w:rsidR="00FA5194" w:rsidRPr="00353E04" w:rsidP="000C4974" w14:paraId="18CF4231" w14:textId="77777777">
            <w:pPr>
              <w:pStyle w:val="table-text"/>
              <w:rPr>
                <w:noProof/>
              </w:rPr>
            </w:pPr>
            <w:r w:rsidRPr="00353E04">
              <w:rPr>
                <w:noProof/>
              </w:rPr>
              <w:t>No</w:t>
            </w:r>
          </w:p>
          <w:p w:rsidR="00FA5194" w:rsidRPr="00353E04" w:rsidP="000C4974" w14:paraId="622B1F33" w14:textId="77777777">
            <w:pPr>
              <w:pStyle w:val="table-text"/>
              <w:rPr>
                <w:noProof/>
              </w:rPr>
            </w:pPr>
            <w:r w:rsidRPr="00353E04">
              <w:rPr>
                <w:noProof/>
              </w:rPr>
              <w:t>Not applicable</w:t>
            </w:r>
          </w:p>
          <w:p w:rsidR="00FA5194" w:rsidRPr="001721C4" w:rsidP="000C4974" w14:paraId="2B58D9B8" w14:textId="77777777">
            <w:pPr>
              <w:pStyle w:val="table-text"/>
            </w:pPr>
            <w:r w:rsidRPr="00E11AA9">
              <w:rPr>
                <w:noProof/>
                <w:color w:val="70AD47" w:themeColor="accent6"/>
              </w:rPr>
              <w:t>&lt;[If yes selected] Please describe: [text box]&gt;</w:t>
            </w:r>
          </w:p>
        </w:tc>
      </w:tr>
      <w:tr w14:paraId="4E88697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FCD3424"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7E564455" w14:textId="77777777">
            <w:pPr>
              <w:pStyle w:val="table-text"/>
            </w:pPr>
          </w:p>
        </w:tc>
      </w:tr>
      <w:tr w14:paraId="455D4E38"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241D191"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12118663" w14:textId="77777777">
            <w:pPr>
              <w:pStyle w:val="table-text"/>
            </w:pPr>
          </w:p>
        </w:tc>
      </w:tr>
      <w:tr w14:paraId="605CC92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78E9469" w14:textId="77777777">
            <w:pPr>
              <w:pStyle w:val="table-text"/>
              <w:rPr>
                <w:b/>
                <w:bCs/>
              </w:rPr>
            </w:pPr>
            <w:r w:rsidRPr="00801948">
              <w:rPr>
                <w:b/>
                <w:bCs/>
              </w:rPr>
              <w:t>Question type</w:t>
            </w:r>
          </w:p>
        </w:tc>
        <w:tc>
          <w:tcPr>
            <w:tcW w:w="3977" w:type="pct"/>
            <w:shd w:val="clear" w:color="auto" w:fill="auto"/>
            <w:vAlign w:val="center"/>
          </w:tcPr>
          <w:p w:rsidR="00FA5194" w:rsidRPr="00353E04" w:rsidP="000C4974" w14:paraId="23E0405C" w14:textId="77777777">
            <w:pPr>
              <w:pStyle w:val="table-text"/>
              <w:rPr>
                <w:noProof/>
              </w:rPr>
            </w:pPr>
            <w:r w:rsidRPr="00353E04">
              <w:rPr>
                <w:noProof/>
              </w:rPr>
              <w:t>Item-by-item (See Q36 for grid)</w:t>
            </w:r>
          </w:p>
          <w:p w:rsidR="00FA5194" w:rsidRPr="001721C4" w:rsidP="000C4974" w14:paraId="6D11D672" w14:textId="77777777">
            <w:pPr>
              <w:pStyle w:val="table-text"/>
            </w:pPr>
            <w:r w:rsidRPr="00353E04">
              <w:rPr>
                <w:noProof/>
              </w:rPr>
              <w:t>Select one answer</w:t>
            </w:r>
          </w:p>
        </w:tc>
      </w:tr>
      <w:tr w14:paraId="31155B31"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29CB840"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3155511C" w14:textId="69618729">
            <w:pPr>
              <w:pStyle w:val="table-text"/>
            </w:pPr>
          </w:p>
        </w:tc>
      </w:tr>
      <w:tr w14:paraId="518A8C1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B582D3C"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20CC26BF" w14:textId="77777777">
            <w:pPr>
              <w:pStyle w:val="table-text"/>
              <w:rPr>
                <w:noProof/>
              </w:rPr>
            </w:pPr>
            <w:r w:rsidRPr="00353E04">
              <w:rPr>
                <w:noProof/>
              </w:rPr>
              <w:t>From &lt;date 1&gt; to &lt;date 2&gt;</w:t>
            </w:r>
          </w:p>
          <w:p w:rsidR="00FA5194" w:rsidRPr="00353E04" w:rsidP="000C4974" w14:paraId="52F73FF5" w14:textId="77777777">
            <w:pPr>
              <w:pStyle w:val="table-text"/>
              <w:rPr>
                <w:noProof/>
              </w:rPr>
            </w:pPr>
            <w:r w:rsidRPr="00353E04">
              <w:rPr>
                <w:noProof/>
              </w:rPr>
              <w:t>In the &lt;month 1&gt; — &lt;month 2&gt; quarter of &lt;year&gt;</w:t>
            </w:r>
          </w:p>
          <w:p w:rsidR="00FA5194" w:rsidRPr="00353E04" w:rsidP="000C4974" w14:paraId="725D7A49" w14:textId="77777777">
            <w:pPr>
              <w:pStyle w:val="table-text"/>
              <w:rPr>
                <w:noProof/>
              </w:rPr>
            </w:pPr>
            <w:r w:rsidRPr="00353E04">
              <w:rPr>
                <w:noProof/>
              </w:rPr>
              <w:t>In &lt;month&gt; &lt;year&gt;</w:t>
            </w:r>
          </w:p>
          <w:p w:rsidR="00FA5194" w:rsidRPr="001721C4" w:rsidP="000C4974" w14:paraId="07292C06" w14:textId="77777777">
            <w:pPr>
              <w:pStyle w:val="table-text"/>
            </w:pPr>
            <w:r w:rsidRPr="00353E04">
              <w:rPr>
                <w:noProof/>
              </w:rPr>
              <w:t>Since &lt;date&gt;</w:t>
            </w:r>
          </w:p>
        </w:tc>
      </w:tr>
      <w:tr w14:paraId="6D43659F"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B2C3042"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794423C6" w14:textId="77777777">
            <w:pPr>
              <w:pStyle w:val="table-text"/>
              <w:rPr>
                <w:noProof/>
              </w:rPr>
            </w:pPr>
            <w:r w:rsidRPr="00353E04">
              <w:rPr>
                <w:noProof/>
              </w:rPr>
              <w:t>Reference period should be a period of time/date after event</w:t>
            </w:r>
          </w:p>
          <w:p w:rsidR="00FA5194" w:rsidRPr="001721C4" w:rsidP="000C4974" w14:paraId="461D4DED" w14:textId="77777777">
            <w:pPr>
              <w:pStyle w:val="table-text"/>
            </w:pPr>
            <w:r w:rsidRPr="00353E04">
              <w:rPr>
                <w:noProof/>
              </w:rPr>
              <w:t>If using "Since &lt;date&gt;", date should be date of event</w:t>
            </w:r>
          </w:p>
        </w:tc>
      </w:tr>
      <w:tr w14:paraId="748F8B4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D9E6D83"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51DC1208" w14:textId="77777777">
            <w:pPr>
              <w:pStyle w:val="table-text"/>
              <w:rPr>
                <w:noProof/>
              </w:rPr>
            </w:pPr>
            <w:r w:rsidRPr="00353E04">
              <w:rPr>
                <w:noProof/>
              </w:rPr>
              <w:t xml:space="preserve">Q36_F should be presented on the same screen as Q36_A-Q36_E. If the survey cannot accommodate this, then Q36_F should not be used. </w:t>
            </w:r>
          </w:p>
          <w:p w:rsidR="00FA5194" w:rsidRPr="00353E04" w:rsidP="000C4974" w14:paraId="02AC95C6" w14:textId="77777777">
            <w:pPr>
              <w:pStyle w:val="table-text"/>
              <w:rPr>
                <w:noProof/>
              </w:rPr>
            </w:pPr>
            <w:r w:rsidRPr="00353E04">
              <w:rPr>
                <w:noProof/>
              </w:rPr>
              <w:t>Users need to be aware that any narrative open-ended will be more labor intensive after receiving data, due to the need for coding. Consider this when deciding whether or not to include the other, specify box on this question.</w:t>
            </w:r>
          </w:p>
          <w:p w:rsidR="00FA5194" w:rsidRPr="001721C4" w:rsidP="000C4974" w14:paraId="31FA90BE" w14:textId="77777777">
            <w:pPr>
              <w:pStyle w:val="table-text"/>
            </w:pPr>
            <w:r w:rsidRPr="00353E04">
              <w:rPr>
                <w:noProof/>
              </w:rPr>
              <w:t xml:space="preserve">If asking multiple questions (Q36_A-Q36_F), consider emphasizing </w:t>
            </w:r>
            <w:r w:rsidRPr="005A7CE0">
              <w:rPr>
                <w:b/>
                <w:bCs/>
                <w:noProof/>
              </w:rPr>
              <w:t>something else.</w:t>
            </w:r>
          </w:p>
        </w:tc>
      </w:tr>
    </w:tbl>
    <w:p w:rsidR="00FA5194" w:rsidP="00E43320" w14:paraId="4E24FB80" w14:textId="74CC9AC2"/>
    <w:p w:rsidR="00FA5194" w14:paraId="6859FA30"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CC3B91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7012B528"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18BCC44F" w14:textId="77777777">
            <w:pPr>
              <w:pStyle w:val="table-text"/>
            </w:pPr>
            <w:r w:rsidRPr="00353E04">
              <w:rPr>
                <w:noProof/>
              </w:rPr>
              <w:t>Q37</w:t>
            </w:r>
          </w:p>
        </w:tc>
      </w:tr>
      <w:tr w14:paraId="4D64CCB1"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BA01ED1"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68CAF6A3" w14:textId="000B63F2">
            <w:pPr>
              <w:pStyle w:val="table-text"/>
            </w:pPr>
            <w:r w:rsidRPr="00353E04">
              <w:rPr>
                <w:noProof/>
              </w:rPr>
              <w:t>Changes in sales or revenue</w:t>
            </w:r>
            <w:r w:rsidR="009E2FED">
              <w:rPr>
                <w:noProof/>
              </w:rPr>
              <w:t>; Online sales</w:t>
            </w:r>
          </w:p>
        </w:tc>
      </w:tr>
      <w:tr w14:paraId="7D532022"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2F0D7759"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32A84B07" w14:textId="77777777">
            <w:pPr>
              <w:pStyle w:val="table-text"/>
            </w:pPr>
            <w:r w:rsidRPr="00353E04">
              <w:rPr>
                <w:noProof/>
              </w:rPr>
              <w:t>&lt;Reference period&gt;, how did this &lt;business/agency/etc.&gt;’s &lt;revenues/sales/receipts&gt; for goods or services sold online change compared to what was normal before &lt;event&gt;?</w:t>
            </w:r>
          </w:p>
        </w:tc>
      </w:tr>
      <w:tr w14:paraId="3EE9986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904BB53"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45934C79" w14:textId="77777777">
            <w:pPr>
              <w:pStyle w:val="table-text"/>
            </w:pPr>
          </w:p>
        </w:tc>
      </w:tr>
      <w:tr w14:paraId="53DA8A1A"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2883DC0"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5FB5A72B" w14:textId="77777777">
            <w:pPr>
              <w:pStyle w:val="table-text"/>
              <w:rPr>
                <w:noProof/>
              </w:rPr>
            </w:pPr>
            <w:r w:rsidRPr="00353E04">
              <w:rPr>
                <w:noProof/>
              </w:rPr>
              <w:t>Increased a lot</w:t>
            </w:r>
          </w:p>
          <w:p w:rsidR="00FA5194" w:rsidRPr="00353E04" w:rsidP="000C4974" w14:paraId="56DB1435" w14:textId="77777777">
            <w:pPr>
              <w:pStyle w:val="table-text"/>
              <w:rPr>
                <w:noProof/>
              </w:rPr>
            </w:pPr>
            <w:r w:rsidRPr="00353E04">
              <w:rPr>
                <w:noProof/>
              </w:rPr>
              <w:t>Increased a moderate amount</w:t>
            </w:r>
          </w:p>
          <w:p w:rsidR="00FA5194" w:rsidRPr="00353E04" w:rsidP="000C4974" w14:paraId="2DA30B33" w14:textId="77777777">
            <w:pPr>
              <w:pStyle w:val="table-text"/>
              <w:rPr>
                <w:noProof/>
              </w:rPr>
            </w:pPr>
            <w:r w:rsidRPr="00353E04">
              <w:rPr>
                <w:noProof/>
              </w:rPr>
              <w:t>Did not change</w:t>
            </w:r>
          </w:p>
          <w:p w:rsidR="00FA5194" w:rsidRPr="00353E04" w:rsidP="000C4974" w14:paraId="62F1641D" w14:textId="77777777">
            <w:pPr>
              <w:pStyle w:val="table-text"/>
              <w:rPr>
                <w:noProof/>
              </w:rPr>
            </w:pPr>
            <w:r w:rsidRPr="00353E04">
              <w:rPr>
                <w:noProof/>
              </w:rPr>
              <w:t>Decreased a moderate amount</w:t>
            </w:r>
          </w:p>
          <w:p w:rsidR="00FA5194" w:rsidRPr="00353E04" w:rsidP="000C4974" w14:paraId="619A9C67" w14:textId="77777777">
            <w:pPr>
              <w:pStyle w:val="table-text"/>
              <w:rPr>
                <w:noProof/>
              </w:rPr>
            </w:pPr>
            <w:r w:rsidRPr="00353E04">
              <w:rPr>
                <w:noProof/>
              </w:rPr>
              <w:t>Decreased a lot</w:t>
            </w:r>
          </w:p>
          <w:p w:rsidR="00FA5194" w:rsidRPr="001721C4" w:rsidP="000C4974" w14:paraId="036EFC87" w14:textId="77777777">
            <w:pPr>
              <w:pStyle w:val="table-text"/>
            </w:pPr>
            <w:r w:rsidRPr="00353E04">
              <w:rPr>
                <w:noProof/>
              </w:rPr>
              <w:t>Not applicable</w:t>
            </w:r>
          </w:p>
        </w:tc>
      </w:tr>
      <w:tr w14:paraId="0EC9B261"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1F0F718"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1443F98F" w14:textId="77777777">
            <w:pPr>
              <w:pStyle w:val="table-text"/>
            </w:pPr>
          </w:p>
        </w:tc>
      </w:tr>
      <w:tr w14:paraId="61B27030"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ACCEC08"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353E04" w:rsidP="000C4974" w14:paraId="5287E2F8" w14:textId="77777777">
            <w:pPr>
              <w:pStyle w:val="table-text"/>
              <w:rPr>
                <w:noProof/>
              </w:rPr>
            </w:pPr>
            <w:r w:rsidRPr="00353E04">
              <w:rPr>
                <w:noProof/>
              </w:rPr>
              <w:t>Recommended skip pattern: Q38 is the follow-up to Q37.</w:t>
            </w:r>
          </w:p>
          <w:p w:rsidR="00FA5194" w:rsidRPr="00353E04" w:rsidP="000C4974" w14:paraId="421B2BDF" w14:textId="77777777">
            <w:pPr>
              <w:pStyle w:val="table-text"/>
              <w:rPr>
                <w:noProof/>
              </w:rPr>
            </w:pPr>
            <w:r w:rsidRPr="00353E04">
              <w:rPr>
                <w:noProof/>
              </w:rPr>
              <w:t xml:space="preserve">Optional skip pattern: </w:t>
            </w:r>
            <w:r w:rsidRPr="00032AEC">
              <w:rPr>
                <w:noProof/>
                <w:color w:val="5B9BD5" w:themeColor="accent5"/>
              </w:rPr>
              <w:t>[If Q92=Yes]</w:t>
            </w:r>
          </w:p>
          <w:p w:rsidR="00FA5194" w:rsidRPr="001721C4" w:rsidP="000C4974" w14:paraId="276ED371" w14:textId="77777777">
            <w:pPr>
              <w:pStyle w:val="table-text"/>
            </w:pPr>
            <w:r w:rsidRPr="00353E04">
              <w:rPr>
                <w:noProof/>
              </w:rPr>
              <w:t>If using Q92 as the gate for Q37, then the "Not applicable" response option is not needed.</w:t>
            </w:r>
          </w:p>
        </w:tc>
      </w:tr>
      <w:tr w14:paraId="1C30CBDE"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586CEFC"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6FBF6273" w14:textId="77777777">
            <w:pPr>
              <w:pStyle w:val="table-text"/>
            </w:pPr>
            <w:r w:rsidRPr="00353E04">
              <w:rPr>
                <w:noProof/>
              </w:rPr>
              <w:t>Select one answer</w:t>
            </w:r>
          </w:p>
        </w:tc>
      </w:tr>
      <w:tr w14:paraId="6EF03620"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709C151"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6C4A06B5" w14:textId="77777777">
            <w:pPr>
              <w:pStyle w:val="table-text"/>
            </w:pPr>
          </w:p>
        </w:tc>
      </w:tr>
      <w:tr w14:paraId="682B1E5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0596AE1"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5165F9F3" w14:textId="77777777">
            <w:pPr>
              <w:pStyle w:val="table-text"/>
              <w:rPr>
                <w:noProof/>
              </w:rPr>
            </w:pPr>
            <w:r w:rsidRPr="00353E04">
              <w:rPr>
                <w:noProof/>
              </w:rPr>
              <w:t>From &lt;date 1&gt; to &lt;date 2&gt;</w:t>
            </w:r>
          </w:p>
          <w:p w:rsidR="00FA5194" w:rsidRPr="00353E04" w:rsidP="000C4974" w14:paraId="5032D2AB" w14:textId="77777777">
            <w:pPr>
              <w:pStyle w:val="table-text"/>
              <w:rPr>
                <w:noProof/>
              </w:rPr>
            </w:pPr>
            <w:r w:rsidRPr="00353E04">
              <w:rPr>
                <w:noProof/>
              </w:rPr>
              <w:t>In the &lt;month 1&gt; — &lt;month 2&gt; quarter of &lt;year&gt;</w:t>
            </w:r>
          </w:p>
          <w:p w:rsidR="00FA5194" w:rsidRPr="00353E04" w:rsidP="000C4974" w14:paraId="48C8B978" w14:textId="77777777">
            <w:pPr>
              <w:pStyle w:val="table-text"/>
              <w:rPr>
                <w:noProof/>
              </w:rPr>
            </w:pPr>
            <w:r w:rsidRPr="00353E04">
              <w:rPr>
                <w:noProof/>
              </w:rPr>
              <w:t>In &lt;month&gt; &lt;year&gt;</w:t>
            </w:r>
          </w:p>
          <w:p w:rsidR="00FA5194" w:rsidRPr="001721C4" w:rsidP="000C4974" w14:paraId="57801825" w14:textId="77777777">
            <w:pPr>
              <w:pStyle w:val="table-text"/>
            </w:pPr>
            <w:r w:rsidRPr="00353E04">
              <w:rPr>
                <w:noProof/>
              </w:rPr>
              <w:t>Since &lt;date&gt;</w:t>
            </w:r>
          </w:p>
        </w:tc>
      </w:tr>
      <w:tr w14:paraId="6E1AF5A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9376304"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3CDE7CE0" w14:textId="77777777">
            <w:pPr>
              <w:pStyle w:val="table-text"/>
              <w:rPr>
                <w:noProof/>
              </w:rPr>
            </w:pPr>
            <w:r w:rsidRPr="00353E04">
              <w:rPr>
                <w:noProof/>
              </w:rPr>
              <w:t>Reference period should be a period of time/date after event</w:t>
            </w:r>
          </w:p>
          <w:p w:rsidR="00FA5194" w:rsidRPr="001721C4" w:rsidP="000C4974" w14:paraId="3E6970D8" w14:textId="77777777">
            <w:pPr>
              <w:pStyle w:val="table-text"/>
            </w:pPr>
            <w:r w:rsidRPr="00353E04">
              <w:rPr>
                <w:noProof/>
              </w:rPr>
              <w:t>If using "Since &lt;date&gt;", date should be date of event</w:t>
            </w:r>
          </w:p>
        </w:tc>
      </w:tr>
      <w:tr w14:paraId="7A5E413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B4E995B"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315DE671" w14:textId="77777777">
            <w:pPr>
              <w:pStyle w:val="table-text"/>
            </w:pPr>
          </w:p>
        </w:tc>
      </w:tr>
    </w:tbl>
    <w:p w:rsidR="00FA5194" w:rsidP="00E43320" w14:paraId="3F6730EC" w14:textId="29549E54"/>
    <w:p w:rsidR="00FA5194" w14:paraId="2E4AC63F"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7458BE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4CABE7E0"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79EB69C4" w14:textId="77777777">
            <w:pPr>
              <w:pStyle w:val="table-text"/>
            </w:pPr>
            <w:r w:rsidRPr="00353E04">
              <w:rPr>
                <w:noProof/>
              </w:rPr>
              <w:t>Q38</w:t>
            </w:r>
          </w:p>
        </w:tc>
      </w:tr>
      <w:tr w14:paraId="13C7CFC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214CE99"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13468778" w14:textId="7F8D9EAF">
            <w:pPr>
              <w:pStyle w:val="table-text"/>
            </w:pPr>
            <w:r w:rsidRPr="00353E04">
              <w:rPr>
                <w:noProof/>
              </w:rPr>
              <w:t>Changes in sales or revenue</w:t>
            </w:r>
            <w:r w:rsidR="009E2FED">
              <w:rPr>
                <w:noProof/>
              </w:rPr>
              <w:t>; Online sales</w:t>
            </w:r>
          </w:p>
        </w:tc>
      </w:tr>
      <w:tr w14:paraId="33BAC8D4"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737BB0B4"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6B36E34C" w14:textId="77777777">
            <w:pPr>
              <w:pStyle w:val="table-text"/>
            </w:pPr>
            <w:r w:rsidRPr="00353E04">
              <w:rPr>
                <w:noProof/>
              </w:rPr>
              <w:t>Do you anticipate that the changes in this &lt;business/agency/etc.&gt;’s &lt;revenues/sales/receipts&gt; for goods or services sold online in &lt;reference period&gt; are temporary?</w:t>
            </w:r>
          </w:p>
        </w:tc>
      </w:tr>
      <w:tr w14:paraId="43F13AE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FB74E5A"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5645844C" w14:textId="77777777">
            <w:pPr>
              <w:pStyle w:val="table-text"/>
            </w:pPr>
          </w:p>
        </w:tc>
      </w:tr>
      <w:tr w14:paraId="2F83DFF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86D0A28"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2A2B6564" w14:textId="77777777">
            <w:pPr>
              <w:pStyle w:val="table-text"/>
              <w:rPr>
                <w:noProof/>
              </w:rPr>
            </w:pPr>
            <w:r w:rsidRPr="00353E04">
              <w:rPr>
                <w:noProof/>
              </w:rPr>
              <w:t>Yes</w:t>
            </w:r>
          </w:p>
          <w:p w:rsidR="00FA5194" w:rsidRPr="00353E04" w:rsidP="000C4974" w14:paraId="5DDD8465" w14:textId="77777777">
            <w:pPr>
              <w:pStyle w:val="table-text"/>
              <w:rPr>
                <w:noProof/>
              </w:rPr>
            </w:pPr>
            <w:r w:rsidRPr="00353E04">
              <w:rPr>
                <w:noProof/>
              </w:rPr>
              <w:t>No</w:t>
            </w:r>
          </w:p>
          <w:p w:rsidR="00FA5194" w:rsidRPr="00353E04" w:rsidP="000C4974" w14:paraId="162CF315" w14:textId="77777777">
            <w:pPr>
              <w:pStyle w:val="table-text"/>
              <w:rPr>
                <w:noProof/>
              </w:rPr>
            </w:pPr>
            <w:r w:rsidRPr="00353E04">
              <w:rPr>
                <w:noProof/>
              </w:rPr>
              <w:t>Don't know</w:t>
            </w:r>
          </w:p>
          <w:p w:rsidR="00FA5194" w:rsidRPr="001721C4" w:rsidP="000C4974" w14:paraId="55761EAE" w14:textId="77777777">
            <w:pPr>
              <w:pStyle w:val="table-text"/>
            </w:pPr>
            <w:r w:rsidRPr="00353E04">
              <w:rPr>
                <w:noProof/>
              </w:rPr>
              <w:t>Not applicable</w:t>
            </w:r>
          </w:p>
        </w:tc>
      </w:tr>
      <w:tr w14:paraId="079F65C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132D526"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46280046" w14:textId="77777777">
            <w:pPr>
              <w:pStyle w:val="table-text"/>
            </w:pPr>
          </w:p>
        </w:tc>
      </w:tr>
      <w:tr w14:paraId="7E8A86C3"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9116AA7"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353E04" w:rsidP="000C4974" w14:paraId="7C3541D6" w14:textId="77777777">
            <w:pPr>
              <w:pStyle w:val="table-text"/>
              <w:rPr>
                <w:noProof/>
              </w:rPr>
            </w:pPr>
            <w:r w:rsidRPr="00353E04">
              <w:rPr>
                <w:noProof/>
              </w:rPr>
              <w:t xml:space="preserve">Recommended skip pattern: </w:t>
            </w:r>
            <w:r w:rsidRPr="00032AEC">
              <w:rPr>
                <w:noProof/>
                <w:color w:val="5B9BD5" w:themeColor="accent5"/>
              </w:rPr>
              <w:t>[If Q37!=Did not change OR Not applicable]</w:t>
            </w:r>
          </w:p>
          <w:p w:rsidR="00FA5194" w:rsidRPr="001721C4" w:rsidP="000C4974" w14:paraId="222B9F49" w14:textId="77777777">
            <w:pPr>
              <w:pStyle w:val="table-text"/>
            </w:pPr>
            <w:r w:rsidRPr="00353E04">
              <w:rPr>
                <w:noProof/>
              </w:rPr>
              <w:t>If using Q37 as the gate question for Q38, then the "Not applicable" response option is not needed.</w:t>
            </w:r>
          </w:p>
        </w:tc>
      </w:tr>
      <w:tr w14:paraId="3DF00C4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360DF7A"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566A0FE1" w14:textId="77777777">
            <w:pPr>
              <w:pStyle w:val="table-text"/>
            </w:pPr>
            <w:r w:rsidRPr="00353E04">
              <w:rPr>
                <w:noProof/>
              </w:rPr>
              <w:t>Select one answer</w:t>
            </w:r>
          </w:p>
        </w:tc>
      </w:tr>
      <w:tr w14:paraId="19213761"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3D14861E"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576A03D0" w14:textId="77777777">
            <w:pPr>
              <w:pStyle w:val="table-text"/>
            </w:pPr>
          </w:p>
        </w:tc>
      </w:tr>
      <w:tr w14:paraId="71D3B5E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A563E89"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49A9CD62" w14:textId="77777777">
            <w:pPr>
              <w:pStyle w:val="table-text"/>
              <w:rPr>
                <w:noProof/>
              </w:rPr>
            </w:pPr>
            <w:r w:rsidRPr="00353E04">
              <w:rPr>
                <w:noProof/>
              </w:rPr>
              <w:t>From &lt;date 1&gt; to &lt;date 2&gt;</w:t>
            </w:r>
          </w:p>
          <w:p w:rsidR="00FA5194" w:rsidRPr="00353E04" w:rsidP="000C4974" w14:paraId="12390A9C" w14:textId="77777777">
            <w:pPr>
              <w:pStyle w:val="table-text"/>
              <w:rPr>
                <w:noProof/>
              </w:rPr>
            </w:pPr>
            <w:r w:rsidRPr="00353E04">
              <w:rPr>
                <w:noProof/>
              </w:rPr>
              <w:t>In the &lt;month 1&gt; — &lt;month 2&gt; quarter of &lt;year&gt;</w:t>
            </w:r>
          </w:p>
          <w:p w:rsidR="00FA5194" w:rsidRPr="00353E04" w:rsidP="000C4974" w14:paraId="3158CCA1" w14:textId="77777777">
            <w:pPr>
              <w:pStyle w:val="table-text"/>
              <w:rPr>
                <w:noProof/>
              </w:rPr>
            </w:pPr>
            <w:r w:rsidRPr="00353E04">
              <w:rPr>
                <w:noProof/>
              </w:rPr>
              <w:t>In &lt;month&gt; &lt;year&gt;</w:t>
            </w:r>
          </w:p>
          <w:p w:rsidR="00FA5194" w:rsidRPr="001721C4" w:rsidP="000C4974" w14:paraId="36AEFAAE" w14:textId="77777777">
            <w:pPr>
              <w:pStyle w:val="table-text"/>
            </w:pPr>
            <w:r w:rsidRPr="00353E04">
              <w:rPr>
                <w:noProof/>
              </w:rPr>
              <w:t>Since &lt;date&gt;</w:t>
            </w:r>
          </w:p>
        </w:tc>
      </w:tr>
      <w:tr w14:paraId="378AE04B"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1F6772C"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4746B06B" w14:textId="77777777">
            <w:pPr>
              <w:pStyle w:val="table-text"/>
              <w:rPr>
                <w:noProof/>
              </w:rPr>
            </w:pPr>
            <w:r w:rsidRPr="00353E04">
              <w:rPr>
                <w:noProof/>
              </w:rPr>
              <w:t>Reference period should be a period of time/date after event</w:t>
            </w:r>
          </w:p>
          <w:p w:rsidR="00FA5194" w:rsidRPr="001721C4" w:rsidP="000C4974" w14:paraId="7DEAE61D" w14:textId="77777777">
            <w:pPr>
              <w:pStyle w:val="table-text"/>
            </w:pPr>
            <w:r w:rsidRPr="00353E04">
              <w:rPr>
                <w:noProof/>
              </w:rPr>
              <w:t>If using "Since &lt;date&gt;", date should be date of event</w:t>
            </w:r>
          </w:p>
        </w:tc>
      </w:tr>
      <w:tr w14:paraId="4C91DDBE"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5CB7D87"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4A9B8D8B" w14:textId="77777777">
            <w:pPr>
              <w:pStyle w:val="table-text"/>
            </w:pPr>
          </w:p>
        </w:tc>
      </w:tr>
    </w:tbl>
    <w:p w:rsidR="00FA5194" w:rsidP="00E43320" w14:paraId="1D824317" w14:textId="45A4D399"/>
    <w:p w:rsidR="007407D1" w14:paraId="7EAB6915"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B23DEB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10EB400B"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2C04B1C0" w14:textId="77777777">
            <w:pPr>
              <w:pStyle w:val="table-text"/>
            </w:pPr>
            <w:r w:rsidRPr="00353E04">
              <w:rPr>
                <w:noProof/>
              </w:rPr>
              <w:t>Q54</w:t>
            </w:r>
          </w:p>
        </w:tc>
      </w:tr>
      <w:tr w14:paraId="1105DD0A"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A246674"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217B44A9" w14:textId="77777777">
            <w:pPr>
              <w:pStyle w:val="table-text"/>
            </w:pPr>
            <w:r w:rsidRPr="00353E04">
              <w:rPr>
                <w:noProof/>
              </w:rPr>
              <w:t>Changes in sales or revenue</w:t>
            </w:r>
          </w:p>
        </w:tc>
      </w:tr>
      <w:tr w14:paraId="56113804" w14:textId="77777777" w:rsidTr="00A728C6">
        <w:tblPrEx>
          <w:tblW w:w="5000" w:type="pct"/>
          <w:tblLook w:val="04A0"/>
        </w:tblPrEx>
        <w:trPr>
          <w:trHeight w:val="908"/>
        </w:trPr>
        <w:tc>
          <w:tcPr>
            <w:tcW w:w="1023" w:type="pct"/>
            <w:shd w:val="clear" w:color="auto" w:fill="auto"/>
            <w:vAlign w:val="center"/>
            <w:hideMark/>
          </w:tcPr>
          <w:p w:rsidR="007407D1" w:rsidRPr="00801948" w:rsidP="000C4974" w14:paraId="28FD93B6" w14:textId="77777777">
            <w:pPr>
              <w:pStyle w:val="table-text"/>
              <w:rPr>
                <w:b/>
                <w:bCs/>
              </w:rPr>
            </w:pPr>
            <w:r w:rsidRPr="00801948">
              <w:rPr>
                <w:b/>
                <w:bCs/>
              </w:rPr>
              <w:t>Question Wording</w:t>
            </w:r>
          </w:p>
        </w:tc>
        <w:tc>
          <w:tcPr>
            <w:tcW w:w="3977" w:type="pct"/>
            <w:shd w:val="clear" w:color="auto" w:fill="auto"/>
            <w:vAlign w:val="center"/>
          </w:tcPr>
          <w:p w:rsidR="007407D1" w:rsidRPr="00353E04" w:rsidP="000C4974" w14:paraId="2318871C" w14:textId="77777777">
            <w:pPr>
              <w:pStyle w:val="table-text"/>
              <w:rPr>
                <w:noProof/>
              </w:rPr>
            </w:pPr>
            <w:r w:rsidRPr="00353E04">
              <w:rPr>
                <w:noProof/>
              </w:rPr>
              <w:t xml:space="preserve">&lt;Reference period 1&gt;, how did this &lt;business/agency/etc.&gt;’s operating &lt;revenues/sales/receipts&gt; change compared to the operating &lt;revenues/sales/receipts&gt; in &lt;reference period 2&gt;? </w:t>
            </w:r>
          </w:p>
          <w:p w:rsidR="007407D1" w:rsidRPr="003C713F" w:rsidP="000C4974" w14:paraId="7F03F66A" w14:textId="77777777">
            <w:pPr>
              <w:pStyle w:val="table-text"/>
              <w:rPr>
                <w:i/>
                <w:iCs/>
              </w:rPr>
            </w:pPr>
            <w:r w:rsidRPr="00082848">
              <w:rPr>
                <w:i/>
                <w:iCs/>
                <w:noProof/>
                <w:color w:val="70AD47" w:themeColor="accent6"/>
              </w:rPr>
              <w:t>&lt;Do not include any financial assistance or loans.&gt;</w:t>
            </w:r>
          </w:p>
        </w:tc>
      </w:tr>
      <w:tr w14:paraId="4CC5C1AD"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D9EE6DD"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040B9E54" w14:textId="77777777">
            <w:pPr>
              <w:pStyle w:val="table-text"/>
            </w:pPr>
          </w:p>
        </w:tc>
      </w:tr>
      <w:tr w14:paraId="69D17B53"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59A3D66C"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7D65DF7F" w14:textId="77777777">
            <w:pPr>
              <w:pStyle w:val="table-text"/>
              <w:rPr>
                <w:noProof/>
              </w:rPr>
            </w:pPr>
            <w:r w:rsidRPr="00353E04">
              <w:rPr>
                <w:noProof/>
              </w:rPr>
              <w:t>Increased a lot</w:t>
            </w:r>
          </w:p>
          <w:p w:rsidR="007407D1" w:rsidRPr="00353E04" w:rsidP="000C4974" w14:paraId="483C0B6A" w14:textId="77777777">
            <w:pPr>
              <w:pStyle w:val="table-text"/>
              <w:rPr>
                <w:noProof/>
              </w:rPr>
            </w:pPr>
            <w:r w:rsidRPr="00353E04">
              <w:rPr>
                <w:noProof/>
              </w:rPr>
              <w:t>Increased a moderate amount</w:t>
            </w:r>
          </w:p>
          <w:p w:rsidR="007407D1" w:rsidRPr="00353E04" w:rsidP="000C4974" w14:paraId="428EBA26" w14:textId="77777777">
            <w:pPr>
              <w:pStyle w:val="table-text"/>
              <w:rPr>
                <w:noProof/>
              </w:rPr>
            </w:pPr>
            <w:r w:rsidRPr="00353E04">
              <w:rPr>
                <w:noProof/>
              </w:rPr>
              <w:t>Did not change at all</w:t>
            </w:r>
          </w:p>
          <w:p w:rsidR="007407D1" w:rsidRPr="00353E04" w:rsidP="000C4974" w14:paraId="78881912" w14:textId="77777777">
            <w:pPr>
              <w:pStyle w:val="table-text"/>
              <w:rPr>
                <w:noProof/>
              </w:rPr>
            </w:pPr>
            <w:r w:rsidRPr="00353E04">
              <w:rPr>
                <w:noProof/>
              </w:rPr>
              <w:t>Decreased a moderate amount</w:t>
            </w:r>
          </w:p>
          <w:p w:rsidR="007407D1" w:rsidRPr="00353E04" w:rsidP="000C4974" w14:paraId="1836BC81" w14:textId="77777777">
            <w:pPr>
              <w:pStyle w:val="table-text"/>
              <w:rPr>
                <w:noProof/>
              </w:rPr>
            </w:pPr>
            <w:r w:rsidRPr="00353E04">
              <w:rPr>
                <w:noProof/>
              </w:rPr>
              <w:t>Decreased a lot</w:t>
            </w:r>
          </w:p>
          <w:p w:rsidR="007407D1" w:rsidRPr="001721C4" w:rsidP="000C4974" w14:paraId="06EA692C" w14:textId="77777777">
            <w:pPr>
              <w:pStyle w:val="table-text"/>
            </w:pPr>
            <w:r w:rsidRPr="00353E04">
              <w:rPr>
                <w:noProof/>
              </w:rPr>
              <w:t>Not applicable</w:t>
            </w:r>
          </w:p>
        </w:tc>
      </w:tr>
      <w:tr w14:paraId="1E9C0B4F"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474FDCA"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3738F1AB" w14:textId="77777777">
            <w:pPr>
              <w:pStyle w:val="table-text"/>
            </w:pPr>
          </w:p>
        </w:tc>
      </w:tr>
      <w:tr w14:paraId="58B5BA2A"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636A9589"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0AF79FAF" w14:textId="77777777">
            <w:pPr>
              <w:pStyle w:val="table-text"/>
            </w:pPr>
          </w:p>
        </w:tc>
      </w:tr>
      <w:tr w14:paraId="77391F39"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EB3C2EF" w14:textId="77777777">
            <w:pPr>
              <w:pStyle w:val="table-text"/>
              <w:rPr>
                <w:b/>
                <w:bCs/>
              </w:rPr>
            </w:pPr>
            <w:r w:rsidRPr="00801948">
              <w:rPr>
                <w:b/>
                <w:bCs/>
              </w:rPr>
              <w:t>Question type</w:t>
            </w:r>
          </w:p>
        </w:tc>
        <w:tc>
          <w:tcPr>
            <w:tcW w:w="3977" w:type="pct"/>
            <w:shd w:val="clear" w:color="auto" w:fill="auto"/>
            <w:vAlign w:val="center"/>
          </w:tcPr>
          <w:p w:rsidR="007407D1" w:rsidRPr="001721C4" w:rsidP="000C4974" w14:paraId="614A3752" w14:textId="77777777">
            <w:pPr>
              <w:pStyle w:val="table-text"/>
            </w:pPr>
            <w:r w:rsidRPr="00353E04">
              <w:rPr>
                <w:noProof/>
              </w:rPr>
              <w:t>Select one answer</w:t>
            </w:r>
          </w:p>
        </w:tc>
      </w:tr>
      <w:tr w14:paraId="2F53DE1C"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656FD720"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0E9CC590" w14:textId="77777777">
            <w:pPr>
              <w:pStyle w:val="table-text"/>
            </w:pPr>
          </w:p>
        </w:tc>
      </w:tr>
      <w:tr w14:paraId="78D88E5E"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3F7CA5DF"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2BF443B7" w14:textId="77777777">
            <w:pPr>
              <w:pStyle w:val="table-text"/>
              <w:rPr>
                <w:noProof/>
              </w:rPr>
            </w:pPr>
            <w:r w:rsidRPr="00353E04">
              <w:rPr>
                <w:noProof/>
              </w:rPr>
              <w:t>In the &lt;month 1&gt; — &lt;month 2&gt; quarter of &lt;year&gt;</w:t>
            </w:r>
          </w:p>
          <w:p w:rsidR="007407D1" w:rsidRPr="00353E04" w:rsidP="000C4974" w14:paraId="54D685F1" w14:textId="77777777">
            <w:pPr>
              <w:pStyle w:val="table-text"/>
              <w:rPr>
                <w:noProof/>
              </w:rPr>
            </w:pPr>
            <w:r w:rsidRPr="00353E04">
              <w:rPr>
                <w:noProof/>
              </w:rPr>
              <w:t>In &lt;month&gt; &lt;year&gt;</w:t>
            </w:r>
          </w:p>
          <w:p w:rsidR="007407D1" w:rsidRPr="001721C4" w:rsidP="000C4974" w14:paraId="44DD4CD0" w14:textId="77777777">
            <w:pPr>
              <w:pStyle w:val="table-text"/>
            </w:pPr>
            <w:r w:rsidRPr="00353E04">
              <w:rPr>
                <w:noProof/>
              </w:rPr>
              <w:t>In &lt;year&gt;</w:t>
            </w:r>
          </w:p>
        </w:tc>
      </w:tr>
      <w:tr w14:paraId="06AE471D"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6DA9EF1" w14:textId="77777777">
            <w:pPr>
              <w:pStyle w:val="table-text"/>
              <w:rPr>
                <w:b/>
                <w:bCs/>
              </w:rPr>
            </w:pPr>
            <w:r w:rsidRPr="00801948">
              <w:rPr>
                <w:b/>
                <w:bCs/>
              </w:rPr>
              <w:t>Reference period notes</w:t>
            </w:r>
          </w:p>
        </w:tc>
        <w:tc>
          <w:tcPr>
            <w:tcW w:w="3977" w:type="pct"/>
            <w:shd w:val="clear" w:color="auto" w:fill="auto"/>
            <w:vAlign w:val="center"/>
          </w:tcPr>
          <w:p w:rsidR="007407D1" w:rsidRPr="001721C4" w:rsidP="000C4974" w14:paraId="2C104185" w14:textId="77777777">
            <w:pPr>
              <w:pStyle w:val="table-text"/>
            </w:pPr>
            <w:r w:rsidRPr="00353E04">
              <w:rPr>
                <w:noProof/>
              </w:rPr>
              <w:t>Reference period 1 should be a period of time after event. Reference period 2 should be a period of time before event.</w:t>
            </w:r>
          </w:p>
        </w:tc>
      </w:tr>
      <w:tr w14:paraId="201A2D8E"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6EAD510" w14:textId="77777777">
            <w:pPr>
              <w:pStyle w:val="table-text"/>
              <w:rPr>
                <w:b/>
                <w:bCs/>
              </w:rPr>
            </w:pPr>
            <w:r w:rsidRPr="00801948">
              <w:rPr>
                <w:b/>
                <w:bCs/>
              </w:rPr>
              <w:t>Other notes</w:t>
            </w:r>
          </w:p>
        </w:tc>
        <w:tc>
          <w:tcPr>
            <w:tcW w:w="3977" w:type="pct"/>
            <w:shd w:val="clear" w:color="auto" w:fill="auto"/>
            <w:vAlign w:val="center"/>
            <w:hideMark/>
          </w:tcPr>
          <w:p w:rsidR="007407D1" w:rsidP="000C4974" w14:paraId="59FCA31F" w14:textId="77777777">
            <w:pPr>
              <w:pStyle w:val="table-text"/>
              <w:rPr>
                <w:noProof/>
              </w:rPr>
            </w:pPr>
            <w:r w:rsidRPr="00D534A5">
              <w:rPr>
                <w:noProof/>
              </w:rPr>
              <w:t>This question does not ask about the direct impact of the event. Users should consider asking this question before any question that asks about the direct impact of the event to prevent question context effects (see user manual for details).</w:t>
            </w:r>
          </w:p>
          <w:p w:rsidR="007407D1" w:rsidRPr="00353E04" w:rsidP="000C4974" w14:paraId="4C0AD412" w14:textId="77777777">
            <w:pPr>
              <w:pStyle w:val="table-text"/>
              <w:rPr>
                <w:noProof/>
              </w:rPr>
            </w:pPr>
            <w:r w:rsidRPr="00353E04">
              <w:rPr>
                <w:noProof/>
              </w:rPr>
              <w:t xml:space="preserve">The "Not applicable" response option is necessary in this question for those businesses that were not open during reference period 2. </w:t>
            </w:r>
          </w:p>
          <w:p w:rsidR="007407D1" w:rsidP="000C4974" w14:paraId="47B03984" w14:textId="77777777">
            <w:pPr>
              <w:pStyle w:val="table-text"/>
              <w:rPr>
                <w:noProof/>
              </w:rPr>
            </w:pPr>
            <w:r w:rsidRPr="00353E04">
              <w:rPr>
                <w:noProof/>
              </w:rPr>
              <w:t>The optional instruction is event-specific.</w:t>
            </w:r>
          </w:p>
          <w:p w:rsidR="009E0078" w:rsidRPr="001721C4" w:rsidP="000C4974" w14:paraId="5676A163" w14:textId="0E3DE568">
            <w:pPr>
              <w:pStyle w:val="table-text"/>
            </w:pPr>
            <w:r>
              <w:t>Testing indicated that it was easier for respondents to answer this question using vague quantifiers as response options than it was to answer this question using percent change as response options.</w:t>
            </w:r>
          </w:p>
        </w:tc>
      </w:tr>
    </w:tbl>
    <w:p w:rsidR="00E34464" w14:paraId="348BDF9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3DCA5D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34464" w:rsidRPr="00801948" w:rsidP="000C4974" w14:paraId="750CDD32" w14:textId="77777777">
            <w:pPr>
              <w:pStyle w:val="table-text"/>
              <w:rPr>
                <w:b/>
                <w:bCs/>
              </w:rPr>
            </w:pPr>
            <w:r w:rsidRPr="00801948">
              <w:rPr>
                <w:b/>
                <w:bCs/>
              </w:rPr>
              <w:t>Q #</w:t>
            </w:r>
          </w:p>
        </w:tc>
        <w:tc>
          <w:tcPr>
            <w:tcW w:w="3977" w:type="pct"/>
            <w:shd w:val="clear" w:color="auto" w:fill="auto"/>
            <w:noWrap/>
            <w:vAlign w:val="center"/>
          </w:tcPr>
          <w:p w:rsidR="00E34464" w:rsidRPr="001721C4" w:rsidP="000C4974" w14:paraId="098EBC5B" w14:textId="77777777">
            <w:pPr>
              <w:pStyle w:val="table-text"/>
            </w:pPr>
            <w:r w:rsidRPr="00353E04">
              <w:rPr>
                <w:noProof/>
              </w:rPr>
              <w:t>Q199</w:t>
            </w:r>
          </w:p>
        </w:tc>
      </w:tr>
      <w:tr w14:paraId="7C803932"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02D2ADC1" w14:textId="77777777">
            <w:pPr>
              <w:pStyle w:val="table-text"/>
              <w:rPr>
                <w:b/>
                <w:bCs/>
              </w:rPr>
            </w:pPr>
            <w:r w:rsidRPr="00801948">
              <w:rPr>
                <w:b/>
                <w:bCs/>
              </w:rPr>
              <w:t>Topic tags</w:t>
            </w:r>
          </w:p>
        </w:tc>
        <w:tc>
          <w:tcPr>
            <w:tcW w:w="3977" w:type="pct"/>
            <w:shd w:val="clear" w:color="auto" w:fill="auto"/>
            <w:vAlign w:val="center"/>
          </w:tcPr>
          <w:p w:rsidR="00E34464" w:rsidRPr="001721C4" w:rsidP="000C4974" w14:paraId="676082A1" w14:textId="77777777">
            <w:pPr>
              <w:pStyle w:val="table-text"/>
            </w:pPr>
            <w:r w:rsidRPr="00353E04">
              <w:rPr>
                <w:noProof/>
              </w:rPr>
              <w:t>Changes in sales or revenue</w:t>
            </w:r>
          </w:p>
        </w:tc>
      </w:tr>
      <w:tr w14:paraId="6E748470" w14:textId="77777777" w:rsidTr="000C4974">
        <w:tblPrEx>
          <w:tblW w:w="5000" w:type="pct"/>
          <w:tblLook w:val="04A0"/>
        </w:tblPrEx>
        <w:trPr>
          <w:trHeight w:val="1160"/>
        </w:trPr>
        <w:tc>
          <w:tcPr>
            <w:tcW w:w="1023" w:type="pct"/>
            <w:shd w:val="clear" w:color="auto" w:fill="auto"/>
            <w:vAlign w:val="center"/>
            <w:hideMark/>
          </w:tcPr>
          <w:p w:rsidR="00E34464" w:rsidRPr="00801948" w:rsidP="000C4974" w14:paraId="5E1F3AC8" w14:textId="77777777">
            <w:pPr>
              <w:pStyle w:val="table-text"/>
              <w:rPr>
                <w:b/>
                <w:bCs/>
              </w:rPr>
            </w:pPr>
            <w:r w:rsidRPr="00801948">
              <w:rPr>
                <w:b/>
                <w:bCs/>
              </w:rPr>
              <w:t>Question Wording</w:t>
            </w:r>
          </w:p>
        </w:tc>
        <w:tc>
          <w:tcPr>
            <w:tcW w:w="3977" w:type="pct"/>
            <w:shd w:val="clear" w:color="auto" w:fill="auto"/>
            <w:vAlign w:val="center"/>
          </w:tcPr>
          <w:p w:rsidR="00E34464" w:rsidRPr="00353E04" w:rsidP="000C4974" w14:paraId="6F1F022A" w14:textId="77777777">
            <w:pPr>
              <w:pStyle w:val="table-text"/>
              <w:rPr>
                <w:noProof/>
              </w:rPr>
            </w:pPr>
            <w:r w:rsidRPr="00353E04">
              <w:rPr>
                <w:noProof/>
              </w:rPr>
              <w:t xml:space="preserve">&lt;Reference period&gt;, what were the total operating &lt;revenues/sales/receipts&gt; for this &lt;business/agency/etc.&gt;? </w:t>
            </w:r>
          </w:p>
          <w:p w:rsidR="00E34464" w:rsidRPr="00116C10" w:rsidP="000C4974" w14:paraId="13A2FA99" w14:textId="77777777">
            <w:pPr>
              <w:pStyle w:val="table-text"/>
              <w:rPr>
                <w:i/>
                <w:iCs/>
              </w:rPr>
            </w:pPr>
            <w:r w:rsidRPr="00A77F36">
              <w:rPr>
                <w:i/>
                <w:iCs/>
                <w:noProof/>
                <w:color w:val="70AD47" w:themeColor="accent6"/>
              </w:rPr>
              <w:t>&lt;Do not include any financial assistance or loans.&gt;</w:t>
            </w:r>
          </w:p>
        </w:tc>
      </w:tr>
      <w:tr w14:paraId="7EE2A1AC"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0709BA1F" w14:textId="77777777">
            <w:pPr>
              <w:pStyle w:val="table-text"/>
              <w:rPr>
                <w:b/>
                <w:bCs/>
              </w:rPr>
            </w:pPr>
            <w:r w:rsidRPr="00801948">
              <w:rPr>
                <w:b/>
                <w:bCs/>
              </w:rPr>
              <w:t>If grid, subitems</w:t>
            </w:r>
          </w:p>
        </w:tc>
        <w:tc>
          <w:tcPr>
            <w:tcW w:w="3977" w:type="pct"/>
            <w:shd w:val="clear" w:color="auto" w:fill="auto"/>
            <w:vAlign w:val="center"/>
          </w:tcPr>
          <w:p w:rsidR="00E34464" w:rsidRPr="001721C4" w:rsidP="000C4974" w14:paraId="1B35ED70" w14:textId="77777777">
            <w:pPr>
              <w:pStyle w:val="table-text"/>
            </w:pPr>
          </w:p>
        </w:tc>
      </w:tr>
      <w:tr w14:paraId="299378F5"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57614855" w14:textId="77777777">
            <w:pPr>
              <w:pStyle w:val="table-text"/>
              <w:rPr>
                <w:b/>
                <w:bCs/>
              </w:rPr>
            </w:pPr>
            <w:r w:rsidRPr="00801948">
              <w:rPr>
                <w:b/>
                <w:bCs/>
              </w:rPr>
              <w:t>Response options</w:t>
            </w:r>
          </w:p>
        </w:tc>
        <w:tc>
          <w:tcPr>
            <w:tcW w:w="3977" w:type="pct"/>
            <w:shd w:val="clear" w:color="auto" w:fill="auto"/>
            <w:vAlign w:val="center"/>
          </w:tcPr>
          <w:p w:rsidR="00E34464" w:rsidRPr="00353E04" w:rsidP="000C4974" w14:paraId="4A20C0AA" w14:textId="77777777">
            <w:pPr>
              <w:pStyle w:val="table-text"/>
              <w:rPr>
                <w:noProof/>
              </w:rPr>
            </w:pPr>
            <w:r w:rsidRPr="00353E04">
              <w:rPr>
                <w:noProof/>
              </w:rPr>
              <w:t xml:space="preserve">$0 - $500 </w:t>
            </w:r>
          </w:p>
          <w:p w:rsidR="00E34464" w:rsidRPr="00353E04" w:rsidP="000C4974" w14:paraId="658C2727" w14:textId="77777777">
            <w:pPr>
              <w:pStyle w:val="table-text"/>
              <w:rPr>
                <w:noProof/>
              </w:rPr>
            </w:pPr>
            <w:r w:rsidRPr="00353E04">
              <w:rPr>
                <w:noProof/>
              </w:rPr>
              <w:t xml:space="preserve">$501 - $2,500 </w:t>
            </w:r>
          </w:p>
          <w:p w:rsidR="00E34464" w:rsidRPr="00353E04" w:rsidP="000C4974" w14:paraId="4CC6E480" w14:textId="77777777">
            <w:pPr>
              <w:pStyle w:val="table-text"/>
              <w:rPr>
                <w:noProof/>
              </w:rPr>
            </w:pPr>
            <w:r w:rsidRPr="00353E04">
              <w:rPr>
                <w:noProof/>
              </w:rPr>
              <w:t xml:space="preserve">$2,501 - $5,000 </w:t>
            </w:r>
          </w:p>
          <w:p w:rsidR="00E34464" w:rsidRPr="00353E04" w:rsidP="000C4974" w14:paraId="0538DA78" w14:textId="77777777">
            <w:pPr>
              <w:pStyle w:val="table-text"/>
              <w:rPr>
                <w:noProof/>
              </w:rPr>
            </w:pPr>
            <w:r w:rsidRPr="00353E04">
              <w:rPr>
                <w:noProof/>
              </w:rPr>
              <w:t xml:space="preserve">$5,001 - $15,000 </w:t>
            </w:r>
          </w:p>
          <w:p w:rsidR="00E34464" w:rsidRPr="00353E04" w:rsidP="000C4974" w14:paraId="7121EA82" w14:textId="77777777">
            <w:pPr>
              <w:pStyle w:val="table-text"/>
              <w:rPr>
                <w:noProof/>
              </w:rPr>
            </w:pPr>
            <w:r w:rsidRPr="00353E04">
              <w:rPr>
                <w:noProof/>
              </w:rPr>
              <w:t xml:space="preserve">$15,001 - $50,000 </w:t>
            </w:r>
          </w:p>
          <w:p w:rsidR="00E34464" w:rsidRPr="00353E04" w:rsidP="000C4974" w14:paraId="3D2E70EB" w14:textId="77777777">
            <w:pPr>
              <w:pStyle w:val="table-text"/>
              <w:rPr>
                <w:noProof/>
              </w:rPr>
            </w:pPr>
            <w:r w:rsidRPr="00353E04">
              <w:rPr>
                <w:noProof/>
              </w:rPr>
              <w:t xml:space="preserve">$50,001 - $125,000 </w:t>
            </w:r>
          </w:p>
          <w:p w:rsidR="00E34464" w:rsidRPr="00353E04" w:rsidP="000C4974" w14:paraId="39AEAC3B" w14:textId="77777777">
            <w:pPr>
              <w:pStyle w:val="table-text"/>
              <w:rPr>
                <w:noProof/>
              </w:rPr>
            </w:pPr>
            <w:r w:rsidRPr="00353E04">
              <w:rPr>
                <w:noProof/>
              </w:rPr>
              <w:t xml:space="preserve">$125,001 - $200,000 </w:t>
            </w:r>
          </w:p>
          <w:p w:rsidR="00E34464" w:rsidRPr="00353E04" w:rsidP="000C4974" w14:paraId="7D122A7F" w14:textId="77777777">
            <w:pPr>
              <w:pStyle w:val="table-text"/>
              <w:rPr>
                <w:noProof/>
              </w:rPr>
            </w:pPr>
            <w:r w:rsidRPr="00353E04">
              <w:rPr>
                <w:noProof/>
              </w:rPr>
              <w:t xml:space="preserve">$200,001 - $500,000 </w:t>
            </w:r>
          </w:p>
          <w:p w:rsidR="00E34464" w:rsidRPr="001721C4" w:rsidP="000C4974" w14:paraId="3CF54CE3" w14:textId="77777777">
            <w:pPr>
              <w:pStyle w:val="table-text"/>
            </w:pPr>
            <w:r w:rsidRPr="00353E04">
              <w:rPr>
                <w:noProof/>
              </w:rPr>
              <w:t>$500,001 or more</w:t>
            </w:r>
          </w:p>
        </w:tc>
      </w:tr>
      <w:tr w14:paraId="1887EB7A"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19941657" w14:textId="77777777">
            <w:pPr>
              <w:pStyle w:val="table-text"/>
              <w:rPr>
                <w:b/>
                <w:bCs/>
              </w:rPr>
            </w:pPr>
            <w:r w:rsidRPr="00801948">
              <w:rPr>
                <w:b/>
                <w:bCs/>
              </w:rPr>
              <w:t>Sector applicability</w:t>
            </w:r>
          </w:p>
        </w:tc>
        <w:tc>
          <w:tcPr>
            <w:tcW w:w="3977" w:type="pct"/>
            <w:shd w:val="clear" w:color="auto" w:fill="auto"/>
            <w:vAlign w:val="center"/>
          </w:tcPr>
          <w:p w:rsidR="00E34464" w:rsidRPr="001721C4" w:rsidP="000C4974" w14:paraId="6129B815" w14:textId="77777777">
            <w:pPr>
              <w:pStyle w:val="table-text"/>
            </w:pPr>
          </w:p>
        </w:tc>
      </w:tr>
      <w:tr w14:paraId="19A9D716"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316165BD" w14:textId="77777777">
            <w:pPr>
              <w:pStyle w:val="table-text"/>
              <w:rPr>
                <w:b/>
                <w:bCs/>
              </w:rPr>
            </w:pPr>
            <w:r w:rsidRPr="00801948">
              <w:rPr>
                <w:b/>
                <w:bCs/>
              </w:rPr>
              <w:t>Gate question/Follow-up design consideration</w:t>
            </w:r>
          </w:p>
        </w:tc>
        <w:tc>
          <w:tcPr>
            <w:tcW w:w="3977" w:type="pct"/>
            <w:shd w:val="clear" w:color="auto" w:fill="auto"/>
            <w:vAlign w:val="center"/>
          </w:tcPr>
          <w:p w:rsidR="00E34464" w:rsidRPr="001721C4" w:rsidP="000C4974" w14:paraId="0088C2E7" w14:textId="77777777">
            <w:pPr>
              <w:pStyle w:val="table-text"/>
            </w:pPr>
          </w:p>
        </w:tc>
      </w:tr>
      <w:tr w14:paraId="61DE385A"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23AD1F31" w14:textId="77777777">
            <w:pPr>
              <w:pStyle w:val="table-text"/>
              <w:rPr>
                <w:b/>
                <w:bCs/>
              </w:rPr>
            </w:pPr>
            <w:r w:rsidRPr="00801948">
              <w:rPr>
                <w:b/>
                <w:bCs/>
              </w:rPr>
              <w:t>Question type</w:t>
            </w:r>
          </w:p>
        </w:tc>
        <w:tc>
          <w:tcPr>
            <w:tcW w:w="3977" w:type="pct"/>
            <w:shd w:val="clear" w:color="auto" w:fill="auto"/>
            <w:vAlign w:val="center"/>
          </w:tcPr>
          <w:p w:rsidR="00E34464" w:rsidRPr="001721C4" w:rsidP="000C4974" w14:paraId="4392629F" w14:textId="77777777">
            <w:pPr>
              <w:pStyle w:val="table-text"/>
            </w:pPr>
            <w:r w:rsidRPr="00353E04">
              <w:rPr>
                <w:noProof/>
              </w:rPr>
              <w:t>Select one answer</w:t>
            </w:r>
          </w:p>
        </w:tc>
      </w:tr>
      <w:tr w14:paraId="0D15FB67"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2524BAE6" w14:textId="77777777">
            <w:pPr>
              <w:pStyle w:val="table-text"/>
              <w:rPr>
                <w:b/>
                <w:bCs/>
              </w:rPr>
            </w:pPr>
            <w:r w:rsidRPr="00801948">
              <w:rPr>
                <w:b/>
                <w:bCs/>
              </w:rPr>
              <w:t>Alternate/Complementary questions</w:t>
            </w:r>
          </w:p>
        </w:tc>
        <w:tc>
          <w:tcPr>
            <w:tcW w:w="3977" w:type="pct"/>
            <w:shd w:val="clear" w:color="auto" w:fill="auto"/>
            <w:vAlign w:val="center"/>
          </w:tcPr>
          <w:p w:rsidR="00E34464" w:rsidRPr="001721C4" w:rsidP="000C4974" w14:paraId="0D22DA1B" w14:textId="77777777">
            <w:pPr>
              <w:pStyle w:val="table-text"/>
            </w:pPr>
          </w:p>
        </w:tc>
      </w:tr>
      <w:tr w14:paraId="4E6939F5"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1F5A5DBC" w14:textId="77777777">
            <w:pPr>
              <w:pStyle w:val="table-text"/>
              <w:rPr>
                <w:b/>
                <w:bCs/>
              </w:rPr>
            </w:pPr>
            <w:r w:rsidRPr="00801948">
              <w:rPr>
                <w:b/>
                <w:bCs/>
              </w:rPr>
              <w:t>Reference period fill</w:t>
            </w:r>
          </w:p>
        </w:tc>
        <w:tc>
          <w:tcPr>
            <w:tcW w:w="3977" w:type="pct"/>
            <w:shd w:val="clear" w:color="auto" w:fill="auto"/>
            <w:vAlign w:val="center"/>
          </w:tcPr>
          <w:p w:rsidR="00E34464" w:rsidRPr="00353E04" w:rsidP="000C4974" w14:paraId="68CABB6D" w14:textId="77777777">
            <w:pPr>
              <w:pStyle w:val="table-text"/>
              <w:rPr>
                <w:noProof/>
              </w:rPr>
            </w:pPr>
            <w:r w:rsidRPr="00353E04">
              <w:rPr>
                <w:noProof/>
              </w:rPr>
              <w:t>From &lt;date 1&gt; to &lt;date 2&gt;</w:t>
            </w:r>
          </w:p>
          <w:p w:rsidR="00E34464" w:rsidRPr="00353E04" w:rsidP="000C4974" w14:paraId="44854566" w14:textId="77777777">
            <w:pPr>
              <w:pStyle w:val="table-text"/>
              <w:rPr>
                <w:noProof/>
              </w:rPr>
            </w:pPr>
            <w:r w:rsidRPr="00353E04">
              <w:rPr>
                <w:noProof/>
              </w:rPr>
              <w:t>In the &lt;month 1&gt; — &lt;month 2&gt; quarter of &lt;year&gt;</w:t>
            </w:r>
          </w:p>
          <w:p w:rsidR="00E34464" w:rsidRPr="001721C4" w:rsidP="000C4974" w14:paraId="47C43D1C" w14:textId="77777777">
            <w:pPr>
              <w:pStyle w:val="table-text"/>
            </w:pPr>
            <w:r w:rsidRPr="00353E04">
              <w:rPr>
                <w:noProof/>
              </w:rPr>
              <w:t>In &lt;month&gt; &lt;year&gt;</w:t>
            </w:r>
          </w:p>
        </w:tc>
      </w:tr>
      <w:tr w14:paraId="3ECB4A0B"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35E13D3A" w14:textId="77777777">
            <w:pPr>
              <w:pStyle w:val="table-text"/>
              <w:rPr>
                <w:b/>
                <w:bCs/>
              </w:rPr>
            </w:pPr>
            <w:r w:rsidRPr="00801948">
              <w:rPr>
                <w:b/>
                <w:bCs/>
              </w:rPr>
              <w:t>Reference period notes</w:t>
            </w:r>
          </w:p>
        </w:tc>
        <w:tc>
          <w:tcPr>
            <w:tcW w:w="3977" w:type="pct"/>
            <w:shd w:val="clear" w:color="auto" w:fill="auto"/>
            <w:vAlign w:val="center"/>
          </w:tcPr>
          <w:p w:rsidR="00E34464" w:rsidRPr="001721C4" w:rsidP="000C4974" w14:paraId="1CF6B004" w14:textId="77777777">
            <w:pPr>
              <w:pStyle w:val="table-text"/>
            </w:pPr>
            <w:r w:rsidRPr="00353E04">
              <w:rPr>
                <w:noProof/>
              </w:rPr>
              <w:t>Reference period should be a period of time/date after event</w:t>
            </w:r>
          </w:p>
        </w:tc>
      </w:tr>
      <w:tr w14:paraId="15EDE21F"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17E45181" w14:textId="77777777">
            <w:pPr>
              <w:pStyle w:val="table-text"/>
              <w:rPr>
                <w:b/>
                <w:bCs/>
              </w:rPr>
            </w:pPr>
            <w:r w:rsidRPr="00801948">
              <w:rPr>
                <w:b/>
                <w:bCs/>
              </w:rPr>
              <w:t>Other notes</w:t>
            </w:r>
          </w:p>
        </w:tc>
        <w:tc>
          <w:tcPr>
            <w:tcW w:w="3977" w:type="pct"/>
            <w:shd w:val="clear" w:color="auto" w:fill="auto"/>
            <w:vAlign w:val="center"/>
            <w:hideMark/>
          </w:tcPr>
          <w:p w:rsidR="00E34464" w:rsidRPr="00353E04" w:rsidP="000C4974" w14:paraId="2D177C9C" w14:textId="77777777">
            <w:pPr>
              <w:pStyle w:val="table-text"/>
              <w:rPr>
                <w:noProof/>
              </w:rPr>
            </w:pPr>
            <w:r w:rsidRPr="00353E04">
              <w:rPr>
                <w:noProof/>
              </w:rPr>
              <w:t>This question is intended for small businesses only. For larger entities, the operating/accounting unit would need to be defined (a single store, division, factory, etc.).</w:t>
            </w:r>
          </w:p>
          <w:p w:rsidR="00E34464" w:rsidP="000C4974" w14:paraId="79142FBB" w14:textId="77777777">
            <w:pPr>
              <w:pStyle w:val="table-text"/>
              <w:rPr>
                <w:noProof/>
              </w:rPr>
            </w:pPr>
            <w:r w:rsidRPr="00353E04">
              <w:rPr>
                <w:noProof/>
              </w:rPr>
              <w:t>The optional instruction is event-specific.</w:t>
            </w:r>
          </w:p>
          <w:p w:rsidR="00E34464" w:rsidP="000C4974" w14:paraId="5426F744" w14:textId="77777777">
            <w:pPr>
              <w:pStyle w:val="table-text"/>
              <w:rPr>
                <w:noProof/>
              </w:rPr>
            </w:pPr>
            <w:r w:rsidRPr="001C2297">
              <w:rPr>
                <w:noProof/>
              </w:rPr>
              <w:t>This question does not ask about the direct impact of the event. Users should consider asking this question before any question that asks about the direct impact of the event to prevent question context effects (see user manual for details).</w:t>
            </w:r>
          </w:p>
          <w:p w:rsidR="00F87644" w:rsidRPr="001721C4" w:rsidP="000C4974" w14:paraId="16780894" w14:textId="168D579D">
            <w:pPr>
              <w:pStyle w:val="table-text"/>
            </w:pPr>
            <w:r>
              <w:t>This question was previously tested by the Census Bureau and not included in RTI’s cognitive testing.</w:t>
            </w:r>
          </w:p>
        </w:tc>
      </w:tr>
    </w:tbl>
    <w:p w:rsidR="00FA5194" w14:paraId="5F566BDF" w14:textId="790AF5FD">
      <w:r>
        <w:br w:type="page"/>
      </w:r>
    </w:p>
    <w:p w:rsidR="00E43320" w:rsidP="00E43320" w14:paraId="286DFB29" w14:textId="77777777">
      <w:pPr>
        <w:pStyle w:val="Heading2"/>
      </w:pPr>
      <w:bookmarkStart w:id="37" w:name="_Toc146722921"/>
      <w:r>
        <w:t>Application for and use of government loans/assistance</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89C305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552B69C0"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7D84BEE4" w14:textId="77777777">
            <w:pPr>
              <w:pStyle w:val="table-text"/>
            </w:pPr>
            <w:r w:rsidRPr="00353E04">
              <w:rPr>
                <w:noProof/>
              </w:rPr>
              <w:t>Q42</w:t>
            </w:r>
          </w:p>
        </w:tc>
      </w:tr>
      <w:tr w14:paraId="6FFE72B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AF7F2E4"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252DFAE2" w14:textId="02601BF7">
            <w:pPr>
              <w:pStyle w:val="table-text"/>
            </w:pPr>
            <w:r w:rsidRPr="00353E04">
              <w:rPr>
                <w:noProof/>
              </w:rPr>
              <w:t>Application for and use of government loans/assistance</w:t>
            </w:r>
            <w:r w:rsidR="005679DB">
              <w:rPr>
                <w:noProof/>
              </w:rPr>
              <w:t>; Public Sector Question</w:t>
            </w:r>
          </w:p>
        </w:tc>
      </w:tr>
      <w:tr w14:paraId="61241673" w14:textId="77777777" w:rsidTr="00007844">
        <w:tblPrEx>
          <w:tblW w:w="5000" w:type="pct"/>
          <w:tblLook w:val="04A0"/>
        </w:tblPrEx>
        <w:trPr>
          <w:trHeight w:val="1008"/>
        </w:trPr>
        <w:tc>
          <w:tcPr>
            <w:tcW w:w="1023" w:type="pct"/>
            <w:shd w:val="clear" w:color="auto" w:fill="auto"/>
            <w:vAlign w:val="center"/>
            <w:hideMark/>
          </w:tcPr>
          <w:p w:rsidR="00FA5194" w:rsidRPr="00801948" w:rsidP="000C4974" w14:paraId="0F839C51"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47108DFE" w14:textId="2028497D">
            <w:pPr>
              <w:pStyle w:val="table-text"/>
            </w:pPr>
            <w:r w:rsidRPr="00353E04">
              <w:rPr>
                <w:noProof/>
              </w:rPr>
              <w:t xml:space="preserve">As a result of &lt;event&gt;, did this &lt;business/agency/etc.&gt; </w:t>
            </w:r>
            <w:r w:rsidRPr="00C107F2">
              <w:rPr>
                <w:b/>
                <w:bCs/>
                <w:noProof/>
              </w:rPr>
              <w:t>apply for</w:t>
            </w:r>
            <w:r w:rsidRPr="00353E04">
              <w:rPr>
                <w:noProof/>
              </w:rPr>
              <w:t xml:space="preserve"> any government </w:t>
            </w:r>
            <w:r w:rsidR="00DC6C47">
              <w:rPr>
                <w:noProof/>
              </w:rPr>
              <w:t>&lt;</w:t>
            </w:r>
            <w:r w:rsidRPr="00353E04">
              <w:rPr>
                <w:noProof/>
              </w:rPr>
              <w:t>loans or assistance</w:t>
            </w:r>
            <w:r w:rsidR="00DC6C47">
              <w:rPr>
                <w:noProof/>
              </w:rPr>
              <w:t>/grants&gt;</w:t>
            </w:r>
            <w:r w:rsidRPr="00353E04">
              <w:rPr>
                <w:noProof/>
              </w:rPr>
              <w:t xml:space="preserve"> &lt;reference period&gt;?</w:t>
            </w:r>
          </w:p>
        </w:tc>
      </w:tr>
      <w:tr w14:paraId="16D6A0E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07E1710"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4047A01F" w14:textId="77777777">
            <w:pPr>
              <w:pStyle w:val="table-text"/>
            </w:pPr>
          </w:p>
        </w:tc>
      </w:tr>
      <w:tr w14:paraId="1EE3D9C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2E77703"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44CD97AA" w14:textId="77777777">
            <w:pPr>
              <w:pStyle w:val="table-text"/>
              <w:rPr>
                <w:noProof/>
              </w:rPr>
            </w:pPr>
            <w:r w:rsidRPr="00353E04">
              <w:rPr>
                <w:noProof/>
              </w:rPr>
              <w:t>Yes</w:t>
            </w:r>
          </w:p>
          <w:p w:rsidR="00FA5194" w:rsidRPr="001721C4" w:rsidP="000C4974" w14:paraId="1E402BFA" w14:textId="77777777">
            <w:pPr>
              <w:pStyle w:val="table-text"/>
            </w:pPr>
            <w:r w:rsidRPr="00353E04">
              <w:rPr>
                <w:noProof/>
              </w:rPr>
              <w:t>No</w:t>
            </w:r>
          </w:p>
        </w:tc>
      </w:tr>
      <w:tr w14:paraId="351C76B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6269DD5" w14:textId="77777777">
            <w:pPr>
              <w:pStyle w:val="table-text"/>
              <w:rPr>
                <w:b/>
                <w:bCs/>
              </w:rPr>
            </w:pPr>
            <w:r w:rsidRPr="00801948">
              <w:rPr>
                <w:b/>
                <w:bCs/>
              </w:rPr>
              <w:t>Sector applicability</w:t>
            </w:r>
          </w:p>
        </w:tc>
        <w:tc>
          <w:tcPr>
            <w:tcW w:w="3977" w:type="pct"/>
            <w:shd w:val="clear" w:color="auto" w:fill="auto"/>
            <w:vAlign w:val="center"/>
          </w:tcPr>
          <w:p w:rsidR="00612BF7" w:rsidP="00612BF7" w14:paraId="2086F5D0" w14:textId="77777777">
            <w:pPr>
              <w:pStyle w:val="table-text"/>
              <w:rPr>
                <w:i/>
                <w:iCs/>
              </w:rPr>
            </w:pPr>
            <w:r>
              <w:rPr>
                <w:i/>
                <w:iCs/>
              </w:rPr>
              <w:t xml:space="preserve">Private Sector: </w:t>
            </w:r>
          </w:p>
          <w:p w:rsidR="00612BF7" w:rsidP="00DC6C47" w14:paraId="7490FAA3" w14:textId="049C33B1">
            <w:pPr>
              <w:pStyle w:val="table-text"/>
              <w:numPr>
                <w:ilvl w:val="0"/>
                <w:numId w:val="71"/>
              </w:numPr>
            </w:pPr>
            <w:r>
              <w:t>Applicable cross-sector.</w:t>
            </w:r>
          </w:p>
          <w:p w:rsidR="00DC6C47" w:rsidP="00DC6C47" w14:paraId="7777B635" w14:textId="4E846B7A">
            <w:pPr>
              <w:pStyle w:val="table-text"/>
              <w:numPr>
                <w:ilvl w:val="0"/>
                <w:numId w:val="71"/>
              </w:numPr>
            </w:pPr>
            <w:r>
              <w:t>When using with the private sector, the wording should be: “government loans or assistance”</w:t>
            </w:r>
          </w:p>
          <w:p w:rsidR="00612BF7" w:rsidP="00612BF7" w14:paraId="48C3C21A" w14:textId="77777777">
            <w:pPr>
              <w:pStyle w:val="table-text"/>
              <w:rPr>
                <w:i/>
                <w:iCs/>
              </w:rPr>
            </w:pPr>
            <w:r>
              <w:rPr>
                <w:i/>
                <w:iCs/>
              </w:rPr>
              <w:t>Public Sector Testing Notes:</w:t>
            </w:r>
          </w:p>
          <w:p w:rsidR="00FA5194" w:rsidP="00DC6C47" w14:paraId="7D3CC7D9" w14:textId="77777777">
            <w:pPr>
              <w:pStyle w:val="table-text"/>
              <w:numPr>
                <w:ilvl w:val="0"/>
                <w:numId w:val="71"/>
              </w:numPr>
            </w:pPr>
            <w:r>
              <w:t>RTI tested this question with the public sector and testing supported using this question with the public sector.</w:t>
            </w:r>
          </w:p>
          <w:p w:rsidR="00DC6C47" w:rsidP="00DC6C47" w14:paraId="1FCBDDD3" w14:textId="77777777">
            <w:pPr>
              <w:pStyle w:val="table-text"/>
              <w:numPr>
                <w:ilvl w:val="0"/>
                <w:numId w:val="71"/>
              </w:numPr>
            </w:pPr>
            <w:r>
              <w:t>When using with the public sector, the wording should be: “government loans/grants”</w:t>
            </w:r>
          </w:p>
          <w:p w:rsidR="00DC6C47" w:rsidRPr="001721C4" w:rsidP="000C3693" w14:paraId="3281B57E" w14:textId="5615E91A">
            <w:pPr>
              <w:pStyle w:val="table-text"/>
              <w:numPr>
                <w:ilvl w:val="0"/>
                <w:numId w:val="71"/>
              </w:numPr>
            </w:pPr>
            <w:r>
              <w:t>We recommend using Q42 paired with Q43 for the public sector due to the significant wait times between applying for and receiving government aid. Asking both questions can help analysts understand if the agency has applied for aid but has not yet received it.</w:t>
            </w:r>
          </w:p>
        </w:tc>
      </w:tr>
      <w:tr w14:paraId="2DF092A6"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0024EED" w14:textId="77777777">
            <w:pPr>
              <w:pStyle w:val="table-text"/>
              <w:rPr>
                <w:b/>
                <w:bCs/>
              </w:rPr>
            </w:pPr>
            <w:r w:rsidRPr="00801948">
              <w:rPr>
                <w:b/>
                <w:bCs/>
              </w:rPr>
              <w:t>Gate question/Follow-up design consideration</w:t>
            </w:r>
          </w:p>
        </w:tc>
        <w:tc>
          <w:tcPr>
            <w:tcW w:w="3977" w:type="pct"/>
            <w:shd w:val="clear" w:color="auto" w:fill="auto"/>
            <w:vAlign w:val="center"/>
          </w:tcPr>
          <w:p w:rsidR="00FA5194" w:rsidP="000C4974" w14:paraId="332E7F66" w14:textId="77777777">
            <w:pPr>
              <w:pStyle w:val="table-text"/>
              <w:rPr>
                <w:noProof/>
              </w:rPr>
            </w:pPr>
            <w:r w:rsidRPr="00353E04">
              <w:rPr>
                <w:noProof/>
              </w:rPr>
              <w:t>Optional skip pattern: Can use Q43 as a follow-up to Q42.</w:t>
            </w:r>
          </w:p>
          <w:p w:rsidR="00612BF7" w:rsidRPr="001721C4" w:rsidP="00612BF7" w14:paraId="139A9FC9" w14:textId="28957F6E">
            <w:pPr>
              <w:pStyle w:val="table-text"/>
              <w:rPr>
                <w:noProof/>
              </w:rPr>
            </w:pPr>
            <w:r>
              <w:rPr>
                <w:noProof/>
              </w:rPr>
              <w:t xml:space="preserve">Note that the optional skip pattern should </w:t>
            </w:r>
            <w:r w:rsidRPr="000C3693">
              <w:rPr>
                <w:i/>
                <w:iCs/>
                <w:noProof/>
              </w:rPr>
              <w:t>only</w:t>
            </w:r>
            <w:r>
              <w:rPr>
                <w:noProof/>
              </w:rPr>
              <w:t xml:space="preserve"> be used with the private sector and a skip pattern should </w:t>
            </w:r>
            <w:r w:rsidRPr="000C3693">
              <w:rPr>
                <w:i/>
                <w:iCs/>
                <w:noProof/>
              </w:rPr>
              <w:t>not</w:t>
            </w:r>
            <w:r>
              <w:rPr>
                <w:noProof/>
              </w:rPr>
              <w:t xml:space="preserve"> be used with the public sector, as </w:t>
            </w:r>
            <w:r>
              <w:t>agencies do not always have to apply for government aid.</w:t>
            </w:r>
          </w:p>
        </w:tc>
      </w:tr>
      <w:tr w14:paraId="5F04776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136BFBA"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2C65F8BF" w14:textId="77777777">
            <w:pPr>
              <w:pStyle w:val="table-text"/>
            </w:pPr>
            <w:r w:rsidRPr="00353E04">
              <w:rPr>
                <w:noProof/>
              </w:rPr>
              <w:t>Select one answer</w:t>
            </w:r>
          </w:p>
        </w:tc>
      </w:tr>
      <w:tr w14:paraId="5AE939EE"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96487DC"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30BCED52" w14:textId="3B31F543">
            <w:pPr>
              <w:pStyle w:val="table-text"/>
            </w:pPr>
          </w:p>
        </w:tc>
      </w:tr>
      <w:tr w14:paraId="54138461"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06042D1"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47F02038" w14:textId="77777777">
            <w:pPr>
              <w:pStyle w:val="table-text"/>
              <w:rPr>
                <w:noProof/>
              </w:rPr>
            </w:pPr>
            <w:r w:rsidRPr="00353E04">
              <w:rPr>
                <w:noProof/>
              </w:rPr>
              <w:t>From &lt;date 1&gt; to &lt;date 2&gt;</w:t>
            </w:r>
          </w:p>
          <w:p w:rsidR="00FA5194" w:rsidRPr="00353E04" w:rsidP="000C4974" w14:paraId="6210EB71" w14:textId="77777777">
            <w:pPr>
              <w:pStyle w:val="table-text"/>
              <w:rPr>
                <w:noProof/>
              </w:rPr>
            </w:pPr>
            <w:r w:rsidRPr="00353E04">
              <w:rPr>
                <w:noProof/>
              </w:rPr>
              <w:t>In the &lt;month 1&gt; — &lt;month 2&gt; quarter of &lt;year&gt;</w:t>
            </w:r>
          </w:p>
          <w:p w:rsidR="00FA5194" w:rsidRPr="00353E04" w:rsidP="000C4974" w14:paraId="3E254BDB" w14:textId="77777777">
            <w:pPr>
              <w:pStyle w:val="table-text"/>
              <w:rPr>
                <w:noProof/>
              </w:rPr>
            </w:pPr>
            <w:r w:rsidRPr="00353E04">
              <w:rPr>
                <w:noProof/>
              </w:rPr>
              <w:t>In &lt;month&gt; &lt;year&gt;</w:t>
            </w:r>
          </w:p>
          <w:p w:rsidR="00FA5194" w:rsidRPr="00353E04" w:rsidP="000C4974" w14:paraId="37DBE96D" w14:textId="77777777">
            <w:pPr>
              <w:pStyle w:val="table-text"/>
              <w:rPr>
                <w:noProof/>
              </w:rPr>
            </w:pPr>
            <w:r w:rsidRPr="00353E04">
              <w:rPr>
                <w:noProof/>
              </w:rPr>
              <w:t>Since &lt;date&gt;</w:t>
            </w:r>
          </w:p>
          <w:p w:rsidR="00FA5194" w:rsidRPr="001721C4" w:rsidP="000C4974" w14:paraId="0A96BE69" w14:textId="77777777">
            <w:pPr>
              <w:pStyle w:val="table-text"/>
            </w:pPr>
            <w:r w:rsidRPr="00353E04">
              <w:rPr>
                <w:noProof/>
              </w:rPr>
              <w:t>As of &lt;date&gt;</w:t>
            </w:r>
          </w:p>
        </w:tc>
      </w:tr>
      <w:tr w14:paraId="0586F9A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BCA6CF6"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6FC2C62C" w14:textId="77777777">
            <w:pPr>
              <w:pStyle w:val="table-text"/>
              <w:rPr>
                <w:noProof/>
              </w:rPr>
            </w:pPr>
            <w:r w:rsidRPr="00353E04">
              <w:rPr>
                <w:noProof/>
              </w:rPr>
              <w:t>Reference period should be a period of time/date after event</w:t>
            </w:r>
          </w:p>
          <w:p w:rsidR="00FA5194" w:rsidRPr="00353E04" w:rsidP="000C4974" w14:paraId="1E3977A7" w14:textId="77777777">
            <w:pPr>
              <w:pStyle w:val="table-text"/>
              <w:rPr>
                <w:noProof/>
              </w:rPr>
            </w:pPr>
            <w:r w:rsidRPr="00353E04">
              <w:rPr>
                <w:noProof/>
              </w:rPr>
              <w:t>If using "Since &lt;date&gt;", date should be date of event</w:t>
            </w:r>
          </w:p>
          <w:p w:rsidR="00FA5194" w:rsidP="000C4974" w14:paraId="4968FADE" w14:textId="77777777">
            <w:pPr>
              <w:pStyle w:val="table-text"/>
              <w:rPr>
                <w:noProof/>
              </w:rPr>
            </w:pPr>
            <w:r w:rsidRPr="00353E04">
              <w:rPr>
                <w:noProof/>
              </w:rPr>
              <w:t>If using multiple in Q42, Q43, and Q44, then reference period should be the same.</w:t>
            </w:r>
          </w:p>
          <w:p w:rsidR="00612BF7" w:rsidRPr="001721C4" w:rsidP="000C4974" w14:paraId="1DB00A47" w14:textId="3A478C3C">
            <w:pPr>
              <w:pStyle w:val="table-text"/>
            </w:pPr>
            <w:r>
              <w:t>Testing indicated that financial assistance from the government can take a long time to receive and both the reference period and timing of including this question on a survey should be considered.</w:t>
            </w:r>
          </w:p>
        </w:tc>
      </w:tr>
      <w:tr w14:paraId="24EA92F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623FD18"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4DB14681" w14:textId="77777777">
            <w:pPr>
              <w:pStyle w:val="table-text"/>
            </w:pPr>
            <w:r w:rsidRPr="00353E04">
              <w:rPr>
                <w:noProof/>
              </w:rPr>
              <w:t xml:space="preserve">If presenting both Q42 and Q43, consider emphasizing </w:t>
            </w:r>
            <w:r w:rsidRPr="00C107F2">
              <w:rPr>
                <w:b/>
                <w:bCs/>
                <w:noProof/>
              </w:rPr>
              <w:t>apply for.</w:t>
            </w:r>
          </w:p>
        </w:tc>
      </w:tr>
    </w:tbl>
    <w:p w:rsidR="00FA5194" w:rsidP="00E43320" w14:paraId="1E49189B" w14:textId="4812FD8D"/>
    <w:p w:rsidR="00FA5194" w14:paraId="1B95D587"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42A697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3E97D357"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1938A38" w14:textId="77777777">
            <w:pPr>
              <w:pStyle w:val="table-text"/>
            </w:pPr>
            <w:r w:rsidRPr="00353E04">
              <w:rPr>
                <w:noProof/>
              </w:rPr>
              <w:t>Q43</w:t>
            </w:r>
          </w:p>
        </w:tc>
      </w:tr>
      <w:tr w14:paraId="49DF6D6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A1D2CB6"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6C490F5E" w14:textId="7BF23A73">
            <w:pPr>
              <w:pStyle w:val="table-text"/>
            </w:pPr>
            <w:r w:rsidRPr="00353E04">
              <w:rPr>
                <w:noProof/>
              </w:rPr>
              <w:t>Application for and use of government loans/assistance</w:t>
            </w:r>
            <w:r w:rsidR="005679DB">
              <w:rPr>
                <w:noProof/>
              </w:rPr>
              <w:t>; Public Sector Question</w:t>
            </w:r>
          </w:p>
        </w:tc>
      </w:tr>
      <w:tr w14:paraId="66633281" w14:textId="77777777" w:rsidTr="00007844">
        <w:tblPrEx>
          <w:tblW w:w="5000" w:type="pct"/>
          <w:tblLook w:val="04A0"/>
        </w:tblPrEx>
        <w:trPr>
          <w:trHeight w:val="864"/>
        </w:trPr>
        <w:tc>
          <w:tcPr>
            <w:tcW w:w="1023" w:type="pct"/>
            <w:shd w:val="clear" w:color="auto" w:fill="auto"/>
            <w:vAlign w:val="center"/>
            <w:hideMark/>
          </w:tcPr>
          <w:p w:rsidR="00FA5194" w:rsidRPr="00801948" w:rsidP="000C4974" w14:paraId="1B74E3C2"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6E524D0F" w14:textId="42FFE606">
            <w:pPr>
              <w:pStyle w:val="table-text"/>
            </w:pPr>
            <w:r w:rsidRPr="00353E04">
              <w:rPr>
                <w:noProof/>
              </w:rPr>
              <w:t xml:space="preserve">As a result of &lt;event&gt;, did this &lt;business/agency/etc.&gt; </w:t>
            </w:r>
            <w:r w:rsidRPr="00C107F2">
              <w:rPr>
                <w:b/>
                <w:bCs/>
                <w:noProof/>
              </w:rPr>
              <w:t>receive</w:t>
            </w:r>
            <w:r w:rsidRPr="00353E04">
              <w:rPr>
                <w:noProof/>
              </w:rPr>
              <w:t xml:space="preserve"> any government </w:t>
            </w:r>
            <w:r w:rsidR="00612BF7">
              <w:rPr>
                <w:noProof/>
              </w:rPr>
              <w:t>&lt;</w:t>
            </w:r>
            <w:r w:rsidRPr="00353E04">
              <w:rPr>
                <w:noProof/>
              </w:rPr>
              <w:t>loans or assistance</w:t>
            </w:r>
            <w:r w:rsidR="00612BF7">
              <w:rPr>
                <w:noProof/>
              </w:rPr>
              <w:t>/grants&gt;</w:t>
            </w:r>
            <w:r w:rsidRPr="00353E04">
              <w:rPr>
                <w:noProof/>
              </w:rPr>
              <w:t xml:space="preserve"> &lt;reference period&gt;?</w:t>
            </w:r>
          </w:p>
        </w:tc>
      </w:tr>
      <w:tr w14:paraId="3FD9882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6957B06"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2F9D47D5" w14:textId="77777777">
            <w:pPr>
              <w:pStyle w:val="table-text"/>
            </w:pPr>
          </w:p>
        </w:tc>
      </w:tr>
      <w:tr w14:paraId="611EB89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74813FC"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433374A7" w14:textId="77777777">
            <w:pPr>
              <w:pStyle w:val="table-text"/>
              <w:rPr>
                <w:noProof/>
              </w:rPr>
            </w:pPr>
            <w:r w:rsidRPr="00353E04">
              <w:rPr>
                <w:noProof/>
              </w:rPr>
              <w:t>Yes</w:t>
            </w:r>
          </w:p>
          <w:p w:rsidR="00FA5194" w:rsidRPr="001721C4" w:rsidP="000C4974" w14:paraId="280EF6CC" w14:textId="77777777">
            <w:pPr>
              <w:pStyle w:val="table-text"/>
            </w:pPr>
            <w:r w:rsidRPr="00353E04">
              <w:rPr>
                <w:noProof/>
              </w:rPr>
              <w:t>No</w:t>
            </w:r>
          </w:p>
        </w:tc>
      </w:tr>
      <w:tr w14:paraId="23AD566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29B5EF3" w14:textId="77777777">
            <w:pPr>
              <w:pStyle w:val="table-text"/>
              <w:rPr>
                <w:b/>
                <w:bCs/>
              </w:rPr>
            </w:pPr>
            <w:r w:rsidRPr="00801948">
              <w:rPr>
                <w:b/>
                <w:bCs/>
              </w:rPr>
              <w:t>Sector applicability</w:t>
            </w:r>
          </w:p>
        </w:tc>
        <w:tc>
          <w:tcPr>
            <w:tcW w:w="3977" w:type="pct"/>
            <w:shd w:val="clear" w:color="auto" w:fill="auto"/>
            <w:vAlign w:val="center"/>
          </w:tcPr>
          <w:p w:rsidR="00612BF7" w:rsidP="00612BF7" w14:paraId="00593871" w14:textId="77777777">
            <w:pPr>
              <w:pStyle w:val="table-text"/>
              <w:rPr>
                <w:i/>
                <w:iCs/>
              </w:rPr>
            </w:pPr>
            <w:r>
              <w:rPr>
                <w:i/>
                <w:iCs/>
              </w:rPr>
              <w:t xml:space="preserve">Private Sector: </w:t>
            </w:r>
          </w:p>
          <w:p w:rsidR="00612BF7" w:rsidP="00612BF7" w14:paraId="79D6EB8A" w14:textId="3F46465D">
            <w:pPr>
              <w:pStyle w:val="table-text"/>
              <w:numPr>
                <w:ilvl w:val="0"/>
                <w:numId w:val="73"/>
              </w:numPr>
            </w:pPr>
            <w:r>
              <w:t>Applicable cross-sector.</w:t>
            </w:r>
          </w:p>
          <w:p w:rsidR="00612BF7" w:rsidP="00612BF7" w14:paraId="060637EE" w14:textId="059AAF23">
            <w:pPr>
              <w:pStyle w:val="table-text"/>
              <w:numPr>
                <w:ilvl w:val="0"/>
                <w:numId w:val="73"/>
              </w:numPr>
            </w:pPr>
            <w:r>
              <w:t xml:space="preserve">When using with the private sector, the wording should be: </w:t>
            </w:r>
            <w:r w:rsidR="00DC6C47">
              <w:t>“</w:t>
            </w:r>
            <w:r>
              <w:t>government loans or assistance</w:t>
            </w:r>
            <w:r w:rsidR="00DC6C47">
              <w:t>”</w:t>
            </w:r>
          </w:p>
          <w:p w:rsidR="00612BF7" w:rsidP="00612BF7" w14:paraId="4516F895" w14:textId="77777777">
            <w:pPr>
              <w:pStyle w:val="table-text"/>
              <w:rPr>
                <w:i/>
                <w:iCs/>
              </w:rPr>
            </w:pPr>
            <w:r>
              <w:rPr>
                <w:i/>
                <w:iCs/>
              </w:rPr>
              <w:t>Public Sector Testing Notes:</w:t>
            </w:r>
          </w:p>
          <w:p w:rsidR="00FA5194" w:rsidP="00612BF7" w14:paraId="4852E564" w14:textId="77777777">
            <w:pPr>
              <w:pStyle w:val="table-text"/>
              <w:numPr>
                <w:ilvl w:val="0"/>
                <w:numId w:val="73"/>
              </w:numPr>
            </w:pPr>
            <w:r>
              <w:t>RTI tested this question with the public sector and testing supported using this question with the public sector.</w:t>
            </w:r>
          </w:p>
          <w:p w:rsidR="00612BF7" w14:paraId="10584296" w14:textId="069AD5E6">
            <w:pPr>
              <w:pStyle w:val="table-text"/>
              <w:numPr>
                <w:ilvl w:val="0"/>
                <w:numId w:val="73"/>
              </w:numPr>
            </w:pPr>
            <w:r>
              <w:t xml:space="preserve">When using with the public sector, the wording should be: </w:t>
            </w:r>
            <w:r w:rsidR="00DC6C47">
              <w:t>“</w:t>
            </w:r>
            <w:r>
              <w:t>government loans/grants</w:t>
            </w:r>
            <w:r w:rsidR="00DC6C47">
              <w:t>”</w:t>
            </w:r>
          </w:p>
          <w:p w:rsidR="003D4BF3" w:rsidRPr="001721C4" w:rsidP="000C3693" w14:paraId="4D968D08" w14:textId="32224E75">
            <w:pPr>
              <w:pStyle w:val="table-text"/>
              <w:numPr>
                <w:ilvl w:val="0"/>
                <w:numId w:val="73"/>
              </w:numPr>
            </w:pPr>
            <w:r>
              <w:t xml:space="preserve">We recommend using Q42 paired with Q43 for the public sector due to the significant wait times between applying for and receiving government aid. Asking both questions can help </w:t>
            </w:r>
            <w:r w:rsidR="00DC6C47">
              <w:t>analysts understand if the agency has applied for aid but has not yet received it</w:t>
            </w:r>
            <w:r w:rsidR="00B75CDF">
              <w:t xml:space="preserve">. </w:t>
            </w:r>
          </w:p>
        </w:tc>
      </w:tr>
      <w:tr w14:paraId="36B4DC8D"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BD7A559" w14:textId="77777777">
            <w:pPr>
              <w:pStyle w:val="table-text"/>
              <w:rPr>
                <w:b/>
                <w:bCs/>
              </w:rPr>
            </w:pPr>
            <w:r w:rsidRPr="00801948">
              <w:rPr>
                <w:b/>
                <w:bCs/>
              </w:rPr>
              <w:t>Gate question/Follow-up design consideration</w:t>
            </w:r>
          </w:p>
        </w:tc>
        <w:tc>
          <w:tcPr>
            <w:tcW w:w="3977" w:type="pct"/>
            <w:shd w:val="clear" w:color="auto" w:fill="auto"/>
            <w:vAlign w:val="center"/>
          </w:tcPr>
          <w:p w:rsidR="00FA5194" w:rsidP="000C4974" w14:paraId="2AEF2691" w14:textId="6C3FFF86">
            <w:pPr>
              <w:pStyle w:val="table-text"/>
              <w:rPr>
                <w:noProof/>
                <w:color w:val="5B9BD5" w:themeColor="accent5"/>
              </w:rPr>
            </w:pPr>
            <w:r w:rsidRPr="00353E04">
              <w:rPr>
                <w:noProof/>
              </w:rPr>
              <w:t xml:space="preserve">Optional skip pattern: </w:t>
            </w:r>
            <w:r w:rsidRPr="00032AEC">
              <w:rPr>
                <w:noProof/>
                <w:color w:val="5B9BD5" w:themeColor="accent5"/>
              </w:rPr>
              <w:t>[If Q42=Yes]</w:t>
            </w:r>
          </w:p>
          <w:p w:rsidR="00612BF7" w:rsidRPr="00353E04" w:rsidP="000C4974" w14:paraId="6E3AABAB" w14:textId="48ADBF08">
            <w:pPr>
              <w:pStyle w:val="table-text"/>
              <w:rPr>
                <w:noProof/>
              </w:rPr>
            </w:pPr>
            <w:r>
              <w:rPr>
                <w:noProof/>
              </w:rPr>
              <w:t xml:space="preserve">Note that the optional skip pattern (using Q42 as a gate question) should </w:t>
            </w:r>
            <w:r w:rsidRPr="00C917A1">
              <w:rPr>
                <w:i/>
                <w:iCs/>
                <w:noProof/>
              </w:rPr>
              <w:t>only</w:t>
            </w:r>
            <w:r>
              <w:rPr>
                <w:noProof/>
              </w:rPr>
              <w:t xml:space="preserve"> be used with the private sector and a skip pattern should </w:t>
            </w:r>
            <w:r w:rsidRPr="00C917A1">
              <w:rPr>
                <w:i/>
                <w:iCs/>
                <w:noProof/>
              </w:rPr>
              <w:t>not</w:t>
            </w:r>
            <w:r>
              <w:rPr>
                <w:noProof/>
              </w:rPr>
              <w:t xml:space="preserve"> be used with the public sector, as </w:t>
            </w:r>
            <w:r>
              <w:t>agencies do not always have to apply for government aid.</w:t>
            </w:r>
          </w:p>
          <w:p w:rsidR="00FA5194" w:rsidRPr="001721C4" w:rsidP="000C4974" w14:paraId="33A75D59" w14:textId="77777777">
            <w:pPr>
              <w:pStyle w:val="table-text"/>
            </w:pPr>
            <w:r w:rsidRPr="00353E04">
              <w:rPr>
                <w:noProof/>
              </w:rPr>
              <w:t>Recommended skip pattern: Q44 is the follow-up to Q43.</w:t>
            </w:r>
          </w:p>
        </w:tc>
      </w:tr>
      <w:tr w14:paraId="4DC4CC01"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37DD00F"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1CA3AA31" w14:textId="77777777">
            <w:pPr>
              <w:pStyle w:val="table-text"/>
            </w:pPr>
            <w:r w:rsidRPr="00353E04">
              <w:rPr>
                <w:noProof/>
              </w:rPr>
              <w:t>Select one answer</w:t>
            </w:r>
          </w:p>
        </w:tc>
      </w:tr>
      <w:tr w14:paraId="68D8628A"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1D310AB"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69331C7A" w14:textId="7D0C81C3">
            <w:pPr>
              <w:pStyle w:val="table-text"/>
            </w:pPr>
          </w:p>
        </w:tc>
      </w:tr>
      <w:tr w14:paraId="19FAB899"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0492964"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21C5B254" w14:textId="77777777">
            <w:pPr>
              <w:pStyle w:val="table-text"/>
              <w:rPr>
                <w:noProof/>
              </w:rPr>
            </w:pPr>
            <w:r w:rsidRPr="00353E04">
              <w:rPr>
                <w:noProof/>
              </w:rPr>
              <w:t>From &lt;date 1&gt; to &lt;date 2&gt;</w:t>
            </w:r>
          </w:p>
          <w:p w:rsidR="00FA5194" w:rsidRPr="00353E04" w:rsidP="000C4974" w14:paraId="3857018E" w14:textId="77777777">
            <w:pPr>
              <w:pStyle w:val="table-text"/>
              <w:rPr>
                <w:noProof/>
              </w:rPr>
            </w:pPr>
            <w:r w:rsidRPr="00353E04">
              <w:rPr>
                <w:noProof/>
              </w:rPr>
              <w:t>In the &lt;month 1&gt; — &lt;month 2&gt; quarter of &lt;year&gt;</w:t>
            </w:r>
          </w:p>
          <w:p w:rsidR="00FA5194" w:rsidRPr="00353E04" w:rsidP="000C4974" w14:paraId="7CE37189" w14:textId="77777777">
            <w:pPr>
              <w:pStyle w:val="table-text"/>
              <w:rPr>
                <w:noProof/>
              </w:rPr>
            </w:pPr>
            <w:r w:rsidRPr="00353E04">
              <w:rPr>
                <w:noProof/>
              </w:rPr>
              <w:t>In &lt;month&gt; &lt;year&gt;</w:t>
            </w:r>
          </w:p>
          <w:p w:rsidR="00FA5194" w:rsidRPr="00353E04" w:rsidP="000C4974" w14:paraId="3C878384" w14:textId="77777777">
            <w:pPr>
              <w:pStyle w:val="table-text"/>
              <w:rPr>
                <w:noProof/>
              </w:rPr>
            </w:pPr>
            <w:r w:rsidRPr="00353E04">
              <w:rPr>
                <w:noProof/>
              </w:rPr>
              <w:t>Since &lt;date&gt;</w:t>
            </w:r>
          </w:p>
          <w:p w:rsidR="00FA5194" w:rsidRPr="001721C4" w:rsidP="000C4974" w14:paraId="35CD246A" w14:textId="77777777">
            <w:pPr>
              <w:pStyle w:val="table-text"/>
            </w:pPr>
            <w:r w:rsidRPr="00353E04">
              <w:rPr>
                <w:noProof/>
              </w:rPr>
              <w:t>As of &lt;date&gt;</w:t>
            </w:r>
          </w:p>
        </w:tc>
      </w:tr>
      <w:tr w14:paraId="2A6D5A0F"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2888100"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09C9B86B" w14:textId="77777777">
            <w:pPr>
              <w:pStyle w:val="table-text"/>
              <w:rPr>
                <w:noProof/>
              </w:rPr>
            </w:pPr>
            <w:r w:rsidRPr="00353E04">
              <w:rPr>
                <w:noProof/>
              </w:rPr>
              <w:t>Reference period should be a period of time/date after event</w:t>
            </w:r>
          </w:p>
          <w:p w:rsidR="00FA5194" w:rsidRPr="00353E04" w:rsidP="000C4974" w14:paraId="1AB48510" w14:textId="77777777">
            <w:pPr>
              <w:pStyle w:val="table-text"/>
              <w:rPr>
                <w:noProof/>
              </w:rPr>
            </w:pPr>
            <w:r w:rsidRPr="00353E04">
              <w:rPr>
                <w:noProof/>
              </w:rPr>
              <w:t>If using "Since &lt;date&gt;", date should be date of event</w:t>
            </w:r>
          </w:p>
          <w:p w:rsidR="00FA5194" w:rsidP="000C4974" w14:paraId="09CBE278" w14:textId="77777777">
            <w:pPr>
              <w:pStyle w:val="table-text"/>
              <w:rPr>
                <w:noProof/>
              </w:rPr>
            </w:pPr>
            <w:r w:rsidRPr="00353E04">
              <w:rPr>
                <w:noProof/>
              </w:rPr>
              <w:t>If using multiple in Q42, Q43, and Q44, then reference period should be the same.</w:t>
            </w:r>
          </w:p>
          <w:p w:rsidR="00612BF7" w:rsidRPr="001721C4" w:rsidP="000C4974" w14:paraId="1A618664" w14:textId="7F565614">
            <w:pPr>
              <w:pStyle w:val="table-text"/>
            </w:pPr>
            <w:r>
              <w:t>Testing indicated that financial assistance from the government can take a long time to receive and both the reference period and timing of including this question on a survey should be considered.</w:t>
            </w:r>
          </w:p>
        </w:tc>
      </w:tr>
      <w:tr w14:paraId="6F7B567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024BFF9"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5CE59B15" w14:textId="77777777">
            <w:pPr>
              <w:pStyle w:val="table-text"/>
            </w:pPr>
            <w:r w:rsidRPr="00353E04">
              <w:rPr>
                <w:noProof/>
              </w:rPr>
              <w:t xml:space="preserve">If presenting both Q42 and Q43, consider emphasizing </w:t>
            </w:r>
            <w:r w:rsidRPr="00C107F2">
              <w:rPr>
                <w:b/>
                <w:bCs/>
                <w:noProof/>
              </w:rPr>
              <w:t>receive</w:t>
            </w:r>
            <w:r w:rsidRPr="00353E04">
              <w:rPr>
                <w:noProof/>
              </w:rPr>
              <w:t>.</w:t>
            </w:r>
          </w:p>
        </w:tc>
      </w:tr>
    </w:tbl>
    <w:p w:rsidR="00FA5194" w:rsidP="00E43320" w14:paraId="1BBD4BD5" w14:textId="33BE014B"/>
    <w:p w:rsidR="00FA5194" w14:paraId="1B4459DD"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C1C338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3576AF4A"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252F8C0A" w14:textId="77777777">
            <w:pPr>
              <w:pStyle w:val="table-text"/>
            </w:pPr>
            <w:r w:rsidRPr="00353E04">
              <w:rPr>
                <w:noProof/>
              </w:rPr>
              <w:t>Q44</w:t>
            </w:r>
          </w:p>
        </w:tc>
      </w:tr>
      <w:tr w14:paraId="257BA9B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0F177FE"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5A951CB8" w14:textId="3740EDFC">
            <w:pPr>
              <w:pStyle w:val="table-text"/>
            </w:pPr>
            <w:r w:rsidRPr="00353E04">
              <w:rPr>
                <w:noProof/>
              </w:rPr>
              <w:t>Application for and use of government loans/assistance</w:t>
            </w:r>
          </w:p>
        </w:tc>
      </w:tr>
      <w:tr w14:paraId="19C80D0C" w14:textId="77777777" w:rsidTr="00007844">
        <w:tblPrEx>
          <w:tblW w:w="5000" w:type="pct"/>
          <w:tblLook w:val="04A0"/>
        </w:tblPrEx>
        <w:trPr>
          <w:trHeight w:val="576"/>
        </w:trPr>
        <w:tc>
          <w:tcPr>
            <w:tcW w:w="1023" w:type="pct"/>
            <w:shd w:val="clear" w:color="auto" w:fill="auto"/>
            <w:vAlign w:val="center"/>
            <w:hideMark/>
          </w:tcPr>
          <w:p w:rsidR="00FA5194" w:rsidRPr="00801948" w:rsidP="000C4974" w14:paraId="1429C5E4"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21998675" w14:textId="43D4DFF9">
            <w:pPr>
              <w:pStyle w:val="table-text"/>
            </w:pPr>
            <w:r w:rsidRPr="00353E04">
              <w:rPr>
                <w:noProof/>
              </w:rPr>
              <w:t xml:space="preserve">What was the total dollar amount of government </w:t>
            </w:r>
            <w:r w:rsidR="00DC6C47">
              <w:rPr>
                <w:noProof/>
              </w:rPr>
              <w:t>&lt;</w:t>
            </w:r>
            <w:r w:rsidRPr="00353E04">
              <w:rPr>
                <w:noProof/>
              </w:rPr>
              <w:t>loans and assistance</w:t>
            </w:r>
            <w:r w:rsidR="00DC6C47">
              <w:rPr>
                <w:noProof/>
              </w:rPr>
              <w:t>/grants&gt;</w:t>
            </w:r>
            <w:r w:rsidRPr="00353E04">
              <w:rPr>
                <w:noProof/>
              </w:rPr>
              <w:t xml:space="preserve"> this &lt;business/agency/etc.&gt; received &lt;reference period&gt;?</w:t>
            </w:r>
          </w:p>
        </w:tc>
      </w:tr>
      <w:tr w14:paraId="2B44846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AA95755"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3D8826C7" w14:textId="77777777">
            <w:pPr>
              <w:pStyle w:val="table-text"/>
            </w:pPr>
          </w:p>
        </w:tc>
      </w:tr>
      <w:tr w14:paraId="11B8B3C1" w14:textId="77777777" w:rsidTr="00007844">
        <w:tblPrEx>
          <w:tblW w:w="5000" w:type="pct"/>
          <w:tblLook w:val="04A0"/>
        </w:tblPrEx>
        <w:trPr>
          <w:trHeight w:val="720"/>
        </w:trPr>
        <w:tc>
          <w:tcPr>
            <w:tcW w:w="1023" w:type="pct"/>
            <w:shd w:val="clear" w:color="auto" w:fill="auto"/>
            <w:vAlign w:val="center"/>
            <w:hideMark/>
          </w:tcPr>
          <w:p w:rsidR="00FA5194" w:rsidRPr="00801948" w:rsidP="000C4974" w14:paraId="7E980A4D"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29D03697" w14:textId="77777777">
            <w:pPr>
              <w:pStyle w:val="table-text"/>
              <w:rPr>
                <w:noProof/>
              </w:rPr>
            </w:pPr>
            <w:r w:rsidRPr="00353E04">
              <w:rPr>
                <w:noProof/>
              </w:rPr>
              <w:t xml:space="preserve">$ </w:t>
            </w:r>
            <w:r w:rsidRPr="00032AEC">
              <w:rPr>
                <w:noProof/>
                <w:color w:val="5B9BD5" w:themeColor="accent5"/>
              </w:rPr>
              <w:t>[text box]</w:t>
            </w:r>
          </w:p>
          <w:p w:rsidR="00FA5194" w:rsidRPr="001721C4" w:rsidP="000C4974" w14:paraId="33CB1A32" w14:textId="77777777">
            <w:pPr>
              <w:pStyle w:val="table-text"/>
            </w:pPr>
            <w:r w:rsidRPr="00032AEC">
              <w:rPr>
                <w:noProof/>
                <w:color w:val="5B9BD5" w:themeColor="accent5"/>
              </w:rPr>
              <w:t>[check box]</w:t>
            </w:r>
            <w:r w:rsidRPr="00353E04">
              <w:rPr>
                <w:noProof/>
              </w:rPr>
              <w:t xml:space="preserve"> Not applicable</w:t>
            </w:r>
          </w:p>
        </w:tc>
      </w:tr>
      <w:tr w14:paraId="43E3E96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5D4A071" w14:textId="77777777">
            <w:pPr>
              <w:pStyle w:val="table-text"/>
              <w:rPr>
                <w:b/>
                <w:bCs/>
              </w:rPr>
            </w:pPr>
            <w:r w:rsidRPr="00801948">
              <w:rPr>
                <w:b/>
                <w:bCs/>
              </w:rPr>
              <w:t>Sector applicability</w:t>
            </w:r>
          </w:p>
        </w:tc>
        <w:tc>
          <w:tcPr>
            <w:tcW w:w="3977" w:type="pct"/>
            <w:shd w:val="clear" w:color="auto" w:fill="auto"/>
            <w:vAlign w:val="center"/>
          </w:tcPr>
          <w:p w:rsidR="00DC6C47" w:rsidP="00DC6C47" w14:paraId="6A170053" w14:textId="77777777">
            <w:pPr>
              <w:pStyle w:val="table-text"/>
              <w:rPr>
                <w:i/>
                <w:iCs/>
              </w:rPr>
            </w:pPr>
            <w:r>
              <w:rPr>
                <w:i/>
                <w:iCs/>
              </w:rPr>
              <w:t xml:space="preserve">Private Sector: </w:t>
            </w:r>
          </w:p>
          <w:p w:rsidR="00DC6C47" w:rsidP="00DC6C47" w14:paraId="0F745CE0" w14:textId="77777777">
            <w:pPr>
              <w:pStyle w:val="table-text"/>
              <w:numPr>
                <w:ilvl w:val="0"/>
                <w:numId w:val="73"/>
              </w:numPr>
            </w:pPr>
            <w:r>
              <w:t>Applicable cross-sector.</w:t>
            </w:r>
          </w:p>
          <w:p w:rsidR="00DC6C47" w:rsidP="00DC6C47" w14:paraId="7E1BC65A" w14:textId="77777777">
            <w:pPr>
              <w:pStyle w:val="table-text"/>
              <w:numPr>
                <w:ilvl w:val="0"/>
                <w:numId w:val="73"/>
              </w:numPr>
            </w:pPr>
            <w:r>
              <w:t>When using with the private sector, the wording should be: “government loans or assistance”</w:t>
            </w:r>
          </w:p>
          <w:p w:rsidR="00DC6C47" w:rsidP="00DC6C47" w14:paraId="0A9567C1" w14:textId="77777777">
            <w:pPr>
              <w:pStyle w:val="table-text"/>
              <w:rPr>
                <w:i/>
                <w:iCs/>
              </w:rPr>
            </w:pPr>
            <w:r>
              <w:rPr>
                <w:i/>
                <w:iCs/>
              </w:rPr>
              <w:t>Public Sector Testing Notes:</w:t>
            </w:r>
          </w:p>
          <w:p w:rsidR="00FA5194" w:rsidRPr="001721C4" w:rsidP="000C3693" w14:paraId="791C0B21" w14:textId="181F7B4F">
            <w:pPr>
              <w:pStyle w:val="table-text"/>
              <w:numPr>
                <w:ilvl w:val="0"/>
                <w:numId w:val="73"/>
              </w:numPr>
            </w:pPr>
            <w:r>
              <w:t>RTI did not test this question with the public sector;, however, if used with the public sector, the wording should be: “government loans/grants” (to match the wording of Q42 and Q43).</w:t>
            </w:r>
          </w:p>
        </w:tc>
      </w:tr>
      <w:tr w14:paraId="6C0BC087"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97DC400"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353E04" w:rsidP="000C4974" w14:paraId="08D4F498" w14:textId="77777777">
            <w:pPr>
              <w:pStyle w:val="table-text"/>
              <w:rPr>
                <w:noProof/>
              </w:rPr>
            </w:pPr>
            <w:r w:rsidRPr="00353E04">
              <w:rPr>
                <w:noProof/>
              </w:rPr>
              <w:t xml:space="preserve">Recommended skip pattern: </w:t>
            </w:r>
            <w:r w:rsidRPr="00032AEC">
              <w:rPr>
                <w:noProof/>
                <w:color w:val="5B9BD5" w:themeColor="accent5"/>
              </w:rPr>
              <w:t>[If Q43=Yes]</w:t>
            </w:r>
          </w:p>
          <w:p w:rsidR="00FA5194" w:rsidRPr="001721C4" w:rsidP="000C4974" w14:paraId="6CB80E5C" w14:textId="77777777">
            <w:pPr>
              <w:pStyle w:val="table-text"/>
            </w:pPr>
            <w:r w:rsidRPr="00353E04">
              <w:rPr>
                <w:noProof/>
              </w:rPr>
              <w:t>If used with skip pattern, then "Not applicable" is not needed on Q44</w:t>
            </w:r>
          </w:p>
        </w:tc>
      </w:tr>
      <w:tr w14:paraId="314A757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9E5E478"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237A98F3" w14:textId="77777777">
            <w:pPr>
              <w:pStyle w:val="table-text"/>
            </w:pPr>
            <w:r w:rsidRPr="00353E04">
              <w:rPr>
                <w:noProof/>
              </w:rPr>
              <w:t>Open-end numeric</w:t>
            </w:r>
          </w:p>
        </w:tc>
      </w:tr>
      <w:tr w14:paraId="0CCB3625"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10888815"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60D95628" w14:textId="63DB124B">
            <w:pPr>
              <w:pStyle w:val="table-text"/>
            </w:pPr>
          </w:p>
        </w:tc>
      </w:tr>
      <w:tr w14:paraId="70D0112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AE8D559"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014DA21C" w14:textId="77777777">
            <w:pPr>
              <w:pStyle w:val="table-text"/>
              <w:rPr>
                <w:noProof/>
              </w:rPr>
            </w:pPr>
            <w:r w:rsidRPr="00353E04">
              <w:rPr>
                <w:noProof/>
              </w:rPr>
              <w:t>From &lt;date 1&gt; to &lt;date 2&gt;</w:t>
            </w:r>
          </w:p>
          <w:p w:rsidR="00FA5194" w:rsidRPr="00353E04" w:rsidP="000C4974" w14:paraId="1A50B982" w14:textId="77777777">
            <w:pPr>
              <w:pStyle w:val="table-text"/>
              <w:rPr>
                <w:noProof/>
              </w:rPr>
            </w:pPr>
            <w:r w:rsidRPr="00353E04">
              <w:rPr>
                <w:noProof/>
              </w:rPr>
              <w:t>In the &lt;month 1&gt; — &lt;month 2&gt; quarter of &lt;year&gt;</w:t>
            </w:r>
          </w:p>
          <w:p w:rsidR="00FA5194" w:rsidRPr="00353E04" w:rsidP="000C4974" w14:paraId="25E95F96" w14:textId="77777777">
            <w:pPr>
              <w:pStyle w:val="table-text"/>
              <w:rPr>
                <w:noProof/>
              </w:rPr>
            </w:pPr>
            <w:r w:rsidRPr="00353E04">
              <w:rPr>
                <w:noProof/>
              </w:rPr>
              <w:t>In &lt;month&gt; &lt;year&gt;</w:t>
            </w:r>
          </w:p>
          <w:p w:rsidR="00FA5194" w:rsidRPr="00353E04" w:rsidP="000C4974" w14:paraId="0504B4AE" w14:textId="77777777">
            <w:pPr>
              <w:pStyle w:val="table-text"/>
              <w:rPr>
                <w:noProof/>
              </w:rPr>
            </w:pPr>
            <w:r w:rsidRPr="00353E04">
              <w:rPr>
                <w:noProof/>
              </w:rPr>
              <w:t>Since &lt;date&gt;</w:t>
            </w:r>
          </w:p>
          <w:p w:rsidR="00FA5194" w:rsidRPr="001721C4" w:rsidP="000C4974" w14:paraId="2094355E" w14:textId="77777777">
            <w:pPr>
              <w:pStyle w:val="table-text"/>
            </w:pPr>
            <w:r w:rsidRPr="00353E04">
              <w:rPr>
                <w:noProof/>
              </w:rPr>
              <w:t>As of &lt;date&gt;</w:t>
            </w:r>
          </w:p>
        </w:tc>
      </w:tr>
      <w:tr w14:paraId="5D63BB6F"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92FF27A"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3F7635F8" w14:textId="77777777">
            <w:pPr>
              <w:pStyle w:val="table-text"/>
              <w:rPr>
                <w:noProof/>
              </w:rPr>
            </w:pPr>
            <w:r w:rsidRPr="00353E04">
              <w:rPr>
                <w:noProof/>
              </w:rPr>
              <w:t>Reference period should be a period of time/date after event</w:t>
            </w:r>
          </w:p>
          <w:p w:rsidR="00FA5194" w:rsidRPr="00353E04" w:rsidP="000C4974" w14:paraId="35014A7A" w14:textId="77777777">
            <w:pPr>
              <w:pStyle w:val="table-text"/>
              <w:rPr>
                <w:noProof/>
              </w:rPr>
            </w:pPr>
            <w:r w:rsidRPr="00353E04">
              <w:rPr>
                <w:noProof/>
              </w:rPr>
              <w:t>If using "Since &lt;date&gt;", date should be date of event</w:t>
            </w:r>
          </w:p>
          <w:p w:rsidR="00FA5194" w:rsidP="000C4974" w14:paraId="67820B28" w14:textId="77777777">
            <w:pPr>
              <w:pStyle w:val="table-text"/>
              <w:rPr>
                <w:noProof/>
              </w:rPr>
            </w:pPr>
            <w:r w:rsidRPr="00353E04">
              <w:rPr>
                <w:noProof/>
              </w:rPr>
              <w:t>If using multiple in Q42, Q43, and Q44, then reference period should be the same.</w:t>
            </w:r>
          </w:p>
          <w:p w:rsidR="00612BF7" w:rsidRPr="001721C4" w:rsidP="000C4974" w14:paraId="0D930CEE" w14:textId="01D5812A">
            <w:pPr>
              <w:pStyle w:val="table-text"/>
            </w:pPr>
            <w:r>
              <w:t>Testing indicated that financial assistance from the government can take a long time to receive and both the reference period and timing of including this question on a survey should be considered.</w:t>
            </w:r>
          </w:p>
        </w:tc>
      </w:tr>
      <w:tr w14:paraId="5529A15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61A7B46"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50F80020" w14:textId="77777777">
            <w:pPr>
              <w:pStyle w:val="table-text"/>
            </w:pPr>
            <w:r w:rsidRPr="00353E04">
              <w:rPr>
                <w:noProof/>
              </w:rPr>
              <w:t>Testing indicated that respondents would have to consult with others at their company or consult records in order to answer this question</w:t>
            </w:r>
          </w:p>
        </w:tc>
      </w:tr>
    </w:tbl>
    <w:p w:rsidR="00FA5194" w14:paraId="2CB2985F"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9C3386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17928805"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B78F105" w14:textId="77777777">
            <w:pPr>
              <w:pStyle w:val="table-text"/>
            </w:pPr>
            <w:r w:rsidRPr="00353E04">
              <w:rPr>
                <w:noProof/>
              </w:rPr>
              <w:t>Q49</w:t>
            </w:r>
          </w:p>
        </w:tc>
      </w:tr>
      <w:tr w14:paraId="174E7D17"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1580E0D"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5A1FF6DE" w14:textId="6773EA44">
            <w:pPr>
              <w:pStyle w:val="table-text"/>
            </w:pPr>
            <w:r w:rsidRPr="00353E04">
              <w:rPr>
                <w:noProof/>
              </w:rPr>
              <w:t>Application for and use of government loans/assistance</w:t>
            </w:r>
          </w:p>
        </w:tc>
      </w:tr>
      <w:tr w14:paraId="76A4F6B3"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3921980C" w14:textId="77777777">
            <w:pPr>
              <w:pStyle w:val="table-text"/>
              <w:rPr>
                <w:b/>
                <w:bCs/>
              </w:rPr>
            </w:pPr>
            <w:r w:rsidRPr="00801948">
              <w:rPr>
                <w:b/>
                <w:bCs/>
              </w:rPr>
              <w:t>Question Wording</w:t>
            </w:r>
          </w:p>
        </w:tc>
        <w:tc>
          <w:tcPr>
            <w:tcW w:w="3977" w:type="pct"/>
            <w:shd w:val="clear" w:color="auto" w:fill="auto"/>
            <w:vAlign w:val="center"/>
          </w:tcPr>
          <w:p w:rsidR="00FA5194" w:rsidRPr="00353E04" w:rsidP="000C4974" w14:paraId="58D2E324" w14:textId="77777777">
            <w:pPr>
              <w:pStyle w:val="table-text"/>
              <w:rPr>
                <w:noProof/>
              </w:rPr>
            </w:pPr>
            <w:r w:rsidRPr="00353E04">
              <w:rPr>
                <w:noProof/>
              </w:rPr>
              <w:t xml:space="preserve">&lt;Reference period&gt;, from which of the following sources has this &lt;business/agency/etc.&gt; </w:t>
            </w:r>
            <w:r w:rsidRPr="00CB02FE">
              <w:rPr>
                <w:b/>
                <w:bCs/>
                <w:noProof/>
              </w:rPr>
              <w:t>requested</w:t>
            </w:r>
            <w:r w:rsidRPr="00353E04">
              <w:rPr>
                <w:noProof/>
              </w:rPr>
              <w:t xml:space="preserve"> financial assistance as a result of &lt;event&gt;? </w:t>
            </w:r>
          </w:p>
          <w:p w:rsidR="00FA5194" w:rsidRPr="001721C4" w:rsidP="000C4974" w14:paraId="2D60D3AA" w14:textId="77777777">
            <w:pPr>
              <w:pStyle w:val="table-text"/>
            </w:pPr>
            <w:r w:rsidRPr="00CB02FE">
              <w:rPr>
                <w:i/>
                <w:iCs/>
                <w:noProof/>
              </w:rPr>
              <w:t>Select all that apply</w:t>
            </w:r>
            <w:r w:rsidRPr="00353E04">
              <w:rPr>
                <w:noProof/>
              </w:rPr>
              <w:t>.</w:t>
            </w:r>
          </w:p>
        </w:tc>
      </w:tr>
      <w:tr w14:paraId="17CE1DCA"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19917FB"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5939C1D6" w14:textId="77777777">
            <w:pPr>
              <w:pStyle w:val="table-text"/>
            </w:pPr>
          </w:p>
        </w:tc>
      </w:tr>
      <w:tr w14:paraId="3452298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9598933"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5AF159EB" w14:textId="77777777">
            <w:pPr>
              <w:pStyle w:val="table-text"/>
              <w:rPr>
                <w:noProof/>
              </w:rPr>
            </w:pPr>
            <w:r w:rsidRPr="00353E04">
              <w:rPr>
                <w:noProof/>
              </w:rPr>
              <w:t>Banks</w:t>
            </w:r>
          </w:p>
          <w:p w:rsidR="00FA5194" w:rsidRPr="00353E04" w:rsidP="000C4974" w14:paraId="781377E4" w14:textId="77777777">
            <w:pPr>
              <w:pStyle w:val="table-text"/>
              <w:rPr>
                <w:noProof/>
              </w:rPr>
            </w:pPr>
            <w:r w:rsidRPr="00353E04">
              <w:rPr>
                <w:noProof/>
              </w:rPr>
              <w:t>Owners</w:t>
            </w:r>
          </w:p>
          <w:p w:rsidR="00FA5194" w:rsidRPr="00353E04" w:rsidP="000C4974" w14:paraId="1DEB58C5" w14:textId="77777777">
            <w:pPr>
              <w:pStyle w:val="table-text"/>
              <w:rPr>
                <w:noProof/>
              </w:rPr>
            </w:pPr>
            <w:r w:rsidRPr="00353E04">
              <w:rPr>
                <w:noProof/>
              </w:rPr>
              <w:t>Family or friends</w:t>
            </w:r>
          </w:p>
          <w:p w:rsidR="00FA5194" w:rsidRPr="00495EF1" w:rsidP="000C4974" w14:paraId="68B9499E" w14:textId="77777777">
            <w:pPr>
              <w:pStyle w:val="table-text"/>
              <w:rPr>
                <w:noProof/>
                <w:color w:val="70AD47" w:themeColor="accent6"/>
              </w:rPr>
            </w:pPr>
            <w:r w:rsidRPr="00495EF1">
              <w:rPr>
                <w:noProof/>
                <w:color w:val="70AD47" w:themeColor="accent6"/>
              </w:rPr>
              <w:t>&lt;Specific Federal programs of interest&gt;</w:t>
            </w:r>
          </w:p>
          <w:p w:rsidR="00FA5194" w:rsidRPr="00353E04" w:rsidP="000C4974" w14:paraId="274A1A40" w14:textId="77777777">
            <w:pPr>
              <w:pStyle w:val="table-text"/>
              <w:rPr>
                <w:noProof/>
              </w:rPr>
            </w:pPr>
            <w:r w:rsidRPr="00353E04">
              <w:rPr>
                <w:noProof/>
              </w:rPr>
              <w:t>State or local government programs</w:t>
            </w:r>
          </w:p>
          <w:p w:rsidR="00FA5194" w:rsidRPr="00495EF1" w:rsidP="000C4974" w14:paraId="60DDD9A5" w14:textId="77777777">
            <w:pPr>
              <w:pStyle w:val="table-text"/>
              <w:rPr>
                <w:noProof/>
                <w:color w:val="70AD47" w:themeColor="accent6"/>
              </w:rPr>
            </w:pPr>
            <w:r w:rsidRPr="00495EF1">
              <w:rPr>
                <w:noProof/>
                <w:color w:val="70AD47" w:themeColor="accent6"/>
              </w:rPr>
              <w:t>&lt;Event-specific finanical assistance&gt;</w:t>
            </w:r>
          </w:p>
          <w:p w:rsidR="00FA5194" w:rsidRPr="00353E04" w:rsidP="000C4974" w14:paraId="39F38B53" w14:textId="77777777">
            <w:pPr>
              <w:pStyle w:val="table-text"/>
              <w:rPr>
                <w:noProof/>
              </w:rPr>
            </w:pPr>
            <w:r w:rsidRPr="00353E04">
              <w:rPr>
                <w:noProof/>
              </w:rPr>
              <w:t xml:space="preserve">Other, please describe: </w:t>
            </w:r>
            <w:r w:rsidRPr="00032AEC">
              <w:rPr>
                <w:noProof/>
                <w:color w:val="5B9BD5" w:themeColor="accent5"/>
              </w:rPr>
              <w:t>[text box]</w:t>
            </w:r>
          </w:p>
          <w:p w:rsidR="00FA5194" w:rsidRPr="001721C4" w:rsidP="000C4974" w14:paraId="4F34B6B5" w14:textId="77777777">
            <w:pPr>
              <w:pStyle w:val="table-text"/>
            </w:pPr>
            <w:r w:rsidRPr="00353E04">
              <w:rPr>
                <w:noProof/>
              </w:rPr>
              <w:t>Not applicable</w:t>
            </w:r>
          </w:p>
        </w:tc>
      </w:tr>
      <w:tr w14:paraId="24BD520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4F0EF4FB"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0BD92717" w14:textId="77777777">
            <w:pPr>
              <w:pStyle w:val="table-text"/>
            </w:pPr>
          </w:p>
        </w:tc>
      </w:tr>
      <w:tr w14:paraId="455A3B01"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E00CAFC"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4F77E35D" w14:textId="77777777">
            <w:pPr>
              <w:pStyle w:val="table-text"/>
            </w:pPr>
            <w:r w:rsidRPr="00353E04">
              <w:rPr>
                <w:noProof/>
              </w:rPr>
              <w:t>Optional skip pattern: Can use Q50 as the follow-up to Q49.</w:t>
            </w:r>
          </w:p>
        </w:tc>
      </w:tr>
      <w:tr w14:paraId="7FF1FF8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196757F"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742664B2" w14:textId="77777777">
            <w:pPr>
              <w:pStyle w:val="table-text"/>
            </w:pPr>
            <w:r w:rsidRPr="00353E04">
              <w:rPr>
                <w:noProof/>
              </w:rPr>
              <w:t>Select all that apply</w:t>
            </w:r>
          </w:p>
        </w:tc>
      </w:tr>
      <w:tr w14:paraId="387A560D"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1E458BA"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302C8F18" w14:textId="6659BC35">
            <w:pPr>
              <w:pStyle w:val="table-text"/>
            </w:pPr>
          </w:p>
        </w:tc>
      </w:tr>
      <w:tr w14:paraId="580CFF36"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8440265"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741CB614" w14:textId="77777777">
            <w:pPr>
              <w:pStyle w:val="table-text"/>
              <w:rPr>
                <w:noProof/>
              </w:rPr>
            </w:pPr>
            <w:r w:rsidRPr="00353E04">
              <w:rPr>
                <w:noProof/>
              </w:rPr>
              <w:t>From &lt;date 1&gt; to &lt;date 2&gt;</w:t>
            </w:r>
          </w:p>
          <w:p w:rsidR="00FA5194" w:rsidRPr="00353E04" w:rsidP="000C4974" w14:paraId="0C8211DC" w14:textId="77777777">
            <w:pPr>
              <w:pStyle w:val="table-text"/>
              <w:rPr>
                <w:noProof/>
              </w:rPr>
            </w:pPr>
            <w:r w:rsidRPr="00353E04">
              <w:rPr>
                <w:noProof/>
              </w:rPr>
              <w:t>In the &lt;month 1&gt; — &lt;month 2&gt; quarter of &lt;year&gt;</w:t>
            </w:r>
          </w:p>
          <w:p w:rsidR="00FA5194" w:rsidRPr="00353E04" w:rsidP="000C4974" w14:paraId="74F3CA4F" w14:textId="77777777">
            <w:pPr>
              <w:pStyle w:val="table-text"/>
              <w:rPr>
                <w:noProof/>
              </w:rPr>
            </w:pPr>
            <w:r w:rsidRPr="00353E04">
              <w:rPr>
                <w:noProof/>
              </w:rPr>
              <w:t>In &lt;month&gt; &lt;year&gt;</w:t>
            </w:r>
          </w:p>
          <w:p w:rsidR="00FA5194" w:rsidRPr="00353E04" w:rsidP="000C4974" w14:paraId="47A52B0A" w14:textId="77777777">
            <w:pPr>
              <w:pStyle w:val="table-text"/>
              <w:rPr>
                <w:noProof/>
              </w:rPr>
            </w:pPr>
            <w:r w:rsidRPr="00353E04">
              <w:rPr>
                <w:noProof/>
              </w:rPr>
              <w:t>Since &lt;date&gt;</w:t>
            </w:r>
          </w:p>
          <w:p w:rsidR="00FA5194" w:rsidRPr="001721C4" w:rsidP="000C4974" w14:paraId="2670FFAB" w14:textId="77777777">
            <w:pPr>
              <w:pStyle w:val="table-text"/>
            </w:pPr>
            <w:r w:rsidRPr="00353E04">
              <w:rPr>
                <w:noProof/>
              </w:rPr>
              <w:t>As of &lt;date&gt;</w:t>
            </w:r>
          </w:p>
        </w:tc>
      </w:tr>
      <w:tr w14:paraId="6162AAE3"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5A7AE63"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0CD9B16F" w14:textId="77777777">
            <w:pPr>
              <w:pStyle w:val="table-text"/>
              <w:rPr>
                <w:noProof/>
              </w:rPr>
            </w:pPr>
            <w:r w:rsidRPr="00353E04">
              <w:rPr>
                <w:noProof/>
              </w:rPr>
              <w:t>Reference period should be a period of time/date after event</w:t>
            </w:r>
          </w:p>
          <w:p w:rsidR="00FA5194" w:rsidRPr="00353E04" w:rsidP="000C4974" w14:paraId="16789BE9" w14:textId="77777777">
            <w:pPr>
              <w:pStyle w:val="table-text"/>
              <w:rPr>
                <w:noProof/>
              </w:rPr>
            </w:pPr>
            <w:r w:rsidRPr="00353E04">
              <w:rPr>
                <w:noProof/>
              </w:rPr>
              <w:t>If using "Since &lt;date&gt;", date should be date of event</w:t>
            </w:r>
          </w:p>
          <w:p w:rsidR="00FA5194" w:rsidRPr="001721C4" w:rsidP="000C4974" w14:paraId="2C01F00B" w14:textId="77777777">
            <w:pPr>
              <w:pStyle w:val="table-text"/>
            </w:pPr>
            <w:r w:rsidRPr="00353E04">
              <w:rPr>
                <w:noProof/>
              </w:rPr>
              <w:t>If using both Q49 and Q50, the reference period should be the same.</w:t>
            </w:r>
          </w:p>
        </w:tc>
      </w:tr>
      <w:tr w14:paraId="16ED700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142BEF4"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18A44D1E" w14:textId="77777777">
            <w:pPr>
              <w:pStyle w:val="table-text"/>
              <w:rPr>
                <w:noProof/>
              </w:rPr>
            </w:pPr>
            <w:r w:rsidRPr="00353E04">
              <w:rPr>
                <w:noProof/>
              </w:rPr>
              <w:t xml:space="preserve">If presenting both Q49 and Q50, consider emphasizing </w:t>
            </w:r>
            <w:r w:rsidRPr="00CB02FE">
              <w:rPr>
                <w:b/>
                <w:bCs/>
                <w:noProof/>
              </w:rPr>
              <w:t>requested</w:t>
            </w:r>
            <w:r w:rsidRPr="00353E04">
              <w:rPr>
                <w:noProof/>
              </w:rPr>
              <w:t>.</w:t>
            </w:r>
          </w:p>
          <w:p w:rsidR="00FA5194" w:rsidRPr="001721C4" w:rsidP="000C4974" w14:paraId="722F2D65" w14:textId="7C6EE799">
            <w:pPr>
              <w:pStyle w:val="table-text"/>
            </w:pPr>
            <w:r w:rsidRPr="00353E04">
              <w:rPr>
                <w:noProof/>
              </w:rPr>
              <w:t xml:space="preserve">The </w:t>
            </w:r>
            <w:r w:rsidRPr="000C3693">
              <w:rPr>
                <w:noProof/>
                <w:color w:val="70AD47" w:themeColor="accent6"/>
              </w:rPr>
              <w:t>&lt;Event-specific finanical assistance</w:t>
            </w:r>
            <w:r w:rsidRPr="00F90D59">
              <w:rPr>
                <w:noProof/>
              </w:rPr>
              <w:t xml:space="preserve">&gt; </w:t>
            </w:r>
            <w:r w:rsidRPr="000C3693" w:rsidR="00F90D59">
              <w:rPr>
                <w:noProof/>
              </w:rPr>
              <w:t xml:space="preserve">fill </w:t>
            </w:r>
            <w:r w:rsidRPr="00F90D59">
              <w:rPr>
                <w:noProof/>
              </w:rPr>
              <w:t xml:space="preserve">could </w:t>
            </w:r>
            <w:r w:rsidRPr="00353E04">
              <w:rPr>
                <w:noProof/>
              </w:rPr>
              <w:t>include programs or policies specific to a particular event. For example, if a researcher were using this question to ask about the Coronavirus pandemic, they might include Paycheck Protection Program (PPP) as an option.</w:t>
            </w:r>
          </w:p>
        </w:tc>
      </w:tr>
    </w:tbl>
    <w:p w:rsidR="00FA5194" w:rsidP="00E43320" w14:paraId="0EB9008F" w14:textId="305D6029"/>
    <w:p w:rsidR="00FA5194" w14:paraId="093EDC1D"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7DC554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44DCA21B"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5F43D201" w14:textId="77777777">
            <w:pPr>
              <w:pStyle w:val="table-text"/>
            </w:pPr>
            <w:r w:rsidRPr="00353E04">
              <w:rPr>
                <w:noProof/>
              </w:rPr>
              <w:t>Q50</w:t>
            </w:r>
          </w:p>
        </w:tc>
      </w:tr>
      <w:tr w14:paraId="586DACA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AC0EB6C"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06146B86" w14:textId="15FA66C9">
            <w:pPr>
              <w:pStyle w:val="table-text"/>
            </w:pPr>
            <w:r w:rsidRPr="00353E04">
              <w:rPr>
                <w:noProof/>
              </w:rPr>
              <w:t>Application for and use of government loans/assistance</w:t>
            </w:r>
          </w:p>
        </w:tc>
      </w:tr>
      <w:tr w14:paraId="0CF85F4C"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028451C4" w14:textId="77777777">
            <w:pPr>
              <w:pStyle w:val="table-text"/>
              <w:rPr>
                <w:b/>
                <w:bCs/>
              </w:rPr>
            </w:pPr>
            <w:r w:rsidRPr="00801948">
              <w:rPr>
                <w:b/>
                <w:bCs/>
              </w:rPr>
              <w:t>Question Wording</w:t>
            </w:r>
          </w:p>
        </w:tc>
        <w:tc>
          <w:tcPr>
            <w:tcW w:w="3977" w:type="pct"/>
            <w:shd w:val="clear" w:color="auto" w:fill="auto"/>
            <w:vAlign w:val="center"/>
          </w:tcPr>
          <w:p w:rsidR="00FA5194" w:rsidRPr="00353E04" w:rsidP="000C4974" w14:paraId="2941854D" w14:textId="77777777">
            <w:pPr>
              <w:pStyle w:val="table-text"/>
              <w:rPr>
                <w:noProof/>
              </w:rPr>
            </w:pPr>
            <w:r w:rsidRPr="00353E04">
              <w:rPr>
                <w:noProof/>
              </w:rPr>
              <w:t xml:space="preserve">&lt;Reference period&gt;, from which of the following sources has this &lt;business/agency/etc.&gt; </w:t>
            </w:r>
            <w:r w:rsidRPr="00CB02FE">
              <w:rPr>
                <w:b/>
                <w:bCs/>
                <w:noProof/>
              </w:rPr>
              <w:t>received</w:t>
            </w:r>
            <w:r w:rsidRPr="00353E04">
              <w:rPr>
                <w:noProof/>
              </w:rPr>
              <w:t xml:space="preserve"> financial assistance as a result of &lt;event&gt;? </w:t>
            </w:r>
          </w:p>
          <w:p w:rsidR="00FA5194" w:rsidRPr="00CB02FE" w:rsidP="000C4974" w14:paraId="51A39E2F" w14:textId="77777777">
            <w:pPr>
              <w:pStyle w:val="table-text"/>
              <w:rPr>
                <w:i/>
                <w:iCs/>
              </w:rPr>
            </w:pPr>
            <w:r w:rsidRPr="00CB02FE">
              <w:rPr>
                <w:i/>
                <w:iCs/>
                <w:noProof/>
              </w:rPr>
              <w:t>Select all that apply.</w:t>
            </w:r>
          </w:p>
        </w:tc>
      </w:tr>
      <w:tr w14:paraId="4980B95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F6CA181"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757CA2DC" w14:textId="77777777">
            <w:pPr>
              <w:pStyle w:val="table-text"/>
            </w:pPr>
          </w:p>
        </w:tc>
      </w:tr>
      <w:tr w14:paraId="152B58D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A52721A"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77F03E30" w14:textId="77777777">
            <w:pPr>
              <w:pStyle w:val="table-text"/>
              <w:rPr>
                <w:noProof/>
              </w:rPr>
            </w:pPr>
            <w:r w:rsidRPr="00353E04">
              <w:rPr>
                <w:noProof/>
              </w:rPr>
              <w:t>Banks</w:t>
            </w:r>
          </w:p>
          <w:p w:rsidR="00FA5194" w:rsidRPr="00353E04" w:rsidP="000C4974" w14:paraId="568EA31C" w14:textId="77777777">
            <w:pPr>
              <w:pStyle w:val="table-text"/>
              <w:rPr>
                <w:noProof/>
              </w:rPr>
            </w:pPr>
            <w:r w:rsidRPr="00353E04">
              <w:rPr>
                <w:noProof/>
              </w:rPr>
              <w:t>Owners</w:t>
            </w:r>
          </w:p>
          <w:p w:rsidR="00FA5194" w:rsidRPr="00353E04" w:rsidP="000C4974" w14:paraId="391443C3" w14:textId="77777777">
            <w:pPr>
              <w:pStyle w:val="table-text"/>
              <w:rPr>
                <w:noProof/>
              </w:rPr>
            </w:pPr>
            <w:r w:rsidRPr="00353E04">
              <w:rPr>
                <w:noProof/>
              </w:rPr>
              <w:t>Family or friends</w:t>
            </w:r>
          </w:p>
          <w:p w:rsidR="00FA5194" w:rsidRPr="00495EF1" w:rsidP="000C4974" w14:paraId="59785A78" w14:textId="77777777">
            <w:pPr>
              <w:pStyle w:val="table-text"/>
              <w:rPr>
                <w:noProof/>
                <w:color w:val="70AD47" w:themeColor="accent6"/>
              </w:rPr>
            </w:pPr>
            <w:r w:rsidRPr="00495EF1">
              <w:rPr>
                <w:noProof/>
                <w:color w:val="70AD47" w:themeColor="accent6"/>
              </w:rPr>
              <w:t>&lt;Specific Federal programs of interest&gt;</w:t>
            </w:r>
          </w:p>
          <w:p w:rsidR="00FA5194" w:rsidRPr="00353E04" w:rsidP="000C4974" w14:paraId="79338422" w14:textId="77777777">
            <w:pPr>
              <w:pStyle w:val="table-text"/>
              <w:rPr>
                <w:noProof/>
              </w:rPr>
            </w:pPr>
            <w:r w:rsidRPr="00353E04">
              <w:rPr>
                <w:noProof/>
              </w:rPr>
              <w:t>State or local government programs</w:t>
            </w:r>
          </w:p>
          <w:p w:rsidR="00FA5194" w:rsidRPr="00495EF1" w:rsidP="000C4974" w14:paraId="486104B0" w14:textId="77777777">
            <w:pPr>
              <w:pStyle w:val="table-text"/>
              <w:rPr>
                <w:noProof/>
                <w:color w:val="70AD47" w:themeColor="accent6"/>
              </w:rPr>
            </w:pPr>
            <w:r w:rsidRPr="00495EF1">
              <w:rPr>
                <w:noProof/>
                <w:color w:val="70AD47" w:themeColor="accent6"/>
              </w:rPr>
              <w:t>&lt;Event-specific financial assistance&gt;</w:t>
            </w:r>
          </w:p>
          <w:p w:rsidR="00FA5194" w:rsidRPr="00353E04" w:rsidP="000C4974" w14:paraId="4CFDA2FD" w14:textId="77777777">
            <w:pPr>
              <w:pStyle w:val="table-text"/>
              <w:rPr>
                <w:noProof/>
              </w:rPr>
            </w:pPr>
            <w:r w:rsidRPr="00353E04">
              <w:rPr>
                <w:noProof/>
              </w:rPr>
              <w:t xml:space="preserve">Other, please describe: </w:t>
            </w:r>
            <w:r w:rsidRPr="00032AEC">
              <w:rPr>
                <w:noProof/>
                <w:color w:val="5B9BD5" w:themeColor="accent5"/>
              </w:rPr>
              <w:t>[text box]</w:t>
            </w:r>
          </w:p>
          <w:p w:rsidR="00FA5194" w:rsidRPr="001721C4" w:rsidP="000C4974" w14:paraId="39628F97" w14:textId="77777777">
            <w:pPr>
              <w:pStyle w:val="table-text"/>
            </w:pPr>
            <w:r w:rsidRPr="00353E04">
              <w:rPr>
                <w:noProof/>
              </w:rPr>
              <w:t>Not applicable</w:t>
            </w:r>
          </w:p>
        </w:tc>
      </w:tr>
      <w:tr w14:paraId="5A9057B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AFCFB4A"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16411A08" w14:textId="77777777">
            <w:pPr>
              <w:pStyle w:val="table-text"/>
            </w:pPr>
          </w:p>
        </w:tc>
      </w:tr>
      <w:tr w14:paraId="55545275"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6E819A6F"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353E04" w:rsidP="000C4974" w14:paraId="7D0E92CD" w14:textId="77777777">
            <w:pPr>
              <w:pStyle w:val="table-text"/>
              <w:rPr>
                <w:noProof/>
              </w:rPr>
            </w:pPr>
            <w:r w:rsidRPr="00353E04">
              <w:rPr>
                <w:noProof/>
              </w:rPr>
              <w:t>Optional skip pattern: Can use Q49 as the gate to Q50. Should only fill response options in Q50 with those that were selected in Q49, if survey programming has the capabilities.</w:t>
            </w:r>
          </w:p>
          <w:p w:rsidR="00FA5194" w:rsidRPr="001721C4" w:rsidP="000C4974" w14:paraId="3322B3B1" w14:textId="77777777">
            <w:pPr>
              <w:pStyle w:val="table-text"/>
            </w:pPr>
            <w:r w:rsidRPr="00353E04">
              <w:rPr>
                <w:noProof/>
              </w:rPr>
              <w:t>If skip pattern is used, then "not applicable" is not needed for Q50.</w:t>
            </w:r>
          </w:p>
        </w:tc>
      </w:tr>
      <w:tr w14:paraId="15CCE75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EEC4572"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6930F250" w14:textId="77777777">
            <w:pPr>
              <w:pStyle w:val="table-text"/>
            </w:pPr>
            <w:r w:rsidRPr="00353E04">
              <w:rPr>
                <w:noProof/>
              </w:rPr>
              <w:t>Select all that apply</w:t>
            </w:r>
          </w:p>
        </w:tc>
      </w:tr>
      <w:tr w14:paraId="28333048"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70D3CD3E"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0875BF29" w14:textId="1B962BDA">
            <w:pPr>
              <w:pStyle w:val="table-text"/>
            </w:pPr>
          </w:p>
        </w:tc>
      </w:tr>
      <w:tr w14:paraId="76E6649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4ED01053"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1F0F15A6" w14:textId="77777777">
            <w:pPr>
              <w:pStyle w:val="table-text"/>
              <w:rPr>
                <w:noProof/>
              </w:rPr>
            </w:pPr>
            <w:r w:rsidRPr="00353E04">
              <w:rPr>
                <w:noProof/>
              </w:rPr>
              <w:t>From &lt;date 1&gt; to &lt;date 2&gt;</w:t>
            </w:r>
          </w:p>
          <w:p w:rsidR="00FA5194" w:rsidRPr="00353E04" w:rsidP="000C4974" w14:paraId="20BE3E73" w14:textId="77777777">
            <w:pPr>
              <w:pStyle w:val="table-text"/>
              <w:rPr>
                <w:noProof/>
              </w:rPr>
            </w:pPr>
            <w:r w:rsidRPr="00353E04">
              <w:rPr>
                <w:noProof/>
              </w:rPr>
              <w:t>In the &lt;month 1&gt; — &lt;month 2&gt; quarter of &lt;year&gt;</w:t>
            </w:r>
          </w:p>
          <w:p w:rsidR="00FA5194" w:rsidRPr="00353E04" w:rsidP="000C4974" w14:paraId="3D6E7DA5" w14:textId="77777777">
            <w:pPr>
              <w:pStyle w:val="table-text"/>
              <w:rPr>
                <w:noProof/>
              </w:rPr>
            </w:pPr>
            <w:r w:rsidRPr="00353E04">
              <w:rPr>
                <w:noProof/>
              </w:rPr>
              <w:t>In &lt;month&gt; &lt;year&gt;</w:t>
            </w:r>
          </w:p>
          <w:p w:rsidR="00FA5194" w:rsidRPr="00353E04" w:rsidP="000C4974" w14:paraId="52D701CD" w14:textId="77777777">
            <w:pPr>
              <w:pStyle w:val="table-text"/>
              <w:rPr>
                <w:noProof/>
              </w:rPr>
            </w:pPr>
            <w:r w:rsidRPr="00353E04">
              <w:rPr>
                <w:noProof/>
              </w:rPr>
              <w:t>Since &lt;date&gt;</w:t>
            </w:r>
          </w:p>
          <w:p w:rsidR="00FA5194" w:rsidRPr="001721C4" w:rsidP="000C4974" w14:paraId="1D6CEDAA" w14:textId="77777777">
            <w:pPr>
              <w:pStyle w:val="table-text"/>
            </w:pPr>
            <w:r w:rsidRPr="00353E04">
              <w:rPr>
                <w:noProof/>
              </w:rPr>
              <w:t>As of &lt;date&gt;</w:t>
            </w:r>
          </w:p>
        </w:tc>
      </w:tr>
      <w:tr w14:paraId="00419DE8"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7FAD6917"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3AA583C7" w14:textId="77777777">
            <w:pPr>
              <w:pStyle w:val="table-text"/>
              <w:rPr>
                <w:noProof/>
              </w:rPr>
            </w:pPr>
            <w:r w:rsidRPr="00353E04">
              <w:rPr>
                <w:noProof/>
              </w:rPr>
              <w:t>Reference period should be a period of time/date after event</w:t>
            </w:r>
          </w:p>
          <w:p w:rsidR="00FA5194" w:rsidRPr="00353E04" w:rsidP="000C4974" w14:paraId="7ABD3CD6" w14:textId="77777777">
            <w:pPr>
              <w:pStyle w:val="table-text"/>
              <w:rPr>
                <w:noProof/>
              </w:rPr>
            </w:pPr>
            <w:r w:rsidRPr="00353E04">
              <w:rPr>
                <w:noProof/>
              </w:rPr>
              <w:t>If using "Since &lt;date&gt;", date should be date of event</w:t>
            </w:r>
          </w:p>
          <w:p w:rsidR="00FA5194" w:rsidRPr="001721C4" w:rsidP="000C4974" w14:paraId="48D3CBE3" w14:textId="77777777">
            <w:pPr>
              <w:pStyle w:val="table-text"/>
            </w:pPr>
            <w:r w:rsidRPr="00353E04">
              <w:rPr>
                <w:noProof/>
              </w:rPr>
              <w:t>If using both Q49 and Q50, the reference period should be the same.</w:t>
            </w:r>
          </w:p>
        </w:tc>
      </w:tr>
      <w:tr w14:paraId="14219F5F"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05389F8"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4FE0F43E" w14:textId="77777777">
            <w:pPr>
              <w:pStyle w:val="table-text"/>
              <w:rPr>
                <w:noProof/>
              </w:rPr>
            </w:pPr>
            <w:r w:rsidRPr="00353E04">
              <w:rPr>
                <w:noProof/>
              </w:rPr>
              <w:t xml:space="preserve">If presenting both Q49 and Q50, consider emphasizing </w:t>
            </w:r>
            <w:r w:rsidRPr="00CB02FE">
              <w:rPr>
                <w:b/>
                <w:bCs/>
                <w:noProof/>
              </w:rPr>
              <w:t>received</w:t>
            </w:r>
            <w:r w:rsidRPr="00353E04">
              <w:rPr>
                <w:noProof/>
              </w:rPr>
              <w:t>.</w:t>
            </w:r>
          </w:p>
          <w:p w:rsidR="00FA5194" w:rsidRPr="001721C4" w:rsidP="000C4974" w14:paraId="0406CE36" w14:textId="5579F56B">
            <w:pPr>
              <w:pStyle w:val="table-text"/>
            </w:pPr>
            <w:r w:rsidRPr="00353E04">
              <w:rPr>
                <w:noProof/>
              </w:rPr>
              <w:t xml:space="preserve">The </w:t>
            </w:r>
            <w:r w:rsidRPr="000C3693">
              <w:rPr>
                <w:noProof/>
                <w:color w:val="70AD47" w:themeColor="accent6"/>
              </w:rPr>
              <w:t xml:space="preserve">&lt;Event-specific finanical assistance&gt; </w:t>
            </w:r>
            <w:r w:rsidR="00F90D59">
              <w:rPr>
                <w:noProof/>
              </w:rPr>
              <w:t xml:space="preserve">fill </w:t>
            </w:r>
            <w:r w:rsidRPr="00353E04">
              <w:rPr>
                <w:noProof/>
              </w:rPr>
              <w:t>could include programs or policies specific to a particular event. For example, if a researcher were using this question to ask about the Coronavirus pandemic, they might include Paycheck Protection Program (PPP) as an option.</w:t>
            </w:r>
          </w:p>
        </w:tc>
      </w:tr>
    </w:tbl>
    <w:p w:rsidR="00FA5194" w:rsidP="00E43320" w14:paraId="3836FB8F" w14:textId="47EBB560"/>
    <w:p w:rsidR="007407D1" w14:paraId="1D2A4EC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2BF173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7B1CFFBB"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228BA82A" w14:textId="77777777">
            <w:pPr>
              <w:pStyle w:val="table-text"/>
            </w:pPr>
            <w:r w:rsidRPr="00353E04">
              <w:rPr>
                <w:noProof/>
              </w:rPr>
              <w:t>Q60</w:t>
            </w:r>
          </w:p>
        </w:tc>
      </w:tr>
      <w:tr w14:paraId="33B429E2"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7EA8F84"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5C90A26D" w14:textId="449B9A9F">
            <w:pPr>
              <w:pStyle w:val="table-text"/>
            </w:pPr>
            <w:r w:rsidRPr="00353E04">
              <w:rPr>
                <w:noProof/>
              </w:rPr>
              <w:t>Application for and use of government loans/assistance</w:t>
            </w:r>
          </w:p>
        </w:tc>
      </w:tr>
      <w:tr w14:paraId="1B749297"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21B7875D"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18D0C079" w14:textId="77777777">
            <w:pPr>
              <w:pStyle w:val="table-text"/>
            </w:pPr>
            <w:r w:rsidRPr="00353E04">
              <w:rPr>
                <w:noProof/>
              </w:rPr>
              <w:t>&lt;Reference period&gt;, did this &lt;business/agency/etc.&gt; receive any financial assistance related to &lt;event&gt;?</w:t>
            </w:r>
          </w:p>
        </w:tc>
      </w:tr>
      <w:tr w14:paraId="555BF710"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22859E9"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410E1C2E" w14:textId="77777777">
            <w:pPr>
              <w:pStyle w:val="table-text"/>
            </w:pPr>
          </w:p>
        </w:tc>
      </w:tr>
      <w:tr w14:paraId="6ECA056E"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4421FF4C"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674BE252" w14:textId="77777777">
            <w:pPr>
              <w:pStyle w:val="table-text"/>
              <w:rPr>
                <w:noProof/>
              </w:rPr>
            </w:pPr>
            <w:r w:rsidRPr="00353E04">
              <w:rPr>
                <w:noProof/>
              </w:rPr>
              <w:t>Yes</w:t>
            </w:r>
          </w:p>
          <w:p w:rsidR="007407D1" w:rsidRPr="001721C4" w:rsidP="000C4974" w14:paraId="65364A37" w14:textId="77777777">
            <w:pPr>
              <w:pStyle w:val="table-text"/>
            </w:pPr>
            <w:r w:rsidRPr="00353E04">
              <w:rPr>
                <w:noProof/>
              </w:rPr>
              <w:t>No</w:t>
            </w:r>
          </w:p>
        </w:tc>
      </w:tr>
      <w:tr w14:paraId="0A989C01"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73F4AEA"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3229D9E3" w14:textId="77777777">
            <w:pPr>
              <w:pStyle w:val="table-text"/>
            </w:pPr>
          </w:p>
        </w:tc>
      </w:tr>
      <w:tr w14:paraId="46D23D10"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1BA5913B"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39C1471F" w14:textId="77777777">
            <w:pPr>
              <w:pStyle w:val="table-text"/>
            </w:pPr>
            <w:r w:rsidRPr="00353E04">
              <w:rPr>
                <w:noProof/>
              </w:rPr>
              <w:t>Recommended skip pattern: Q61 is the follow-up to Q60.</w:t>
            </w:r>
          </w:p>
        </w:tc>
      </w:tr>
      <w:tr w14:paraId="0FBC7AD4"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A7D6FA0" w14:textId="77777777">
            <w:pPr>
              <w:pStyle w:val="table-text"/>
              <w:rPr>
                <w:b/>
                <w:bCs/>
              </w:rPr>
            </w:pPr>
            <w:r w:rsidRPr="00801948">
              <w:rPr>
                <w:b/>
                <w:bCs/>
              </w:rPr>
              <w:t>Question type</w:t>
            </w:r>
          </w:p>
        </w:tc>
        <w:tc>
          <w:tcPr>
            <w:tcW w:w="3977" w:type="pct"/>
            <w:shd w:val="clear" w:color="auto" w:fill="auto"/>
            <w:vAlign w:val="center"/>
          </w:tcPr>
          <w:p w:rsidR="007407D1" w:rsidRPr="001721C4" w:rsidP="000C4974" w14:paraId="092FF451" w14:textId="77777777">
            <w:pPr>
              <w:pStyle w:val="table-text"/>
            </w:pPr>
            <w:r w:rsidRPr="00353E04">
              <w:rPr>
                <w:noProof/>
              </w:rPr>
              <w:t>Select one answer</w:t>
            </w:r>
          </w:p>
        </w:tc>
      </w:tr>
      <w:tr w14:paraId="01F8C9EA"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4CC0E1B8"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1EA02D5B" w14:textId="6B1D0191">
            <w:pPr>
              <w:pStyle w:val="table-text"/>
            </w:pPr>
          </w:p>
        </w:tc>
      </w:tr>
      <w:tr w14:paraId="1F74C5BB"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4066BEEB"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40B71DF5" w14:textId="77777777">
            <w:pPr>
              <w:pStyle w:val="table-text"/>
              <w:rPr>
                <w:noProof/>
              </w:rPr>
            </w:pPr>
            <w:r w:rsidRPr="00353E04">
              <w:rPr>
                <w:noProof/>
              </w:rPr>
              <w:t>From &lt;date 1&gt; to &lt;date 2&gt;</w:t>
            </w:r>
          </w:p>
          <w:p w:rsidR="007407D1" w:rsidRPr="00353E04" w:rsidP="000C4974" w14:paraId="4C050FA7" w14:textId="77777777">
            <w:pPr>
              <w:pStyle w:val="table-text"/>
              <w:rPr>
                <w:noProof/>
              </w:rPr>
            </w:pPr>
            <w:r w:rsidRPr="00353E04">
              <w:rPr>
                <w:noProof/>
              </w:rPr>
              <w:t>In the &lt;month 1&gt; — &lt;month 2&gt; quarter of &lt;year&gt;</w:t>
            </w:r>
          </w:p>
          <w:p w:rsidR="007407D1" w:rsidRPr="00353E04" w:rsidP="000C4974" w14:paraId="793656BA" w14:textId="77777777">
            <w:pPr>
              <w:pStyle w:val="table-text"/>
              <w:rPr>
                <w:noProof/>
              </w:rPr>
            </w:pPr>
            <w:r w:rsidRPr="00353E04">
              <w:rPr>
                <w:noProof/>
              </w:rPr>
              <w:t>In &lt;month&gt; &lt;year&gt;</w:t>
            </w:r>
          </w:p>
          <w:p w:rsidR="007407D1" w:rsidRPr="00353E04" w:rsidP="000C4974" w14:paraId="34AA0E57" w14:textId="77777777">
            <w:pPr>
              <w:pStyle w:val="table-text"/>
              <w:rPr>
                <w:noProof/>
              </w:rPr>
            </w:pPr>
            <w:r w:rsidRPr="00353E04">
              <w:rPr>
                <w:noProof/>
              </w:rPr>
              <w:t>Since &lt;date&gt;</w:t>
            </w:r>
          </w:p>
          <w:p w:rsidR="007407D1" w:rsidRPr="001721C4" w:rsidP="000C4974" w14:paraId="7AF4E150" w14:textId="77777777">
            <w:pPr>
              <w:pStyle w:val="table-text"/>
            </w:pPr>
            <w:r w:rsidRPr="00353E04">
              <w:rPr>
                <w:noProof/>
              </w:rPr>
              <w:t>As of &lt;date&gt;</w:t>
            </w:r>
          </w:p>
        </w:tc>
      </w:tr>
      <w:tr w14:paraId="588F3283"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5DD26096"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6AD04989" w14:textId="77777777">
            <w:pPr>
              <w:pStyle w:val="table-text"/>
              <w:rPr>
                <w:noProof/>
              </w:rPr>
            </w:pPr>
            <w:r w:rsidRPr="00353E04">
              <w:rPr>
                <w:noProof/>
              </w:rPr>
              <w:t>Reference period should be a period of time/date after event</w:t>
            </w:r>
          </w:p>
          <w:p w:rsidR="007407D1" w:rsidRPr="00353E04" w:rsidP="000C4974" w14:paraId="53A1EDF3" w14:textId="77777777">
            <w:pPr>
              <w:pStyle w:val="table-text"/>
              <w:rPr>
                <w:noProof/>
              </w:rPr>
            </w:pPr>
            <w:r w:rsidRPr="00353E04">
              <w:rPr>
                <w:noProof/>
              </w:rPr>
              <w:t>If using "Since &lt;date&gt;", date should be date of event</w:t>
            </w:r>
          </w:p>
          <w:p w:rsidR="007407D1" w:rsidRPr="001721C4" w:rsidP="000C4974" w14:paraId="063273C0" w14:textId="77777777">
            <w:pPr>
              <w:pStyle w:val="table-text"/>
            </w:pPr>
            <w:r w:rsidRPr="00353E04">
              <w:rPr>
                <w:noProof/>
              </w:rPr>
              <w:t>If using Q60 as the gate for Q61, both questions should use the same reference period.</w:t>
            </w:r>
          </w:p>
        </w:tc>
      </w:tr>
      <w:tr w14:paraId="476777A0"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891BA6A"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59A91A6C" w14:textId="77777777">
            <w:pPr>
              <w:pStyle w:val="table-text"/>
            </w:pPr>
          </w:p>
        </w:tc>
      </w:tr>
    </w:tbl>
    <w:p w:rsidR="007407D1" w14:paraId="665B5E03" w14:textId="77777777"/>
    <w:p w:rsidR="007407D1" w14:paraId="6212E53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3E8383D" w14:textId="77777777" w:rsidTr="0000784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7407D1" w:rsidRPr="00801948" w:rsidP="000C4974" w14:paraId="09F024DC" w14:textId="77777777">
            <w:pPr>
              <w:pStyle w:val="table-text"/>
              <w:rPr>
                <w:b/>
                <w:bCs/>
              </w:rPr>
            </w:pPr>
            <w:r w:rsidRPr="00801948">
              <w:rPr>
                <w:b/>
                <w:bCs/>
              </w:rPr>
              <w:t>Q #</w:t>
            </w:r>
          </w:p>
        </w:tc>
        <w:tc>
          <w:tcPr>
            <w:tcW w:w="3888" w:type="pct"/>
            <w:shd w:val="clear" w:color="auto" w:fill="auto"/>
            <w:noWrap/>
            <w:vAlign w:val="center"/>
          </w:tcPr>
          <w:p w:rsidR="007407D1" w:rsidRPr="001721C4" w:rsidP="000C4974" w14:paraId="5CC2B009" w14:textId="77777777">
            <w:pPr>
              <w:pStyle w:val="table-text"/>
            </w:pPr>
            <w:r w:rsidRPr="00353E04">
              <w:rPr>
                <w:noProof/>
              </w:rPr>
              <w:t>Q61</w:t>
            </w:r>
          </w:p>
        </w:tc>
      </w:tr>
      <w:tr w14:paraId="17482468" w14:textId="77777777" w:rsidTr="00007844">
        <w:tblPrEx>
          <w:tblW w:w="5000" w:type="pct"/>
          <w:tblLook w:val="04A0"/>
        </w:tblPrEx>
        <w:trPr>
          <w:trHeight w:val="290"/>
        </w:trPr>
        <w:tc>
          <w:tcPr>
            <w:tcW w:w="1112" w:type="pct"/>
            <w:shd w:val="clear" w:color="auto" w:fill="auto"/>
            <w:vAlign w:val="center"/>
            <w:hideMark/>
          </w:tcPr>
          <w:p w:rsidR="007407D1" w:rsidRPr="00801948" w:rsidP="000C4974" w14:paraId="6EC2565F" w14:textId="77777777">
            <w:pPr>
              <w:pStyle w:val="table-text"/>
              <w:rPr>
                <w:b/>
                <w:bCs/>
              </w:rPr>
            </w:pPr>
            <w:r w:rsidRPr="00801948">
              <w:rPr>
                <w:b/>
                <w:bCs/>
              </w:rPr>
              <w:t>Topic tags</w:t>
            </w:r>
          </w:p>
        </w:tc>
        <w:tc>
          <w:tcPr>
            <w:tcW w:w="3888" w:type="pct"/>
            <w:shd w:val="clear" w:color="auto" w:fill="auto"/>
            <w:vAlign w:val="center"/>
          </w:tcPr>
          <w:p w:rsidR="007407D1" w:rsidRPr="001721C4" w:rsidP="000C4974" w14:paraId="30786F07" w14:textId="05690E8A">
            <w:pPr>
              <w:pStyle w:val="table-text"/>
            </w:pPr>
            <w:r w:rsidRPr="00353E04">
              <w:rPr>
                <w:noProof/>
              </w:rPr>
              <w:t>Application for and use of government loans/assistance</w:t>
            </w:r>
            <w:r w:rsidR="00110CFA">
              <w:rPr>
                <w:noProof/>
              </w:rPr>
              <w:t xml:space="preserve">; </w:t>
            </w:r>
            <w:r w:rsidRPr="00353E04" w:rsidR="009E2FED">
              <w:rPr>
                <w:noProof/>
              </w:rPr>
              <w:t>Changes in payroll</w:t>
            </w:r>
            <w:r w:rsidR="00A145B1">
              <w:rPr>
                <w:noProof/>
              </w:rPr>
              <w:t xml:space="preserve">; </w:t>
            </w:r>
            <w:r w:rsidRPr="00353E04" w:rsidR="00A145B1">
              <w:rPr>
                <w:noProof/>
              </w:rPr>
              <w:t>Changes in capital expenditure plans</w:t>
            </w:r>
            <w:r w:rsidR="00A145B1">
              <w:rPr>
                <w:noProof/>
              </w:rPr>
              <w:t xml:space="preserve">; Utilities </w:t>
            </w:r>
          </w:p>
        </w:tc>
      </w:tr>
      <w:tr w14:paraId="7FB931BC" w14:textId="77777777" w:rsidTr="00007844">
        <w:tblPrEx>
          <w:tblW w:w="5000" w:type="pct"/>
          <w:tblLook w:val="04A0"/>
        </w:tblPrEx>
        <w:trPr>
          <w:trHeight w:val="576"/>
        </w:trPr>
        <w:tc>
          <w:tcPr>
            <w:tcW w:w="1112" w:type="pct"/>
            <w:shd w:val="clear" w:color="auto" w:fill="auto"/>
            <w:vAlign w:val="center"/>
            <w:hideMark/>
          </w:tcPr>
          <w:p w:rsidR="007407D1" w:rsidRPr="00801948" w:rsidP="000C4974" w14:paraId="45A95A7C" w14:textId="77777777">
            <w:pPr>
              <w:pStyle w:val="table-text"/>
              <w:rPr>
                <w:b/>
                <w:bCs/>
              </w:rPr>
            </w:pPr>
            <w:r w:rsidRPr="00801948">
              <w:rPr>
                <w:b/>
                <w:bCs/>
              </w:rPr>
              <w:t>Question Wording</w:t>
            </w:r>
          </w:p>
        </w:tc>
        <w:tc>
          <w:tcPr>
            <w:tcW w:w="3888" w:type="pct"/>
            <w:shd w:val="clear" w:color="auto" w:fill="auto"/>
            <w:vAlign w:val="center"/>
          </w:tcPr>
          <w:p w:rsidR="007407D1" w:rsidRPr="001721C4" w:rsidP="000C4974" w14:paraId="0D012370" w14:textId="77777777">
            <w:pPr>
              <w:pStyle w:val="table-text"/>
            </w:pPr>
            <w:r w:rsidRPr="00353E04">
              <w:rPr>
                <w:noProof/>
              </w:rPr>
              <w:t>Thinking about the financial assistance this &lt;business/agency/etc.&gt; received &lt;reference period&gt; related to &lt;event&gt;, did this &lt;business/agency/etc.&gt; spend this financial assistance on the following?</w:t>
            </w:r>
          </w:p>
        </w:tc>
      </w:tr>
      <w:tr w14:paraId="58DF56BD" w14:textId="77777777" w:rsidTr="00007844">
        <w:tblPrEx>
          <w:tblW w:w="5000" w:type="pct"/>
          <w:tblLook w:val="04A0"/>
        </w:tblPrEx>
        <w:trPr>
          <w:trHeight w:val="290"/>
        </w:trPr>
        <w:tc>
          <w:tcPr>
            <w:tcW w:w="1112" w:type="pct"/>
            <w:shd w:val="clear" w:color="auto" w:fill="auto"/>
            <w:vAlign w:val="center"/>
            <w:hideMark/>
          </w:tcPr>
          <w:p w:rsidR="007407D1" w:rsidRPr="00801948" w:rsidP="000C4974" w14:paraId="7EB60662" w14:textId="77777777">
            <w:pPr>
              <w:pStyle w:val="table-text"/>
              <w:rPr>
                <w:b/>
                <w:bCs/>
              </w:rPr>
            </w:pPr>
            <w:r w:rsidRPr="00801948">
              <w:rPr>
                <w:b/>
                <w:bCs/>
              </w:rPr>
              <w:t>If grid, subitems</w:t>
            </w:r>
          </w:p>
        </w:tc>
        <w:tc>
          <w:tcPr>
            <w:tcW w:w="3888" w:type="pct"/>
            <w:shd w:val="clear" w:color="auto" w:fill="auto"/>
            <w:vAlign w:val="center"/>
          </w:tcPr>
          <w:p w:rsidR="007407D1" w:rsidRPr="00353E04" w:rsidP="000C4974" w14:paraId="281FDF01" w14:textId="77777777">
            <w:pPr>
              <w:pStyle w:val="table-text"/>
              <w:rPr>
                <w:noProof/>
              </w:rPr>
            </w:pPr>
            <w:r w:rsidRPr="00353E04">
              <w:rPr>
                <w:noProof/>
              </w:rPr>
              <w:t>Payroll</w:t>
            </w:r>
          </w:p>
          <w:p w:rsidR="007407D1" w:rsidRPr="00353E04" w:rsidP="000C4974" w14:paraId="69BAF783" w14:textId="77777777">
            <w:pPr>
              <w:pStyle w:val="table-text"/>
              <w:rPr>
                <w:noProof/>
              </w:rPr>
            </w:pPr>
            <w:r w:rsidRPr="00353E04">
              <w:rPr>
                <w:noProof/>
              </w:rPr>
              <w:t>Rent/mortgage</w:t>
            </w:r>
          </w:p>
          <w:p w:rsidR="007407D1" w:rsidRPr="00353E04" w:rsidP="000C4974" w14:paraId="44B647BD" w14:textId="77777777">
            <w:pPr>
              <w:pStyle w:val="table-text"/>
              <w:rPr>
                <w:noProof/>
              </w:rPr>
            </w:pPr>
            <w:r w:rsidRPr="00353E04">
              <w:rPr>
                <w:noProof/>
              </w:rPr>
              <w:t>Utilities</w:t>
            </w:r>
          </w:p>
          <w:p w:rsidR="007407D1" w:rsidRPr="00353E04" w:rsidP="000C4974" w14:paraId="1FEAEDC3" w14:textId="77777777">
            <w:pPr>
              <w:pStyle w:val="table-text"/>
              <w:rPr>
                <w:noProof/>
              </w:rPr>
            </w:pPr>
            <w:r w:rsidRPr="00353E04">
              <w:rPr>
                <w:noProof/>
              </w:rPr>
              <w:t>Capital expenditures</w:t>
            </w:r>
          </w:p>
          <w:p w:rsidR="007407D1" w:rsidRPr="00353E04" w:rsidP="000C4974" w14:paraId="12B00BFD" w14:textId="77777777">
            <w:pPr>
              <w:pStyle w:val="table-text"/>
              <w:rPr>
                <w:noProof/>
              </w:rPr>
            </w:pPr>
            <w:r w:rsidRPr="00353E04">
              <w:rPr>
                <w:noProof/>
              </w:rPr>
              <w:t>Insurance</w:t>
            </w:r>
          </w:p>
          <w:p w:rsidR="007407D1" w:rsidRPr="001721C4" w:rsidP="000C4974" w14:paraId="06C89A97" w14:textId="77777777">
            <w:pPr>
              <w:pStyle w:val="table-text"/>
            </w:pPr>
            <w:r w:rsidRPr="00353E04">
              <w:rPr>
                <w:noProof/>
              </w:rPr>
              <w:t xml:space="preserve">Other, please describe: </w:t>
            </w:r>
            <w:r w:rsidRPr="00032AEC">
              <w:rPr>
                <w:noProof/>
                <w:color w:val="5B9BD5" w:themeColor="accent5"/>
              </w:rPr>
              <w:t>[text box]</w:t>
            </w:r>
          </w:p>
        </w:tc>
      </w:tr>
      <w:tr w14:paraId="6DFA9A13" w14:textId="77777777" w:rsidTr="00007844">
        <w:tblPrEx>
          <w:tblW w:w="5000" w:type="pct"/>
          <w:tblLook w:val="04A0"/>
        </w:tblPrEx>
        <w:trPr>
          <w:trHeight w:val="870"/>
        </w:trPr>
        <w:tc>
          <w:tcPr>
            <w:tcW w:w="1112" w:type="pct"/>
            <w:shd w:val="clear" w:color="auto" w:fill="auto"/>
            <w:vAlign w:val="center"/>
            <w:hideMark/>
          </w:tcPr>
          <w:p w:rsidR="007407D1" w:rsidRPr="00801948" w:rsidP="000C4974" w14:paraId="0B0F803B" w14:textId="77777777">
            <w:pPr>
              <w:pStyle w:val="table-text"/>
              <w:rPr>
                <w:b/>
                <w:bCs/>
              </w:rPr>
            </w:pPr>
            <w:r w:rsidRPr="00801948">
              <w:rPr>
                <w:b/>
                <w:bCs/>
              </w:rPr>
              <w:t>Response options</w:t>
            </w:r>
          </w:p>
        </w:tc>
        <w:tc>
          <w:tcPr>
            <w:tcW w:w="3888" w:type="pct"/>
            <w:shd w:val="clear" w:color="auto" w:fill="auto"/>
            <w:vAlign w:val="center"/>
          </w:tcPr>
          <w:p w:rsidR="007407D1" w:rsidRPr="00353E04" w:rsidP="000C4974" w14:paraId="6CB71CAA" w14:textId="77777777">
            <w:pPr>
              <w:pStyle w:val="table-text"/>
              <w:rPr>
                <w:noProof/>
              </w:rPr>
            </w:pPr>
            <w:r w:rsidRPr="00353E04">
              <w:rPr>
                <w:noProof/>
              </w:rPr>
              <w:t>Yes</w:t>
            </w:r>
          </w:p>
          <w:p w:rsidR="007407D1" w:rsidRPr="00353E04" w:rsidP="000C4974" w14:paraId="47D39FAA" w14:textId="77777777">
            <w:pPr>
              <w:pStyle w:val="table-text"/>
              <w:rPr>
                <w:noProof/>
              </w:rPr>
            </w:pPr>
            <w:r w:rsidRPr="00353E04">
              <w:rPr>
                <w:noProof/>
              </w:rPr>
              <w:t>No</w:t>
            </w:r>
          </w:p>
          <w:p w:rsidR="007407D1" w:rsidRPr="001721C4" w:rsidP="000C4974" w14:paraId="1CA12AFB" w14:textId="77777777">
            <w:pPr>
              <w:pStyle w:val="table-text"/>
            </w:pPr>
            <w:r w:rsidRPr="00353E04">
              <w:rPr>
                <w:noProof/>
              </w:rPr>
              <w:t>Not applicable</w:t>
            </w:r>
          </w:p>
        </w:tc>
      </w:tr>
      <w:tr w14:paraId="527704D8" w14:textId="77777777" w:rsidTr="00007844">
        <w:tblPrEx>
          <w:tblW w:w="5000" w:type="pct"/>
          <w:tblLook w:val="04A0"/>
        </w:tblPrEx>
        <w:trPr>
          <w:trHeight w:val="290"/>
        </w:trPr>
        <w:tc>
          <w:tcPr>
            <w:tcW w:w="1112" w:type="pct"/>
            <w:shd w:val="clear" w:color="auto" w:fill="auto"/>
            <w:vAlign w:val="center"/>
            <w:hideMark/>
          </w:tcPr>
          <w:p w:rsidR="007407D1" w:rsidRPr="00801948" w:rsidP="000C4974" w14:paraId="41F5C243" w14:textId="77777777">
            <w:pPr>
              <w:pStyle w:val="table-text"/>
              <w:rPr>
                <w:b/>
                <w:bCs/>
              </w:rPr>
            </w:pPr>
            <w:r w:rsidRPr="00801948">
              <w:rPr>
                <w:b/>
                <w:bCs/>
              </w:rPr>
              <w:t>Sector applicability</w:t>
            </w:r>
          </w:p>
        </w:tc>
        <w:tc>
          <w:tcPr>
            <w:tcW w:w="3888" w:type="pct"/>
            <w:shd w:val="clear" w:color="auto" w:fill="auto"/>
            <w:vAlign w:val="center"/>
          </w:tcPr>
          <w:p w:rsidR="007407D1" w:rsidRPr="001721C4" w:rsidP="000C4974" w14:paraId="0C2A6BD2" w14:textId="77777777">
            <w:pPr>
              <w:pStyle w:val="table-text"/>
            </w:pPr>
          </w:p>
        </w:tc>
      </w:tr>
      <w:tr w14:paraId="67B67E90" w14:textId="77777777" w:rsidTr="00007844">
        <w:tblPrEx>
          <w:tblW w:w="5000" w:type="pct"/>
          <w:tblLook w:val="04A0"/>
        </w:tblPrEx>
        <w:trPr>
          <w:trHeight w:val="580"/>
        </w:trPr>
        <w:tc>
          <w:tcPr>
            <w:tcW w:w="1112" w:type="pct"/>
            <w:shd w:val="clear" w:color="auto" w:fill="auto"/>
            <w:vAlign w:val="center"/>
            <w:hideMark/>
          </w:tcPr>
          <w:p w:rsidR="007407D1" w:rsidRPr="00801948" w:rsidP="000C4974" w14:paraId="3B01BD18" w14:textId="77777777">
            <w:pPr>
              <w:pStyle w:val="table-text"/>
              <w:rPr>
                <w:b/>
                <w:bCs/>
              </w:rPr>
            </w:pPr>
            <w:r w:rsidRPr="00801948">
              <w:rPr>
                <w:b/>
                <w:bCs/>
              </w:rPr>
              <w:t>Gate question/Follow-up design consideration</w:t>
            </w:r>
          </w:p>
        </w:tc>
        <w:tc>
          <w:tcPr>
            <w:tcW w:w="3888" w:type="pct"/>
            <w:shd w:val="clear" w:color="auto" w:fill="auto"/>
            <w:vAlign w:val="center"/>
          </w:tcPr>
          <w:p w:rsidR="007407D1" w:rsidRPr="00353E04" w:rsidP="000C4974" w14:paraId="4CC00767" w14:textId="77777777">
            <w:pPr>
              <w:pStyle w:val="table-text"/>
              <w:rPr>
                <w:noProof/>
              </w:rPr>
            </w:pPr>
            <w:r w:rsidRPr="00353E04">
              <w:rPr>
                <w:noProof/>
              </w:rPr>
              <w:t xml:space="preserve">Recommended skip pattern: </w:t>
            </w:r>
            <w:r w:rsidRPr="00032AEC">
              <w:rPr>
                <w:noProof/>
                <w:color w:val="5B9BD5" w:themeColor="accent5"/>
              </w:rPr>
              <w:t>[If Q60=Yes]</w:t>
            </w:r>
          </w:p>
          <w:p w:rsidR="007407D1" w:rsidRPr="001721C4" w:rsidP="000C4974" w14:paraId="7DE8D168" w14:textId="77777777">
            <w:pPr>
              <w:pStyle w:val="table-text"/>
            </w:pPr>
            <w:r w:rsidRPr="00353E04">
              <w:rPr>
                <w:noProof/>
              </w:rPr>
              <w:t>If skip pattern is used, then Not applicable is not needed for Q61</w:t>
            </w:r>
          </w:p>
        </w:tc>
      </w:tr>
      <w:tr w14:paraId="76302E8E" w14:textId="77777777" w:rsidTr="00007844">
        <w:tblPrEx>
          <w:tblW w:w="5000" w:type="pct"/>
          <w:tblLook w:val="04A0"/>
        </w:tblPrEx>
        <w:trPr>
          <w:trHeight w:val="290"/>
        </w:trPr>
        <w:tc>
          <w:tcPr>
            <w:tcW w:w="1112" w:type="pct"/>
            <w:shd w:val="clear" w:color="auto" w:fill="auto"/>
            <w:vAlign w:val="center"/>
            <w:hideMark/>
          </w:tcPr>
          <w:p w:rsidR="007407D1" w:rsidRPr="00801948" w:rsidP="000C4974" w14:paraId="5F2236D9" w14:textId="77777777">
            <w:pPr>
              <w:pStyle w:val="table-text"/>
              <w:rPr>
                <w:b/>
                <w:bCs/>
              </w:rPr>
            </w:pPr>
            <w:r w:rsidRPr="00801948">
              <w:rPr>
                <w:b/>
                <w:bCs/>
              </w:rPr>
              <w:t>Question type</w:t>
            </w:r>
          </w:p>
        </w:tc>
        <w:tc>
          <w:tcPr>
            <w:tcW w:w="3888" w:type="pct"/>
            <w:shd w:val="clear" w:color="auto" w:fill="auto"/>
            <w:vAlign w:val="center"/>
          </w:tcPr>
          <w:p w:rsidR="0043238A" w:rsidRPr="00353E04" w:rsidP="0043238A" w14:paraId="40A075F2" w14:textId="5A409972">
            <w:pPr>
              <w:pStyle w:val="table-text"/>
              <w:rPr>
                <w:noProof/>
              </w:rPr>
            </w:pPr>
            <w:r w:rsidRPr="00353E04">
              <w:rPr>
                <w:noProof/>
              </w:rPr>
              <w:t xml:space="preserve">Grid (See </w:t>
            </w:r>
            <w:r>
              <w:rPr>
                <w:noProof/>
              </w:rPr>
              <w:t>Q61_A, Q61_B, Q61_C, Q61_D, Q61_E, Q61_F</w:t>
            </w:r>
            <w:r w:rsidRPr="00353E04">
              <w:rPr>
                <w:noProof/>
              </w:rPr>
              <w:t xml:space="preserve"> for item-by-item)</w:t>
            </w:r>
          </w:p>
          <w:p w:rsidR="007407D1" w:rsidRPr="001721C4" w:rsidP="000C4974" w14:paraId="3E9F092F" w14:textId="673C7D8E">
            <w:pPr>
              <w:pStyle w:val="table-text"/>
            </w:pPr>
            <w:r w:rsidRPr="00353E04">
              <w:rPr>
                <w:noProof/>
              </w:rPr>
              <w:t>Select one answer</w:t>
            </w:r>
          </w:p>
        </w:tc>
      </w:tr>
      <w:tr w14:paraId="163649BF" w14:textId="77777777" w:rsidTr="00007844">
        <w:tblPrEx>
          <w:tblW w:w="5000" w:type="pct"/>
          <w:tblLook w:val="04A0"/>
        </w:tblPrEx>
        <w:trPr>
          <w:trHeight w:val="580"/>
        </w:trPr>
        <w:tc>
          <w:tcPr>
            <w:tcW w:w="1112" w:type="pct"/>
            <w:shd w:val="clear" w:color="auto" w:fill="auto"/>
            <w:vAlign w:val="center"/>
            <w:hideMark/>
          </w:tcPr>
          <w:p w:rsidR="007407D1" w:rsidRPr="00801948" w:rsidP="000C4974" w14:paraId="3176FFAA" w14:textId="77777777">
            <w:pPr>
              <w:pStyle w:val="table-text"/>
              <w:rPr>
                <w:b/>
                <w:bCs/>
              </w:rPr>
            </w:pPr>
            <w:r w:rsidRPr="00801948">
              <w:rPr>
                <w:b/>
                <w:bCs/>
              </w:rPr>
              <w:t>Alternate/Complementary questions</w:t>
            </w:r>
          </w:p>
        </w:tc>
        <w:tc>
          <w:tcPr>
            <w:tcW w:w="3888" w:type="pct"/>
            <w:shd w:val="clear" w:color="auto" w:fill="auto"/>
            <w:vAlign w:val="center"/>
          </w:tcPr>
          <w:p w:rsidR="007407D1" w:rsidRPr="001721C4" w:rsidP="000C4974" w14:paraId="3D3ADCD2" w14:textId="5C813762">
            <w:pPr>
              <w:pStyle w:val="table-text"/>
            </w:pPr>
          </w:p>
        </w:tc>
      </w:tr>
      <w:tr w14:paraId="358D2832" w14:textId="77777777" w:rsidTr="00007844">
        <w:tblPrEx>
          <w:tblW w:w="5000" w:type="pct"/>
          <w:tblLook w:val="04A0"/>
        </w:tblPrEx>
        <w:trPr>
          <w:trHeight w:val="870"/>
        </w:trPr>
        <w:tc>
          <w:tcPr>
            <w:tcW w:w="1112" w:type="pct"/>
            <w:shd w:val="clear" w:color="auto" w:fill="auto"/>
            <w:vAlign w:val="center"/>
            <w:hideMark/>
          </w:tcPr>
          <w:p w:rsidR="007407D1" w:rsidRPr="00801948" w:rsidP="000C4974" w14:paraId="3BB7D59D" w14:textId="77777777">
            <w:pPr>
              <w:pStyle w:val="table-text"/>
              <w:rPr>
                <w:b/>
                <w:bCs/>
              </w:rPr>
            </w:pPr>
            <w:r w:rsidRPr="00801948">
              <w:rPr>
                <w:b/>
                <w:bCs/>
              </w:rPr>
              <w:t>Reference period fill</w:t>
            </w:r>
          </w:p>
        </w:tc>
        <w:tc>
          <w:tcPr>
            <w:tcW w:w="3888" w:type="pct"/>
            <w:shd w:val="clear" w:color="auto" w:fill="auto"/>
            <w:vAlign w:val="center"/>
          </w:tcPr>
          <w:p w:rsidR="007407D1" w:rsidRPr="00353E04" w:rsidP="000C4974" w14:paraId="168ACED7" w14:textId="77777777">
            <w:pPr>
              <w:pStyle w:val="table-text"/>
              <w:rPr>
                <w:noProof/>
              </w:rPr>
            </w:pPr>
            <w:r w:rsidRPr="00353E04">
              <w:rPr>
                <w:noProof/>
              </w:rPr>
              <w:t>From &lt;date 1&gt; to &lt;date 2&gt;</w:t>
            </w:r>
          </w:p>
          <w:p w:rsidR="007407D1" w:rsidRPr="00353E04" w:rsidP="000C4974" w14:paraId="662DC9AC" w14:textId="77777777">
            <w:pPr>
              <w:pStyle w:val="table-text"/>
              <w:rPr>
                <w:noProof/>
              </w:rPr>
            </w:pPr>
            <w:r w:rsidRPr="00353E04">
              <w:rPr>
                <w:noProof/>
              </w:rPr>
              <w:t>In the &lt;month 1&gt; — &lt;month 2&gt; quarter of &lt;year&gt;</w:t>
            </w:r>
          </w:p>
          <w:p w:rsidR="007407D1" w:rsidRPr="00353E04" w:rsidP="000C4974" w14:paraId="059EB4D6" w14:textId="77777777">
            <w:pPr>
              <w:pStyle w:val="table-text"/>
              <w:rPr>
                <w:noProof/>
              </w:rPr>
            </w:pPr>
            <w:r w:rsidRPr="00353E04">
              <w:rPr>
                <w:noProof/>
              </w:rPr>
              <w:t>In &lt;month&gt; &lt;year&gt;</w:t>
            </w:r>
          </w:p>
          <w:p w:rsidR="007407D1" w:rsidRPr="00353E04" w:rsidP="000C4974" w14:paraId="348C380E" w14:textId="77777777">
            <w:pPr>
              <w:pStyle w:val="table-text"/>
              <w:rPr>
                <w:noProof/>
              </w:rPr>
            </w:pPr>
            <w:r w:rsidRPr="00353E04">
              <w:rPr>
                <w:noProof/>
              </w:rPr>
              <w:t>Since &lt;date&gt;</w:t>
            </w:r>
          </w:p>
          <w:p w:rsidR="007407D1" w:rsidRPr="001721C4" w:rsidP="000C4974" w14:paraId="024F416A" w14:textId="77777777">
            <w:pPr>
              <w:pStyle w:val="table-text"/>
            </w:pPr>
            <w:r w:rsidRPr="00353E04">
              <w:rPr>
                <w:noProof/>
              </w:rPr>
              <w:t>As of &lt;date&gt;</w:t>
            </w:r>
          </w:p>
        </w:tc>
      </w:tr>
      <w:tr w14:paraId="043E3C53" w14:textId="77777777" w:rsidTr="00007844">
        <w:tblPrEx>
          <w:tblW w:w="5000" w:type="pct"/>
          <w:tblLook w:val="04A0"/>
        </w:tblPrEx>
        <w:trPr>
          <w:trHeight w:val="870"/>
        </w:trPr>
        <w:tc>
          <w:tcPr>
            <w:tcW w:w="1112" w:type="pct"/>
            <w:shd w:val="clear" w:color="auto" w:fill="auto"/>
            <w:vAlign w:val="center"/>
            <w:hideMark/>
          </w:tcPr>
          <w:p w:rsidR="007407D1" w:rsidRPr="00801948" w:rsidP="000C4974" w14:paraId="034BD1D9" w14:textId="77777777">
            <w:pPr>
              <w:pStyle w:val="table-text"/>
              <w:rPr>
                <w:b/>
                <w:bCs/>
              </w:rPr>
            </w:pPr>
            <w:r w:rsidRPr="00801948">
              <w:rPr>
                <w:b/>
                <w:bCs/>
              </w:rPr>
              <w:t>Reference period notes</w:t>
            </w:r>
          </w:p>
        </w:tc>
        <w:tc>
          <w:tcPr>
            <w:tcW w:w="3888" w:type="pct"/>
            <w:shd w:val="clear" w:color="auto" w:fill="auto"/>
            <w:vAlign w:val="center"/>
          </w:tcPr>
          <w:p w:rsidR="007407D1" w:rsidRPr="00353E04" w:rsidP="000C4974" w14:paraId="0EBE277C" w14:textId="77777777">
            <w:pPr>
              <w:pStyle w:val="table-text"/>
              <w:rPr>
                <w:noProof/>
              </w:rPr>
            </w:pPr>
            <w:r w:rsidRPr="00353E04">
              <w:rPr>
                <w:noProof/>
              </w:rPr>
              <w:t>Reference period should be a period of time/date after event</w:t>
            </w:r>
          </w:p>
          <w:p w:rsidR="007407D1" w:rsidRPr="00353E04" w:rsidP="000C4974" w14:paraId="2FFD75A0" w14:textId="77777777">
            <w:pPr>
              <w:pStyle w:val="table-text"/>
              <w:rPr>
                <w:noProof/>
              </w:rPr>
            </w:pPr>
            <w:r w:rsidRPr="00353E04">
              <w:rPr>
                <w:noProof/>
              </w:rPr>
              <w:t>If using "Since &lt;date&gt;", date should be date of event</w:t>
            </w:r>
          </w:p>
          <w:p w:rsidR="007407D1" w:rsidRPr="001721C4" w:rsidP="000C4974" w14:paraId="299640BC" w14:textId="77777777">
            <w:pPr>
              <w:pStyle w:val="table-text"/>
            </w:pPr>
            <w:r w:rsidRPr="00353E04">
              <w:rPr>
                <w:noProof/>
              </w:rPr>
              <w:t>If using Q60 as the gate for Q61, both questions should use the same reference period.</w:t>
            </w:r>
          </w:p>
        </w:tc>
      </w:tr>
      <w:tr w14:paraId="54FBE7B8" w14:textId="77777777" w:rsidTr="00007844">
        <w:tblPrEx>
          <w:tblW w:w="5000" w:type="pct"/>
          <w:tblLook w:val="04A0"/>
        </w:tblPrEx>
        <w:trPr>
          <w:trHeight w:val="290"/>
        </w:trPr>
        <w:tc>
          <w:tcPr>
            <w:tcW w:w="1112" w:type="pct"/>
            <w:shd w:val="clear" w:color="auto" w:fill="auto"/>
            <w:vAlign w:val="center"/>
            <w:hideMark/>
          </w:tcPr>
          <w:p w:rsidR="007407D1" w:rsidRPr="00801948" w:rsidP="000C4974" w14:paraId="629CEF54" w14:textId="77777777">
            <w:pPr>
              <w:pStyle w:val="table-text"/>
              <w:rPr>
                <w:b/>
                <w:bCs/>
              </w:rPr>
            </w:pPr>
            <w:r w:rsidRPr="00801948">
              <w:rPr>
                <w:b/>
                <w:bCs/>
              </w:rPr>
              <w:t>Other notes</w:t>
            </w:r>
          </w:p>
        </w:tc>
        <w:tc>
          <w:tcPr>
            <w:tcW w:w="3888" w:type="pct"/>
            <w:shd w:val="clear" w:color="auto" w:fill="auto"/>
            <w:vAlign w:val="center"/>
            <w:hideMark/>
          </w:tcPr>
          <w:p w:rsidR="007407D1" w:rsidRPr="001721C4" w:rsidP="000C4974" w14:paraId="399645AE" w14:textId="77777777">
            <w:pPr>
              <w:pStyle w:val="table-text"/>
            </w:pPr>
            <w:r w:rsidRPr="00353E04">
              <w:rPr>
                <w:noProof/>
              </w:rPr>
              <w:t>Testing indicated that this question may be burdensome for respondents to retrieve the answer to this question.</w:t>
            </w:r>
          </w:p>
        </w:tc>
      </w:tr>
      <w:tr w14:paraId="6FE8454C" w14:textId="77777777" w:rsidTr="00007844">
        <w:tblPrEx>
          <w:tblW w:w="5000" w:type="pct"/>
          <w:tblLook w:val="04A0"/>
        </w:tblPrEx>
        <w:trPr>
          <w:trHeight w:val="290"/>
        </w:trPr>
        <w:tc>
          <w:tcPr>
            <w:tcW w:w="1112" w:type="pct"/>
            <w:shd w:val="clear" w:color="auto" w:fill="auto"/>
            <w:noWrap/>
            <w:vAlign w:val="center"/>
            <w:hideMark/>
          </w:tcPr>
          <w:p w:rsidR="007407D1" w:rsidRPr="00801948" w:rsidP="000C4974" w14:paraId="4BB02917" w14:textId="77777777">
            <w:pPr>
              <w:pStyle w:val="table-text"/>
              <w:rPr>
                <w:b/>
                <w:bCs/>
              </w:rPr>
            </w:pPr>
            <w:r w:rsidRPr="00801948">
              <w:rPr>
                <w:b/>
                <w:bCs/>
              </w:rPr>
              <w:t>Q #</w:t>
            </w:r>
          </w:p>
        </w:tc>
        <w:tc>
          <w:tcPr>
            <w:tcW w:w="3888" w:type="pct"/>
            <w:shd w:val="clear" w:color="auto" w:fill="auto"/>
            <w:noWrap/>
            <w:vAlign w:val="center"/>
          </w:tcPr>
          <w:p w:rsidR="007407D1" w:rsidRPr="001721C4" w:rsidP="000C4974" w14:paraId="40253ED5" w14:textId="77777777">
            <w:pPr>
              <w:pStyle w:val="table-text"/>
            </w:pPr>
            <w:r w:rsidRPr="00353E04">
              <w:rPr>
                <w:noProof/>
              </w:rPr>
              <w:t>Q61_A</w:t>
            </w:r>
          </w:p>
        </w:tc>
      </w:tr>
      <w:tr w14:paraId="1B18938C" w14:textId="77777777" w:rsidTr="00007844">
        <w:tblPrEx>
          <w:tblW w:w="5000" w:type="pct"/>
          <w:tblLook w:val="04A0"/>
        </w:tblPrEx>
        <w:trPr>
          <w:trHeight w:val="290"/>
        </w:trPr>
        <w:tc>
          <w:tcPr>
            <w:tcW w:w="1112" w:type="pct"/>
            <w:shd w:val="clear" w:color="auto" w:fill="auto"/>
            <w:vAlign w:val="center"/>
            <w:hideMark/>
          </w:tcPr>
          <w:p w:rsidR="007407D1" w:rsidRPr="00801948" w:rsidP="000C4974" w14:paraId="3CB75F3C" w14:textId="77777777">
            <w:pPr>
              <w:pStyle w:val="table-text"/>
              <w:rPr>
                <w:b/>
                <w:bCs/>
              </w:rPr>
            </w:pPr>
            <w:r w:rsidRPr="00801948">
              <w:rPr>
                <w:b/>
                <w:bCs/>
              </w:rPr>
              <w:t>Topic tags</w:t>
            </w:r>
          </w:p>
        </w:tc>
        <w:tc>
          <w:tcPr>
            <w:tcW w:w="3888" w:type="pct"/>
            <w:shd w:val="clear" w:color="auto" w:fill="auto"/>
            <w:vAlign w:val="center"/>
          </w:tcPr>
          <w:p w:rsidR="007407D1" w:rsidRPr="001721C4" w:rsidP="000C4974" w14:paraId="61CD468E" w14:textId="6A16091D">
            <w:pPr>
              <w:pStyle w:val="table-text"/>
            </w:pPr>
            <w:r w:rsidRPr="00353E04">
              <w:rPr>
                <w:noProof/>
              </w:rPr>
              <w:t>Application for and use of government loans/assistance</w:t>
            </w:r>
            <w:r w:rsidR="00110CFA">
              <w:rPr>
                <w:noProof/>
              </w:rPr>
              <w:t xml:space="preserve">; </w:t>
            </w:r>
            <w:r w:rsidRPr="00353E04" w:rsidR="009E2FED">
              <w:rPr>
                <w:noProof/>
              </w:rPr>
              <w:t>Changes in payroll</w:t>
            </w:r>
          </w:p>
        </w:tc>
      </w:tr>
      <w:tr w14:paraId="15F16BE2" w14:textId="77777777" w:rsidTr="00007844">
        <w:tblPrEx>
          <w:tblW w:w="5000" w:type="pct"/>
          <w:tblLook w:val="04A0"/>
        </w:tblPrEx>
        <w:trPr>
          <w:trHeight w:val="1160"/>
        </w:trPr>
        <w:tc>
          <w:tcPr>
            <w:tcW w:w="1112" w:type="pct"/>
            <w:shd w:val="clear" w:color="auto" w:fill="auto"/>
            <w:vAlign w:val="center"/>
            <w:hideMark/>
          </w:tcPr>
          <w:p w:rsidR="007407D1" w:rsidRPr="00801948" w:rsidP="000C4974" w14:paraId="18E13329" w14:textId="77777777">
            <w:pPr>
              <w:pStyle w:val="table-text"/>
              <w:rPr>
                <w:b/>
                <w:bCs/>
              </w:rPr>
            </w:pPr>
            <w:r w:rsidRPr="00801948">
              <w:rPr>
                <w:b/>
                <w:bCs/>
              </w:rPr>
              <w:t>Question Wording</w:t>
            </w:r>
          </w:p>
        </w:tc>
        <w:tc>
          <w:tcPr>
            <w:tcW w:w="3888" w:type="pct"/>
            <w:shd w:val="clear" w:color="auto" w:fill="auto"/>
            <w:vAlign w:val="center"/>
          </w:tcPr>
          <w:p w:rsidR="007407D1" w:rsidRPr="001721C4" w:rsidP="000C4974" w14:paraId="12746272" w14:textId="77777777">
            <w:pPr>
              <w:pStyle w:val="table-text"/>
            </w:pPr>
            <w:r w:rsidRPr="00353E04">
              <w:rPr>
                <w:noProof/>
              </w:rPr>
              <w:t xml:space="preserve">Thinking about the financial assistance this &lt;business/agency/etc.&gt; received &lt;reference period&gt; related to &lt;event&gt;, did this &lt;business/agency/etc.&gt; spend this financial assistance on </w:t>
            </w:r>
            <w:r w:rsidRPr="006F6B4E">
              <w:rPr>
                <w:b/>
                <w:bCs/>
                <w:noProof/>
              </w:rPr>
              <w:t>payroll</w:t>
            </w:r>
            <w:r w:rsidRPr="00353E04">
              <w:rPr>
                <w:noProof/>
              </w:rPr>
              <w:t>?</w:t>
            </w:r>
          </w:p>
        </w:tc>
      </w:tr>
      <w:tr w14:paraId="16D7E263" w14:textId="77777777" w:rsidTr="00007844">
        <w:tblPrEx>
          <w:tblW w:w="5000" w:type="pct"/>
          <w:tblLook w:val="04A0"/>
        </w:tblPrEx>
        <w:trPr>
          <w:trHeight w:val="290"/>
        </w:trPr>
        <w:tc>
          <w:tcPr>
            <w:tcW w:w="1112" w:type="pct"/>
            <w:shd w:val="clear" w:color="auto" w:fill="auto"/>
            <w:vAlign w:val="center"/>
            <w:hideMark/>
          </w:tcPr>
          <w:p w:rsidR="007407D1" w:rsidRPr="00801948" w:rsidP="000C4974" w14:paraId="69C486FB" w14:textId="77777777">
            <w:pPr>
              <w:pStyle w:val="table-text"/>
              <w:rPr>
                <w:b/>
                <w:bCs/>
              </w:rPr>
            </w:pPr>
            <w:r w:rsidRPr="00801948">
              <w:rPr>
                <w:b/>
                <w:bCs/>
              </w:rPr>
              <w:t>If grid, subitems</w:t>
            </w:r>
          </w:p>
        </w:tc>
        <w:tc>
          <w:tcPr>
            <w:tcW w:w="3888" w:type="pct"/>
            <w:shd w:val="clear" w:color="auto" w:fill="auto"/>
            <w:vAlign w:val="center"/>
          </w:tcPr>
          <w:p w:rsidR="007407D1" w:rsidRPr="001721C4" w:rsidP="000C4974" w14:paraId="337B28C5" w14:textId="77777777">
            <w:pPr>
              <w:pStyle w:val="table-text"/>
            </w:pPr>
          </w:p>
        </w:tc>
      </w:tr>
      <w:tr w14:paraId="2BA9C135" w14:textId="77777777" w:rsidTr="00007844">
        <w:tblPrEx>
          <w:tblW w:w="5000" w:type="pct"/>
          <w:tblLook w:val="04A0"/>
        </w:tblPrEx>
        <w:trPr>
          <w:trHeight w:val="870"/>
        </w:trPr>
        <w:tc>
          <w:tcPr>
            <w:tcW w:w="1112" w:type="pct"/>
            <w:shd w:val="clear" w:color="auto" w:fill="auto"/>
            <w:vAlign w:val="center"/>
            <w:hideMark/>
          </w:tcPr>
          <w:p w:rsidR="007407D1" w:rsidRPr="00801948" w:rsidP="000C4974" w14:paraId="7314BB1D" w14:textId="77777777">
            <w:pPr>
              <w:pStyle w:val="table-text"/>
              <w:rPr>
                <w:b/>
                <w:bCs/>
              </w:rPr>
            </w:pPr>
            <w:r w:rsidRPr="00801948">
              <w:rPr>
                <w:b/>
                <w:bCs/>
              </w:rPr>
              <w:t>Response options</w:t>
            </w:r>
          </w:p>
        </w:tc>
        <w:tc>
          <w:tcPr>
            <w:tcW w:w="3888" w:type="pct"/>
            <w:shd w:val="clear" w:color="auto" w:fill="auto"/>
            <w:vAlign w:val="center"/>
          </w:tcPr>
          <w:p w:rsidR="007407D1" w:rsidRPr="00353E04" w:rsidP="000C4974" w14:paraId="7D5B4EDA" w14:textId="77777777">
            <w:pPr>
              <w:pStyle w:val="table-text"/>
              <w:rPr>
                <w:noProof/>
              </w:rPr>
            </w:pPr>
            <w:r w:rsidRPr="00353E04">
              <w:rPr>
                <w:noProof/>
              </w:rPr>
              <w:t>Yes</w:t>
            </w:r>
          </w:p>
          <w:p w:rsidR="007407D1" w:rsidRPr="00353E04" w:rsidP="000C4974" w14:paraId="32ED0332" w14:textId="77777777">
            <w:pPr>
              <w:pStyle w:val="table-text"/>
              <w:rPr>
                <w:noProof/>
              </w:rPr>
            </w:pPr>
            <w:r w:rsidRPr="00353E04">
              <w:rPr>
                <w:noProof/>
              </w:rPr>
              <w:t>No</w:t>
            </w:r>
          </w:p>
          <w:p w:rsidR="007407D1" w:rsidRPr="001721C4" w:rsidP="000C4974" w14:paraId="49A074B3" w14:textId="77777777">
            <w:pPr>
              <w:pStyle w:val="table-text"/>
            </w:pPr>
            <w:r w:rsidRPr="00353E04">
              <w:rPr>
                <w:noProof/>
              </w:rPr>
              <w:t>Not applicable</w:t>
            </w:r>
          </w:p>
        </w:tc>
      </w:tr>
      <w:tr w14:paraId="3958458F" w14:textId="77777777" w:rsidTr="00007844">
        <w:tblPrEx>
          <w:tblW w:w="5000" w:type="pct"/>
          <w:tblLook w:val="04A0"/>
        </w:tblPrEx>
        <w:trPr>
          <w:trHeight w:val="290"/>
        </w:trPr>
        <w:tc>
          <w:tcPr>
            <w:tcW w:w="1112" w:type="pct"/>
            <w:shd w:val="clear" w:color="auto" w:fill="auto"/>
            <w:vAlign w:val="center"/>
            <w:hideMark/>
          </w:tcPr>
          <w:p w:rsidR="007407D1" w:rsidRPr="00801948" w:rsidP="000C4974" w14:paraId="2A65E15A" w14:textId="77777777">
            <w:pPr>
              <w:pStyle w:val="table-text"/>
              <w:rPr>
                <w:b/>
                <w:bCs/>
              </w:rPr>
            </w:pPr>
            <w:r w:rsidRPr="00801948">
              <w:rPr>
                <w:b/>
                <w:bCs/>
              </w:rPr>
              <w:t>Sector applicability</w:t>
            </w:r>
          </w:p>
        </w:tc>
        <w:tc>
          <w:tcPr>
            <w:tcW w:w="3888" w:type="pct"/>
            <w:shd w:val="clear" w:color="auto" w:fill="auto"/>
            <w:vAlign w:val="center"/>
          </w:tcPr>
          <w:p w:rsidR="007407D1" w:rsidRPr="001721C4" w:rsidP="000C4974" w14:paraId="2182FE08" w14:textId="77777777">
            <w:pPr>
              <w:pStyle w:val="table-text"/>
            </w:pPr>
          </w:p>
        </w:tc>
      </w:tr>
      <w:tr w14:paraId="0B86A4B1" w14:textId="77777777" w:rsidTr="00007844">
        <w:tblPrEx>
          <w:tblW w:w="5000" w:type="pct"/>
          <w:tblLook w:val="04A0"/>
        </w:tblPrEx>
        <w:trPr>
          <w:trHeight w:val="580"/>
        </w:trPr>
        <w:tc>
          <w:tcPr>
            <w:tcW w:w="1112" w:type="pct"/>
            <w:shd w:val="clear" w:color="auto" w:fill="auto"/>
            <w:vAlign w:val="center"/>
            <w:hideMark/>
          </w:tcPr>
          <w:p w:rsidR="007407D1" w:rsidRPr="00801948" w:rsidP="000C4974" w14:paraId="0A7151D3" w14:textId="77777777">
            <w:pPr>
              <w:pStyle w:val="table-text"/>
              <w:rPr>
                <w:b/>
                <w:bCs/>
              </w:rPr>
            </w:pPr>
            <w:r w:rsidRPr="00801948">
              <w:rPr>
                <w:b/>
                <w:bCs/>
              </w:rPr>
              <w:t>Gate question/Follow-up design consideration</w:t>
            </w:r>
          </w:p>
        </w:tc>
        <w:tc>
          <w:tcPr>
            <w:tcW w:w="3888" w:type="pct"/>
            <w:shd w:val="clear" w:color="auto" w:fill="auto"/>
            <w:vAlign w:val="center"/>
          </w:tcPr>
          <w:p w:rsidR="007407D1" w:rsidRPr="00353E04" w:rsidP="000C4974" w14:paraId="385CBB15" w14:textId="77777777">
            <w:pPr>
              <w:pStyle w:val="table-text"/>
              <w:rPr>
                <w:noProof/>
              </w:rPr>
            </w:pPr>
            <w:r w:rsidRPr="00353E04">
              <w:rPr>
                <w:noProof/>
              </w:rPr>
              <w:t xml:space="preserve">Recommended skip pattern: </w:t>
            </w:r>
            <w:r w:rsidRPr="00032AEC">
              <w:rPr>
                <w:noProof/>
                <w:color w:val="5B9BD5" w:themeColor="accent5"/>
              </w:rPr>
              <w:t>[If Q60=Yes]</w:t>
            </w:r>
          </w:p>
          <w:p w:rsidR="007407D1" w:rsidRPr="001721C4" w:rsidP="000C4974" w14:paraId="5881EDA4" w14:textId="77777777">
            <w:pPr>
              <w:pStyle w:val="table-text"/>
            </w:pPr>
            <w:r w:rsidRPr="00353E04">
              <w:rPr>
                <w:noProof/>
              </w:rPr>
              <w:t>If skip pattern is used, then Not applicable is not needed for Q61_A</w:t>
            </w:r>
          </w:p>
        </w:tc>
      </w:tr>
      <w:tr w14:paraId="2B71059C" w14:textId="77777777" w:rsidTr="00007844">
        <w:tblPrEx>
          <w:tblW w:w="5000" w:type="pct"/>
          <w:tblLook w:val="04A0"/>
        </w:tblPrEx>
        <w:trPr>
          <w:trHeight w:val="290"/>
        </w:trPr>
        <w:tc>
          <w:tcPr>
            <w:tcW w:w="1112" w:type="pct"/>
            <w:shd w:val="clear" w:color="auto" w:fill="auto"/>
            <w:vAlign w:val="center"/>
            <w:hideMark/>
          </w:tcPr>
          <w:p w:rsidR="007407D1" w:rsidRPr="00801948" w:rsidP="000C4974" w14:paraId="4768D44C" w14:textId="77777777">
            <w:pPr>
              <w:pStyle w:val="table-text"/>
              <w:rPr>
                <w:b/>
                <w:bCs/>
              </w:rPr>
            </w:pPr>
            <w:r w:rsidRPr="00801948">
              <w:rPr>
                <w:b/>
                <w:bCs/>
              </w:rPr>
              <w:t>Question type</w:t>
            </w:r>
          </w:p>
        </w:tc>
        <w:tc>
          <w:tcPr>
            <w:tcW w:w="3888" w:type="pct"/>
            <w:shd w:val="clear" w:color="auto" w:fill="auto"/>
            <w:vAlign w:val="center"/>
          </w:tcPr>
          <w:p w:rsidR="00407CC4" w:rsidP="000C4974" w14:paraId="030A2D38" w14:textId="18638EA3">
            <w:pPr>
              <w:pStyle w:val="table-text"/>
              <w:rPr>
                <w:noProof/>
              </w:rPr>
            </w:pPr>
            <w:r>
              <w:rPr>
                <w:noProof/>
              </w:rPr>
              <w:t>Item-by-item (See Q61 for grid)</w:t>
            </w:r>
          </w:p>
          <w:p w:rsidR="007407D1" w:rsidRPr="001721C4" w:rsidP="000C4974" w14:paraId="1BA531B7" w14:textId="3DF88B70">
            <w:pPr>
              <w:pStyle w:val="table-text"/>
            </w:pPr>
            <w:r w:rsidRPr="00353E04">
              <w:rPr>
                <w:noProof/>
              </w:rPr>
              <w:t>Select one answer</w:t>
            </w:r>
          </w:p>
        </w:tc>
      </w:tr>
      <w:tr w14:paraId="6F835718" w14:textId="77777777" w:rsidTr="00007844">
        <w:tblPrEx>
          <w:tblW w:w="5000" w:type="pct"/>
          <w:tblLook w:val="04A0"/>
        </w:tblPrEx>
        <w:trPr>
          <w:trHeight w:val="580"/>
        </w:trPr>
        <w:tc>
          <w:tcPr>
            <w:tcW w:w="1112" w:type="pct"/>
            <w:shd w:val="clear" w:color="auto" w:fill="auto"/>
            <w:vAlign w:val="center"/>
            <w:hideMark/>
          </w:tcPr>
          <w:p w:rsidR="007407D1" w:rsidRPr="00801948" w:rsidP="000C4974" w14:paraId="29F0FA21" w14:textId="77777777">
            <w:pPr>
              <w:pStyle w:val="table-text"/>
              <w:rPr>
                <w:b/>
                <w:bCs/>
              </w:rPr>
            </w:pPr>
            <w:r w:rsidRPr="00801948">
              <w:rPr>
                <w:b/>
                <w:bCs/>
              </w:rPr>
              <w:t>Alternate/Complementary questions</w:t>
            </w:r>
          </w:p>
        </w:tc>
        <w:tc>
          <w:tcPr>
            <w:tcW w:w="3888" w:type="pct"/>
            <w:shd w:val="clear" w:color="auto" w:fill="auto"/>
            <w:vAlign w:val="center"/>
          </w:tcPr>
          <w:p w:rsidR="007407D1" w:rsidRPr="001721C4" w:rsidP="000C4974" w14:paraId="1CB89045" w14:textId="64369A3E">
            <w:pPr>
              <w:pStyle w:val="table-text"/>
            </w:pPr>
          </w:p>
        </w:tc>
      </w:tr>
      <w:tr w14:paraId="14566D59" w14:textId="77777777" w:rsidTr="00007844">
        <w:tblPrEx>
          <w:tblW w:w="5000" w:type="pct"/>
          <w:tblLook w:val="04A0"/>
        </w:tblPrEx>
        <w:trPr>
          <w:trHeight w:val="870"/>
        </w:trPr>
        <w:tc>
          <w:tcPr>
            <w:tcW w:w="1112" w:type="pct"/>
            <w:shd w:val="clear" w:color="auto" w:fill="auto"/>
            <w:vAlign w:val="center"/>
            <w:hideMark/>
          </w:tcPr>
          <w:p w:rsidR="007407D1" w:rsidRPr="00801948" w:rsidP="000C4974" w14:paraId="1CB11E1F" w14:textId="77777777">
            <w:pPr>
              <w:pStyle w:val="table-text"/>
              <w:rPr>
                <w:b/>
                <w:bCs/>
              </w:rPr>
            </w:pPr>
            <w:r w:rsidRPr="00801948">
              <w:rPr>
                <w:b/>
                <w:bCs/>
              </w:rPr>
              <w:t>Reference period fill</w:t>
            </w:r>
          </w:p>
        </w:tc>
        <w:tc>
          <w:tcPr>
            <w:tcW w:w="3888" w:type="pct"/>
            <w:shd w:val="clear" w:color="auto" w:fill="auto"/>
            <w:vAlign w:val="center"/>
          </w:tcPr>
          <w:p w:rsidR="007407D1" w:rsidRPr="00353E04" w:rsidP="000C4974" w14:paraId="51DD3C0A" w14:textId="77777777">
            <w:pPr>
              <w:pStyle w:val="table-text"/>
              <w:rPr>
                <w:noProof/>
              </w:rPr>
            </w:pPr>
            <w:r w:rsidRPr="00353E04">
              <w:rPr>
                <w:noProof/>
              </w:rPr>
              <w:t>From &lt;date 1&gt; to &lt;date 2&gt;</w:t>
            </w:r>
          </w:p>
          <w:p w:rsidR="007407D1" w:rsidRPr="00353E04" w:rsidP="000C4974" w14:paraId="2F552EFD" w14:textId="77777777">
            <w:pPr>
              <w:pStyle w:val="table-text"/>
              <w:rPr>
                <w:noProof/>
              </w:rPr>
            </w:pPr>
            <w:r w:rsidRPr="00353E04">
              <w:rPr>
                <w:noProof/>
              </w:rPr>
              <w:t>In the &lt;month 1&gt; — &lt;month 2&gt; quarter of &lt;year&gt;</w:t>
            </w:r>
          </w:p>
          <w:p w:rsidR="007407D1" w:rsidRPr="00353E04" w:rsidP="000C4974" w14:paraId="71F87434" w14:textId="77777777">
            <w:pPr>
              <w:pStyle w:val="table-text"/>
              <w:rPr>
                <w:noProof/>
              </w:rPr>
            </w:pPr>
            <w:r w:rsidRPr="00353E04">
              <w:rPr>
                <w:noProof/>
              </w:rPr>
              <w:t>In &lt;month&gt; &lt;year&gt;</w:t>
            </w:r>
          </w:p>
          <w:p w:rsidR="007407D1" w:rsidRPr="00353E04" w:rsidP="000C4974" w14:paraId="638ED5FD" w14:textId="77777777">
            <w:pPr>
              <w:pStyle w:val="table-text"/>
              <w:rPr>
                <w:noProof/>
              </w:rPr>
            </w:pPr>
            <w:r w:rsidRPr="00353E04">
              <w:rPr>
                <w:noProof/>
              </w:rPr>
              <w:t>Since &lt;date&gt;</w:t>
            </w:r>
          </w:p>
          <w:p w:rsidR="007407D1" w:rsidRPr="001721C4" w:rsidP="000C4974" w14:paraId="79B448B6" w14:textId="77777777">
            <w:pPr>
              <w:pStyle w:val="table-text"/>
            </w:pPr>
            <w:r w:rsidRPr="00353E04">
              <w:rPr>
                <w:noProof/>
              </w:rPr>
              <w:t>As of &lt;date&gt;</w:t>
            </w:r>
          </w:p>
        </w:tc>
      </w:tr>
      <w:tr w14:paraId="583377BE" w14:textId="77777777" w:rsidTr="00007844">
        <w:tblPrEx>
          <w:tblW w:w="5000" w:type="pct"/>
          <w:tblLook w:val="04A0"/>
        </w:tblPrEx>
        <w:trPr>
          <w:trHeight w:val="870"/>
        </w:trPr>
        <w:tc>
          <w:tcPr>
            <w:tcW w:w="1112" w:type="pct"/>
            <w:shd w:val="clear" w:color="auto" w:fill="auto"/>
            <w:vAlign w:val="center"/>
            <w:hideMark/>
          </w:tcPr>
          <w:p w:rsidR="007407D1" w:rsidRPr="00801948" w:rsidP="000C4974" w14:paraId="52ADB34B" w14:textId="77777777">
            <w:pPr>
              <w:pStyle w:val="table-text"/>
              <w:rPr>
                <w:b/>
                <w:bCs/>
              </w:rPr>
            </w:pPr>
            <w:r w:rsidRPr="00801948">
              <w:rPr>
                <w:b/>
                <w:bCs/>
              </w:rPr>
              <w:t>Reference period notes</w:t>
            </w:r>
          </w:p>
        </w:tc>
        <w:tc>
          <w:tcPr>
            <w:tcW w:w="3888" w:type="pct"/>
            <w:shd w:val="clear" w:color="auto" w:fill="auto"/>
            <w:vAlign w:val="center"/>
          </w:tcPr>
          <w:p w:rsidR="007407D1" w:rsidRPr="00353E04" w:rsidP="000C4974" w14:paraId="6CC4146B" w14:textId="77777777">
            <w:pPr>
              <w:pStyle w:val="table-text"/>
              <w:rPr>
                <w:noProof/>
              </w:rPr>
            </w:pPr>
            <w:r w:rsidRPr="00353E04">
              <w:rPr>
                <w:noProof/>
              </w:rPr>
              <w:t>Reference period should be a period of time/date after event</w:t>
            </w:r>
          </w:p>
          <w:p w:rsidR="007407D1" w:rsidRPr="00353E04" w:rsidP="000C4974" w14:paraId="39503459" w14:textId="77777777">
            <w:pPr>
              <w:pStyle w:val="table-text"/>
              <w:rPr>
                <w:noProof/>
              </w:rPr>
            </w:pPr>
            <w:r w:rsidRPr="00353E04">
              <w:rPr>
                <w:noProof/>
              </w:rPr>
              <w:t>If using "Since &lt;date&gt;", date should be date of event</w:t>
            </w:r>
          </w:p>
          <w:p w:rsidR="007407D1" w:rsidRPr="001721C4" w:rsidP="000C4974" w14:paraId="54F50E53" w14:textId="77777777">
            <w:pPr>
              <w:pStyle w:val="table-text"/>
            </w:pPr>
            <w:r w:rsidRPr="00353E04">
              <w:rPr>
                <w:noProof/>
              </w:rPr>
              <w:t>If using Q60 as the gate for Q61, both questions should use the same reference period.</w:t>
            </w:r>
          </w:p>
        </w:tc>
      </w:tr>
      <w:tr w14:paraId="51CF8F09" w14:textId="77777777" w:rsidTr="00007844">
        <w:tblPrEx>
          <w:tblW w:w="5000" w:type="pct"/>
          <w:tblLook w:val="04A0"/>
        </w:tblPrEx>
        <w:trPr>
          <w:trHeight w:val="290"/>
        </w:trPr>
        <w:tc>
          <w:tcPr>
            <w:tcW w:w="1112" w:type="pct"/>
            <w:shd w:val="clear" w:color="auto" w:fill="auto"/>
            <w:vAlign w:val="center"/>
            <w:hideMark/>
          </w:tcPr>
          <w:p w:rsidR="007407D1" w:rsidRPr="00801948" w:rsidP="000C4974" w14:paraId="49859BF3" w14:textId="77777777">
            <w:pPr>
              <w:pStyle w:val="table-text"/>
              <w:rPr>
                <w:b/>
                <w:bCs/>
              </w:rPr>
            </w:pPr>
            <w:r w:rsidRPr="00801948">
              <w:rPr>
                <w:b/>
                <w:bCs/>
              </w:rPr>
              <w:t>Other notes</w:t>
            </w:r>
          </w:p>
        </w:tc>
        <w:tc>
          <w:tcPr>
            <w:tcW w:w="3888" w:type="pct"/>
            <w:shd w:val="clear" w:color="auto" w:fill="auto"/>
            <w:vAlign w:val="center"/>
            <w:hideMark/>
          </w:tcPr>
          <w:p w:rsidR="007407D1" w:rsidRPr="00353E04" w:rsidP="000C4974" w14:paraId="25BC90A5" w14:textId="77777777">
            <w:pPr>
              <w:pStyle w:val="table-text"/>
              <w:rPr>
                <w:noProof/>
              </w:rPr>
            </w:pPr>
            <w:r w:rsidRPr="00353E04">
              <w:rPr>
                <w:noProof/>
              </w:rPr>
              <w:t>Testing indicated that this question may be burdensome for respondents to retrieve the answer to this question.</w:t>
            </w:r>
          </w:p>
          <w:p w:rsidR="007407D1" w:rsidRPr="001721C4" w:rsidP="000C4974" w14:paraId="4E05DBD6" w14:textId="77777777">
            <w:pPr>
              <w:pStyle w:val="table-text"/>
            </w:pPr>
            <w:r w:rsidRPr="00353E04">
              <w:rPr>
                <w:noProof/>
              </w:rPr>
              <w:t xml:space="preserve">If asking multiple questions (Q61_A-Q61_F), consider emphasizing </w:t>
            </w:r>
            <w:r w:rsidRPr="006F6B4E">
              <w:rPr>
                <w:b/>
                <w:bCs/>
                <w:noProof/>
              </w:rPr>
              <w:t>payroll</w:t>
            </w:r>
            <w:r w:rsidRPr="00353E04">
              <w:rPr>
                <w:noProof/>
              </w:rPr>
              <w:t>.</w:t>
            </w:r>
          </w:p>
        </w:tc>
      </w:tr>
    </w:tbl>
    <w:p w:rsidR="007407D1" w14:paraId="0BAF0115" w14:textId="77777777"/>
    <w:p w:rsidR="007407D1" w14:paraId="6938FAF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BA978DE"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789C0A25"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153E21F5" w14:textId="77777777">
            <w:pPr>
              <w:pStyle w:val="table-text"/>
            </w:pPr>
            <w:r w:rsidRPr="00353E04">
              <w:rPr>
                <w:noProof/>
              </w:rPr>
              <w:t>Q61_B</w:t>
            </w:r>
          </w:p>
        </w:tc>
      </w:tr>
      <w:tr w14:paraId="74DE081E"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F8E8D59"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1AD19216" w14:textId="30D4A3D2">
            <w:pPr>
              <w:pStyle w:val="table-text"/>
            </w:pPr>
            <w:r w:rsidRPr="00353E04">
              <w:rPr>
                <w:noProof/>
              </w:rPr>
              <w:t>Application for and use of government loans/assistance</w:t>
            </w:r>
          </w:p>
        </w:tc>
      </w:tr>
      <w:tr w14:paraId="4873874B"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04EA5499"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2CBC2210" w14:textId="77777777">
            <w:pPr>
              <w:pStyle w:val="table-text"/>
            </w:pPr>
            <w:r w:rsidRPr="00353E04">
              <w:rPr>
                <w:noProof/>
              </w:rPr>
              <w:t xml:space="preserve">Thinking about the financial assistance this &lt;business/agency/etc.&gt; received &lt;reference period&gt; related to &lt;event&gt;, did this &lt;business/agency/etc.&gt; spend this financial assistance on </w:t>
            </w:r>
            <w:r w:rsidRPr="00BF7769">
              <w:rPr>
                <w:b/>
                <w:bCs/>
                <w:noProof/>
              </w:rPr>
              <w:t>rent/mortgage</w:t>
            </w:r>
            <w:r w:rsidRPr="00353E04">
              <w:rPr>
                <w:noProof/>
              </w:rPr>
              <w:t>?</w:t>
            </w:r>
          </w:p>
        </w:tc>
      </w:tr>
      <w:tr w14:paraId="6115F22F"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31A2D07"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6E3E24C8" w14:textId="77777777">
            <w:pPr>
              <w:pStyle w:val="table-text"/>
            </w:pPr>
          </w:p>
        </w:tc>
      </w:tr>
      <w:tr w14:paraId="622B395A"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1F8D3B6"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61DEB067" w14:textId="77777777">
            <w:pPr>
              <w:pStyle w:val="table-text"/>
              <w:rPr>
                <w:noProof/>
              </w:rPr>
            </w:pPr>
            <w:r w:rsidRPr="00353E04">
              <w:rPr>
                <w:noProof/>
              </w:rPr>
              <w:t>Yes</w:t>
            </w:r>
          </w:p>
          <w:p w:rsidR="007407D1" w:rsidRPr="00353E04" w:rsidP="000C4974" w14:paraId="37223D9B" w14:textId="77777777">
            <w:pPr>
              <w:pStyle w:val="table-text"/>
              <w:rPr>
                <w:noProof/>
              </w:rPr>
            </w:pPr>
            <w:r w:rsidRPr="00353E04">
              <w:rPr>
                <w:noProof/>
              </w:rPr>
              <w:t>No</w:t>
            </w:r>
          </w:p>
          <w:p w:rsidR="007407D1" w:rsidRPr="001721C4" w:rsidP="000C4974" w14:paraId="37A22326" w14:textId="77777777">
            <w:pPr>
              <w:pStyle w:val="table-text"/>
            </w:pPr>
            <w:r w:rsidRPr="00353E04">
              <w:rPr>
                <w:noProof/>
              </w:rPr>
              <w:t>Not applicable</w:t>
            </w:r>
          </w:p>
        </w:tc>
      </w:tr>
      <w:tr w14:paraId="1E1E97AF"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F4415A7"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61FF66FB" w14:textId="77777777">
            <w:pPr>
              <w:pStyle w:val="table-text"/>
            </w:pPr>
          </w:p>
        </w:tc>
      </w:tr>
      <w:tr w14:paraId="24F5CD7A"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16ADC8A7"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23F76B5D" w14:textId="77777777">
            <w:pPr>
              <w:pStyle w:val="table-text"/>
              <w:rPr>
                <w:noProof/>
              </w:rPr>
            </w:pPr>
            <w:r w:rsidRPr="00353E04">
              <w:rPr>
                <w:noProof/>
              </w:rPr>
              <w:t xml:space="preserve">Recommended skip pattern: </w:t>
            </w:r>
            <w:r w:rsidRPr="00032AEC">
              <w:rPr>
                <w:noProof/>
                <w:color w:val="5B9BD5" w:themeColor="accent5"/>
              </w:rPr>
              <w:t>[If Q60=Yes]</w:t>
            </w:r>
          </w:p>
          <w:p w:rsidR="007407D1" w:rsidRPr="001721C4" w:rsidP="000C4974" w14:paraId="65DE8734" w14:textId="77777777">
            <w:pPr>
              <w:pStyle w:val="table-text"/>
            </w:pPr>
            <w:r w:rsidRPr="00353E04">
              <w:rPr>
                <w:noProof/>
              </w:rPr>
              <w:t>If skip pattern is used, then Not applicable is not needed for Q61_B</w:t>
            </w:r>
          </w:p>
        </w:tc>
      </w:tr>
      <w:tr w14:paraId="38BD22C0"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4D89744" w14:textId="77777777">
            <w:pPr>
              <w:pStyle w:val="table-text"/>
              <w:rPr>
                <w:b/>
                <w:bCs/>
              </w:rPr>
            </w:pPr>
            <w:r w:rsidRPr="00801948">
              <w:rPr>
                <w:b/>
                <w:bCs/>
              </w:rPr>
              <w:t>Question type</w:t>
            </w:r>
          </w:p>
        </w:tc>
        <w:tc>
          <w:tcPr>
            <w:tcW w:w="3977" w:type="pct"/>
            <w:shd w:val="clear" w:color="auto" w:fill="auto"/>
            <w:vAlign w:val="center"/>
          </w:tcPr>
          <w:p w:rsidR="00407CC4" w:rsidP="00407CC4" w14:paraId="04077936" w14:textId="3A915148">
            <w:pPr>
              <w:pStyle w:val="table-text"/>
              <w:rPr>
                <w:noProof/>
              </w:rPr>
            </w:pPr>
            <w:r>
              <w:rPr>
                <w:noProof/>
              </w:rPr>
              <w:t>Item-by-item (See Q61 for grid)</w:t>
            </w:r>
          </w:p>
          <w:p w:rsidR="007407D1" w:rsidRPr="001721C4" w:rsidP="000C4974" w14:paraId="042FCC4C" w14:textId="789B0798">
            <w:pPr>
              <w:pStyle w:val="table-text"/>
            </w:pPr>
            <w:r w:rsidRPr="00353E04">
              <w:rPr>
                <w:noProof/>
              </w:rPr>
              <w:t>Select one answer</w:t>
            </w:r>
          </w:p>
        </w:tc>
      </w:tr>
      <w:tr w14:paraId="15EE1ED4"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4AEB00DB"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348CBAFC" w14:textId="1DC82F17">
            <w:pPr>
              <w:pStyle w:val="table-text"/>
            </w:pPr>
          </w:p>
        </w:tc>
      </w:tr>
      <w:tr w14:paraId="6A5DA5CC"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6B217737"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7DE76EC4" w14:textId="77777777">
            <w:pPr>
              <w:pStyle w:val="table-text"/>
              <w:rPr>
                <w:noProof/>
              </w:rPr>
            </w:pPr>
            <w:r w:rsidRPr="00353E04">
              <w:rPr>
                <w:noProof/>
              </w:rPr>
              <w:t>From &lt;date 1&gt; to &lt;date 2&gt;</w:t>
            </w:r>
          </w:p>
          <w:p w:rsidR="007407D1" w:rsidRPr="00353E04" w:rsidP="000C4974" w14:paraId="329143B9" w14:textId="77777777">
            <w:pPr>
              <w:pStyle w:val="table-text"/>
              <w:rPr>
                <w:noProof/>
              </w:rPr>
            </w:pPr>
            <w:r w:rsidRPr="00353E04">
              <w:rPr>
                <w:noProof/>
              </w:rPr>
              <w:t>In the &lt;month 1&gt; — &lt;month 2&gt; quarter of &lt;year&gt;</w:t>
            </w:r>
          </w:p>
          <w:p w:rsidR="007407D1" w:rsidRPr="00353E04" w:rsidP="000C4974" w14:paraId="09DFE70D" w14:textId="77777777">
            <w:pPr>
              <w:pStyle w:val="table-text"/>
              <w:rPr>
                <w:noProof/>
              </w:rPr>
            </w:pPr>
            <w:r w:rsidRPr="00353E04">
              <w:rPr>
                <w:noProof/>
              </w:rPr>
              <w:t>In &lt;month&gt; &lt;year&gt;</w:t>
            </w:r>
          </w:p>
          <w:p w:rsidR="007407D1" w:rsidRPr="00353E04" w:rsidP="000C4974" w14:paraId="6DAFA534" w14:textId="77777777">
            <w:pPr>
              <w:pStyle w:val="table-text"/>
              <w:rPr>
                <w:noProof/>
              </w:rPr>
            </w:pPr>
            <w:r w:rsidRPr="00353E04">
              <w:rPr>
                <w:noProof/>
              </w:rPr>
              <w:t>Since &lt;date&gt;</w:t>
            </w:r>
          </w:p>
          <w:p w:rsidR="007407D1" w:rsidRPr="001721C4" w:rsidP="000C4974" w14:paraId="0661A0AC" w14:textId="77777777">
            <w:pPr>
              <w:pStyle w:val="table-text"/>
            </w:pPr>
            <w:r w:rsidRPr="00353E04">
              <w:rPr>
                <w:noProof/>
              </w:rPr>
              <w:t>As of &lt;date&gt;</w:t>
            </w:r>
          </w:p>
        </w:tc>
      </w:tr>
      <w:tr w14:paraId="5D6570F7"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5AE6F9C"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2FFC67C0" w14:textId="77777777">
            <w:pPr>
              <w:pStyle w:val="table-text"/>
              <w:rPr>
                <w:noProof/>
              </w:rPr>
            </w:pPr>
            <w:r w:rsidRPr="00353E04">
              <w:rPr>
                <w:noProof/>
              </w:rPr>
              <w:t>Reference period should be a period of time/date after event</w:t>
            </w:r>
          </w:p>
          <w:p w:rsidR="007407D1" w:rsidRPr="00353E04" w:rsidP="000C4974" w14:paraId="0124ED72" w14:textId="77777777">
            <w:pPr>
              <w:pStyle w:val="table-text"/>
              <w:rPr>
                <w:noProof/>
              </w:rPr>
            </w:pPr>
            <w:r w:rsidRPr="00353E04">
              <w:rPr>
                <w:noProof/>
              </w:rPr>
              <w:t>If using "Since &lt;date&gt;", date should be date of event</w:t>
            </w:r>
          </w:p>
          <w:p w:rsidR="007407D1" w:rsidRPr="001721C4" w:rsidP="000C4974" w14:paraId="00B5E6D7" w14:textId="77777777">
            <w:pPr>
              <w:pStyle w:val="table-text"/>
            </w:pPr>
            <w:r w:rsidRPr="00353E04">
              <w:rPr>
                <w:noProof/>
              </w:rPr>
              <w:t>If using Q60 as the gate for Q61, both questions should use the same reference period.</w:t>
            </w:r>
          </w:p>
        </w:tc>
      </w:tr>
      <w:tr w14:paraId="61EB148B"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7AB952D" w14:textId="77777777">
            <w:pPr>
              <w:pStyle w:val="table-text"/>
              <w:rPr>
                <w:b/>
                <w:bCs/>
              </w:rPr>
            </w:pPr>
            <w:r w:rsidRPr="00801948">
              <w:rPr>
                <w:b/>
                <w:bCs/>
              </w:rPr>
              <w:t>Other notes</w:t>
            </w:r>
          </w:p>
        </w:tc>
        <w:tc>
          <w:tcPr>
            <w:tcW w:w="3977" w:type="pct"/>
            <w:shd w:val="clear" w:color="auto" w:fill="auto"/>
            <w:vAlign w:val="center"/>
            <w:hideMark/>
          </w:tcPr>
          <w:p w:rsidR="007407D1" w:rsidRPr="00353E04" w:rsidP="000C4974" w14:paraId="2C86979F" w14:textId="77777777">
            <w:pPr>
              <w:pStyle w:val="table-text"/>
              <w:rPr>
                <w:noProof/>
              </w:rPr>
            </w:pPr>
            <w:r w:rsidRPr="00353E04">
              <w:rPr>
                <w:noProof/>
              </w:rPr>
              <w:t>Testing indicated that this question may be burdensome for respondents to retrieve the answer to this question.</w:t>
            </w:r>
          </w:p>
          <w:p w:rsidR="007407D1" w:rsidRPr="001721C4" w:rsidP="000C4974" w14:paraId="4273720C" w14:textId="77777777">
            <w:pPr>
              <w:pStyle w:val="table-text"/>
            </w:pPr>
            <w:r w:rsidRPr="00353E04">
              <w:rPr>
                <w:noProof/>
              </w:rPr>
              <w:t xml:space="preserve">If asking multiple questions (Q61_A-Q61_F), consider emphasizing </w:t>
            </w:r>
            <w:r w:rsidRPr="00BF7769">
              <w:rPr>
                <w:b/>
                <w:bCs/>
                <w:noProof/>
              </w:rPr>
              <w:t>rent/mortgage.</w:t>
            </w:r>
          </w:p>
        </w:tc>
      </w:tr>
    </w:tbl>
    <w:p w:rsidR="007407D1" w14:paraId="0D11D8BD" w14:textId="77777777"/>
    <w:p w:rsidR="007407D1" w14:paraId="2A239630"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D43D1E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3D29CAC3"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07546F70" w14:textId="77777777">
            <w:pPr>
              <w:pStyle w:val="table-text"/>
            </w:pPr>
            <w:r w:rsidRPr="00353E04">
              <w:rPr>
                <w:noProof/>
              </w:rPr>
              <w:t>Q61_C</w:t>
            </w:r>
          </w:p>
        </w:tc>
      </w:tr>
      <w:tr w14:paraId="03FEAEED"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DD9AB25"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628784CE" w14:textId="7E308265">
            <w:pPr>
              <w:pStyle w:val="table-text"/>
            </w:pPr>
            <w:r w:rsidRPr="00353E04">
              <w:rPr>
                <w:noProof/>
              </w:rPr>
              <w:t>Application for and use of government loans/assistance</w:t>
            </w:r>
            <w:r w:rsidR="00110CFA">
              <w:rPr>
                <w:noProof/>
              </w:rPr>
              <w:t xml:space="preserve">; </w:t>
            </w:r>
            <w:r w:rsidR="00A145B1">
              <w:rPr>
                <w:noProof/>
              </w:rPr>
              <w:t xml:space="preserve">Utilities </w:t>
            </w:r>
          </w:p>
        </w:tc>
      </w:tr>
      <w:tr w14:paraId="32962910"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5C8976A3"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2099426E" w14:textId="77777777">
            <w:pPr>
              <w:pStyle w:val="table-text"/>
            </w:pPr>
            <w:r w:rsidRPr="00353E04">
              <w:rPr>
                <w:noProof/>
              </w:rPr>
              <w:t xml:space="preserve">Thinking about the financial assistance this &lt;business/agency/etc.&gt; received &lt;reference period&gt; related to &lt;event&gt;, did this &lt;business/agency/etc.&gt; spend this financial assistance on </w:t>
            </w:r>
            <w:r w:rsidRPr="00BF7769">
              <w:rPr>
                <w:b/>
                <w:bCs/>
                <w:noProof/>
              </w:rPr>
              <w:t>utilities</w:t>
            </w:r>
            <w:r w:rsidRPr="00353E04">
              <w:rPr>
                <w:noProof/>
              </w:rPr>
              <w:t>?</w:t>
            </w:r>
          </w:p>
        </w:tc>
      </w:tr>
      <w:tr w14:paraId="7A4DF9C5"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5B22002"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5D82B45B" w14:textId="77777777">
            <w:pPr>
              <w:pStyle w:val="table-text"/>
            </w:pPr>
          </w:p>
        </w:tc>
      </w:tr>
      <w:tr w14:paraId="7629775A"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1C73FE4B"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28EF4350" w14:textId="77777777">
            <w:pPr>
              <w:pStyle w:val="table-text"/>
              <w:rPr>
                <w:noProof/>
              </w:rPr>
            </w:pPr>
            <w:r w:rsidRPr="00353E04">
              <w:rPr>
                <w:noProof/>
              </w:rPr>
              <w:t>Yes</w:t>
            </w:r>
          </w:p>
          <w:p w:rsidR="007407D1" w:rsidRPr="00353E04" w:rsidP="000C4974" w14:paraId="7DF61326" w14:textId="77777777">
            <w:pPr>
              <w:pStyle w:val="table-text"/>
              <w:rPr>
                <w:noProof/>
              </w:rPr>
            </w:pPr>
            <w:r w:rsidRPr="00353E04">
              <w:rPr>
                <w:noProof/>
              </w:rPr>
              <w:t>No</w:t>
            </w:r>
          </w:p>
          <w:p w:rsidR="007407D1" w:rsidRPr="001721C4" w:rsidP="000C4974" w14:paraId="644996C2" w14:textId="77777777">
            <w:pPr>
              <w:pStyle w:val="table-text"/>
            </w:pPr>
            <w:r w:rsidRPr="00353E04">
              <w:rPr>
                <w:noProof/>
              </w:rPr>
              <w:t>Not applicable</w:t>
            </w:r>
          </w:p>
        </w:tc>
      </w:tr>
      <w:tr w14:paraId="2AAD1A77"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FD4A099"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0B21CC73" w14:textId="77777777">
            <w:pPr>
              <w:pStyle w:val="table-text"/>
            </w:pPr>
          </w:p>
        </w:tc>
      </w:tr>
      <w:tr w14:paraId="794C6DAB"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4DDD1408"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355657B7" w14:textId="77777777">
            <w:pPr>
              <w:pStyle w:val="table-text"/>
              <w:rPr>
                <w:noProof/>
              </w:rPr>
            </w:pPr>
            <w:r w:rsidRPr="00353E04">
              <w:rPr>
                <w:noProof/>
              </w:rPr>
              <w:t xml:space="preserve">Recommended skip pattern: </w:t>
            </w:r>
            <w:r w:rsidRPr="00032AEC">
              <w:rPr>
                <w:noProof/>
                <w:color w:val="5B9BD5" w:themeColor="accent5"/>
              </w:rPr>
              <w:t>[If Q60=Yes]</w:t>
            </w:r>
          </w:p>
          <w:p w:rsidR="007407D1" w:rsidRPr="001721C4" w:rsidP="000C4974" w14:paraId="4C6FD508" w14:textId="77777777">
            <w:pPr>
              <w:pStyle w:val="table-text"/>
            </w:pPr>
            <w:r w:rsidRPr="00353E04">
              <w:rPr>
                <w:noProof/>
              </w:rPr>
              <w:t>If skip pattern is used, then Not applicable is not needed for Q61_C</w:t>
            </w:r>
          </w:p>
        </w:tc>
      </w:tr>
      <w:tr w14:paraId="4F8C27FF"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4182A31" w14:textId="77777777">
            <w:pPr>
              <w:pStyle w:val="table-text"/>
              <w:rPr>
                <w:b/>
                <w:bCs/>
              </w:rPr>
            </w:pPr>
            <w:r w:rsidRPr="00801948">
              <w:rPr>
                <w:b/>
                <w:bCs/>
              </w:rPr>
              <w:t>Question type</w:t>
            </w:r>
          </w:p>
        </w:tc>
        <w:tc>
          <w:tcPr>
            <w:tcW w:w="3977" w:type="pct"/>
            <w:shd w:val="clear" w:color="auto" w:fill="auto"/>
            <w:vAlign w:val="center"/>
          </w:tcPr>
          <w:p w:rsidR="00407CC4" w:rsidP="00407CC4" w14:paraId="24F5B526" w14:textId="521D8E78">
            <w:pPr>
              <w:pStyle w:val="table-text"/>
              <w:rPr>
                <w:noProof/>
              </w:rPr>
            </w:pPr>
            <w:r>
              <w:rPr>
                <w:noProof/>
              </w:rPr>
              <w:t>Item-by-item (See Q61 for grid)</w:t>
            </w:r>
          </w:p>
          <w:p w:rsidR="007407D1" w:rsidRPr="001721C4" w:rsidP="000C4974" w14:paraId="2E175106" w14:textId="12CB0CBF">
            <w:pPr>
              <w:pStyle w:val="table-text"/>
            </w:pPr>
            <w:r w:rsidRPr="00353E04">
              <w:rPr>
                <w:noProof/>
              </w:rPr>
              <w:t>Select one answer</w:t>
            </w:r>
          </w:p>
        </w:tc>
      </w:tr>
      <w:tr w14:paraId="613C071C"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4EE75327"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1B6DE021" w14:textId="23C354C8">
            <w:pPr>
              <w:pStyle w:val="table-text"/>
            </w:pPr>
          </w:p>
        </w:tc>
      </w:tr>
      <w:tr w14:paraId="05AB9F5F"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56E9B50E"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5ED3CBE7" w14:textId="77777777">
            <w:pPr>
              <w:pStyle w:val="table-text"/>
              <w:rPr>
                <w:noProof/>
              </w:rPr>
            </w:pPr>
            <w:r w:rsidRPr="00353E04">
              <w:rPr>
                <w:noProof/>
              </w:rPr>
              <w:t>From &lt;date 1&gt; to &lt;date 2&gt;</w:t>
            </w:r>
          </w:p>
          <w:p w:rsidR="007407D1" w:rsidRPr="00353E04" w:rsidP="000C4974" w14:paraId="7E423362" w14:textId="77777777">
            <w:pPr>
              <w:pStyle w:val="table-text"/>
              <w:rPr>
                <w:noProof/>
              </w:rPr>
            </w:pPr>
            <w:r w:rsidRPr="00353E04">
              <w:rPr>
                <w:noProof/>
              </w:rPr>
              <w:t>In the &lt;month 1&gt; — &lt;month 2&gt; quarter of &lt;year&gt;</w:t>
            </w:r>
          </w:p>
          <w:p w:rsidR="007407D1" w:rsidRPr="00353E04" w:rsidP="000C4974" w14:paraId="4CBA27F8" w14:textId="77777777">
            <w:pPr>
              <w:pStyle w:val="table-text"/>
              <w:rPr>
                <w:noProof/>
              </w:rPr>
            </w:pPr>
            <w:r w:rsidRPr="00353E04">
              <w:rPr>
                <w:noProof/>
              </w:rPr>
              <w:t>In &lt;month&gt; &lt;year&gt;</w:t>
            </w:r>
          </w:p>
          <w:p w:rsidR="007407D1" w:rsidRPr="00353E04" w:rsidP="000C4974" w14:paraId="1C9C2831" w14:textId="77777777">
            <w:pPr>
              <w:pStyle w:val="table-text"/>
              <w:rPr>
                <w:noProof/>
              </w:rPr>
            </w:pPr>
            <w:r w:rsidRPr="00353E04">
              <w:rPr>
                <w:noProof/>
              </w:rPr>
              <w:t>Since &lt;date&gt;</w:t>
            </w:r>
          </w:p>
          <w:p w:rsidR="007407D1" w:rsidRPr="001721C4" w:rsidP="000C4974" w14:paraId="2DBEA423" w14:textId="77777777">
            <w:pPr>
              <w:pStyle w:val="table-text"/>
            </w:pPr>
            <w:r w:rsidRPr="00353E04">
              <w:rPr>
                <w:noProof/>
              </w:rPr>
              <w:t>As of &lt;date&gt;</w:t>
            </w:r>
          </w:p>
        </w:tc>
      </w:tr>
      <w:tr w14:paraId="4038FCEF"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40DAC05"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3B8D119C" w14:textId="77777777">
            <w:pPr>
              <w:pStyle w:val="table-text"/>
              <w:rPr>
                <w:noProof/>
              </w:rPr>
            </w:pPr>
            <w:r w:rsidRPr="00353E04">
              <w:rPr>
                <w:noProof/>
              </w:rPr>
              <w:t>Reference period should be a period of time/date after event</w:t>
            </w:r>
          </w:p>
          <w:p w:rsidR="007407D1" w:rsidRPr="00353E04" w:rsidP="000C4974" w14:paraId="2DE966B0" w14:textId="77777777">
            <w:pPr>
              <w:pStyle w:val="table-text"/>
              <w:rPr>
                <w:noProof/>
              </w:rPr>
            </w:pPr>
            <w:r w:rsidRPr="00353E04">
              <w:rPr>
                <w:noProof/>
              </w:rPr>
              <w:t>If using "Since &lt;date&gt;", date should be date of event</w:t>
            </w:r>
          </w:p>
          <w:p w:rsidR="007407D1" w:rsidRPr="001721C4" w:rsidP="000C4974" w14:paraId="6E153FAF" w14:textId="77777777">
            <w:pPr>
              <w:pStyle w:val="table-text"/>
            </w:pPr>
            <w:r w:rsidRPr="00353E04">
              <w:rPr>
                <w:noProof/>
              </w:rPr>
              <w:t>If using Q60 as the gate for Q61, both questions should use the same reference period.</w:t>
            </w:r>
          </w:p>
        </w:tc>
      </w:tr>
      <w:tr w14:paraId="337BF2BF"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54C2714" w14:textId="77777777">
            <w:pPr>
              <w:pStyle w:val="table-text"/>
              <w:rPr>
                <w:b/>
                <w:bCs/>
              </w:rPr>
            </w:pPr>
            <w:r w:rsidRPr="00801948">
              <w:rPr>
                <w:b/>
                <w:bCs/>
              </w:rPr>
              <w:t>Other notes</w:t>
            </w:r>
          </w:p>
        </w:tc>
        <w:tc>
          <w:tcPr>
            <w:tcW w:w="3977" w:type="pct"/>
            <w:shd w:val="clear" w:color="auto" w:fill="auto"/>
            <w:vAlign w:val="center"/>
            <w:hideMark/>
          </w:tcPr>
          <w:p w:rsidR="007407D1" w:rsidRPr="00353E04" w:rsidP="000C4974" w14:paraId="35840455" w14:textId="77777777">
            <w:pPr>
              <w:pStyle w:val="table-text"/>
              <w:rPr>
                <w:noProof/>
              </w:rPr>
            </w:pPr>
            <w:r w:rsidRPr="00353E04">
              <w:rPr>
                <w:noProof/>
              </w:rPr>
              <w:t>Testing indicated that this question may be burdensome for respondents to retrieve the answer to this question.</w:t>
            </w:r>
          </w:p>
          <w:p w:rsidR="007407D1" w:rsidRPr="001721C4" w:rsidP="000C4974" w14:paraId="24A6F118" w14:textId="77777777">
            <w:pPr>
              <w:pStyle w:val="table-text"/>
            </w:pPr>
            <w:r w:rsidRPr="00353E04">
              <w:rPr>
                <w:noProof/>
              </w:rPr>
              <w:t xml:space="preserve">If asking multiple questions (Q61_A-Q61_F), consider emphasizing </w:t>
            </w:r>
            <w:r w:rsidRPr="00BF7769">
              <w:rPr>
                <w:b/>
                <w:bCs/>
                <w:noProof/>
              </w:rPr>
              <w:t>utilities</w:t>
            </w:r>
            <w:r w:rsidRPr="00353E04">
              <w:rPr>
                <w:noProof/>
              </w:rPr>
              <w:t>.</w:t>
            </w:r>
          </w:p>
        </w:tc>
      </w:tr>
    </w:tbl>
    <w:p w:rsidR="007407D1" w14:paraId="40529F59" w14:textId="77777777"/>
    <w:p w:rsidR="007407D1" w14:paraId="7501D2CC"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B925E8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1F50B3D6"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760FEA09" w14:textId="77777777">
            <w:pPr>
              <w:pStyle w:val="table-text"/>
            </w:pPr>
            <w:r w:rsidRPr="00353E04">
              <w:rPr>
                <w:noProof/>
              </w:rPr>
              <w:t>Q61_D</w:t>
            </w:r>
          </w:p>
        </w:tc>
      </w:tr>
      <w:tr w14:paraId="0F736548"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941DD54"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0ED4A966" w14:textId="2DEF85A0">
            <w:pPr>
              <w:pStyle w:val="table-text"/>
            </w:pPr>
            <w:r w:rsidRPr="00353E04">
              <w:rPr>
                <w:noProof/>
              </w:rPr>
              <w:t>Application for and use of government loans/assistance</w:t>
            </w:r>
            <w:r w:rsidR="00110CFA">
              <w:rPr>
                <w:noProof/>
              </w:rPr>
              <w:t xml:space="preserve">; </w:t>
            </w:r>
            <w:r w:rsidRPr="00353E04" w:rsidR="00A145B1">
              <w:rPr>
                <w:noProof/>
              </w:rPr>
              <w:t>Changes in capital expenditure plans</w:t>
            </w:r>
          </w:p>
        </w:tc>
      </w:tr>
      <w:tr w14:paraId="2FA00D65"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5901299C"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1CA63731" w14:textId="77777777">
            <w:pPr>
              <w:pStyle w:val="table-text"/>
            </w:pPr>
            <w:r w:rsidRPr="00353E04">
              <w:rPr>
                <w:noProof/>
              </w:rPr>
              <w:t xml:space="preserve">Thinking about the financial assistance this &lt;business/agency/etc.&gt; received &lt;reference period&gt; related to &lt;event&gt;, did this &lt;business/agency/etc.&gt; spend this financial assistance on </w:t>
            </w:r>
            <w:r w:rsidRPr="00BF7769">
              <w:rPr>
                <w:b/>
                <w:bCs/>
                <w:noProof/>
              </w:rPr>
              <w:t>capital expenditures</w:t>
            </w:r>
            <w:r w:rsidRPr="00353E04">
              <w:rPr>
                <w:noProof/>
              </w:rPr>
              <w:t>?</w:t>
            </w:r>
          </w:p>
        </w:tc>
      </w:tr>
      <w:tr w14:paraId="030B9641"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A2EB72E"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5D36313B" w14:textId="77777777">
            <w:pPr>
              <w:pStyle w:val="table-text"/>
            </w:pPr>
          </w:p>
        </w:tc>
      </w:tr>
      <w:tr w14:paraId="7793E24D"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6E8FEBB7"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2252BCDA" w14:textId="77777777">
            <w:pPr>
              <w:pStyle w:val="table-text"/>
              <w:rPr>
                <w:noProof/>
              </w:rPr>
            </w:pPr>
            <w:r w:rsidRPr="00353E04">
              <w:rPr>
                <w:noProof/>
              </w:rPr>
              <w:t>Yes</w:t>
            </w:r>
          </w:p>
          <w:p w:rsidR="007407D1" w:rsidRPr="00353E04" w:rsidP="000C4974" w14:paraId="5B23BADB" w14:textId="77777777">
            <w:pPr>
              <w:pStyle w:val="table-text"/>
              <w:rPr>
                <w:noProof/>
              </w:rPr>
            </w:pPr>
            <w:r w:rsidRPr="00353E04">
              <w:rPr>
                <w:noProof/>
              </w:rPr>
              <w:t>No</w:t>
            </w:r>
          </w:p>
          <w:p w:rsidR="007407D1" w:rsidRPr="001721C4" w:rsidP="000C4974" w14:paraId="04C43E3A" w14:textId="77777777">
            <w:pPr>
              <w:pStyle w:val="table-text"/>
            </w:pPr>
            <w:r w:rsidRPr="00353E04">
              <w:rPr>
                <w:noProof/>
              </w:rPr>
              <w:t>Not applicable</w:t>
            </w:r>
          </w:p>
        </w:tc>
      </w:tr>
      <w:tr w14:paraId="31E7BA1B"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F5D9CC1"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455390D3" w14:textId="77777777">
            <w:pPr>
              <w:pStyle w:val="table-text"/>
            </w:pPr>
          </w:p>
        </w:tc>
      </w:tr>
      <w:tr w14:paraId="465828B8"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21DB7447"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7B0892CB" w14:textId="77777777">
            <w:pPr>
              <w:pStyle w:val="table-text"/>
              <w:rPr>
                <w:noProof/>
              </w:rPr>
            </w:pPr>
            <w:r w:rsidRPr="00353E04">
              <w:rPr>
                <w:noProof/>
              </w:rPr>
              <w:t xml:space="preserve">Recommended skip pattern: </w:t>
            </w:r>
            <w:r w:rsidRPr="00032AEC">
              <w:rPr>
                <w:noProof/>
                <w:color w:val="5B9BD5" w:themeColor="accent5"/>
              </w:rPr>
              <w:t>[If Q60=Yes]</w:t>
            </w:r>
          </w:p>
          <w:p w:rsidR="007407D1" w:rsidRPr="001721C4" w:rsidP="000C4974" w14:paraId="12F46F22" w14:textId="77777777">
            <w:pPr>
              <w:pStyle w:val="table-text"/>
            </w:pPr>
            <w:r w:rsidRPr="00353E04">
              <w:rPr>
                <w:noProof/>
              </w:rPr>
              <w:t>If skip pattern is used, then Not applicable is not needed for Q61_D</w:t>
            </w:r>
          </w:p>
        </w:tc>
      </w:tr>
      <w:tr w14:paraId="1A10D082"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F1EEB9E" w14:textId="77777777">
            <w:pPr>
              <w:pStyle w:val="table-text"/>
              <w:rPr>
                <w:b/>
                <w:bCs/>
              </w:rPr>
            </w:pPr>
            <w:r w:rsidRPr="00801948">
              <w:rPr>
                <w:b/>
                <w:bCs/>
              </w:rPr>
              <w:t>Question type</w:t>
            </w:r>
          </w:p>
        </w:tc>
        <w:tc>
          <w:tcPr>
            <w:tcW w:w="3977" w:type="pct"/>
            <w:shd w:val="clear" w:color="auto" w:fill="auto"/>
            <w:vAlign w:val="center"/>
          </w:tcPr>
          <w:p w:rsidR="00407CC4" w:rsidP="00407CC4" w14:paraId="3BB8A6E9" w14:textId="7766071D">
            <w:pPr>
              <w:pStyle w:val="table-text"/>
              <w:rPr>
                <w:noProof/>
              </w:rPr>
            </w:pPr>
            <w:r>
              <w:rPr>
                <w:noProof/>
              </w:rPr>
              <w:t>Item-by-item (See Q61 for grid)</w:t>
            </w:r>
          </w:p>
          <w:p w:rsidR="007407D1" w:rsidRPr="001721C4" w:rsidP="000C4974" w14:paraId="2041DEE6" w14:textId="77777777">
            <w:pPr>
              <w:pStyle w:val="table-text"/>
            </w:pPr>
            <w:r w:rsidRPr="00353E04">
              <w:rPr>
                <w:noProof/>
              </w:rPr>
              <w:t>Select one answer</w:t>
            </w:r>
          </w:p>
        </w:tc>
      </w:tr>
      <w:tr w14:paraId="0E515F57"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121BD27D"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5066AEEB" w14:textId="179844D1">
            <w:pPr>
              <w:pStyle w:val="table-text"/>
            </w:pPr>
          </w:p>
        </w:tc>
      </w:tr>
      <w:tr w14:paraId="3B2E1A51"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62C34AA5"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79138510" w14:textId="77777777">
            <w:pPr>
              <w:pStyle w:val="table-text"/>
              <w:rPr>
                <w:noProof/>
              </w:rPr>
            </w:pPr>
            <w:r w:rsidRPr="00353E04">
              <w:rPr>
                <w:noProof/>
              </w:rPr>
              <w:t>From &lt;date 1&gt; to &lt;date 2&gt;</w:t>
            </w:r>
          </w:p>
          <w:p w:rsidR="007407D1" w:rsidRPr="00353E04" w:rsidP="000C4974" w14:paraId="7CE4B0F1" w14:textId="77777777">
            <w:pPr>
              <w:pStyle w:val="table-text"/>
              <w:rPr>
                <w:noProof/>
              </w:rPr>
            </w:pPr>
            <w:r w:rsidRPr="00353E04">
              <w:rPr>
                <w:noProof/>
              </w:rPr>
              <w:t>In the &lt;month 1&gt; — &lt;month 2&gt; quarter of &lt;year&gt;</w:t>
            </w:r>
          </w:p>
          <w:p w:rsidR="007407D1" w:rsidRPr="00353E04" w:rsidP="000C4974" w14:paraId="6C6510BF" w14:textId="77777777">
            <w:pPr>
              <w:pStyle w:val="table-text"/>
              <w:rPr>
                <w:noProof/>
              </w:rPr>
            </w:pPr>
            <w:r w:rsidRPr="00353E04">
              <w:rPr>
                <w:noProof/>
              </w:rPr>
              <w:t>In &lt;month&gt; &lt;year&gt;</w:t>
            </w:r>
          </w:p>
          <w:p w:rsidR="007407D1" w:rsidRPr="00353E04" w:rsidP="000C4974" w14:paraId="7C4071AF" w14:textId="77777777">
            <w:pPr>
              <w:pStyle w:val="table-text"/>
              <w:rPr>
                <w:noProof/>
              </w:rPr>
            </w:pPr>
            <w:r w:rsidRPr="00353E04">
              <w:rPr>
                <w:noProof/>
              </w:rPr>
              <w:t>Since &lt;date&gt;</w:t>
            </w:r>
          </w:p>
          <w:p w:rsidR="007407D1" w:rsidRPr="001721C4" w:rsidP="000C4974" w14:paraId="4F5641FB" w14:textId="77777777">
            <w:pPr>
              <w:pStyle w:val="table-text"/>
            </w:pPr>
            <w:r w:rsidRPr="00353E04">
              <w:rPr>
                <w:noProof/>
              </w:rPr>
              <w:t>As of &lt;date&gt;</w:t>
            </w:r>
          </w:p>
        </w:tc>
      </w:tr>
      <w:tr w14:paraId="4FA14497"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72B470FC"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0F5F7267" w14:textId="77777777">
            <w:pPr>
              <w:pStyle w:val="table-text"/>
              <w:rPr>
                <w:noProof/>
              </w:rPr>
            </w:pPr>
            <w:r w:rsidRPr="00353E04">
              <w:rPr>
                <w:noProof/>
              </w:rPr>
              <w:t>Reference period should be a period of time/date after event</w:t>
            </w:r>
          </w:p>
          <w:p w:rsidR="007407D1" w:rsidRPr="00353E04" w:rsidP="000C4974" w14:paraId="5BB4A0D3" w14:textId="77777777">
            <w:pPr>
              <w:pStyle w:val="table-text"/>
              <w:rPr>
                <w:noProof/>
              </w:rPr>
            </w:pPr>
            <w:r w:rsidRPr="00353E04">
              <w:rPr>
                <w:noProof/>
              </w:rPr>
              <w:t>If using "Since &lt;date&gt;", date should be date of event</w:t>
            </w:r>
          </w:p>
          <w:p w:rsidR="007407D1" w:rsidRPr="001721C4" w:rsidP="000C4974" w14:paraId="3B8A9C77" w14:textId="77777777">
            <w:pPr>
              <w:pStyle w:val="table-text"/>
            </w:pPr>
            <w:r w:rsidRPr="00353E04">
              <w:rPr>
                <w:noProof/>
              </w:rPr>
              <w:t>If using Q60 as the gate for Q61, both questions should use the same reference period.</w:t>
            </w:r>
          </w:p>
        </w:tc>
      </w:tr>
      <w:tr w14:paraId="657A6390"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8D13A01" w14:textId="77777777">
            <w:pPr>
              <w:pStyle w:val="table-text"/>
              <w:rPr>
                <w:b/>
                <w:bCs/>
              </w:rPr>
            </w:pPr>
            <w:r w:rsidRPr="00801948">
              <w:rPr>
                <w:b/>
                <w:bCs/>
              </w:rPr>
              <w:t>Other notes</w:t>
            </w:r>
          </w:p>
        </w:tc>
        <w:tc>
          <w:tcPr>
            <w:tcW w:w="3977" w:type="pct"/>
            <w:shd w:val="clear" w:color="auto" w:fill="auto"/>
            <w:vAlign w:val="center"/>
            <w:hideMark/>
          </w:tcPr>
          <w:p w:rsidR="007407D1" w:rsidRPr="00353E04" w:rsidP="000C4974" w14:paraId="0DAB40D0" w14:textId="77777777">
            <w:pPr>
              <w:pStyle w:val="table-text"/>
              <w:rPr>
                <w:noProof/>
              </w:rPr>
            </w:pPr>
            <w:r w:rsidRPr="00353E04">
              <w:rPr>
                <w:noProof/>
              </w:rPr>
              <w:t>Testing indicated that this question may be burdensome for respondents to retrieve the answer to this question.</w:t>
            </w:r>
          </w:p>
          <w:p w:rsidR="007407D1" w:rsidRPr="001721C4" w:rsidP="000C4974" w14:paraId="7DE21631" w14:textId="77777777">
            <w:pPr>
              <w:pStyle w:val="table-text"/>
            </w:pPr>
            <w:r w:rsidRPr="00353E04">
              <w:rPr>
                <w:noProof/>
              </w:rPr>
              <w:t xml:space="preserve">If asking multiple questions (Q61_A-Q61_F), consider emphasizing </w:t>
            </w:r>
            <w:r w:rsidRPr="00BF7769">
              <w:rPr>
                <w:b/>
                <w:bCs/>
                <w:noProof/>
              </w:rPr>
              <w:t>capital expenditures</w:t>
            </w:r>
            <w:r w:rsidRPr="00353E04">
              <w:rPr>
                <w:noProof/>
              </w:rPr>
              <w:t>.</w:t>
            </w:r>
          </w:p>
        </w:tc>
      </w:tr>
    </w:tbl>
    <w:p w:rsidR="007407D1" w14:paraId="3A273261" w14:textId="77777777"/>
    <w:p w:rsidR="007407D1" w14:paraId="691D8430"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40148D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716944EC"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6E85F47D" w14:textId="77777777">
            <w:pPr>
              <w:pStyle w:val="table-text"/>
            </w:pPr>
            <w:r w:rsidRPr="00353E04">
              <w:rPr>
                <w:noProof/>
              </w:rPr>
              <w:t>Q61_E</w:t>
            </w:r>
          </w:p>
        </w:tc>
      </w:tr>
      <w:tr w14:paraId="4AF4EDEA"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0540318"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1207A941" w14:textId="335B91A7">
            <w:pPr>
              <w:pStyle w:val="table-text"/>
            </w:pPr>
            <w:r w:rsidRPr="00353E04">
              <w:rPr>
                <w:noProof/>
              </w:rPr>
              <w:t>Application for and use of government loans/assistance</w:t>
            </w:r>
          </w:p>
        </w:tc>
      </w:tr>
      <w:tr w14:paraId="35F80288"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315818E7"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1BC0292A" w14:textId="77777777">
            <w:pPr>
              <w:pStyle w:val="table-text"/>
            </w:pPr>
            <w:r w:rsidRPr="00353E04">
              <w:rPr>
                <w:noProof/>
              </w:rPr>
              <w:t xml:space="preserve">Thinking about the financial assistance this &lt;business/agency/etc.&gt; received &lt;reference period&gt; related to &lt;event&gt;, did this &lt;business/agency/etc.&gt; spend this financial assistance on </w:t>
            </w:r>
            <w:r w:rsidRPr="00BF7769">
              <w:rPr>
                <w:b/>
                <w:bCs/>
                <w:noProof/>
              </w:rPr>
              <w:t>insurance</w:t>
            </w:r>
            <w:r w:rsidRPr="00353E04">
              <w:rPr>
                <w:noProof/>
              </w:rPr>
              <w:t>?</w:t>
            </w:r>
          </w:p>
        </w:tc>
      </w:tr>
      <w:tr w14:paraId="5D68519C"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685DFD2"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58E8288B" w14:textId="77777777">
            <w:pPr>
              <w:pStyle w:val="table-text"/>
            </w:pPr>
          </w:p>
        </w:tc>
      </w:tr>
      <w:tr w14:paraId="14988C92"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60FA3D8"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210D449A" w14:textId="77777777">
            <w:pPr>
              <w:pStyle w:val="table-text"/>
              <w:rPr>
                <w:noProof/>
              </w:rPr>
            </w:pPr>
            <w:r w:rsidRPr="00353E04">
              <w:rPr>
                <w:noProof/>
              </w:rPr>
              <w:t>Yes</w:t>
            </w:r>
          </w:p>
          <w:p w:rsidR="007407D1" w:rsidRPr="00353E04" w:rsidP="000C4974" w14:paraId="150D8517" w14:textId="77777777">
            <w:pPr>
              <w:pStyle w:val="table-text"/>
              <w:rPr>
                <w:noProof/>
              </w:rPr>
            </w:pPr>
            <w:r w:rsidRPr="00353E04">
              <w:rPr>
                <w:noProof/>
              </w:rPr>
              <w:t>No</w:t>
            </w:r>
          </w:p>
          <w:p w:rsidR="007407D1" w:rsidRPr="001721C4" w:rsidP="000C4974" w14:paraId="42B77F39" w14:textId="77777777">
            <w:pPr>
              <w:pStyle w:val="table-text"/>
            </w:pPr>
            <w:r w:rsidRPr="00353E04">
              <w:rPr>
                <w:noProof/>
              </w:rPr>
              <w:t>Not applicable</w:t>
            </w:r>
          </w:p>
        </w:tc>
      </w:tr>
      <w:tr w14:paraId="0C6A3EEC"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B556EDE"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578B0C78" w14:textId="77777777">
            <w:pPr>
              <w:pStyle w:val="table-text"/>
            </w:pPr>
          </w:p>
        </w:tc>
      </w:tr>
      <w:tr w14:paraId="7361C1BC"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62FCA9B7"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1207C459" w14:textId="77777777">
            <w:pPr>
              <w:pStyle w:val="table-text"/>
              <w:rPr>
                <w:noProof/>
              </w:rPr>
            </w:pPr>
            <w:r w:rsidRPr="00353E04">
              <w:rPr>
                <w:noProof/>
              </w:rPr>
              <w:t xml:space="preserve">Recommended skip pattern: </w:t>
            </w:r>
            <w:r w:rsidRPr="00032AEC">
              <w:rPr>
                <w:noProof/>
                <w:color w:val="5B9BD5" w:themeColor="accent5"/>
              </w:rPr>
              <w:t>[If Q60=Yes]</w:t>
            </w:r>
          </w:p>
          <w:p w:rsidR="007407D1" w:rsidRPr="001721C4" w:rsidP="000C4974" w14:paraId="4F044F44" w14:textId="77777777">
            <w:pPr>
              <w:pStyle w:val="table-text"/>
            </w:pPr>
            <w:r w:rsidRPr="00353E04">
              <w:rPr>
                <w:noProof/>
              </w:rPr>
              <w:t>If skip pattern is used, then Not applicable is not needed for Q61_E</w:t>
            </w:r>
          </w:p>
        </w:tc>
      </w:tr>
      <w:tr w14:paraId="6972D269"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85247EE" w14:textId="77777777">
            <w:pPr>
              <w:pStyle w:val="table-text"/>
              <w:rPr>
                <w:b/>
                <w:bCs/>
              </w:rPr>
            </w:pPr>
            <w:r w:rsidRPr="00801948">
              <w:rPr>
                <w:b/>
                <w:bCs/>
              </w:rPr>
              <w:t>Question type</w:t>
            </w:r>
          </w:p>
        </w:tc>
        <w:tc>
          <w:tcPr>
            <w:tcW w:w="3977" w:type="pct"/>
            <w:shd w:val="clear" w:color="auto" w:fill="auto"/>
            <w:vAlign w:val="center"/>
          </w:tcPr>
          <w:p w:rsidR="00407CC4" w:rsidP="00407CC4" w14:paraId="40415FFA" w14:textId="0E029266">
            <w:pPr>
              <w:pStyle w:val="table-text"/>
              <w:rPr>
                <w:noProof/>
              </w:rPr>
            </w:pPr>
            <w:r>
              <w:rPr>
                <w:noProof/>
              </w:rPr>
              <w:t>Item-by-item (See Q61 for grid)</w:t>
            </w:r>
          </w:p>
          <w:p w:rsidR="007407D1" w:rsidRPr="001721C4" w:rsidP="000C4974" w14:paraId="579E2809" w14:textId="77777777">
            <w:pPr>
              <w:pStyle w:val="table-text"/>
            </w:pPr>
            <w:r w:rsidRPr="00353E04">
              <w:rPr>
                <w:noProof/>
              </w:rPr>
              <w:t>Select one answer</w:t>
            </w:r>
          </w:p>
        </w:tc>
      </w:tr>
      <w:tr w14:paraId="11623236"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74FEEA9F"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727BC5DA" w14:textId="4794B654">
            <w:pPr>
              <w:pStyle w:val="table-text"/>
            </w:pPr>
          </w:p>
        </w:tc>
      </w:tr>
      <w:tr w14:paraId="4BF17D67"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7F2CF863"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7B41E5B2" w14:textId="77777777">
            <w:pPr>
              <w:pStyle w:val="table-text"/>
              <w:rPr>
                <w:noProof/>
              </w:rPr>
            </w:pPr>
            <w:r w:rsidRPr="00353E04">
              <w:rPr>
                <w:noProof/>
              </w:rPr>
              <w:t>From &lt;date 1&gt; to &lt;date 2&gt;</w:t>
            </w:r>
          </w:p>
          <w:p w:rsidR="007407D1" w:rsidRPr="00353E04" w:rsidP="000C4974" w14:paraId="2A15E80F" w14:textId="77777777">
            <w:pPr>
              <w:pStyle w:val="table-text"/>
              <w:rPr>
                <w:noProof/>
              </w:rPr>
            </w:pPr>
            <w:r w:rsidRPr="00353E04">
              <w:rPr>
                <w:noProof/>
              </w:rPr>
              <w:t>In the &lt;month 1&gt; — &lt;month 2&gt; quarter of &lt;year&gt;</w:t>
            </w:r>
          </w:p>
          <w:p w:rsidR="007407D1" w:rsidRPr="00353E04" w:rsidP="000C4974" w14:paraId="25744DCF" w14:textId="77777777">
            <w:pPr>
              <w:pStyle w:val="table-text"/>
              <w:rPr>
                <w:noProof/>
              </w:rPr>
            </w:pPr>
            <w:r w:rsidRPr="00353E04">
              <w:rPr>
                <w:noProof/>
              </w:rPr>
              <w:t>In &lt;month&gt; &lt;year&gt;</w:t>
            </w:r>
          </w:p>
          <w:p w:rsidR="007407D1" w:rsidRPr="00353E04" w:rsidP="000C4974" w14:paraId="79D9C72D" w14:textId="77777777">
            <w:pPr>
              <w:pStyle w:val="table-text"/>
              <w:rPr>
                <w:noProof/>
              </w:rPr>
            </w:pPr>
            <w:r w:rsidRPr="00353E04">
              <w:rPr>
                <w:noProof/>
              </w:rPr>
              <w:t>Since &lt;date&gt;</w:t>
            </w:r>
          </w:p>
          <w:p w:rsidR="007407D1" w:rsidRPr="001721C4" w:rsidP="000C4974" w14:paraId="32BB0667" w14:textId="77777777">
            <w:pPr>
              <w:pStyle w:val="table-text"/>
            </w:pPr>
            <w:r w:rsidRPr="00353E04">
              <w:rPr>
                <w:noProof/>
              </w:rPr>
              <w:t>As of &lt;date&gt;</w:t>
            </w:r>
          </w:p>
        </w:tc>
      </w:tr>
      <w:tr w14:paraId="01194370"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A64A60C"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5242D4BA" w14:textId="77777777">
            <w:pPr>
              <w:pStyle w:val="table-text"/>
              <w:rPr>
                <w:noProof/>
              </w:rPr>
            </w:pPr>
            <w:r w:rsidRPr="00353E04">
              <w:rPr>
                <w:noProof/>
              </w:rPr>
              <w:t>Reference period should be a period of time/date after event</w:t>
            </w:r>
          </w:p>
          <w:p w:rsidR="007407D1" w:rsidRPr="00353E04" w:rsidP="000C4974" w14:paraId="68E7D084" w14:textId="77777777">
            <w:pPr>
              <w:pStyle w:val="table-text"/>
              <w:rPr>
                <w:noProof/>
              </w:rPr>
            </w:pPr>
            <w:r w:rsidRPr="00353E04">
              <w:rPr>
                <w:noProof/>
              </w:rPr>
              <w:t>If using "Since &lt;date&gt;", date should be date of event</w:t>
            </w:r>
          </w:p>
          <w:p w:rsidR="007407D1" w:rsidRPr="001721C4" w:rsidP="000C4974" w14:paraId="203735D7" w14:textId="77777777">
            <w:pPr>
              <w:pStyle w:val="table-text"/>
            </w:pPr>
            <w:r w:rsidRPr="00353E04">
              <w:rPr>
                <w:noProof/>
              </w:rPr>
              <w:t>If using Q60 as the gate for Q61, both questions should use the same reference period.</w:t>
            </w:r>
          </w:p>
        </w:tc>
      </w:tr>
      <w:tr w14:paraId="634A0B19"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13CDA5B" w14:textId="77777777">
            <w:pPr>
              <w:pStyle w:val="table-text"/>
              <w:rPr>
                <w:b/>
                <w:bCs/>
              </w:rPr>
            </w:pPr>
            <w:r w:rsidRPr="00801948">
              <w:rPr>
                <w:b/>
                <w:bCs/>
              </w:rPr>
              <w:t>Other notes</w:t>
            </w:r>
          </w:p>
        </w:tc>
        <w:tc>
          <w:tcPr>
            <w:tcW w:w="3977" w:type="pct"/>
            <w:shd w:val="clear" w:color="auto" w:fill="auto"/>
            <w:vAlign w:val="center"/>
            <w:hideMark/>
          </w:tcPr>
          <w:p w:rsidR="007407D1" w:rsidRPr="00353E04" w:rsidP="000C4974" w14:paraId="5691B784" w14:textId="77777777">
            <w:pPr>
              <w:pStyle w:val="table-text"/>
              <w:rPr>
                <w:noProof/>
              </w:rPr>
            </w:pPr>
            <w:r w:rsidRPr="00353E04">
              <w:rPr>
                <w:noProof/>
              </w:rPr>
              <w:t>Testing indicated that this question may be burdensome for respondents to retrieve the answer to this question.</w:t>
            </w:r>
          </w:p>
          <w:p w:rsidR="007407D1" w:rsidRPr="001721C4" w:rsidP="000C4974" w14:paraId="2F3A1BD2" w14:textId="77777777">
            <w:pPr>
              <w:pStyle w:val="table-text"/>
            </w:pPr>
            <w:r w:rsidRPr="00353E04">
              <w:rPr>
                <w:noProof/>
              </w:rPr>
              <w:t xml:space="preserve">If asking multiple questions (Q61_A-Q61_F), consider emphasizing </w:t>
            </w:r>
            <w:r w:rsidRPr="00BF7769">
              <w:rPr>
                <w:b/>
                <w:bCs/>
                <w:noProof/>
              </w:rPr>
              <w:t>insurance</w:t>
            </w:r>
            <w:r w:rsidRPr="00353E04">
              <w:rPr>
                <w:noProof/>
              </w:rPr>
              <w:t>.</w:t>
            </w:r>
          </w:p>
        </w:tc>
      </w:tr>
    </w:tbl>
    <w:p w:rsidR="007407D1" w14:paraId="33164B28" w14:textId="77777777"/>
    <w:p w:rsidR="007407D1" w14:paraId="414B670F"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32FB44E"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45E203B3"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0AB4BFD3" w14:textId="77777777">
            <w:pPr>
              <w:pStyle w:val="table-text"/>
            </w:pPr>
            <w:r w:rsidRPr="00353E04">
              <w:rPr>
                <w:noProof/>
              </w:rPr>
              <w:t>Q61_F</w:t>
            </w:r>
          </w:p>
        </w:tc>
      </w:tr>
      <w:tr w14:paraId="6D891B03"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824E615"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6A9B93FC" w14:textId="111047BB">
            <w:pPr>
              <w:pStyle w:val="table-text"/>
            </w:pPr>
            <w:r w:rsidRPr="00353E04">
              <w:rPr>
                <w:noProof/>
              </w:rPr>
              <w:t>Application for and use of government loans/assistance</w:t>
            </w:r>
          </w:p>
        </w:tc>
      </w:tr>
      <w:tr w14:paraId="2AE746C5"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3FDE3495"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4A940096" w14:textId="77777777">
            <w:pPr>
              <w:pStyle w:val="table-text"/>
            </w:pPr>
            <w:r w:rsidRPr="00353E04">
              <w:rPr>
                <w:noProof/>
              </w:rPr>
              <w:t xml:space="preserve">Thinking about the financial assistance this &lt;business/agency/etc.&gt; received &lt;reference period&gt; related to &lt;event&gt;, did this &lt;business/agency/etc.&gt; spend this financial assistance on </w:t>
            </w:r>
            <w:r w:rsidRPr="00BF7769">
              <w:rPr>
                <w:b/>
                <w:bCs/>
                <w:noProof/>
              </w:rPr>
              <w:t>something else</w:t>
            </w:r>
            <w:r w:rsidRPr="00353E04">
              <w:rPr>
                <w:noProof/>
              </w:rPr>
              <w:t>?</w:t>
            </w:r>
          </w:p>
        </w:tc>
      </w:tr>
      <w:tr w14:paraId="0FAE9490"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592C9F6"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6B5AA666" w14:textId="77777777">
            <w:pPr>
              <w:pStyle w:val="table-text"/>
            </w:pPr>
          </w:p>
        </w:tc>
      </w:tr>
      <w:tr w14:paraId="358AAB1D"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37861561"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2DEF0581" w14:textId="77777777">
            <w:pPr>
              <w:pStyle w:val="table-text"/>
              <w:rPr>
                <w:noProof/>
              </w:rPr>
            </w:pPr>
            <w:r w:rsidRPr="00353E04">
              <w:rPr>
                <w:noProof/>
              </w:rPr>
              <w:t>Yes</w:t>
            </w:r>
          </w:p>
          <w:p w:rsidR="007407D1" w:rsidRPr="00353E04" w:rsidP="000C4974" w14:paraId="45B2E27B" w14:textId="77777777">
            <w:pPr>
              <w:pStyle w:val="table-text"/>
              <w:rPr>
                <w:noProof/>
              </w:rPr>
            </w:pPr>
            <w:r w:rsidRPr="00353E04">
              <w:rPr>
                <w:noProof/>
              </w:rPr>
              <w:t>No</w:t>
            </w:r>
          </w:p>
          <w:p w:rsidR="007407D1" w:rsidRPr="00353E04" w:rsidP="000C4974" w14:paraId="7AA7607F" w14:textId="77777777">
            <w:pPr>
              <w:pStyle w:val="table-text"/>
              <w:rPr>
                <w:noProof/>
              </w:rPr>
            </w:pPr>
            <w:r w:rsidRPr="00353E04">
              <w:rPr>
                <w:noProof/>
              </w:rPr>
              <w:t>Not applicable</w:t>
            </w:r>
          </w:p>
          <w:p w:rsidR="007407D1" w:rsidRPr="001721C4" w:rsidP="000C4974" w14:paraId="022DE3D9" w14:textId="77777777">
            <w:pPr>
              <w:pStyle w:val="table-text"/>
            </w:pPr>
            <w:r w:rsidRPr="00E11AA9">
              <w:rPr>
                <w:noProof/>
                <w:color w:val="70AD47" w:themeColor="accent6"/>
              </w:rPr>
              <w:t>&lt;[If yes selected] Please describe: [text box]&gt;</w:t>
            </w:r>
          </w:p>
        </w:tc>
      </w:tr>
      <w:tr w14:paraId="37B64D16"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3D3429E"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7AAF7206" w14:textId="77777777">
            <w:pPr>
              <w:pStyle w:val="table-text"/>
            </w:pPr>
          </w:p>
        </w:tc>
      </w:tr>
      <w:tr w14:paraId="436AA8AC"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67B81709"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1C58B081" w14:textId="77777777">
            <w:pPr>
              <w:pStyle w:val="table-text"/>
              <w:rPr>
                <w:noProof/>
              </w:rPr>
            </w:pPr>
            <w:r w:rsidRPr="00353E04">
              <w:rPr>
                <w:noProof/>
              </w:rPr>
              <w:t xml:space="preserve">Recommended skip pattern: </w:t>
            </w:r>
            <w:r w:rsidRPr="00032AEC">
              <w:rPr>
                <w:noProof/>
                <w:color w:val="5B9BD5" w:themeColor="accent5"/>
              </w:rPr>
              <w:t>[If Q60=Yes]</w:t>
            </w:r>
          </w:p>
          <w:p w:rsidR="007407D1" w:rsidRPr="001721C4" w:rsidP="000C4974" w14:paraId="1177FE7C" w14:textId="77777777">
            <w:pPr>
              <w:pStyle w:val="table-text"/>
            </w:pPr>
            <w:r w:rsidRPr="00353E04">
              <w:rPr>
                <w:noProof/>
              </w:rPr>
              <w:t>If skip pattern is used, then Not applicable is not needed for Q61_F</w:t>
            </w:r>
          </w:p>
        </w:tc>
      </w:tr>
      <w:tr w14:paraId="26160B22"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DD5AF37" w14:textId="77777777">
            <w:pPr>
              <w:pStyle w:val="table-text"/>
              <w:rPr>
                <w:b/>
                <w:bCs/>
              </w:rPr>
            </w:pPr>
            <w:r w:rsidRPr="00801948">
              <w:rPr>
                <w:b/>
                <w:bCs/>
              </w:rPr>
              <w:t>Question type</w:t>
            </w:r>
          </w:p>
        </w:tc>
        <w:tc>
          <w:tcPr>
            <w:tcW w:w="3977" w:type="pct"/>
            <w:shd w:val="clear" w:color="auto" w:fill="auto"/>
            <w:vAlign w:val="center"/>
          </w:tcPr>
          <w:p w:rsidR="00407CC4" w:rsidP="00407CC4" w14:paraId="240C914D" w14:textId="269B3B68">
            <w:pPr>
              <w:pStyle w:val="table-text"/>
              <w:rPr>
                <w:noProof/>
              </w:rPr>
            </w:pPr>
            <w:r>
              <w:rPr>
                <w:noProof/>
              </w:rPr>
              <w:t>Item-by-item (See Q61 for grid)</w:t>
            </w:r>
          </w:p>
          <w:p w:rsidR="007407D1" w:rsidRPr="001721C4" w:rsidP="000C4974" w14:paraId="39AFBDED" w14:textId="77777777">
            <w:pPr>
              <w:pStyle w:val="table-text"/>
            </w:pPr>
            <w:r w:rsidRPr="00353E04">
              <w:rPr>
                <w:noProof/>
              </w:rPr>
              <w:t>Select one answer</w:t>
            </w:r>
          </w:p>
        </w:tc>
      </w:tr>
      <w:tr w14:paraId="7A8869A4"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36B5EF9E"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7CB6592F" w14:textId="2F239B65">
            <w:pPr>
              <w:pStyle w:val="table-text"/>
            </w:pPr>
          </w:p>
        </w:tc>
      </w:tr>
      <w:tr w14:paraId="6E63AE86"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5E49A54C"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4A574407" w14:textId="77777777">
            <w:pPr>
              <w:pStyle w:val="table-text"/>
              <w:rPr>
                <w:noProof/>
              </w:rPr>
            </w:pPr>
            <w:r w:rsidRPr="00353E04">
              <w:rPr>
                <w:noProof/>
              </w:rPr>
              <w:t>From &lt;date 1&gt; to &lt;date 2&gt;</w:t>
            </w:r>
          </w:p>
          <w:p w:rsidR="007407D1" w:rsidRPr="00353E04" w:rsidP="000C4974" w14:paraId="10D99E35" w14:textId="77777777">
            <w:pPr>
              <w:pStyle w:val="table-text"/>
              <w:rPr>
                <w:noProof/>
              </w:rPr>
            </w:pPr>
            <w:r w:rsidRPr="00353E04">
              <w:rPr>
                <w:noProof/>
              </w:rPr>
              <w:t>In the &lt;month 1&gt; — &lt;month 2&gt; quarter of &lt;year&gt;</w:t>
            </w:r>
          </w:p>
          <w:p w:rsidR="007407D1" w:rsidRPr="00353E04" w:rsidP="000C4974" w14:paraId="07970CAE" w14:textId="77777777">
            <w:pPr>
              <w:pStyle w:val="table-text"/>
              <w:rPr>
                <w:noProof/>
              </w:rPr>
            </w:pPr>
            <w:r w:rsidRPr="00353E04">
              <w:rPr>
                <w:noProof/>
              </w:rPr>
              <w:t>In &lt;month&gt; &lt;year&gt;</w:t>
            </w:r>
          </w:p>
          <w:p w:rsidR="007407D1" w:rsidRPr="00353E04" w:rsidP="000C4974" w14:paraId="48CE363E" w14:textId="77777777">
            <w:pPr>
              <w:pStyle w:val="table-text"/>
              <w:rPr>
                <w:noProof/>
              </w:rPr>
            </w:pPr>
            <w:r w:rsidRPr="00353E04">
              <w:rPr>
                <w:noProof/>
              </w:rPr>
              <w:t>Since &lt;date&gt;</w:t>
            </w:r>
          </w:p>
          <w:p w:rsidR="007407D1" w:rsidRPr="001721C4" w:rsidP="000C4974" w14:paraId="2A03C9DB" w14:textId="77777777">
            <w:pPr>
              <w:pStyle w:val="table-text"/>
            </w:pPr>
            <w:r w:rsidRPr="00353E04">
              <w:rPr>
                <w:noProof/>
              </w:rPr>
              <w:t>As of &lt;date&gt;</w:t>
            </w:r>
          </w:p>
        </w:tc>
      </w:tr>
      <w:tr w14:paraId="038F9F10"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12B2DF7"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708F03C4" w14:textId="77777777">
            <w:pPr>
              <w:pStyle w:val="table-text"/>
              <w:rPr>
                <w:noProof/>
              </w:rPr>
            </w:pPr>
            <w:r w:rsidRPr="00353E04">
              <w:rPr>
                <w:noProof/>
              </w:rPr>
              <w:t>Reference period should be a period of time/date after event</w:t>
            </w:r>
          </w:p>
          <w:p w:rsidR="007407D1" w:rsidRPr="00353E04" w:rsidP="000C4974" w14:paraId="39906865" w14:textId="77777777">
            <w:pPr>
              <w:pStyle w:val="table-text"/>
              <w:rPr>
                <w:noProof/>
              </w:rPr>
            </w:pPr>
            <w:r w:rsidRPr="00353E04">
              <w:rPr>
                <w:noProof/>
              </w:rPr>
              <w:t>If using "Since &lt;date&gt;", date should be date of event</w:t>
            </w:r>
          </w:p>
          <w:p w:rsidR="007407D1" w:rsidRPr="001721C4" w:rsidP="000C4974" w14:paraId="7401C92C" w14:textId="77777777">
            <w:pPr>
              <w:pStyle w:val="table-text"/>
            </w:pPr>
            <w:r w:rsidRPr="00353E04">
              <w:rPr>
                <w:noProof/>
              </w:rPr>
              <w:t>If using Q60 as the gate for Q61, both questions should use the same reference period.</w:t>
            </w:r>
          </w:p>
        </w:tc>
      </w:tr>
      <w:tr w14:paraId="238725CC"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7D5E8E1" w14:textId="77777777">
            <w:pPr>
              <w:pStyle w:val="table-text"/>
              <w:rPr>
                <w:b/>
                <w:bCs/>
              </w:rPr>
            </w:pPr>
            <w:r w:rsidRPr="00801948">
              <w:rPr>
                <w:b/>
                <w:bCs/>
              </w:rPr>
              <w:t>Other notes</w:t>
            </w:r>
          </w:p>
        </w:tc>
        <w:tc>
          <w:tcPr>
            <w:tcW w:w="3977" w:type="pct"/>
            <w:shd w:val="clear" w:color="auto" w:fill="auto"/>
            <w:vAlign w:val="center"/>
            <w:hideMark/>
          </w:tcPr>
          <w:p w:rsidR="007407D1" w:rsidRPr="00353E04" w:rsidP="000C4974" w14:paraId="2453BED4" w14:textId="77777777">
            <w:pPr>
              <w:pStyle w:val="table-text"/>
              <w:rPr>
                <w:noProof/>
              </w:rPr>
            </w:pPr>
            <w:r w:rsidRPr="00353E04">
              <w:rPr>
                <w:noProof/>
              </w:rPr>
              <w:t>Testing indicated that this question may be burdensome for respondents to retrieve the answer to this question.</w:t>
            </w:r>
          </w:p>
          <w:p w:rsidR="007407D1" w:rsidRPr="00353E04" w:rsidP="000C4974" w14:paraId="3BCCA29B" w14:textId="77777777">
            <w:pPr>
              <w:pStyle w:val="table-text"/>
              <w:rPr>
                <w:noProof/>
              </w:rPr>
            </w:pPr>
            <w:r w:rsidRPr="00353E04">
              <w:rPr>
                <w:noProof/>
              </w:rPr>
              <w:t xml:space="preserve">Q61_F should be presented on the same screen as Q61_A-Q61_E. If the survey cannot accommodate this, then Q61_F should not be used. </w:t>
            </w:r>
          </w:p>
          <w:p w:rsidR="007407D1" w:rsidRPr="00353E04" w:rsidP="000C4974" w14:paraId="3486FB1C" w14:textId="77777777">
            <w:pPr>
              <w:pStyle w:val="table-text"/>
              <w:rPr>
                <w:noProof/>
              </w:rPr>
            </w:pPr>
            <w:r w:rsidRPr="00353E04">
              <w:rPr>
                <w:noProof/>
              </w:rPr>
              <w:t>Users need to be aware that any narrative open-ended will be more labor intensive after receiving data, due to the need for coding. Consider this when deciding whether or not to include the other, specify box on this question.</w:t>
            </w:r>
          </w:p>
          <w:p w:rsidR="007407D1" w:rsidRPr="001721C4" w:rsidP="000C4974" w14:paraId="395C431B" w14:textId="77777777">
            <w:pPr>
              <w:pStyle w:val="table-text"/>
            </w:pPr>
            <w:r w:rsidRPr="00353E04">
              <w:rPr>
                <w:noProof/>
              </w:rPr>
              <w:t xml:space="preserve">If asking multiple questions (Q61_A-Q61_F), consider emphasizing </w:t>
            </w:r>
            <w:r w:rsidRPr="00BF7769">
              <w:rPr>
                <w:b/>
                <w:bCs/>
                <w:noProof/>
              </w:rPr>
              <w:t>something else</w:t>
            </w:r>
            <w:r w:rsidRPr="00353E04">
              <w:rPr>
                <w:noProof/>
              </w:rPr>
              <w:t>.</w:t>
            </w:r>
          </w:p>
        </w:tc>
      </w:tr>
    </w:tbl>
    <w:p w:rsidR="007407D1" w14:paraId="1D4304AE" w14:textId="77777777"/>
    <w:p w:rsidR="007407D1" w14:paraId="2BD3E559" w14:textId="77777777">
      <w:r>
        <w:br w:type="page"/>
      </w:r>
    </w:p>
    <w:p w:rsidR="00E43320" w:rsidP="00E43320" w14:paraId="7541BB70" w14:textId="77777777">
      <w:pPr>
        <w:pStyle w:val="Heading2"/>
      </w:pPr>
      <w:bookmarkStart w:id="38" w:name="_Toc146722922"/>
      <w:r>
        <w:t>Changes in business forecast</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D54BE0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2CE3DE3F"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3CD1F299" w14:textId="77777777">
            <w:pPr>
              <w:pStyle w:val="table-text"/>
            </w:pPr>
            <w:r w:rsidRPr="00353E04">
              <w:rPr>
                <w:noProof/>
              </w:rPr>
              <w:t>Q51</w:t>
            </w:r>
          </w:p>
        </w:tc>
      </w:tr>
      <w:tr w14:paraId="4989B4C6"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70A382F"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7E1A144C" w14:textId="77777777">
            <w:pPr>
              <w:pStyle w:val="table-text"/>
            </w:pPr>
            <w:r w:rsidRPr="00353E04">
              <w:rPr>
                <w:noProof/>
              </w:rPr>
              <w:t>Changes in business forecast</w:t>
            </w:r>
          </w:p>
        </w:tc>
      </w:tr>
      <w:tr w14:paraId="1BFA35BE" w14:textId="77777777" w:rsidTr="000C4974">
        <w:tblPrEx>
          <w:tblW w:w="5000" w:type="pct"/>
          <w:tblLook w:val="04A0"/>
        </w:tblPrEx>
        <w:trPr>
          <w:trHeight w:val="1160"/>
        </w:trPr>
        <w:tc>
          <w:tcPr>
            <w:tcW w:w="1023" w:type="pct"/>
            <w:shd w:val="clear" w:color="auto" w:fill="auto"/>
            <w:vAlign w:val="center"/>
            <w:hideMark/>
          </w:tcPr>
          <w:p w:rsidR="00FA5194" w:rsidRPr="00801948" w:rsidP="000C4974" w14:paraId="42E8F1DC"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7D936E45" w14:textId="77777777">
            <w:pPr>
              <w:pStyle w:val="table-text"/>
            </w:pPr>
            <w:r w:rsidRPr="00353E04">
              <w:rPr>
                <w:noProof/>
              </w:rPr>
              <w:t>As a result of &lt;event&gt;, how did this &lt;business/agency/etc.&gt;’s original revenue forecast  for &lt;reference period&gt; compare to the actual revenue for &lt;time period&gt;?</w:t>
            </w:r>
          </w:p>
        </w:tc>
      </w:tr>
      <w:tr w14:paraId="3CF9B02C"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8EC8A6B"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55872740" w14:textId="77777777">
            <w:pPr>
              <w:pStyle w:val="table-text"/>
            </w:pPr>
          </w:p>
        </w:tc>
      </w:tr>
      <w:tr w14:paraId="34B22009"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1E84D5E"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57ECF0A1" w14:textId="77777777">
            <w:pPr>
              <w:pStyle w:val="table-text"/>
              <w:rPr>
                <w:noProof/>
              </w:rPr>
            </w:pPr>
            <w:r w:rsidRPr="00353E04">
              <w:rPr>
                <w:noProof/>
              </w:rPr>
              <w:t>Forecast was higher than actual</w:t>
            </w:r>
          </w:p>
          <w:p w:rsidR="00FA5194" w:rsidRPr="00353E04" w:rsidP="000C4974" w14:paraId="37D83664" w14:textId="77777777">
            <w:pPr>
              <w:pStyle w:val="table-text"/>
              <w:rPr>
                <w:noProof/>
              </w:rPr>
            </w:pPr>
            <w:r w:rsidRPr="00353E04">
              <w:rPr>
                <w:noProof/>
              </w:rPr>
              <w:t>Forecast was about the same as actual</w:t>
            </w:r>
          </w:p>
          <w:p w:rsidR="00FA5194" w:rsidRPr="00353E04" w:rsidP="000C4974" w14:paraId="7CAB755D" w14:textId="77777777">
            <w:pPr>
              <w:pStyle w:val="table-text"/>
              <w:rPr>
                <w:noProof/>
              </w:rPr>
            </w:pPr>
            <w:r w:rsidRPr="00353E04">
              <w:rPr>
                <w:noProof/>
              </w:rPr>
              <w:t>Forecast was lower than actual</w:t>
            </w:r>
          </w:p>
          <w:p w:rsidR="00FA5194" w:rsidRPr="001721C4" w:rsidP="000C4974" w14:paraId="58C26539" w14:textId="77777777">
            <w:pPr>
              <w:pStyle w:val="table-text"/>
            </w:pPr>
            <w:r w:rsidRPr="00353E04">
              <w:rPr>
                <w:noProof/>
              </w:rPr>
              <w:t>Not applicable</w:t>
            </w:r>
          </w:p>
        </w:tc>
      </w:tr>
      <w:tr w14:paraId="1E9CE3B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083DB6D"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4D85BC7D" w14:textId="77777777">
            <w:pPr>
              <w:pStyle w:val="table-text"/>
            </w:pPr>
          </w:p>
        </w:tc>
      </w:tr>
      <w:tr w14:paraId="13CDF88B"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3D901A8"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37214E84" w14:textId="77777777">
            <w:pPr>
              <w:pStyle w:val="table-text"/>
            </w:pPr>
          </w:p>
        </w:tc>
      </w:tr>
      <w:tr w14:paraId="0415CC99"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5FC4B720"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18B21D2B" w14:textId="77777777">
            <w:pPr>
              <w:pStyle w:val="table-text"/>
            </w:pPr>
            <w:r w:rsidRPr="00353E04">
              <w:rPr>
                <w:noProof/>
              </w:rPr>
              <w:t>Select one answer</w:t>
            </w:r>
          </w:p>
        </w:tc>
      </w:tr>
      <w:tr w14:paraId="438BAC9D"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356B21E" w14:textId="77777777">
            <w:pPr>
              <w:pStyle w:val="table-text"/>
              <w:rPr>
                <w:b/>
                <w:bCs/>
              </w:rPr>
            </w:pPr>
            <w:r w:rsidRPr="00801948">
              <w:rPr>
                <w:b/>
                <w:bCs/>
              </w:rPr>
              <w:t>Alternate/Complementary questions</w:t>
            </w:r>
          </w:p>
        </w:tc>
        <w:tc>
          <w:tcPr>
            <w:tcW w:w="3977" w:type="pct"/>
            <w:shd w:val="clear" w:color="auto" w:fill="auto"/>
            <w:vAlign w:val="center"/>
          </w:tcPr>
          <w:p w:rsidR="00FA5194" w:rsidRPr="001721C4" w:rsidP="000C4974" w14:paraId="3FFC0D01" w14:textId="77777777">
            <w:pPr>
              <w:pStyle w:val="table-text"/>
            </w:pPr>
          </w:p>
        </w:tc>
      </w:tr>
      <w:tr w14:paraId="13F4B1D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069E74A"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59DADD12" w14:textId="77777777">
            <w:pPr>
              <w:pStyle w:val="table-text"/>
              <w:rPr>
                <w:noProof/>
              </w:rPr>
            </w:pPr>
            <w:r w:rsidRPr="00353E04">
              <w:rPr>
                <w:noProof/>
              </w:rPr>
              <w:t>From &lt;date 1&gt; to &lt;date 2&gt;</w:t>
            </w:r>
          </w:p>
          <w:p w:rsidR="00FA5194" w:rsidRPr="00353E04" w:rsidP="000C4974" w14:paraId="3C5FD78D" w14:textId="77777777">
            <w:pPr>
              <w:pStyle w:val="table-text"/>
              <w:rPr>
                <w:noProof/>
              </w:rPr>
            </w:pPr>
            <w:r w:rsidRPr="00353E04">
              <w:rPr>
                <w:noProof/>
              </w:rPr>
              <w:t>In the &lt;month 1&gt; — &lt;month 2&gt; quarter of &lt;year&gt;</w:t>
            </w:r>
          </w:p>
          <w:p w:rsidR="00FA5194" w:rsidRPr="001721C4" w:rsidP="000C4974" w14:paraId="43DD1829" w14:textId="77777777">
            <w:pPr>
              <w:pStyle w:val="table-text"/>
            </w:pPr>
            <w:r w:rsidRPr="00353E04">
              <w:rPr>
                <w:noProof/>
              </w:rPr>
              <w:t>In &lt;month&gt; &lt;year&gt;</w:t>
            </w:r>
          </w:p>
        </w:tc>
      </w:tr>
      <w:tr w14:paraId="074C7334"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D584460"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2E43EF97" w14:textId="77777777">
            <w:pPr>
              <w:pStyle w:val="table-text"/>
              <w:rPr>
                <w:noProof/>
              </w:rPr>
            </w:pPr>
            <w:r w:rsidRPr="00353E04">
              <w:rPr>
                <w:noProof/>
              </w:rPr>
              <w:t>Reference period should be a period of time/date after event</w:t>
            </w:r>
          </w:p>
          <w:p w:rsidR="00FA5194" w:rsidRPr="001721C4" w:rsidP="000C4974" w14:paraId="7F4B5017" w14:textId="77777777">
            <w:pPr>
              <w:pStyle w:val="table-text"/>
            </w:pPr>
            <w:r w:rsidRPr="00353E04">
              <w:rPr>
                <w:noProof/>
              </w:rPr>
              <w:t>Reference period must be a bounded period of time with a clear start date and end date</w:t>
            </w:r>
          </w:p>
        </w:tc>
      </w:tr>
      <w:tr w14:paraId="48F91A9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AEC3449" w14:textId="77777777">
            <w:pPr>
              <w:pStyle w:val="table-text"/>
              <w:rPr>
                <w:b/>
                <w:bCs/>
              </w:rPr>
            </w:pPr>
            <w:r w:rsidRPr="00801948">
              <w:rPr>
                <w:b/>
                <w:bCs/>
              </w:rPr>
              <w:t>Other notes</w:t>
            </w:r>
          </w:p>
        </w:tc>
        <w:tc>
          <w:tcPr>
            <w:tcW w:w="3977" w:type="pct"/>
            <w:shd w:val="clear" w:color="auto" w:fill="auto"/>
            <w:vAlign w:val="center"/>
            <w:hideMark/>
          </w:tcPr>
          <w:p w:rsidR="00FA5194" w:rsidRPr="001721C4" w:rsidP="000C4974" w14:paraId="729E964E" w14:textId="77777777">
            <w:pPr>
              <w:pStyle w:val="table-text"/>
            </w:pPr>
            <w:r w:rsidRPr="00353E04">
              <w:rPr>
                <w:noProof/>
              </w:rPr>
              <w:t>Users should note that businesses may use a variety of intervals for financial forecasts. This may impact the ease of which respondents can answer this question and may introduce measurement error if a given company's financial forecasts differ significantly from the reference period in the question.</w:t>
            </w:r>
          </w:p>
        </w:tc>
      </w:tr>
    </w:tbl>
    <w:p w:rsidR="00FA5194" w:rsidP="00E43320" w14:paraId="75C09C50" w14:textId="626794E3"/>
    <w:p w:rsidR="00FA5194" w14:paraId="3AC7B76F" w14:textId="77777777">
      <w:r>
        <w:br w:type="page"/>
      </w:r>
    </w:p>
    <w:p w:rsidR="00E43320" w:rsidP="00E43320" w14:paraId="7939A72A" w14:textId="77777777">
      <w:pPr>
        <w:pStyle w:val="Heading2"/>
      </w:pPr>
      <w:bookmarkStart w:id="39" w:name="_Toc146722923"/>
      <w:r>
        <w:t>Changes in capital expenditure plans</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B0D6BB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0182B864"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0EE890F3" w14:textId="77777777">
            <w:pPr>
              <w:pStyle w:val="table-text"/>
            </w:pPr>
            <w:r w:rsidRPr="00353E04">
              <w:rPr>
                <w:noProof/>
              </w:rPr>
              <w:t>Q52</w:t>
            </w:r>
          </w:p>
        </w:tc>
      </w:tr>
      <w:tr w14:paraId="536E311C"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CEAC5C8"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75B24782" w14:textId="77777777">
            <w:pPr>
              <w:pStyle w:val="table-text"/>
            </w:pPr>
            <w:r w:rsidRPr="00353E04">
              <w:rPr>
                <w:noProof/>
              </w:rPr>
              <w:t>Changes in capital expenditure plans</w:t>
            </w:r>
          </w:p>
        </w:tc>
      </w:tr>
      <w:tr w14:paraId="57A53054" w14:textId="77777777" w:rsidTr="00A34C0B">
        <w:tblPrEx>
          <w:tblW w:w="5000" w:type="pct"/>
          <w:tblLook w:val="04A0"/>
        </w:tblPrEx>
        <w:trPr>
          <w:trHeight w:val="773"/>
        </w:trPr>
        <w:tc>
          <w:tcPr>
            <w:tcW w:w="1023" w:type="pct"/>
            <w:shd w:val="clear" w:color="auto" w:fill="auto"/>
            <w:vAlign w:val="center"/>
            <w:hideMark/>
          </w:tcPr>
          <w:p w:rsidR="007407D1" w:rsidRPr="00801948" w:rsidP="000C4974" w14:paraId="455EF08A" w14:textId="77777777">
            <w:pPr>
              <w:pStyle w:val="table-text"/>
              <w:rPr>
                <w:b/>
                <w:bCs/>
              </w:rPr>
            </w:pPr>
            <w:r w:rsidRPr="00801948">
              <w:rPr>
                <w:b/>
                <w:bCs/>
              </w:rPr>
              <w:t>Question Wording</w:t>
            </w:r>
          </w:p>
        </w:tc>
        <w:tc>
          <w:tcPr>
            <w:tcW w:w="3977" w:type="pct"/>
            <w:shd w:val="clear" w:color="auto" w:fill="auto"/>
            <w:vAlign w:val="center"/>
          </w:tcPr>
          <w:p w:rsidR="007407D1" w:rsidRPr="00353E04" w:rsidP="000C4974" w14:paraId="663EB127" w14:textId="77777777">
            <w:pPr>
              <w:pStyle w:val="table-text"/>
              <w:rPr>
                <w:noProof/>
              </w:rPr>
            </w:pPr>
            <w:r w:rsidRPr="00353E04">
              <w:rPr>
                <w:noProof/>
              </w:rPr>
              <w:t xml:space="preserve">As a result of &lt;event&gt;, how did this &lt;business/agency/etc.&gt; change its budgeted capital expenditures &lt;reference period&gt;? </w:t>
            </w:r>
          </w:p>
          <w:p w:rsidR="007407D1" w:rsidRPr="001721C4" w:rsidP="000C4974" w14:paraId="0E1F08E7" w14:textId="77777777">
            <w:pPr>
              <w:pStyle w:val="table-text"/>
            </w:pPr>
            <w:r w:rsidRPr="00CB02FE">
              <w:rPr>
                <w:i/>
                <w:iCs/>
                <w:noProof/>
              </w:rPr>
              <w:t>Select all that apply</w:t>
            </w:r>
            <w:r w:rsidRPr="00353E04">
              <w:rPr>
                <w:noProof/>
              </w:rPr>
              <w:t>.</w:t>
            </w:r>
          </w:p>
        </w:tc>
      </w:tr>
      <w:tr w14:paraId="1C6B5A0A"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73BD902"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4E012167" w14:textId="77777777">
            <w:pPr>
              <w:pStyle w:val="table-text"/>
            </w:pPr>
          </w:p>
        </w:tc>
      </w:tr>
      <w:tr w14:paraId="29D050D1"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5D6A0181"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46C8A3D4" w14:textId="77777777">
            <w:pPr>
              <w:pStyle w:val="table-text"/>
              <w:rPr>
                <w:noProof/>
              </w:rPr>
            </w:pPr>
            <w:r w:rsidRPr="00353E04">
              <w:rPr>
                <w:noProof/>
              </w:rPr>
              <w:t>Cancelled budgeted capital expenditure(s)</w:t>
            </w:r>
          </w:p>
          <w:p w:rsidR="007407D1" w:rsidRPr="00353E04" w:rsidP="000C4974" w14:paraId="1A41E06C" w14:textId="77777777">
            <w:pPr>
              <w:pStyle w:val="table-text"/>
              <w:rPr>
                <w:noProof/>
              </w:rPr>
            </w:pPr>
            <w:r w:rsidRPr="00353E04">
              <w:rPr>
                <w:noProof/>
              </w:rPr>
              <w:t>Decreased budgeted capital expenditure(s)</w:t>
            </w:r>
          </w:p>
          <w:p w:rsidR="007407D1" w:rsidRPr="00353E04" w:rsidP="000C4974" w14:paraId="6C4B51FE" w14:textId="77777777">
            <w:pPr>
              <w:pStyle w:val="table-text"/>
              <w:rPr>
                <w:noProof/>
              </w:rPr>
            </w:pPr>
            <w:r w:rsidRPr="00353E04">
              <w:rPr>
                <w:noProof/>
              </w:rPr>
              <w:t>Postponed budgeted capital expenditure(s)</w:t>
            </w:r>
          </w:p>
          <w:p w:rsidR="007407D1" w:rsidRPr="00353E04" w:rsidP="000C4974" w14:paraId="20957769" w14:textId="77777777">
            <w:pPr>
              <w:pStyle w:val="table-text"/>
              <w:rPr>
                <w:noProof/>
              </w:rPr>
            </w:pPr>
            <w:r w:rsidRPr="00353E04">
              <w:rPr>
                <w:noProof/>
              </w:rPr>
              <w:t>Increased budgeted capital expenditure(s)</w:t>
            </w:r>
          </w:p>
          <w:p w:rsidR="007407D1" w:rsidRPr="00353E04" w:rsidP="000C4974" w14:paraId="2112AD9F" w14:textId="77777777">
            <w:pPr>
              <w:pStyle w:val="table-text"/>
              <w:rPr>
                <w:noProof/>
              </w:rPr>
            </w:pPr>
            <w:r w:rsidRPr="00353E04">
              <w:rPr>
                <w:noProof/>
              </w:rPr>
              <w:t>Introduced new unbudgeted capital expenditure(s)</w:t>
            </w:r>
          </w:p>
          <w:p w:rsidR="007407D1" w:rsidRPr="00353E04" w:rsidP="000C4974" w14:paraId="649B6242" w14:textId="77777777">
            <w:pPr>
              <w:pStyle w:val="table-text"/>
              <w:rPr>
                <w:noProof/>
              </w:rPr>
            </w:pPr>
            <w:r w:rsidRPr="00353E04">
              <w:rPr>
                <w:noProof/>
              </w:rPr>
              <w:t>No changes</w:t>
            </w:r>
          </w:p>
          <w:p w:rsidR="007407D1" w:rsidRPr="001721C4" w:rsidP="000C4974" w14:paraId="38157257" w14:textId="77777777">
            <w:pPr>
              <w:pStyle w:val="table-text"/>
            </w:pPr>
            <w:r w:rsidRPr="00353E04">
              <w:rPr>
                <w:noProof/>
              </w:rPr>
              <w:t>Not applicable</w:t>
            </w:r>
          </w:p>
        </w:tc>
      </w:tr>
      <w:tr w14:paraId="251FE7F4"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7B93A44" w14:textId="77777777">
            <w:pPr>
              <w:pStyle w:val="table-text"/>
              <w:rPr>
                <w:b/>
                <w:bCs/>
              </w:rPr>
            </w:pPr>
            <w:r w:rsidRPr="00801948">
              <w:rPr>
                <w:b/>
                <w:bCs/>
              </w:rPr>
              <w:t>Sector applicability</w:t>
            </w:r>
          </w:p>
        </w:tc>
        <w:tc>
          <w:tcPr>
            <w:tcW w:w="3977" w:type="pct"/>
            <w:shd w:val="clear" w:color="auto" w:fill="auto"/>
            <w:vAlign w:val="center"/>
          </w:tcPr>
          <w:p w:rsidR="00D374BC" w:rsidP="00D374BC" w14:paraId="10F4EFAE" w14:textId="77777777">
            <w:pPr>
              <w:pStyle w:val="table-text"/>
              <w:rPr>
                <w:i/>
                <w:iCs/>
              </w:rPr>
            </w:pPr>
            <w:r>
              <w:rPr>
                <w:i/>
                <w:iCs/>
              </w:rPr>
              <w:t xml:space="preserve">Private Sector: </w:t>
            </w:r>
          </w:p>
          <w:p w:rsidR="00D374BC" w:rsidP="00D374BC" w14:paraId="1F9BA561" w14:textId="77777777">
            <w:pPr>
              <w:pStyle w:val="table-text"/>
              <w:numPr>
                <w:ilvl w:val="0"/>
                <w:numId w:val="73"/>
              </w:numPr>
            </w:pPr>
            <w:r>
              <w:t>Applicable cross-sector.</w:t>
            </w:r>
          </w:p>
          <w:p w:rsidR="00D374BC" w:rsidP="00D374BC" w14:paraId="7E549043" w14:textId="77777777">
            <w:pPr>
              <w:pStyle w:val="table-text"/>
              <w:rPr>
                <w:i/>
                <w:iCs/>
              </w:rPr>
            </w:pPr>
            <w:r>
              <w:rPr>
                <w:i/>
                <w:iCs/>
              </w:rPr>
              <w:t>Public Sector Testing Notes:</w:t>
            </w:r>
          </w:p>
          <w:p w:rsidR="007407D1" w:rsidRPr="00D374BC" w:rsidP="000C4974" w14:paraId="1E9450EE" w14:textId="77777777">
            <w:pPr>
              <w:pStyle w:val="table-text"/>
              <w:numPr>
                <w:ilvl w:val="0"/>
                <w:numId w:val="71"/>
              </w:numPr>
              <w:rPr>
                <w:szCs w:val="18"/>
              </w:rPr>
            </w:pPr>
            <w:r w:rsidRPr="00D374BC">
              <w:rPr>
                <w:szCs w:val="18"/>
              </w:rPr>
              <w:t>RTI tested this question with the public sector and testing did not support using this question with the public sector.</w:t>
            </w:r>
          </w:p>
          <w:p w:rsidR="00D374BC" w:rsidRPr="00D374BC" w:rsidP="00D374BC" w14:paraId="56FA230E" w14:textId="475980E8">
            <w:pPr>
              <w:pStyle w:val="ListParagraph"/>
              <w:numPr>
                <w:ilvl w:val="0"/>
                <w:numId w:val="71"/>
              </w:numPr>
              <w:rPr>
                <w:sz w:val="18"/>
                <w:szCs w:val="18"/>
              </w:rPr>
            </w:pPr>
            <w:r w:rsidRPr="000C3693">
              <w:rPr>
                <w:sz w:val="18"/>
                <w:szCs w:val="18"/>
              </w:rPr>
              <w:t xml:space="preserve">Testing indicated that </w:t>
            </w:r>
            <w:r w:rsidR="00E76021">
              <w:rPr>
                <w:sz w:val="18"/>
                <w:szCs w:val="18"/>
              </w:rPr>
              <w:t>s</w:t>
            </w:r>
            <w:r w:rsidRPr="00D374BC">
              <w:rPr>
                <w:sz w:val="18"/>
                <w:szCs w:val="18"/>
              </w:rPr>
              <w:t xml:space="preserve">ome agencies do not have budgets for capital expenditures and others do not have the ability to change their budget mid-year, limiting the applicability of this question to the public sector. </w:t>
            </w:r>
          </w:p>
          <w:p w:rsidR="00D374BC" w:rsidRPr="001721C4" w:rsidP="000C3693" w14:paraId="57FD2276" w14:textId="42CAC5B2">
            <w:pPr>
              <w:pStyle w:val="table-text"/>
              <w:numPr>
                <w:ilvl w:val="0"/>
                <w:numId w:val="71"/>
              </w:numPr>
            </w:pPr>
            <w:r>
              <w:t>Testing also indicated that respondents would have to consult records or other colleagues in order to answer this question, making it a burdensome question to answer for the public sector.</w:t>
            </w:r>
          </w:p>
        </w:tc>
      </w:tr>
      <w:tr w14:paraId="36F6FF54"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5412425F"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5B892255" w14:textId="77777777">
            <w:pPr>
              <w:pStyle w:val="table-text"/>
            </w:pPr>
          </w:p>
        </w:tc>
      </w:tr>
      <w:tr w14:paraId="5FD8C6BB"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CAE1B4C" w14:textId="77777777">
            <w:pPr>
              <w:pStyle w:val="table-text"/>
              <w:rPr>
                <w:b/>
                <w:bCs/>
              </w:rPr>
            </w:pPr>
            <w:r w:rsidRPr="00801948">
              <w:rPr>
                <w:b/>
                <w:bCs/>
              </w:rPr>
              <w:t>Question type</w:t>
            </w:r>
          </w:p>
        </w:tc>
        <w:tc>
          <w:tcPr>
            <w:tcW w:w="3977" w:type="pct"/>
            <w:shd w:val="clear" w:color="auto" w:fill="auto"/>
            <w:vAlign w:val="center"/>
          </w:tcPr>
          <w:p w:rsidR="007407D1" w:rsidRPr="001721C4" w:rsidP="000C4974" w14:paraId="7E5A0E05" w14:textId="77777777">
            <w:pPr>
              <w:pStyle w:val="table-text"/>
            </w:pPr>
            <w:r w:rsidRPr="00353E04">
              <w:rPr>
                <w:noProof/>
              </w:rPr>
              <w:t>Select all that apply</w:t>
            </w:r>
          </w:p>
        </w:tc>
      </w:tr>
      <w:tr w14:paraId="0C32D23A"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1A4CE9F3"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13B7C5FA" w14:textId="77777777">
            <w:pPr>
              <w:pStyle w:val="table-text"/>
            </w:pPr>
          </w:p>
        </w:tc>
      </w:tr>
      <w:tr w14:paraId="0CA2B11D"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14B7BCB6"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67CF4A16" w14:textId="77777777">
            <w:pPr>
              <w:pStyle w:val="table-text"/>
              <w:rPr>
                <w:noProof/>
              </w:rPr>
            </w:pPr>
            <w:r w:rsidRPr="00353E04">
              <w:rPr>
                <w:noProof/>
              </w:rPr>
              <w:t>From &lt;date 1&gt; to &lt;date 2&gt;</w:t>
            </w:r>
          </w:p>
          <w:p w:rsidR="007407D1" w:rsidRPr="00353E04" w:rsidP="000C4974" w14:paraId="165A2222" w14:textId="77777777">
            <w:pPr>
              <w:pStyle w:val="table-text"/>
              <w:rPr>
                <w:noProof/>
              </w:rPr>
            </w:pPr>
            <w:r w:rsidRPr="00353E04">
              <w:rPr>
                <w:noProof/>
              </w:rPr>
              <w:t>In the &lt;month 1&gt; — &lt;month 2&gt; quarter of &lt;year&gt;</w:t>
            </w:r>
          </w:p>
          <w:p w:rsidR="007407D1" w:rsidRPr="00353E04" w:rsidP="000C4974" w14:paraId="1ADC3AA9" w14:textId="77777777">
            <w:pPr>
              <w:pStyle w:val="table-text"/>
              <w:rPr>
                <w:noProof/>
              </w:rPr>
            </w:pPr>
            <w:r w:rsidRPr="00353E04">
              <w:rPr>
                <w:noProof/>
              </w:rPr>
              <w:t>In &lt;month&gt; &lt;year&gt;</w:t>
            </w:r>
          </w:p>
          <w:p w:rsidR="007407D1" w:rsidRPr="00353E04" w:rsidP="000C4974" w14:paraId="0DC323BD" w14:textId="77777777">
            <w:pPr>
              <w:pStyle w:val="table-text"/>
              <w:rPr>
                <w:noProof/>
              </w:rPr>
            </w:pPr>
            <w:r w:rsidRPr="00353E04">
              <w:rPr>
                <w:noProof/>
              </w:rPr>
              <w:t>Since &lt;date&gt;</w:t>
            </w:r>
          </w:p>
          <w:p w:rsidR="007407D1" w:rsidRPr="001721C4" w:rsidP="000C4974" w14:paraId="123EC1EF" w14:textId="77777777">
            <w:pPr>
              <w:pStyle w:val="table-text"/>
            </w:pPr>
            <w:r w:rsidRPr="00353E04">
              <w:rPr>
                <w:noProof/>
              </w:rPr>
              <w:t>As of &lt;date&gt;</w:t>
            </w:r>
          </w:p>
        </w:tc>
      </w:tr>
      <w:tr w14:paraId="5EB17C6B"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58715D5B"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10175244" w14:textId="77777777">
            <w:pPr>
              <w:pStyle w:val="table-text"/>
              <w:rPr>
                <w:noProof/>
              </w:rPr>
            </w:pPr>
            <w:r w:rsidRPr="00353E04">
              <w:rPr>
                <w:noProof/>
              </w:rPr>
              <w:t>Reference period should be a period of time/date after event</w:t>
            </w:r>
          </w:p>
          <w:p w:rsidR="007407D1" w:rsidRPr="001721C4" w:rsidP="000C4974" w14:paraId="69BBA4E3" w14:textId="77777777">
            <w:pPr>
              <w:pStyle w:val="table-text"/>
            </w:pPr>
            <w:r w:rsidRPr="00353E04">
              <w:rPr>
                <w:noProof/>
              </w:rPr>
              <w:t>If using "Since &lt;date&gt;", date should be date of event</w:t>
            </w:r>
          </w:p>
        </w:tc>
      </w:tr>
      <w:tr w14:paraId="6C79B27F"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9FEFA8C"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25DEB95C" w14:textId="77777777">
            <w:pPr>
              <w:pStyle w:val="table-text"/>
            </w:pPr>
            <w:r w:rsidRPr="00353E04">
              <w:rPr>
                <w:noProof/>
              </w:rPr>
              <w:t>If necessary, include a definition of “capital expenditures.”</w:t>
            </w:r>
          </w:p>
        </w:tc>
      </w:tr>
    </w:tbl>
    <w:p w:rsidR="007407D1" w14:paraId="3EA5F7AE" w14:textId="77777777">
      <w:r>
        <w:br w:type="page"/>
      </w:r>
    </w:p>
    <w:p w:rsidR="00E43320" w:rsidP="00E43320" w14:paraId="241CF246" w14:textId="77777777">
      <w:pPr>
        <w:pStyle w:val="Heading2"/>
      </w:pPr>
      <w:bookmarkStart w:id="40" w:name="_Toc146722924"/>
      <w:r>
        <w:t>Changes in operating budget</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32315C7" w14:textId="77777777" w:rsidTr="0041136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7407D1" w:rsidRPr="00801948" w:rsidP="000C4974" w14:paraId="57AD58DC" w14:textId="77777777">
            <w:pPr>
              <w:pStyle w:val="table-text"/>
              <w:rPr>
                <w:b/>
                <w:bCs/>
              </w:rPr>
            </w:pPr>
            <w:r w:rsidRPr="00801948">
              <w:rPr>
                <w:b/>
                <w:bCs/>
              </w:rPr>
              <w:t>Q #</w:t>
            </w:r>
          </w:p>
        </w:tc>
        <w:tc>
          <w:tcPr>
            <w:tcW w:w="3888" w:type="pct"/>
            <w:shd w:val="clear" w:color="auto" w:fill="auto"/>
            <w:noWrap/>
            <w:vAlign w:val="center"/>
          </w:tcPr>
          <w:p w:rsidR="007407D1" w:rsidRPr="001721C4" w:rsidP="000C4974" w14:paraId="3036D8AC" w14:textId="77777777">
            <w:pPr>
              <w:pStyle w:val="table-text"/>
            </w:pPr>
            <w:r w:rsidRPr="00353E04">
              <w:rPr>
                <w:noProof/>
              </w:rPr>
              <w:t>Q53</w:t>
            </w:r>
          </w:p>
        </w:tc>
      </w:tr>
      <w:tr w14:paraId="1123E655" w14:textId="77777777" w:rsidTr="00411363">
        <w:tblPrEx>
          <w:tblW w:w="5000" w:type="pct"/>
          <w:tblLook w:val="04A0"/>
        </w:tblPrEx>
        <w:trPr>
          <w:trHeight w:val="290"/>
        </w:trPr>
        <w:tc>
          <w:tcPr>
            <w:tcW w:w="1112" w:type="pct"/>
            <w:shd w:val="clear" w:color="auto" w:fill="auto"/>
            <w:vAlign w:val="center"/>
            <w:hideMark/>
          </w:tcPr>
          <w:p w:rsidR="007407D1" w:rsidRPr="00801948" w:rsidP="000C4974" w14:paraId="34073E39" w14:textId="77777777">
            <w:pPr>
              <w:pStyle w:val="table-text"/>
              <w:rPr>
                <w:b/>
                <w:bCs/>
              </w:rPr>
            </w:pPr>
            <w:r w:rsidRPr="00801948">
              <w:rPr>
                <w:b/>
                <w:bCs/>
              </w:rPr>
              <w:t>Topic tags</w:t>
            </w:r>
          </w:p>
        </w:tc>
        <w:tc>
          <w:tcPr>
            <w:tcW w:w="3888" w:type="pct"/>
            <w:shd w:val="clear" w:color="auto" w:fill="auto"/>
            <w:vAlign w:val="center"/>
          </w:tcPr>
          <w:p w:rsidR="007407D1" w:rsidRPr="001721C4" w:rsidP="000C4974" w14:paraId="14EADCC3" w14:textId="2F330E5A">
            <w:pPr>
              <w:pStyle w:val="table-text"/>
            </w:pPr>
            <w:r w:rsidRPr="00353E04">
              <w:rPr>
                <w:noProof/>
              </w:rPr>
              <w:t>Changes in operating budget</w:t>
            </w:r>
          </w:p>
        </w:tc>
      </w:tr>
      <w:tr w14:paraId="2C61531A" w14:textId="77777777" w:rsidTr="00411363">
        <w:tblPrEx>
          <w:tblW w:w="5000" w:type="pct"/>
          <w:tblLook w:val="04A0"/>
        </w:tblPrEx>
        <w:trPr>
          <w:trHeight w:val="1160"/>
        </w:trPr>
        <w:tc>
          <w:tcPr>
            <w:tcW w:w="1112" w:type="pct"/>
            <w:shd w:val="clear" w:color="auto" w:fill="auto"/>
            <w:vAlign w:val="center"/>
            <w:hideMark/>
          </w:tcPr>
          <w:p w:rsidR="007407D1" w:rsidRPr="00801948" w:rsidP="000C4974" w14:paraId="2947F4EA" w14:textId="77777777">
            <w:pPr>
              <w:pStyle w:val="table-text"/>
              <w:rPr>
                <w:b/>
                <w:bCs/>
              </w:rPr>
            </w:pPr>
            <w:r w:rsidRPr="00801948">
              <w:rPr>
                <w:b/>
                <w:bCs/>
              </w:rPr>
              <w:t>Question Wording</w:t>
            </w:r>
          </w:p>
        </w:tc>
        <w:tc>
          <w:tcPr>
            <w:tcW w:w="3888" w:type="pct"/>
            <w:shd w:val="clear" w:color="auto" w:fill="auto"/>
            <w:vAlign w:val="center"/>
          </w:tcPr>
          <w:p w:rsidR="007407D1" w:rsidRPr="001721C4" w:rsidP="000C4974" w14:paraId="488B8B06" w14:textId="040D343B">
            <w:pPr>
              <w:pStyle w:val="table-text"/>
            </w:pPr>
            <w:r w:rsidRPr="00353E04">
              <w:rPr>
                <w:noProof/>
              </w:rPr>
              <w:t>&lt;Reference period&gt;, how did this &lt;business/agency/etc.&gt;’s operating budget change compared to what was normal before &lt;event&gt;?</w:t>
            </w:r>
          </w:p>
        </w:tc>
      </w:tr>
      <w:tr w14:paraId="4E52550A" w14:textId="77777777" w:rsidTr="00411363">
        <w:tblPrEx>
          <w:tblW w:w="5000" w:type="pct"/>
          <w:tblLook w:val="04A0"/>
        </w:tblPrEx>
        <w:trPr>
          <w:trHeight w:val="290"/>
        </w:trPr>
        <w:tc>
          <w:tcPr>
            <w:tcW w:w="1112" w:type="pct"/>
            <w:shd w:val="clear" w:color="auto" w:fill="auto"/>
            <w:vAlign w:val="center"/>
            <w:hideMark/>
          </w:tcPr>
          <w:p w:rsidR="007407D1" w:rsidRPr="00801948" w:rsidP="000C4974" w14:paraId="2CBDD1D5" w14:textId="77777777">
            <w:pPr>
              <w:pStyle w:val="table-text"/>
              <w:rPr>
                <w:b/>
                <w:bCs/>
              </w:rPr>
            </w:pPr>
            <w:r w:rsidRPr="00801948">
              <w:rPr>
                <w:b/>
                <w:bCs/>
              </w:rPr>
              <w:t>If grid, subitems</w:t>
            </w:r>
          </w:p>
        </w:tc>
        <w:tc>
          <w:tcPr>
            <w:tcW w:w="3888" w:type="pct"/>
            <w:shd w:val="clear" w:color="auto" w:fill="auto"/>
            <w:vAlign w:val="center"/>
          </w:tcPr>
          <w:p w:rsidR="007407D1" w:rsidRPr="001721C4" w:rsidP="000C4974" w14:paraId="09279380" w14:textId="77777777">
            <w:pPr>
              <w:pStyle w:val="table-text"/>
            </w:pPr>
          </w:p>
        </w:tc>
      </w:tr>
      <w:tr w14:paraId="37162187" w14:textId="77777777" w:rsidTr="00411363">
        <w:tblPrEx>
          <w:tblW w:w="5000" w:type="pct"/>
          <w:tblLook w:val="04A0"/>
        </w:tblPrEx>
        <w:trPr>
          <w:trHeight w:val="870"/>
        </w:trPr>
        <w:tc>
          <w:tcPr>
            <w:tcW w:w="1112" w:type="pct"/>
            <w:shd w:val="clear" w:color="auto" w:fill="auto"/>
            <w:vAlign w:val="center"/>
            <w:hideMark/>
          </w:tcPr>
          <w:p w:rsidR="007407D1" w:rsidRPr="00801948" w:rsidP="000C4974" w14:paraId="47953BAC" w14:textId="77777777">
            <w:pPr>
              <w:pStyle w:val="table-text"/>
              <w:rPr>
                <w:b/>
                <w:bCs/>
              </w:rPr>
            </w:pPr>
            <w:r w:rsidRPr="00801948">
              <w:rPr>
                <w:b/>
                <w:bCs/>
              </w:rPr>
              <w:t>Response options</w:t>
            </w:r>
          </w:p>
        </w:tc>
        <w:tc>
          <w:tcPr>
            <w:tcW w:w="3888" w:type="pct"/>
            <w:shd w:val="clear" w:color="auto" w:fill="auto"/>
            <w:vAlign w:val="center"/>
          </w:tcPr>
          <w:p w:rsidR="007407D1" w:rsidRPr="00353E04" w:rsidP="000C4974" w14:paraId="431F038F" w14:textId="77777777">
            <w:pPr>
              <w:pStyle w:val="table-text"/>
              <w:rPr>
                <w:noProof/>
              </w:rPr>
            </w:pPr>
            <w:r w:rsidRPr="00353E04">
              <w:rPr>
                <w:noProof/>
              </w:rPr>
              <w:t>Increased</w:t>
            </w:r>
          </w:p>
          <w:p w:rsidR="007407D1" w:rsidRPr="00353E04" w:rsidP="000C4974" w14:paraId="17D86922" w14:textId="77777777">
            <w:pPr>
              <w:pStyle w:val="table-text"/>
              <w:rPr>
                <w:noProof/>
              </w:rPr>
            </w:pPr>
            <w:r w:rsidRPr="00353E04">
              <w:rPr>
                <w:noProof/>
              </w:rPr>
              <w:t>Did not change</w:t>
            </w:r>
          </w:p>
          <w:p w:rsidR="007407D1" w:rsidRPr="00353E04" w:rsidP="000C4974" w14:paraId="6445EB35" w14:textId="77777777">
            <w:pPr>
              <w:pStyle w:val="table-text"/>
              <w:rPr>
                <w:noProof/>
              </w:rPr>
            </w:pPr>
            <w:r w:rsidRPr="00353E04">
              <w:rPr>
                <w:noProof/>
              </w:rPr>
              <w:t>Decreased</w:t>
            </w:r>
          </w:p>
          <w:p w:rsidR="007407D1" w:rsidRPr="001721C4" w:rsidP="000C4974" w14:paraId="695D3062" w14:textId="77777777">
            <w:pPr>
              <w:pStyle w:val="table-text"/>
            </w:pPr>
            <w:r w:rsidRPr="00353E04">
              <w:rPr>
                <w:noProof/>
              </w:rPr>
              <w:t>Not applicable</w:t>
            </w:r>
          </w:p>
        </w:tc>
      </w:tr>
      <w:tr w14:paraId="5D19FF49" w14:textId="77777777" w:rsidTr="00411363">
        <w:tblPrEx>
          <w:tblW w:w="5000" w:type="pct"/>
          <w:tblLook w:val="04A0"/>
        </w:tblPrEx>
        <w:trPr>
          <w:trHeight w:val="290"/>
        </w:trPr>
        <w:tc>
          <w:tcPr>
            <w:tcW w:w="1112" w:type="pct"/>
            <w:shd w:val="clear" w:color="auto" w:fill="auto"/>
            <w:vAlign w:val="center"/>
            <w:hideMark/>
          </w:tcPr>
          <w:p w:rsidR="007407D1" w:rsidRPr="00801948" w:rsidP="000C4974" w14:paraId="67111088" w14:textId="77777777">
            <w:pPr>
              <w:pStyle w:val="table-text"/>
              <w:rPr>
                <w:b/>
                <w:bCs/>
              </w:rPr>
            </w:pPr>
            <w:r w:rsidRPr="00801948">
              <w:rPr>
                <w:b/>
                <w:bCs/>
              </w:rPr>
              <w:t>Sector applicability</w:t>
            </w:r>
          </w:p>
        </w:tc>
        <w:tc>
          <w:tcPr>
            <w:tcW w:w="3888" w:type="pct"/>
            <w:shd w:val="clear" w:color="auto" w:fill="auto"/>
            <w:vAlign w:val="center"/>
          </w:tcPr>
          <w:p w:rsidR="00D374BC" w:rsidP="00D374BC" w14:paraId="1DC813E5" w14:textId="77777777">
            <w:pPr>
              <w:pStyle w:val="table-text"/>
              <w:rPr>
                <w:i/>
                <w:iCs/>
              </w:rPr>
            </w:pPr>
            <w:r>
              <w:rPr>
                <w:i/>
                <w:iCs/>
              </w:rPr>
              <w:t xml:space="preserve">Private Sector: </w:t>
            </w:r>
          </w:p>
          <w:p w:rsidR="00D374BC" w:rsidP="00D374BC" w14:paraId="1FB0048C" w14:textId="77777777">
            <w:pPr>
              <w:pStyle w:val="table-text"/>
              <w:numPr>
                <w:ilvl w:val="0"/>
                <w:numId w:val="73"/>
              </w:numPr>
            </w:pPr>
            <w:r>
              <w:t>Applicable cross-sector.</w:t>
            </w:r>
          </w:p>
          <w:p w:rsidR="00D374BC" w:rsidP="00D374BC" w14:paraId="3EAB25DB" w14:textId="77777777">
            <w:pPr>
              <w:pStyle w:val="table-text"/>
              <w:rPr>
                <w:i/>
                <w:iCs/>
              </w:rPr>
            </w:pPr>
            <w:r>
              <w:rPr>
                <w:i/>
                <w:iCs/>
              </w:rPr>
              <w:t>Public Sector Testing Notes:</w:t>
            </w:r>
          </w:p>
          <w:p w:rsidR="007407D1" w:rsidP="000C4974" w14:paraId="553555D3" w14:textId="77777777">
            <w:pPr>
              <w:pStyle w:val="table-text"/>
              <w:numPr>
                <w:ilvl w:val="0"/>
                <w:numId w:val="71"/>
              </w:numPr>
            </w:pPr>
            <w:r>
              <w:t>RTI tested this question with the public sector and testing did not support using this question with the public sector.</w:t>
            </w:r>
          </w:p>
          <w:p w:rsidR="00D374BC" w:rsidRPr="001721C4" w:rsidP="000C3693" w14:paraId="14B41F1B" w14:textId="7677CB5A">
            <w:pPr>
              <w:pStyle w:val="table-text"/>
              <w:numPr>
                <w:ilvl w:val="0"/>
                <w:numId w:val="71"/>
              </w:numPr>
            </w:pPr>
            <w:r>
              <w:t>Testing indicated that while some participants were able to understand and answer this question thinking about their “operating budget”, for certain agencies with budgets defined in advance for a given year, this phrase may not match their agency’s experience. Some respondents pointed out that a budget is preplanned and would not change due to a natural disaster.</w:t>
            </w:r>
          </w:p>
        </w:tc>
      </w:tr>
      <w:tr w14:paraId="43B6C6EA" w14:textId="77777777" w:rsidTr="00411363">
        <w:tblPrEx>
          <w:tblW w:w="5000" w:type="pct"/>
          <w:tblLook w:val="04A0"/>
        </w:tblPrEx>
        <w:trPr>
          <w:trHeight w:val="580"/>
        </w:trPr>
        <w:tc>
          <w:tcPr>
            <w:tcW w:w="1112" w:type="pct"/>
            <w:shd w:val="clear" w:color="auto" w:fill="auto"/>
            <w:vAlign w:val="center"/>
            <w:hideMark/>
          </w:tcPr>
          <w:p w:rsidR="007407D1" w:rsidRPr="00801948" w:rsidP="000C4974" w14:paraId="4963815D" w14:textId="77777777">
            <w:pPr>
              <w:pStyle w:val="table-text"/>
              <w:rPr>
                <w:b/>
                <w:bCs/>
              </w:rPr>
            </w:pPr>
            <w:r w:rsidRPr="00801948">
              <w:rPr>
                <w:b/>
                <w:bCs/>
              </w:rPr>
              <w:t>Gate question/Follow-up design consideration</w:t>
            </w:r>
          </w:p>
        </w:tc>
        <w:tc>
          <w:tcPr>
            <w:tcW w:w="3888" w:type="pct"/>
            <w:shd w:val="clear" w:color="auto" w:fill="auto"/>
            <w:vAlign w:val="center"/>
          </w:tcPr>
          <w:p w:rsidR="007407D1" w:rsidRPr="001721C4" w:rsidP="000C4974" w14:paraId="0966B191" w14:textId="77777777">
            <w:pPr>
              <w:pStyle w:val="table-text"/>
            </w:pPr>
          </w:p>
        </w:tc>
      </w:tr>
      <w:tr w14:paraId="05E78B33" w14:textId="77777777" w:rsidTr="00411363">
        <w:tblPrEx>
          <w:tblW w:w="5000" w:type="pct"/>
          <w:tblLook w:val="04A0"/>
        </w:tblPrEx>
        <w:trPr>
          <w:trHeight w:val="290"/>
        </w:trPr>
        <w:tc>
          <w:tcPr>
            <w:tcW w:w="1112" w:type="pct"/>
            <w:shd w:val="clear" w:color="auto" w:fill="auto"/>
            <w:vAlign w:val="center"/>
            <w:hideMark/>
          </w:tcPr>
          <w:p w:rsidR="007407D1" w:rsidRPr="00801948" w:rsidP="000C4974" w14:paraId="55F9E489" w14:textId="77777777">
            <w:pPr>
              <w:pStyle w:val="table-text"/>
              <w:rPr>
                <w:b/>
                <w:bCs/>
              </w:rPr>
            </w:pPr>
            <w:r w:rsidRPr="00801948">
              <w:rPr>
                <w:b/>
                <w:bCs/>
              </w:rPr>
              <w:t>Question type</w:t>
            </w:r>
          </w:p>
        </w:tc>
        <w:tc>
          <w:tcPr>
            <w:tcW w:w="3888" w:type="pct"/>
            <w:shd w:val="clear" w:color="auto" w:fill="auto"/>
            <w:vAlign w:val="center"/>
          </w:tcPr>
          <w:p w:rsidR="007407D1" w:rsidRPr="001721C4" w:rsidP="000C4974" w14:paraId="6EC13A54" w14:textId="77777777">
            <w:pPr>
              <w:pStyle w:val="table-text"/>
            </w:pPr>
            <w:r w:rsidRPr="00353E04">
              <w:rPr>
                <w:noProof/>
              </w:rPr>
              <w:t>Select one answer</w:t>
            </w:r>
          </w:p>
        </w:tc>
      </w:tr>
      <w:tr w14:paraId="79FE4131" w14:textId="77777777" w:rsidTr="00411363">
        <w:tblPrEx>
          <w:tblW w:w="5000" w:type="pct"/>
          <w:tblLook w:val="04A0"/>
        </w:tblPrEx>
        <w:trPr>
          <w:trHeight w:val="580"/>
        </w:trPr>
        <w:tc>
          <w:tcPr>
            <w:tcW w:w="1112" w:type="pct"/>
            <w:shd w:val="clear" w:color="auto" w:fill="auto"/>
            <w:vAlign w:val="center"/>
            <w:hideMark/>
          </w:tcPr>
          <w:p w:rsidR="007407D1" w:rsidRPr="00801948" w:rsidP="000C4974" w14:paraId="1ED3DF8C" w14:textId="77777777">
            <w:pPr>
              <w:pStyle w:val="table-text"/>
              <w:rPr>
                <w:b/>
                <w:bCs/>
              </w:rPr>
            </w:pPr>
            <w:r w:rsidRPr="00801948">
              <w:rPr>
                <w:b/>
                <w:bCs/>
              </w:rPr>
              <w:t>Alternate/Complementary questions</w:t>
            </w:r>
          </w:p>
        </w:tc>
        <w:tc>
          <w:tcPr>
            <w:tcW w:w="3888" w:type="pct"/>
            <w:shd w:val="clear" w:color="auto" w:fill="auto"/>
            <w:vAlign w:val="center"/>
          </w:tcPr>
          <w:p w:rsidR="007407D1" w:rsidRPr="001721C4" w:rsidP="000C4974" w14:paraId="4133C44B" w14:textId="77777777">
            <w:pPr>
              <w:pStyle w:val="table-text"/>
            </w:pPr>
          </w:p>
        </w:tc>
      </w:tr>
      <w:tr w14:paraId="1A9C4802" w14:textId="77777777" w:rsidTr="00411363">
        <w:tblPrEx>
          <w:tblW w:w="5000" w:type="pct"/>
          <w:tblLook w:val="04A0"/>
        </w:tblPrEx>
        <w:trPr>
          <w:trHeight w:val="870"/>
        </w:trPr>
        <w:tc>
          <w:tcPr>
            <w:tcW w:w="1112" w:type="pct"/>
            <w:shd w:val="clear" w:color="auto" w:fill="auto"/>
            <w:vAlign w:val="center"/>
            <w:hideMark/>
          </w:tcPr>
          <w:p w:rsidR="007407D1" w:rsidRPr="00801948" w:rsidP="000C4974" w14:paraId="2A17EDBD" w14:textId="77777777">
            <w:pPr>
              <w:pStyle w:val="table-text"/>
              <w:rPr>
                <w:b/>
                <w:bCs/>
              </w:rPr>
            </w:pPr>
            <w:r w:rsidRPr="00801948">
              <w:rPr>
                <w:b/>
                <w:bCs/>
              </w:rPr>
              <w:t>Reference period fill</w:t>
            </w:r>
          </w:p>
        </w:tc>
        <w:tc>
          <w:tcPr>
            <w:tcW w:w="3888" w:type="pct"/>
            <w:shd w:val="clear" w:color="auto" w:fill="auto"/>
            <w:vAlign w:val="center"/>
          </w:tcPr>
          <w:p w:rsidR="00411363" w:rsidRPr="00353E04" w:rsidP="00411363" w14:paraId="1A049577" w14:textId="77777777">
            <w:pPr>
              <w:pStyle w:val="table-text"/>
              <w:rPr>
                <w:noProof/>
              </w:rPr>
            </w:pPr>
            <w:r w:rsidRPr="00353E04">
              <w:rPr>
                <w:noProof/>
              </w:rPr>
              <w:t>From &lt;date 1&gt; to &lt;date 2&gt;</w:t>
            </w:r>
          </w:p>
          <w:p w:rsidR="00411363" w:rsidRPr="00353E04" w:rsidP="00411363" w14:paraId="3CE6B180" w14:textId="77777777">
            <w:pPr>
              <w:pStyle w:val="table-text"/>
              <w:rPr>
                <w:noProof/>
              </w:rPr>
            </w:pPr>
            <w:r w:rsidRPr="00353E04">
              <w:rPr>
                <w:noProof/>
              </w:rPr>
              <w:t>In the &lt;month 1&gt; — &lt;month 2&gt; quarter of &lt;year&gt;</w:t>
            </w:r>
          </w:p>
          <w:p w:rsidR="00411363" w:rsidRPr="00353E04" w:rsidP="00411363" w14:paraId="793448F9" w14:textId="77777777">
            <w:pPr>
              <w:pStyle w:val="table-text"/>
              <w:rPr>
                <w:noProof/>
              </w:rPr>
            </w:pPr>
            <w:r w:rsidRPr="00353E04">
              <w:rPr>
                <w:noProof/>
              </w:rPr>
              <w:t>In &lt;month&gt; &lt;year&gt;</w:t>
            </w:r>
          </w:p>
          <w:p w:rsidR="007407D1" w:rsidRPr="001721C4" w:rsidP="00411363" w14:paraId="730825BA" w14:textId="7D3DA655">
            <w:pPr>
              <w:pStyle w:val="table-text"/>
              <w:rPr>
                <w:noProof/>
              </w:rPr>
            </w:pPr>
            <w:r w:rsidRPr="00353E04">
              <w:rPr>
                <w:noProof/>
              </w:rPr>
              <w:t>Since &lt;date&gt;</w:t>
            </w:r>
          </w:p>
        </w:tc>
      </w:tr>
      <w:tr w14:paraId="3033ABAD" w14:textId="77777777" w:rsidTr="00411363">
        <w:tblPrEx>
          <w:tblW w:w="5000" w:type="pct"/>
          <w:tblLook w:val="04A0"/>
        </w:tblPrEx>
        <w:trPr>
          <w:trHeight w:val="870"/>
        </w:trPr>
        <w:tc>
          <w:tcPr>
            <w:tcW w:w="1112" w:type="pct"/>
            <w:shd w:val="clear" w:color="auto" w:fill="auto"/>
            <w:vAlign w:val="center"/>
            <w:hideMark/>
          </w:tcPr>
          <w:p w:rsidR="00411363" w:rsidRPr="00801948" w:rsidP="00411363" w14:paraId="78833CE1" w14:textId="77777777">
            <w:pPr>
              <w:pStyle w:val="table-text"/>
              <w:rPr>
                <w:b/>
                <w:bCs/>
              </w:rPr>
            </w:pPr>
            <w:r w:rsidRPr="00801948">
              <w:rPr>
                <w:b/>
                <w:bCs/>
              </w:rPr>
              <w:t>Reference period notes</w:t>
            </w:r>
          </w:p>
        </w:tc>
        <w:tc>
          <w:tcPr>
            <w:tcW w:w="3888" w:type="pct"/>
            <w:shd w:val="clear" w:color="auto" w:fill="auto"/>
            <w:vAlign w:val="center"/>
          </w:tcPr>
          <w:p w:rsidR="00411363" w:rsidRPr="00353E04" w:rsidP="00411363" w14:paraId="4EB9C181" w14:textId="77777777">
            <w:pPr>
              <w:pStyle w:val="table-text"/>
              <w:rPr>
                <w:noProof/>
              </w:rPr>
            </w:pPr>
            <w:r w:rsidRPr="00353E04">
              <w:rPr>
                <w:noProof/>
              </w:rPr>
              <w:t>Reference period should be a period of time/date after event</w:t>
            </w:r>
          </w:p>
          <w:p w:rsidR="00411363" w:rsidRPr="001721C4" w:rsidP="00411363" w14:paraId="5DC380DE" w14:textId="54DEC8D4">
            <w:pPr>
              <w:pStyle w:val="table-text"/>
              <w:rPr>
                <w:noProof/>
              </w:rPr>
            </w:pPr>
            <w:r w:rsidRPr="00353E04">
              <w:rPr>
                <w:noProof/>
              </w:rPr>
              <w:t>If using "Since &lt;date&gt;", date should be date of event</w:t>
            </w:r>
          </w:p>
        </w:tc>
      </w:tr>
      <w:tr w14:paraId="5C7F1FBA" w14:textId="77777777" w:rsidTr="00411363">
        <w:tblPrEx>
          <w:tblW w:w="5000" w:type="pct"/>
          <w:tblLook w:val="04A0"/>
        </w:tblPrEx>
        <w:trPr>
          <w:trHeight w:val="290"/>
        </w:trPr>
        <w:tc>
          <w:tcPr>
            <w:tcW w:w="1112" w:type="pct"/>
            <w:shd w:val="clear" w:color="auto" w:fill="auto"/>
            <w:vAlign w:val="center"/>
            <w:hideMark/>
          </w:tcPr>
          <w:p w:rsidR="00411363" w:rsidRPr="00801948" w:rsidP="00411363" w14:paraId="494DDC52" w14:textId="77777777">
            <w:pPr>
              <w:pStyle w:val="table-text"/>
              <w:rPr>
                <w:b/>
                <w:bCs/>
              </w:rPr>
            </w:pPr>
            <w:r w:rsidRPr="00801948">
              <w:rPr>
                <w:b/>
                <w:bCs/>
              </w:rPr>
              <w:t>Other notes</w:t>
            </w:r>
          </w:p>
        </w:tc>
        <w:tc>
          <w:tcPr>
            <w:tcW w:w="3888" w:type="pct"/>
            <w:shd w:val="clear" w:color="auto" w:fill="auto"/>
            <w:vAlign w:val="center"/>
            <w:hideMark/>
          </w:tcPr>
          <w:p w:rsidR="00411363" w:rsidRPr="001721C4" w:rsidP="00411363" w14:paraId="4B0A12C6" w14:textId="77777777">
            <w:pPr>
              <w:pStyle w:val="table-text"/>
            </w:pPr>
          </w:p>
        </w:tc>
      </w:tr>
    </w:tbl>
    <w:p w:rsidR="007407D1" w:rsidP="00E43320" w14:paraId="05872E04" w14:textId="488DE575"/>
    <w:p w:rsidR="007407D1" w14:paraId="46A1D27D"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5DA76C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4914CFBD"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3E7266B1" w14:textId="77777777">
            <w:pPr>
              <w:pStyle w:val="table-text"/>
            </w:pPr>
            <w:r w:rsidRPr="00353E04">
              <w:rPr>
                <w:noProof/>
              </w:rPr>
              <w:t>Q62</w:t>
            </w:r>
          </w:p>
        </w:tc>
      </w:tr>
      <w:tr w14:paraId="4C71899F"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90ABDE0"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5C232C90" w14:textId="77777777">
            <w:pPr>
              <w:pStyle w:val="table-text"/>
            </w:pPr>
            <w:r w:rsidRPr="00353E04">
              <w:rPr>
                <w:noProof/>
              </w:rPr>
              <w:t>Changes to operating budget</w:t>
            </w:r>
          </w:p>
        </w:tc>
      </w:tr>
      <w:tr w14:paraId="2AAB5B86"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3AB97586"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77DE6A92" w14:textId="77777777">
            <w:pPr>
              <w:pStyle w:val="table-text"/>
            </w:pPr>
            <w:r w:rsidRPr="00353E04">
              <w:rPr>
                <w:noProof/>
              </w:rPr>
              <w:t>&lt;Reference period&gt;, as a result of &lt;event&gt;, did this &lt;business/agency/etc.&gt; ask its lender or property owner about deferring rent or mortgage payments?</w:t>
            </w:r>
          </w:p>
        </w:tc>
      </w:tr>
      <w:tr w14:paraId="717456EC"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AE30085"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4197A3D1" w14:textId="77777777">
            <w:pPr>
              <w:pStyle w:val="table-text"/>
            </w:pPr>
          </w:p>
        </w:tc>
      </w:tr>
      <w:tr w14:paraId="14BE093E"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17379F50"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4BE7720A" w14:textId="77777777">
            <w:pPr>
              <w:pStyle w:val="table-text"/>
              <w:rPr>
                <w:noProof/>
              </w:rPr>
            </w:pPr>
            <w:r w:rsidRPr="00353E04">
              <w:rPr>
                <w:noProof/>
              </w:rPr>
              <w:t>Yes</w:t>
            </w:r>
          </w:p>
          <w:p w:rsidR="007407D1" w:rsidRPr="00353E04" w:rsidP="000C4974" w14:paraId="090EC965" w14:textId="77777777">
            <w:pPr>
              <w:pStyle w:val="table-text"/>
              <w:rPr>
                <w:noProof/>
              </w:rPr>
            </w:pPr>
            <w:r w:rsidRPr="00353E04">
              <w:rPr>
                <w:noProof/>
              </w:rPr>
              <w:t>No</w:t>
            </w:r>
          </w:p>
          <w:p w:rsidR="007407D1" w:rsidRPr="001721C4" w:rsidP="000C4974" w14:paraId="1750E06A" w14:textId="77777777">
            <w:pPr>
              <w:pStyle w:val="table-text"/>
            </w:pPr>
            <w:r w:rsidRPr="00353E04">
              <w:rPr>
                <w:noProof/>
              </w:rPr>
              <w:t>Not applicable</w:t>
            </w:r>
          </w:p>
        </w:tc>
      </w:tr>
      <w:tr w14:paraId="04606DA3"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97554FB"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054A09A3" w14:textId="77777777">
            <w:pPr>
              <w:pStyle w:val="table-text"/>
            </w:pPr>
          </w:p>
        </w:tc>
      </w:tr>
      <w:tr w14:paraId="35FDB58E"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025ABB45"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6DCEEA41" w14:textId="77777777">
            <w:pPr>
              <w:pStyle w:val="table-text"/>
            </w:pPr>
            <w:r w:rsidRPr="00353E04">
              <w:rPr>
                <w:noProof/>
              </w:rPr>
              <w:t>Recommended skip pattern: Q63 is the follow-up to Q62.</w:t>
            </w:r>
          </w:p>
        </w:tc>
      </w:tr>
      <w:tr w14:paraId="7020BD3A"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12ACF64" w14:textId="77777777">
            <w:pPr>
              <w:pStyle w:val="table-text"/>
              <w:rPr>
                <w:b/>
                <w:bCs/>
              </w:rPr>
            </w:pPr>
            <w:r w:rsidRPr="00801948">
              <w:rPr>
                <w:b/>
                <w:bCs/>
              </w:rPr>
              <w:t>Question type</w:t>
            </w:r>
          </w:p>
        </w:tc>
        <w:tc>
          <w:tcPr>
            <w:tcW w:w="3977" w:type="pct"/>
            <w:shd w:val="clear" w:color="auto" w:fill="auto"/>
            <w:vAlign w:val="center"/>
          </w:tcPr>
          <w:p w:rsidR="007407D1" w:rsidRPr="001721C4" w:rsidP="000C4974" w14:paraId="4263221E" w14:textId="77777777">
            <w:pPr>
              <w:pStyle w:val="table-text"/>
            </w:pPr>
            <w:r w:rsidRPr="00353E04">
              <w:rPr>
                <w:noProof/>
              </w:rPr>
              <w:t>Select one answer</w:t>
            </w:r>
          </w:p>
        </w:tc>
      </w:tr>
      <w:tr w14:paraId="0DFCFD6C"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33083C3A"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5DFB551C" w14:textId="77777777">
            <w:pPr>
              <w:pStyle w:val="table-text"/>
            </w:pPr>
          </w:p>
        </w:tc>
      </w:tr>
      <w:tr w14:paraId="3FBC79D0"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3D92E171"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46DF7149" w14:textId="77777777">
            <w:pPr>
              <w:pStyle w:val="table-text"/>
              <w:rPr>
                <w:noProof/>
              </w:rPr>
            </w:pPr>
            <w:r w:rsidRPr="00353E04">
              <w:rPr>
                <w:noProof/>
              </w:rPr>
              <w:t>From &lt;date 1&gt; to &lt;date 2&gt;</w:t>
            </w:r>
          </w:p>
          <w:p w:rsidR="007407D1" w:rsidRPr="00353E04" w:rsidP="000C4974" w14:paraId="0509D112" w14:textId="77777777">
            <w:pPr>
              <w:pStyle w:val="table-text"/>
              <w:rPr>
                <w:noProof/>
              </w:rPr>
            </w:pPr>
            <w:r w:rsidRPr="00353E04">
              <w:rPr>
                <w:noProof/>
              </w:rPr>
              <w:t>In the &lt;month 1&gt; — &lt;month 2&gt; quarter of &lt;year&gt;</w:t>
            </w:r>
          </w:p>
          <w:p w:rsidR="007407D1" w:rsidRPr="00353E04" w:rsidP="000C4974" w14:paraId="64A640F5" w14:textId="77777777">
            <w:pPr>
              <w:pStyle w:val="table-text"/>
              <w:rPr>
                <w:noProof/>
              </w:rPr>
            </w:pPr>
            <w:r w:rsidRPr="00353E04">
              <w:rPr>
                <w:noProof/>
              </w:rPr>
              <w:t>In &lt;month&gt; &lt;year&gt;</w:t>
            </w:r>
          </w:p>
          <w:p w:rsidR="007407D1" w:rsidRPr="00353E04" w:rsidP="000C4974" w14:paraId="5916D14B" w14:textId="77777777">
            <w:pPr>
              <w:pStyle w:val="table-text"/>
              <w:rPr>
                <w:noProof/>
              </w:rPr>
            </w:pPr>
            <w:r w:rsidRPr="00353E04">
              <w:rPr>
                <w:noProof/>
              </w:rPr>
              <w:t>Since &lt;date&gt;</w:t>
            </w:r>
          </w:p>
          <w:p w:rsidR="007407D1" w:rsidRPr="001721C4" w:rsidP="000C4974" w14:paraId="5B67FF5D" w14:textId="77777777">
            <w:pPr>
              <w:pStyle w:val="table-text"/>
            </w:pPr>
            <w:r w:rsidRPr="00353E04">
              <w:rPr>
                <w:noProof/>
              </w:rPr>
              <w:t>As of &lt;date&gt;</w:t>
            </w:r>
          </w:p>
        </w:tc>
      </w:tr>
      <w:tr w14:paraId="79A004A9"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3C99F109"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78C0C341" w14:textId="77777777">
            <w:pPr>
              <w:pStyle w:val="table-text"/>
              <w:rPr>
                <w:noProof/>
              </w:rPr>
            </w:pPr>
            <w:r w:rsidRPr="00353E04">
              <w:rPr>
                <w:noProof/>
              </w:rPr>
              <w:t>Reference period should be a period of time/date after event</w:t>
            </w:r>
          </w:p>
          <w:p w:rsidR="007407D1" w:rsidRPr="00353E04" w:rsidP="000C4974" w14:paraId="160F7E6A" w14:textId="77777777">
            <w:pPr>
              <w:pStyle w:val="table-text"/>
              <w:rPr>
                <w:noProof/>
              </w:rPr>
            </w:pPr>
            <w:r w:rsidRPr="00353E04">
              <w:rPr>
                <w:noProof/>
              </w:rPr>
              <w:t>If using "Since &lt;date&gt;", date should be date of event</w:t>
            </w:r>
          </w:p>
          <w:p w:rsidR="007407D1" w:rsidRPr="001721C4" w:rsidP="000C4974" w14:paraId="6B716E44" w14:textId="5FF59EA8">
            <w:pPr>
              <w:pStyle w:val="table-text"/>
            </w:pPr>
            <w:r w:rsidRPr="00353E04">
              <w:rPr>
                <w:noProof/>
              </w:rPr>
              <w:t>If using Q6</w:t>
            </w:r>
            <w:r w:rsidR="00411363">
              <w:rPr>
                <w:noProof/>
              </w:rPr>
              <w:t>2</w:t>
            </w:r>
            <w:r w:rsidRPr="00353E04">
              <w:rPr>
                <w:noProof/>
              </w:rPr>
              <w:t xml:space="preserve"> as the gate for Q6</w:t>
            </w:r>
            <w:r w:rsidR="00411363">
              <w:rPr>
                <w:noProof/>
              </w:rPr>
              <w:t>3</w:t>
            </w:r>
            <w:r w:rsidRPr="00353E04">
              <w:rPr>
                <w:noProof/>
              </w:rPr>
              <w:t>, both questions should use the same reference period.</w:t>
            </w:r>
          </w:p>
        </w:tc>
      </w:tr>
      <w:tr w14:paraId="3F3FC51F"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ADFBF35"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44B718D0" w14:textId="77777777">
            <w:pPr>
              <w:pStyle w:val="table-text"/>
            </w:pPr>
          </w:p>
        </w:tc>
      </w:tr>
    </w:tbl>
    <w:p w:rsidR="007407D1" w14:paraId="1BA907CC" w14:textId="77777777"/>
    <w:p w:rsidR="007407D1" w14:paraId="22CC8737"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BF07474"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29CFA85E"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1E7AE6AE" w14:textId="77777777">
            <w:pPr>
              <w:pStyle w:val="table-text"/>
            </w:pPr>
            <w:r w:rsidRPr="00353E04">
              <w:rPr>
                <w:noProof/>
              </w:rPr>
              <w:t>Q63</w:t>
            </w:r>
          </w:p>
        </w:tc>
      </w:tr>
      <w:tr w14:paraId="3782F8C1"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2B07EC7"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47FC5CDA" w14:textId="77777777">
            <w:pPr>
              <w:pStyle w:val="table-text"/>
            </w:pPr>
            <w:r w:rsidRPr="00353E04">
              <w:rPr>
                <w:noProof/>
              </w:rPr>
              <w:t>Changes to operating budget</w:t>
            </w:r>
          </w:p>
        </w:tc>
      </w:tr>
      <w:tr w14:paraId="609B3A18"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368DE1A0"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7C1584F9" w14:textId="77777777">
            <w:pPr>
              <w:pStyle w:val="table-text"/>
            </w:pPr>
            <w:r w:rsidRPr="00353E04">
              <w:rPr>
                <w:noProof/>
              </w:rPr>
              <w:t>&lt;Reference period&gt;, as a result of &lt;event&gt;, did this &lt;business/agency/etc.&gt;’s lender or property owner allow for rent or mortgage payment deferral?</w:t>
            </w:r>
          </w:p>
        </w:tc>
      </w:tr>
      <w:tr w14:paraId="15A94218"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E108B74"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1BC2A7BA" w14:textId="77777777">
            <w:pPr>
              <w:pStyle w:val="table-text"/>
            </w:pPr>
          </w:p>
        </w:tc>
      </w:tr>
      <w:tr w14:paraId="32555310"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19595D0D"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14537665" w14:textId="77777777">
            <w:pPr>
              <w:pStyle w:val="table-text"/>
              <w:rPr>
                <w:noProof/>
              </w:rPr>
            </w:pPr>
            <w:r w:rsidRPr="00353E04">
              <w:rPr>
                <w:noProof/>
              </w:rPr>
              <w:t>Yes</w:t>
            </w:r>
          </w:p>
          <w:p w:rsidR="007407D1" w:rsidRPr="00353E04" w:rsidP="000C4974" w14:paraId="60F1BCC8" w14:textId="77777777">
            <w:pPr>
              <w:pStyle w:val="table-text"/>
              <w:rPr>
                <w:noProof/>
              </w:rPr>
            </w:pPr>
            <w:r w:rsidRPr="00353E04">
              <w:rPr>
                <w:noProof/>
              </w:rPr>
              <w:t>No</w:t>
            </w:r>
          </w:p>
          <w:p w:rsidR="007407D1" w:rsidRPr="001721C4" w:rsidP="000C4974" w14:paraId="34E4386C" w14:textId="77777777">
            <w:pPr>
              <w:pStyle w:val="table-text"/>
            </w:pPr>
            <w:r w:rsidRPr="00353E04">
              <w:rPr>
                <w:noProof/>
              </w:rPr>
              <w:t>Not applicable</w:t>
            </w:r>
          </w:p>
        </w:tc>
      </w:tr>
      <w:tr w14:paraId="0399630F"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E605FC3"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2246723D" w14:textId="77777777">
            <w:pPr>
              <w:pStyle w:val="table-text"/>
            </w:pPr>
          </w:p>
        </w:tc>
      </w:tr>
      <w:tr w14:paraId="13F2B059"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2E79E235"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14E7E818" w14:textId="77777777">
            <w:pPr>
              <w:pStyle w:val="table-text"/>
              <w:rPr>
                <w:noProof/>
              </w:rPr>
            </w:pPr>
            <w:r w:rsidRPr="00353E04">
              <w:rPr>
                <w:noProof/>
              </w:rPr>
              <w:t xml:space="preserve">Recommended skip pattern: </w:t>
            </w:r>
            <w:r w:rsidRPr="00032AEC">
              <w:rPr>
                <w:noProof/>
                <w:color w:val="5B9BD5" w:themeColor="accent5"/>
              </w:rPr>
              <w:t>[If Q62=Yes]</w:t>
            </w:r>
          </w:p>
          <w:p w:rsidR="007407D1" w:rsidRPr="001721C4" w:rsidP="000C4974" w14:paraId="1FBF9638" w14:textId="77777777">
            <w:pPr>
              <w:pStyle w:val="table-text"/>
            </w:pPr>
            <w:r w:rsidRPr="00353E04">
              <w:rPr>
                <w:noProof/>
              </w:rPr>
              <w:t>If skip pattern is used, then Not applicable is not needed for Q63</w:t>
            </w:r>
          </w:p>
        </w:tc>
      </w:tr>
      <w:tr w14:paraId="2293207C"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063FD2E" w14:textId="77777777">
            <w:pPr>
              <w:pStyle w:val="table-text"/>
              <w:rPr>
                <w:b/>
                <w:bCs/>
              </w:rPr>
            </w:pPr>
            <w:r w:rsidRPr="00801948">
              <w:rPr>
                <w:b/>
                <w:bCs/>
              </w:rPr>
              <w:t>Question type</w:t>
            </w:r>
          </w:p>
        </w:tc>
        <w:tc>
          <w:tcPr>
            <w:tcW w:w="3977" w:type="pct"/>
            <w:shd w:val="clear" w:color="auto" w:fill="auto"/>
            <w:vAlign w:val="center"/>
          </w:tcPr>
          <w:p w:rsidR="007407D1" w:rsidRPr="001721C4" w:rsidP="000C4974" w14:paraId="76F4A60C" w14:textId="77777777">
            <w:pPr>
              <w:pStyle w:val="table-text"/>
            </w:pPr>
            <w:r w:rsidRPr="00353E04">
              <w:rPr>
                <w:noProof/>
              </w:rPr>
              <w:t>Select one answer</w:t>
            </w:r>
          </w:p>
        </w:tc>
      </w:tr>
      <w:tr w14:paraId="7596D436"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0151EDEC"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3F21250A" w14:textId="77777777">
            <w:pPr>
              <w:pStyle w:val="table-text"/>
            </w:pPr>
          </w:p>
        </w:tc>
      </w:tr>
      <w:tr w14:paraId="1B12CA9E"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36581048"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6B756CF3" w14:textId="77777777">
            <w:pPr>
              <w:pStyle w:val="table-text"/>
              <w:rPr>
                <w:noProof/>
              </w:rPr>
            </w:pPr>
            <w:r w:rsidRPr="00353E04">
              <w:rPr>
                <w:noProof/>
              </w:rPr>
              <w:t>From &lt;date 1&gt; to &lt;date 2&gt;</w:t>
            </w:r>
          </w:p>
          <w:p w:rsidR="007407D1" w:rsidRPr="00353E04" w:rsidP="000C4974" w14:paraId="12E19B78" w14:textId="77777777">
            <w:pPr>
              <w:pStyle w:val="table-text"/>
              <w:rPr>
                <w:noProof/>
              </w:rPr>
            </w:pPr>
            <w:r w:rsidRPr="00353E04">
              <w:rPr>
                <w:noProof/>
              </w:rPr>
              <w:t>In the &lt;month 1&gt; — &lt;month 2&gt; quarter of &lt;year&gt;</w:t>
            </w:r>
          </w:p>
          <w:p w:rsidR="007407D1" w:rsidRPr="00353E04" w:rsidP="000C4974" w14:paraId="7416015D" w14:textId="77777777">
            <w:pPr>
              <w:pStyle w:val="table-text"/>
              <w:rPr>
                <w:noProof/>
              </w:rPr>
            </w:pPr>
            <w:r w:rsidRPr="00353E04">
              <w:rPr>
                <w:noProof/>
              </w:rPr>
              <w:t>In &lt;month&gt; &lt;year&gt;</w:t>
            </w:r>
          </w:p>
          <w:p w:rsidR="007407D1" w:rsidRPr="00353E04" w:rsidP="000C4974" w14:paraId="0B3F4486" w14:textId="77777777">
            <w:pPr>
              <w:pStyle w:val="table-text"/>
              <w:rPr>
                <w:noProof/>
              </w:rPr>
            </w:pPr>
            <w:r w:rsidRPr="00353E04">
              <w:rPr>
                <w:noProof/>
              </w:rPr>
              <w:t>Since &lt;date&gt;</w:t>
            </w:r>
          </w:p>
          <w:p w:rsidR="007407D1" w:rsidRPr="001721C4" w:rsidP="000C4974" w14:paraId="15348659" w14:textId="77777777">
            <w:pPr>
              <w:pStyle w:val="table-text"/>
            </w:pPr>
            <w:r w:rsidRPr="00353E04">
              <w:rPr>
                <w:noProof/>
              </w:rPr>
              <w:t>As of &lt;date&gt;</w:t>
            </w:r>
          </w:p>
        </w:tc>
      </w:tr>
      <w:tr w14:paraId="26A1BD4F"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3AF3D169"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36B583F5" w14:textId="77777777">
            <w:pPr>
              <w:pStyle w:val="table-text"/>
              <w:rPr>
                <w:noProof/>
              </w:rPr>
            </w:pPr>
            <w:r w:rsidRPr="00353E04">
              <w:rPr>
                <w:noProof/>
              </w:rPr>
              <w:t>Reference period should be a period of time/date after event</w:t>
            </w:r>
          </w:p>
          <w:p w:rsidR="007407D1" w:rsidRPr="00353E04" w:rsidP="000C4974" w14:paraId="6C942D89" w14:textId="77777777">
            <w:pPr>
              <w:pStyle w:val="table-text"/>
              <w:rPr>
                <w:noProof/>
              </w:rPr>
            </w:pPr>
            <w:r w:rsidRPr="00353E04">
              <w:rPr>
                <w:noProof/>
              </w:rPr>
              <w:t>If using "Since &lt;date&gt;", date should be date of event</w:t>
            </w:r>
          </w:p>
          <w:p w:rsidR="007407D1" w:rsidRPr="001721C4" w:rsidP="000C4974" w14:paraId="0BA3D151" w14:textId="77777777">
            <w:pPr>
              <w:pStyle w:val="table-text"/>
            </w:pPr>
            <w:r w:rsidRPr="00353E04">
              <w:rPr>
                <w:noProof/>
              </w:rPr>
              <w:t>If using Q62 as the gate for Q63, then the reference period should be the same</w:t>
            </w:r>
          </w:p>
        </w:tc>
      </w:tr>
      <w:tr w14:paraId="218BF545"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5E851F9"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5C9D81DD" w14:textId="77777777">
            <w:pPr>
              <w:pStyle w:val="table-text"/>
            </w:pPr>
          </w:p>
        </w:tc>
      </w:tr>
    </w:tbl>
    <w:p w:rsidR="007407D1" w14:paraId="15C61720" w14:textId="77777777"/>
    <w:p w:rsidR="007407D1" w14:paraId="0B0ADAA3" w14:textId="77777777">
      <w:r>
        <w:br w:type="page"/>
      </w:r>
    </w:p>
    <w:p w:rsidR="00E43320" w:rsidP="00E43320" w14:paraId="2DFD06FA" w14:textId="77777777">
      <w:pPr>
        <w:pStyle w:val="Heading2"/>
      </w:pPr>
      <w:bookmarkStart w:id="41" w:name="_Toc146722925"/>
      <w:r>
        <w:t>Changes in expenses</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5988E3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128CFF1D"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4623C710" w14:textId="77777777">
            <w:pPr>
              <w:pStyle w:val="table-text"/>
            </w:pPr>
            <w:r w:rsidRPr="00353E04">
              <w:rPr>
                <w:noProof/>
              </w:rPr>
              <w:t>Q55</w:t>
            </w:r>
          </w:p>
        </w:tc>
      </w:tr>
      <w:tr w14:paraId="386E7298"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895F422"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1BC38FC0" w14:textId="3C62C1C0">
            <w:pPr>
              <w:pStyle w:val="table-text"/>
            </w:pPr>
            <w:r w:rsidRPr="00353E04">
              <w:rPr>
                <w:noProof/>
              </w:rPr>
              <w:t>Changes in expenses</w:t>
            </w:r>
            <w:r w:rsidR="005679DB">
              <w:rPr>
                <w:noProof/>
              </w:rPr>
              <w:t>; Public Sector Question</w:t>
            </w:r>
          </w:p>
        </w:tc>
      </w:tr>
      <w:tr w14:paraId="390749F8" w14:textId="77777777" w:rsidTr="00007844">
        <w:tblPrEx>
          <w:tblW w:w="5000" w:type="pct"/>
          <w:tblLook w:val="04A0"/>
        </w:tblPrEx>
        <w:trPr>
          <w:trHeight w:val="864"/>
        </w:trPr>
        <w:tc>
          <w:tcPr>
            <w:tcW w:w="1023" w:type="pct"/>
            <w:shd w:val="clear" w:color="auto" w:fill="auto"/>
            <w:vAlign w:val="center"/>
            <w:hideMark/>
          </w:tcPr>
          <w:p w:rsidR="007407D1" w:rsidRPr="00801948" w:rsidP="000C4974" w14:paraId="002F13C1"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2915811F" w14:textId="77777777">
            <w:pPr>
              <w:pStyle w:val="table-text"/>
            </w:pPr>
            <w:r w:rsidRPr="00353E04">
              <w:rPr>
                <w:noProof/>
              </w:rPr>
              <w:t>&lt;Reference period&gt;, how did this &lt;business/agency/etc.&gt;’s expenses change compared to what was normal before &lt;event&gt;?</w:t>
            </w:r>
          </w:p>
        </w:tc>
      </w:tr>
      <w:tr w14:paraId="6B5FF20B"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7AD90CC"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0898DCEC" w14:textId="77777777">
            <w:pPr>
              <w:pStyle w:val="table-text"/>
            </w:pPr>
          </w:p>
        </w:tc>
      </w:tr>
      <w:tr w14:paraId="73A86723"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5AD5858F"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4C7198A3" w14:textId="77777777">
            <w:pPr>
              <w:pStyle w:val="table-text"/>
              <w:rPr>
                <w:noProof/>
              </w:rPr>
            </w:pPr>
            <w:r w:rsidRPr="00353E04">
              <w:rPr>
                <w:noProof/>
              </w:rPr>
              <w:t>Expenses increased</w:t>
            </w:r>
          </w:p>
          <w:p w:rsidR="007407D1" w:rsidRPr="00353E04" w:rsidP="000C4974" w14:paraId="3CF98F50" w14:textId="77777777">
            <w:pPr>
              <w:pStyle w:val="table-text"/>
              <w:rPr>
                <w:noProof/>
              </w:rPr>
            </w:pPr>
            <w:r w:rsidRPr="00353E04">
              <w:rPr>
                <w:noProof/>
              </w:rPr>
              <w:t>Expenses did not change</w:t>
            </w:r>
          </w:p>
          <w:p w:rsidR="007407D1" w:rsidRPr="001721C4" w:rsidP="000C4974" w14:paraId="4CFBD1B2" w14:textId="77777777">
            <w:pPr>
              <w:pStyle w:val="table-text"/>
            </w:pPr>
            <w:r w:rsidRPr="00353E04">
              <w:rPr>
                <w:noProof/>
              </w:rPr>
              <w:t>Expenses decreased</w:t>
            </w:r>
          </w:p>
        </w:tc>
      </w:tr>
      <w:tr w14:paraId="51DA7388"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E89A2E0" w14:textId="77777777">
            <w:pPr>
              <w:pStyle w:val="table-text"/>
              <w:rPr>
                <w:b/>
                <w:bCs/>
              </w:rPr>
            </w:pPr>
            <w:r w:rsidRPr="00801948">
              <w:rPr>
                <w:b/>
                <w:bCs/>
              </w:rPr>
              <w:t>Sector applicability</w:t>
            </w:r>
          </w:p>
        </w:tc>
        <w:tc>
          <w:tcPr>
            <w:tcW w:w="3977" w:type="pct"/>
            <w:shd w:val="clear" w:color="auto" w:fill="auto"/>
            <w:vAlign w:val="center"/>
          </w:tcPr>
          <w:p w:rsidR="00DF0FB7" w:rsidP="00DF0FB7" w14:paraId="1A895A74" w14:textId="77777777">
            <w:pPr>
              <w:pStyle w:val="table-text"/>
              <w:rPr>
                <w:i/>
                <w:iCs/>
              </w:rPr>
            </w:pPr>
            <w:r>
              <w:rPr>
                <w:i/>
                <w:iCs/>
              </w:rPr>
              <w:t xml:space="preserve">Private Sector: </w:t>
            </w:r>
          </w:p>
          <w:p w:rsidR="00DF0FB7" w:rsidP="00DF0FB7" w14:paraId="225FD063" w14:textId="77777777">
            <w:pPr>
              <w:pStyle w:val="table-text"/>
              <w:numPr>
                <w:ilvl w:val="0"/>
                <w:numId w:val="73"/>
              </w:numPr>
            </w:pPr>
            <w:r>
              <w:t>Applicable cross-sector.</w:t>
            </w:r>
          </w:p>
          <w:p w:rsidR="00DF0FB7" w:rsidP="00DF0FB7" w14:paraId="258AEF77" w14:textId="77777777">
            <w:pPr>
              <w:pStyle w:val="table-text"/>
              <w:rPr>
                <w:i/>
                <w:iCs/>
              </w:rPr>
            </w:pPr>
            <w:r>
              <w:rPr>
                <w:i/>
                <w:iCs/>
              </w:rPr>
              <w:t>Public Sector Testing Notes:</w:t>
            </w:r>
          </w:p>
          <w:p w:rsidR="007407D1" w:rsidRPr="001721C4" w:rsidP="000C3693" w14:paraId="213A3A47" w14:textId="5FF4D7B8">
            <w:pPr>
              <w:pStyle w:val="table-text"/>
              <w:numPr>
                <w:ilvl w:val="0"/>
                <w:numId w:val="71"/>
              </w:numPr>
            </w:pPr>
            <w:r>
              <w:t>RTI tested this question with the public sector and testing supported using this question with the public sector.</w:t>
            </w:r>
          </w:p>
        </w:tc>
      </w:tr>
      <w:tr w14:paraId="55651DBA"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448F1C05"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4132D012" w14:textId="77777777">
            <w:pPr>
              <w:pStyle w:val="table-text"/>
            </w:pPr>
          </w:p>
        </w:tc>
      </w:tr>
      <w:tr w14:paraId="2AA33525"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3324496" w14:textId="77777777">
            <w:pPr>
              <w:pStyle w:val="table-text"/>
              <w:rPr>
                <w:b/>
                <w:bCs/>
              </w:rPr>
            </w:pPr>
            <w:r w:rsidRPr="00801948">
              <w:rPr>
                <w:b/>
                <w:bCs/>
              </w:rPr>
              <w:t>Question type</w:t>
            </w:r>
          </w:p>
        </w:tc>
        <w:tc>
          <w:tcPr>
            <w:tcW w:w="3977" w:type="pct"/>
            <w:shd w:val="clear" w:color="auto" w:fill="auto"/>
            <w:vAlign w:val="center"/>
          </w:tcPr>
          <w:p w:rsidR="007407D1" w:rsidRPr="001721C4" w:rsidP="000C4974" w14:paraId="5A7DE411" w14:textId="77777777">
            <w:pPr>
              <w:pStyle w:val="table-text"/>
            </w:pPr>
            <w:r w:rsidRPr="00353E04">
              <w:rPr>
                <w:noProof/>
              </w:rPr>
              <w:t>Select one answer</w:t>
            </w:r>
          </w:p>
        </w:tc>
      </w:tr>
      <w:tr w14:paraId="5B9C207F"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523AA588"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2EED2B1F" w14:textId="77777777">
            <w:pPr>
              <w:pStyle w:val="table-text"/>
            </w:pPr>
          </w:p>
        </w:tc>
      </w:tr>
      <w:tr w14:paraId="34A11DBA"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F9798FB"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45D49DCA" w14:textId="77777777">
            <w:pPr>
              <w:pStyle w:val="table-text"/>
              <w:rPr>
                <w:noProof/>
              </w:rPr>
            </w:pPr>
            <w:r w:rsidRPr="00353E04">
              <w:rPr>
                <w:noProof/>
              </w:rPr>
              <w:t>From &lt;date 1&gt; to &lt;date 2&gt;</w:t>
            </w:r>
          </w:p>
          <w:p w:rsidR="007407D1" w:rsidRPr="00353E04" w:rsidP="000C4974" w14:paraId="08B6289A" w14:textId="77777777">
            <w:pPr>
              <w:pStyle w:val="table-text"/>
              <w:rPr>
                <w:noProof/>
              </w:rPr>
            </w:pPr>
            <w:r w:rsidRPr="00353E04">
              <w:rPr>
                <w:noProof/>
              </w:rPr>
              <w:t>In the &lt;month 1&gt; — &lt;month 2&gt; quarter of &lt;year&gt;</w:t>
            </w:r>
          </w:p>
          <w:p w:rsidR="007407D1" w:rsidRPr="00353E04" w:rsidP="000C4974" w14:paraId="4F4043BB" w14:textId="77777777">
            <w:pPr>
              <w:pStyle w:val="table-text"/>
              <w:rPr>
                <w:noProof/>
              </w:rPr>
            </w:pPr>
            <w:r w:rsidRPr="00353E04">
              <w:rPr>
                <w:noProof/>
              </w:rPr>
              <w:t>In &lt;month&gt; &lt;year&gt;</w:t>
            </w:r>
          </w:p>
          <w:p w:rsidR="007407D1" w:rsidRPr="001721C4" w:rsidP="000C4974" w14:paraId="6F734814" w14:textId="77777777">
            <w:pPr>
              <w:pStyle w:val="table-text"/>
            </w:pPr>
            <w:r w:rsidRPr="00353E04">
              <w:rPr>
                <w:noProof/>
              </w:rPr>
              <w:t>Since &lt;date&gt;</w:t>
            </w:r>
          </w:p>
        </w:tc>
      </w:tr>
      <w:tr w14:paraId="7F65C1F9"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3FE4928"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6D493C2D" w14:textId="77777777">
            <w:pPr>
              <w:pStyle w:val="table-text"/>
              <w:rPr>
                <w:noProof/>
              </w:rPr>
            </w:pPr>
            <w:r w:rsidRPr="00353E04">
              <w:rPr>
                <w:noProof/>
              </w:rPr>
              <w:t>Reference period should be a period of time/date after event</w:t>
            </w:r>
          </w:p>
          <w:p w:rsidR="007407D1" w:rsidRPr="001721C4" w:rsidP="000C4974" w14:paraId="2D96707A" w14:textId="77777777">
            <w:pPr>
              <w:pStyle w:val="table-text"/>
            </w:pPr>
            <w:r w:rsidRPr="00353E04">
              <w:rPr>
                <w:noProof/>
              </w:rPr>
              <w:t>If using "Since &lt;date&gt;", date should be date of event</w:t>
            </w:r>
          </w:p>
        </w:tc>
      </w:tr>
      <w:tr w14:paraId="3AC7726C"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DCF5C7F"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171C7BD6" w14:textId="77777777">
            <w:pPr>
              <w:pStyle w:val="table-text"/>
            </w:pPr>
            <w:r w:rsidRPr="00353E04">
              <w:rPr>
                <w:noProof/>
              </w:rPr>
              <w:t>A more specific wording for type of expenses (such as total expense, operating expense etc.) might be used for clarity when presenting this question with other budget questions together in the same survey questionnaire.</w:t>
            </w:r>
          </w:p>
        </w:tc>
      </w:tr>
    </w:tbl>
    <w:p w:rsidR="007407D1" w14:paraId="0B65D8AD"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4B6BFA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5D361AA5"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7FA915D0" w14:textId="77777777">
            <w:pPr>
              <w:pStyle w:val="table-text"/>
            </w:pPr>
            <w:r w:rsidRPr="00353E04">
              <w:rPr>
                <w:noProof/>
              </w:rPr>
              <w:t>Q56</w:t>
            </w:r>
          </w:p>
        </w:tc>
      </w:tr>
      <w:tr w14:paraId="421987F2"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1E34382"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46A1A3E6" w14:textId="123F8419">
            <w:pPr>
              <w:pStyle w:val="table-text"/>
            </w:pPr>
            <w:r w:rsidRPr="00353E04">
              <w:rPr>
                <w:noProof/>
              </w:rPr>
              <w:t>Changes in expenses</w:t>
            </w:r>
            <w:r w:rsidR="0070149B">
              <w:rPr>
                <w:noProof/>
              </w:rPr>
              <w:t>; Changes in hours worked; Changes in payroll</w:t>
            </w:r>
            <w:r w:rsidR="00DF279A">
              <w:rPr>
                <w:noProof/>
              </w:rPr>
              <w:t xml:space="preserve">; Temporarily/Permanently laid off employees; </w:t>
            </w:r>
            <w:r w:rsidR="00416DBA">
              <w:rPr>
                <w:noProof/>
              </w:rPr>
              <w:t>Changes in work location / remote work</w:t>
            </w:r>
            <w:r w:rsidR="005C5A08">
              <w:rPr>
                <w:noProof/>
              </w:rPr>
              <w:t xml:space="preserve">; </w:t>
            </w:r>
            <w:r w:rsidRPr="005C5A08" w:rsidR="005C5A08">
              <w:rPr>
                <w:noProof/>
              </w:rPr>
              <w:t>Access to private sources of capital (e.g., applying for a loan, receiving a loan)</w:t>
            </w:r>
          </w:p>
        </w:tc>
      </w:tr>
      <w:tr w14:paraId="26B0EC5C"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68811D23"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3C47B9D5" w14:textId="77777777">
            <w:pPr>
              <w:pStyle w:val="table-text"/>
            </w:pPr>
            <w:r w:rsidRPr="00353E04">
              <w:rPr>
                <w:noProof/>
              </w:rPr>
              <w:t>&lt;Reference period&gt;, as a result of &lt;event&gt;, did this &lt;business/agency/etc.&gt; take the following measures?</w:t>
            </w:r>
          </w:p>
        </w:tc>
      </w:tr>
      <w:tr w14:paraId="6DBA8167"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C683FF0" w14:textId="77777777">
            <w:pPr>
              <w:pStyle w:val="table-text"/>
              <w:rPr>
                <w:b/>
                <w:bCs/>
              </w:rPr>
            </w:pPr>
            <w:r w:rsidRPr="00801948">
              <w:rPr>
                <w:b/>
                <w:bCs/>
              </w:rPr>
              <w:t>If grid, subitems</w:t>
            </w:r>
          </w:p>
        </w:tc>
        <w:tc>
          <w:tcPr>
            <w:tcW w:w="3977" w:type="pct"/>
            <w:shd w:val="clear" w:color="auto" w:fill="auto"/>
            <w:vAlign w:val="center"/>
          </w:tcPr>
          <w:p w:rsidR="007407D1" w:rsidRPr="00353E04" w:rsidP="000C4974" w14:paraId="7669D511" w14:textId="77777777">
            <w:pPr>
              <w:pStyle w:val="table-text"/>
              <w:rPr>
                <w:noProof/>
              </w:rPr>
            </w:pPr>
            <w:r w:rsidRPr="00353E04">
              <w:rPr>
                <w:noProof/>
              </w:rPr>
              <w:t>Temporary layoffs (workers are given a date to return to work or are expected to return to work within 6 months)</w:t>
            </w:r>
          </w:p>
          <w:p w:rsidR="007407D1" w:rsidRPr="00353E04" w:rsidP="000C4974" w14:paraId="551FE92E" w14:textId="77777777">
            <w:pPr>
              <w:pStyle w:val="table-text"/>
              <w:rPr>
                <w:noProof/>
              </w:rPr>
            </w:pPr>
            <w:r w:rsidRPr="00353E04">
              <w:rPr>
                <w:noProof/>
              </w:rPr>
              <w:t>Permanent layoffs (workers have no expectation of being rehired within 6 months)</w:t>
            </w:r>
          </w:p>
          <w:p w:rsidR="007407D1" w:rsidRPr="00353E04" w:rsidP="000C4974" w14:paraId="44417B3A" w14:textId="77777777">
            <w:pPr>
              <w:pStyle w:val="table-text"/>
              <w:rPr>
                <w:noProof/>
              </w:rPr>
            </w:pPr>
            <w:r w:rsidRPr="00353E04">
              <w:rPr>
                <w:noProof/>
              </w:rPr>
              <w:t>Reduced hours</w:t>
            </w:r>
          </w:p>
          <w:p w:rsidR="007407D1" w:rsidRPr="00353E04" w:rsidP="000C4974" w14:paraId="1F214108" w14:textId="4C7FA9AB">
            <w:pPr>
              <w:pStyle w:val="table-text"/>
              <w:rPr>
                <w:noProof/>
              </w:rPr>
            </w:pPr>
            <w:r w:rsidRPr="00353E04">
              <w:rPr>
                <w:noProof/>
              </w:rPr>
              <w:t xml:space="preserve">Started allowing some or all employees to work from home one day or more per week </w:t>
            </w:r>
          </w:p>
          <w:p w:rsidR="007407D1" w:rsidRPr="00353E04" w:rsidP="000C4974" w14:paraId="59C88507" w14:textId="77777777">
            <w:pPr>
              <w:pStyle w:val="table-text"/>
              <w:rPr>
                <w:noProof/>
              </w:rPr>
            </w:pPr>
            <w:r w:rsidRPr="00353E04">
              <w:rPr>
                <w:noProof/>
              </w:rPr>
              <w:t>Reduced salaries</w:t>
            </w:r>
          </w:p>
          <w:p w:rsidR="007407D1" w:rsidRPr="00353E04" w:rsidP="000C4974" w14:paraId="7CA4556D" w14:textId="77777777">
            <w:pPr>
              <w:pStyle w:val="table-text"/>
              <w:rPr>
                <w:noProof/>
              </w:rPr>
            </w:pPr>
            <w:r w:rsidRPr="00353E04">
              <w:rPr>
                <w:noProof/>
              </w:rPr>
              <w:t>Used line of credit</w:t>
            </w:r>
          </w:p>
          <w:p w:rsidR="007407D1" w:rsidRPr="00353E04" w:rsidP="000C4974" w14:paraId="476E286A" w14:textId="77777777">
            <w:pPr>
              <w:pStyle w:val="table-text"/>
              <w:rPr>
                <w:noProof/>
              </w:rPr>
            </w:pPr>
            <w:r w:rsidRPr="00353E04">
              <w:rPr>
                <w:noProof/>
              </w:rPr>
              <w:t>Used &lt;the owner/CEO/leadership/etc.&gt;'s personal savings</w:t>
            </w:r>
          </w:p>
          <w:p w:rsidR="007407D1" w:rsidRPr="00353E04" w:rsidP="000C4974" w14:paraId="6811410C" w14:textId="77777777">
            <w:pPr>
              <w:pStyle w:val="table-text"/>
              <w:rPr>
                <w:noProof/>
              </w:rPr>
            </w:pPr>
            <w:r w:rsidRPr="00353E04">
              <w:rPr>
                <w:noProof/>
              </w:rPr>
              <w:t>Obtained a loan payment deferral</w:t>
            </w:r>
          </w:p>
          <w:p w:rsidR="007407D1" w:rsidRPr="00353E04" w:rsidP="000C4974" w14:paraId="78F961B1" w14:textId="77777777">
            <w:pPr>
              <w:pStyle w:val="table-text"/>
              <w:rPr>
                <w:noProof/>
              </w:rPr>
            </w:pPr>
            <w:r w:rsidRPr="00353E04">
              <w:rPr>
                <w:noProof/>
              </w:rPr>
              <w:t>Obtained a rent payment deferral</w:t>
            </w:r>
          </w:p>
          <w:p w:rsidR="007407D1" w:rsidRPr="00353E04" w:rsidP="000C4974" w14:paraId="1225B891" w14:textId="77777777">
            <w:pPr>
              <w:pStyle w:val="table-text"/>
              <w:rPr>
                <w:noProof/>
              </w:rPr>
            </w:pPr>
            <w:r w:rsidRPr="00353E04">
              <w:rPr>
                <w:noProof/>
              </w:rPr>
              <w:t>Took out a new loan</w:t>
            </w:r>
          </w:p>
          <w:p w:rsidR="007407D1" w:rsidRPr="00353E04" w:rsidP="000C4974" w14:paraId="4C26507E" w14:textId="77777777">
            <w:pPr>
              <w:pStyle w:val="table-text"/>
              <w:rPr>
                <w:noProof/>
              </w:rPr>
            </w:pPr>
            <w:r w:rsidRPr="00353E04">
              <w:rPr>
                <w:noProof/>
              </w:rPr>
              <w:t xml:space="preserve">Used &lt;business/agency/etc.&gt; cash reserves </w:t>
            </w:r>
          </w:p>
          <w:p w:rsidR="007407D1" w:rsidRPr="001721C4" w:rsidP="000C4974" w14:paraId="74EAC5FD" w14:textId="77777777">
            <w:pPr>
              <w:pStyle w:val="table-text"/>
            </w:pPr>
            <w:r w:rsidRPr="00353E04">
              <w:rPr>
                <w:noProof/>
              </w:rPr>
              <w:t xml:space="preserve">Other, please describe: </w:t>
            </w:r>
            <w:r w:rsidRPr="00032AEC">
              <w:rPr>
                <w:noProof/>
                <w:color w:val="5B9BD5" w:themeColor="accent5"/>
              </w:rPr>
              <w:t>[text box]</w:t>
            </w:r>
          </w:p>
        </w:tc>
      </w:tr>
      <w:tr w14:paraId="3B9A5691"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7034E6C"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44E43E68" w14:textId="77777777">
            <w:pPr>
              <w:pStyle w:val="table-text"/>
              <w:rPr>
                <w:noProof/>
              </w:rPr>
            </w:pPr>
            <w:r w:rsidRPr="00353E04">
              <w:rPr>
                <w:noProof/>
              </w:rPr>
              <w:t>Yes</w:t>
            </w:r>
          </w:p>
          <w:p w:rsidR="007407D1" w:rsidRPr="00353E04" w:rsidP="000C4974" w14:paraId="033AE5F7" w14:textId="77777777">
            <w:pPr>
              <w:pStyle w:val="table-text"/>
              <w:rPr>
                <w:noProof/>
              </w:rPr>
            </w:pPr>
            <w:r w:rsidRPr="00353E04">
              <w:rPr>
                <w:noProof/>
              </w:rPr>
              <w:t>No</w:t>
            </w:r>
          </w:p>
          <w:p w:rsidR="007407D1" w:rsidRPr="001721C4" w:rsidP="000C4974" w14:paraId="0594E177" w14:textId="77777777">
            <w:pPr>
              <w:pStyle w:val="table-text"/>
            </w:pPr>
            <w:r w:rsidRPr="00353E04">
              <w:rPr>
                <w:noProof/>
              </w:rPr>
              <w:t>Not applicable</w:t>
            </w:r>
          </w:p>
        </w:tc>
      </w:tr>
      <w:tr w14:paraId="0D8E9902"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AF7DC53"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01CC16AD" w14:textId="77777777">
            <w:pPr>
              <w:pStyle w:val="table-text"/>
            </w:pPr>
          </w:p>
        </w:tc>
      </w:tr>
      <w:tr w14:paraId="01586520"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32909103"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6F17DBCE" w14:textId="77777777">
            <w:pPr>
              <w:pStyle w:val="table-text"/>
            </w:pPr>
          </w:p>
        </w:tc>
      </w:tr>
      <w:tr w14:paraId="70FFDA29"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72C36B2"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363B1BBD" w14:textId="77777777">
            <w:pPr>
              <w:pStyle w:val="table-text"/>
              <w:rPr>
                <w:noProof/>
              </w:rPr>
            </w:pPr>
            <w:r w:rsidRPr="00353E04">
              <w:rPr>
                <w:noProof/>
              </w:rPr>
              <w:t>Grid (See Q56_A-Q56_L for item-by-item)</w:t>
            </w:r>
          </w:p>
          <w:p w:rsidR="007407D1" w:rsidRPr="001721C4" w:rsidP="000C4974" w14:paraId="14A3F522" w14:textId="77777777">
            <w:pPr>
              <w:pStyle w:val="table-text"/>
            </w:pPr>
            <w:r w:rsidRPr="00353E04">
              <w:rPr>
                <w:noProof/>
              </w:rPr>
              <w:t>Select one answer</w:t>
            </w:r>
          </w:p>
        </w:tc>
      </w:tr>
      <w:tr w14:paraId="70FD9FD5"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22615BAB"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0C0683DE" w14:textId="77777777">
            <w:pPr>
              <w:pStyle w:val="table-text"/>
            </w:pPr>
          </w:p>
        </w:tc>
      </w:tr>
      <w:tr w14:paraId="52371C0E"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4CE99375"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37CACAB1" w14:textId="77777777">
            <w:pPr>
              <w:pStyle w:val="table-text"/>
              <w:rPr>
                <w:noProof/>
              </w:rPr>
            </w:pPr>
            <w:r w:rsidRPr="00353E04">
              <w:rPr>
                <w:noProof/>
              </w:rPr>
              <w:t>From &lt;date 1&gt; to &lt;date 2&gt;</w:t>
            </w:r>
          </w:p>
          <w:p w:rsidR="007407D1" w:rsidRPr="00353E04" w:rsidP="000C4974" w14:paraId="79CEC44F" w14:textId="77777777">
            <w:pPr>
              <w:pStyle w:val="table-text"/>
              <w:rPr>
                <w:noProof/>
              </w:rPr>
            </w:pPr>
            <w:r w:rsidRPr="00353E04">
              <w:rPr>
                <w:noProof/>
              </w:rPr>
              <w:t>In the &lt;month 1&gt; — &lt;month 2&gt; quarter of &lt;year&gt;</w:t>
            </w:r>
          </w:p>
          <w:p w:rsidR="007407D1" w:rsidRPr="00353E04" w:rsidP="000C4974" w14:paraId="0C4E0D01" w14:textId="77777777">
            <w:pPr>
              <w:pStyle w:val="table-text"/>
              <w:rPr>
                <w:noProof/>
              </w:rPr>
            </w:pPr>
            <w:r w:rsidRPr="00353E04">
              <w:rPr>
                <w:noProof/>
              </w:rPr>
              <w:t>In &lt;month&gt; &lt;year&gt;</w:t>
            </w:r>
          </w:p>
          <w:p w:rsidR="007407D1" w:rsidRPr="001721C4" w:rsidP="000C4974" w14:paraId="29558E0C" w14:textId="77777777">
            <w:pPr>
              <w:pStyle w:val="table-text"/>
            </w:pPr>
            <w:r w:rsidRPr="00353E04">
              <w:rPr>
                <w:noProof/>
              </w:rPr>
              <w:t>Since &lt;date&gt;</w:t>
            </w:r>
          </w:p>
        </w:tc>
      </w:tr>
      <w:tr w14:paraId="44FC1009"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73C19AF"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47B204D2" w14:textId="77777777">
            <w:pPr>
              <w:pStyle w:val="table-text"/>
              <w:rPr>
                <w:noProof/>
              </w:rPr>
            </w:pPr>
            <w:r w:rsidRPr="00353E04">
              <w:rPr>
                <w:noProof/>
              </w:rPr>
              <w:t>Reference period should be a period of time/date after event</w:t>
            </w:r>
          </w:p>
          <w:p w:rsidR="007407D1" w:rsidRPr="001721C4" w:rsidP="000C4974" w14:paraId="136FD99D" w14:textId="77777777">
            <w:pPr>
              <w:pStyle w:val="table-text"/>
            </w:pPr>
            <w:r w:rsidRPr="00353E04">
              <w:rPr>
                <w:noProof/>
              </w:rPr>
              <w:t>If using "Since &lt;date&gt;", date should be date of event</w:t>
            </w:r>
          </w:p>
        </w:tc>
      </w:tr>
      <w:tr w14:paraId="1F471295"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500055C"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3CDA56F7" w14:textId="77777777">
            <w:pPr>
              <w:pStyle w:val="table-text"/>
            </w:pPr>
            <w:r w:rsidRPr="00353E04">
              <w:rPr>
                <w:noProof/>
              </w:rPr>
              <w:t>The subitem "used &lt;the owner/CEO/leadership/etc.&gt;'s personal savings" may only be applicable to small businesses.</w:t>
            </w:r>
          </w:p>
        </w:tc>
      </w:tr>
    </w:tbl>
    <w:p w:rsidR="007407D1" w14:paraId="15549A9E" w14:textId="77777777"/>
    <w:p w:rsidR="007407D1" w14:paraId="794B46F7"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15E378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658643CC"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6AE3D48E" w14:textId="77777777">
            <w:pPr>
              <w:pStyle w:val="table-text"/>
            </w:pPr>
            <w:r w:rsidRPr="00353E04">
              <w:rPr>
                <w:noProof/>
              </w:rPr>
              <w:t>Q56_A</w:t>
            </w:r>
          </w:p>
        </w:tc>
      </w:tr>
      <w:tr w14:paraId="2B8259B1"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686390C"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764761DD" w14:textId="0BCE4665">
            <w:pPr>
              <w:pStyle w:val="table-text"/>
            </w:pPr>
            <w:r w:rsidRPr="00353E04">
              <w:rPr>
                <w:noProof/>
              </w:rPr>
              <w:t>Changes in expenses</w:t>
            </w:r>
            <w:r w:rsidR="00EE1179">
              <w:rPr>
                <w:noProof/>
              </w:rPr>
              <w:t>; Temporarily/Permanently laid off employees</w:t>
            </w:r>
          </w:p>
        </w:tc>
      </w:tr>
      <w:tr w14:paraId="62E86A18"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42B79F43" w14:textId="77777777">
            <w:pPr>
              <w:pStyle w:val="table-text"/>
              <w:rPr>
                <w:b/>
                <w:bCs/>
              </w:rPr>
            </w:pPr>
            <w:r w:rsidRPr="00801948">
              <w:rPr>
                <w:b/>
                <w:bCs/>
              </w:rPr>
              <w:t>Question Wording</w:t>
            </w:r>
          </w:p>
        </w:tc>
        <w:tc>
          <w:tcPr>
            <w:tcW w:w="3977" w:type="pct"/>
            <w:shd w:val="clear" w:color="auto" w:fill="auto"/>
            <w:vAlign w:val="center"/>
          </w:tcPr>
          <w:p w:rsidR="007407D1" w:rsidRPr="00353E04" w:rsidP="000C4974" w14:paraId="19659D84" w14:textId="77777777">
            <w:pPr>
              <w:pStyle w:val="table-text"/>
              <w:rPr>
                <w:noProof/>
              </w:rPr>
            </w:pPr>
            <w:r w:rsidRPr="00353E04">
              <w:rPr>
                <w:noProof/>
              </w:rPr>
              <w:t xml:space="preserve">&lt;Reference period&gt;, as a result of &lt;event&gt;, did this &lt;business/agency/etc.&gt; </w:t>
            </w:r>
            <w:r w:rsidRPr="003C713F">
              <w:rPr>
                <w:b/>
                <w:bCs/>
                <w:noProof/>
              </w:rPr>
              <w:t>temporarily lay off any employees</w:t>
            </w:r>
            <w:r w:rsidRPr="00353E04">
              <w:rPr>
                <w:noProof/>
              </w:rPr>
              <w:t>?</w:t>
            </w:r>
          </w:p>
          <w:p w:rsidR="007407D1" w:rsidRPr="003C713F" w:rsidP="000C4974" w14:paraId="6A589210" w14:textId="77777777">
            <w:pPr>
              <w:pStyle w:val="table-text"/>
              <w:rPr>
                <w:i/>
                <w:iCs/>
              </w:rPr>
            </w:pPr>
            <w:r w:rsidRPr="003C713F">
              <w:rPr>
                <w:i/>
                <w:iCs/>
                <w:noProof/>
              </w:rPr>
              <w:t>Temporarily laid off employees are given a date to return to work or are expected to return to work within 6 months.</w:t>
            </w:r>
          </w:p>
        </w:tc>
      </w:tr>
      <w:tr w14:paraId="5AF9CBA9"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93B0558"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3848C6A7" w14:textId="77777777">
            <w:pPr>
              <w:pStyle w:val="table-text"/>
            </w:pPr>
          </w:p>
        </w:tc>
      </w:tr>
      <w:tr w14:paraId="297B6CA8"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3C06E7D0"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6FF7F319" w14:textId="77777777">
            <w:pPr>
              <w:pStyle w:val="table-text"/>
              <w:rPr>
                <w:noProof/>
              </w:rPr>
            </w:pPr>
            <w:r w:rsidRPr="00353E04">
              <w:rPr>
                <w:noProof/>
              </w:rPr>
              <w:t>Yes</w:t>
            </w:r>
          </w:p>
          <w:p w:rsidR="007407D1" w:rsidRPr="00353E04" w:rsidP="000C4974" w14:paraId="1635EC70" w14:textId="77777777">
            <w:pPr>
              <w:pStyle w:val="table-text"/>
              <w:rPr>
                <w:noProof/>
              </w:rPr>
            </w:pPr>
            <w:r w:rsidRPr="00353E04">
              <w:rPr>
                <w:noProof/>
              </w:rPr>
              <w:t>No</w:t>
            </w:r>
          </w:p>
          <w:p w:rsidR="007407D1" w:rsidRPr="001721C4" w:rsidP="000C4974" w14:paraId="2DBC3CF6" w14:textId="77777777">
            <w:pPr>
              <w:pStyle w:val="table-text"/>
            </w:pPr>
            <w:r w:rsidRPr="00353E04">
              <w:rPr>
                <w:noProof/>
              </w:rPr>
              <w:t>Not applicable</w:t>
            </w:r>
          </w:p>
        </w:tc>
      </w:tr>
      <w:tr w14:paraId="640CE69A"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F0420D9"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5C6D3165" w14:textId="77777777">
            <w:pPr>
              <w:pStyle w:val="table-text"/>
            </w:pPr>
          </w:p>
        </w:tc>
      </w:tr>
      <w:tr w14:paraId="42A0F9EE"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5DF785E6"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7BD8AE3B" w14:textId="77777777">
            <w:pPr>
              <w:pStyle w:val="table-text"/>
            </w:pPr>
          </w:p>
        </w:tc>
      </w:tr>
      <w:tr w14:paraId="50EFC3BA"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4A0F9E7"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1E9FCF9D" w14:textId="77777777">
            <w:pPr>
              <w:pStyle w:val="table-text"/>
              <w:rPr>
                <w:noProof/>
              </w:rPr>
            </w:pPr>
            <w:r w:rsidRPr="00353E04">
              <w:rPr>
                <w:noProof/>
              </w:rPr>
              <w:t>Item-by-item (See Q56 for grid)</w:t>
            </w:r>
          </w:p>
          <w:p w:rsidR="007407D1" w:rsidRPr="001721C4" w:rsidP="000C4974" w14:paraId="73EC7274" w14:textId="77777777">
            <w:pPr>
              <w:pStyle w:val="table-text"/>
            </w:pPr>
            <w:r w:rsidRPr="00353E04">
              <w:rPr>
                <w:noProof/>
              </w:rPr>
              <w:t>Select one answer</w:t>
            </w:r>
          </w:p>
        </w:tc>
      </w:tr>
      <w:tr w14:paraId="53C0F200"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19348C84"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0FFF648B" w14:textId="6CD48632">
            <w:pPr>
              <w:pStyle w:val="table-text"/>
            </w:pPr>
          </w:p>
        </w:tc>
      </w:tr>
      <w:tr w14:paraId="1A9480FA"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C10CB1C"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1B4CB43C" w14:textId="77777777">
            <w:pPr>
              <w:pStyle w:val="table-text"/>
              <w:rPr>
                <w:noProof/>
              </w:rPr>
            </w:pPr>
            <w:r w:rsidRPr="00353E04">
              <w:rPr>
                <w:noProof/>
              </w:rPr>
              <w:t>From &lt;date 1&gt; to &lt;date 2&gt;</w:t>
            </w:r>
          </w:p>
          <w:p w:rsidR="007407D1" w:rsidRPr="00353E04" w:rsidP="000C4974" w14:paraId="68AB2B13" w14:textId="77777777">
            <w:pPr>
              <w:pStyle w:val="table-text"/>
              <w:rPr>
                <w:noProof/>
              </w:rPr>
            </w:pPr>
            <w:r w:rsidRPr="00353E04">
              <w:rPr>
                <w:noProof/>
              </w:rPr>
              <w:t>In the &lt;month 1&gt; — &lt;month 2&gt; quarter of &lt;year&gt;</w:t>
            </w:r>
          </w:p>
          <w:p w:rsidR="007407D1" w:rsidRPr="00353E04" w:rsidP="000C4974" w14:paraId="09A06A79" w14:textId="77777777">
            <w:pPr>
              <w:pStyle w:val="table-text"/>
              <w:rPr>
                <w:noProof/>
              </w:rPr>
            </w:pPr>
            <w:r w:rsidRPr="00353E04">
              <w:rPr>
                <w:noProof/>
              </w:rPr>
              <w:t>In &lt;month&gt; &lt;year&gt;</w:t>
            </w:r>
          </w:p>
          <w:p w:rsidR="007407D1" w:rsidRPr="001721C4" w:rsidP="000C4974" w14:paraId="6A214D04" w14:textId="77777777">
            <w:pPr>
              <w:pStyle w:val="table-text"/>
            </w:pPr>
            <w:r w:rsidRPr="00353E04">
              <w:rPr>
                <w:noProof/>
              </w:rPr>
              <w:t>Since &lt;date&gt;</w:t>
            </w:r>
          </w:p>
        </w:tc>
      </w:tr>
      <w:tr w14:paraId="675B16C5"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4E24A739"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6F301C95" w14:textId="77777777">
            <w:pPr>
              <w:pStyle w:val="table-text"/>
              <w:rPr>
                <w:noProof/>
              </w:rPr>
            </w:pPr>
            <w:r w:rsidRPr="00353E04">
              <w:rPr>
                <w:noProof/>
              </w:rPr>
              <w:t>Reference period should be a period of time/date after event</w:t>
            </w:r>
          </w:p>
          <w:p w:rsidR="007407D1" w:rsidRPr="001721C4" w:rsidP="000C4974" w14:paraId="23C56908" w14:textId="77777777">
            <w:pPr>
              <w:pStyle w:val="table-text"/>
            </w:pPr>
            <w:r w:rsidRPr="00353E04">
              <w:rPr>
                <w:noProof/>
              </w:rPr>
              <w:t>If using "Since &lt;date&gt;", date should be date of event</w:t>
            </w:r>
          </w:p>
        </w:tc>
      </w:tr>
      <w:tr w14:paraId="6AEEA355"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C856C9E"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15A4B634" w14:textId="77777777">
            <w:pPr>
              <w:pStyle w:val="table-text"/>
            </w:pPr>
            <w:r w:rsidRPr="00353E04">
              <w:rPr>
                <w:noProof/>
              </w:rPr>
              <w:t xml:space="preserve">If asking multiple questions (Q56_A-Q56_L), consider emphasizing </w:t>
            </w:r>
            <w:r w:rsidRPr="003C713F">
              <w:rPr>
                <w:b/>
                <w:bCs/>
                <w:noProof/>
              </w:rPr>
              <w:t>temporarily lay off any employees.</w:t>
            </w:r>
          </w:p>
        </w:tc>
      </w:tr>
    </w:tbl>
    <w:p w:rsidR="007407D1" w14:paraId="4F8070A6" w14:textId="77777777"/>
    <w:p w:rsidR="007407D1" w14:paraId="5E2D532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A02E42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65304683"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080DF1D3" w14:textId="77777777">
            <w:pPr>
              <w:pStyle w:val="table-text"/>
            </w:pPr>
            <w:r w:rsidRPr="00353E04">
              <w:rPr>
                <w:noProof/>
              </w:rPr>
              <w:t>Q56_B</w:t>
            </w:r>
          </w:p>
        </w:tc>
      </w:tr>
      <w:tr w14:paraId="67B95CD4"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BF75DFE"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5BDDD175" w14:textId="44E9EC76">
            <w:pPr>
              <w:pStyle w:val="table-text"/>
            </w:pPr>
            <w:r w:rsidRPr="00353E04">
              <w:rPr>
                <w:noProof/>
              </w:rPr>
              <w:t>Changes in expenses</w:t>
            </w:r>
            <w:r w:rsidR="00EE1179">
              <w:rPr>
                <w:noProof/>
              </w:rPr>
              <w:t>; Temporarily/Permanently laid off employees</w:t>
            </w:r>
          </w:p>
        </w:tc>
      </w:tr>
      <w:tr w14:paraId="5DA1EBF6"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4D2B1D5D" w14:textId="77777777">
            <w:pPr>
              <w:pStyle w:val="table-text"/>
              <w:rPr>
                <w:b/>
                <w:bCs/>
              </w:rPr>
            </w:pPr>
            <w:r w:rsidRPr="00801948">
              <w:rPr>
                <w:b/>
                <w:bCs/>
              </w:rPr>
              <w:t>Question Wording</w:t>
            </w:r>
          </w:p>
        </w:tc>
        <w:tc>
          <w:tcPr>
            <w:tcW w:w="3977" w:type="pct"/>
            <w:shd w:val="clear" w:color="auto" w:fill="auto"/>
            <w:vAlign w:val="center"/>
          </w:tcPr>
          <w:p w:rsidR="007407D1" w:rsidRPr="00353E04" w:rsidP="000C4974" w14:paraId="0A12454A" w14:textId="77777777">
            <w:pPr>
              <w:pStyle w:val="table-text"/>
              <w:rPr>
                <w:noProof/>
              </w:rPr>
            </w:pPr>
            <w:r w:rsidRPr="00353E04">
              <w:rPr>
                <w:noProof/>
              </w:rPr>
              <w:t xml:space="preserve">&lt;Reference period&gt;, as a result of &lt;event&gt;, did this &lt;business/agency/etc.&gt; </w:t>
            </w:r>
            <w:r w:rsidRPr="003C713F">
              <w:rPr>
                <w:b/>
                <w:bCs/>
                <w:noProof/>
              </w:rPr>
              <w:t>permanently lay off any employees</w:t>
            </w:r>
            <w:r w:rsidRPr="00353E04">
              <w:rPr>
                <w:noProof/>
              </w:rPr>
              <w:t>?</w:t>
            </w:r>
          </w:p>
          <w:p w:rsidR="007407D1" w:rsidRPr="003C713F" w:rsidP="000C4974" w14:paraId="79F8ECD0" w14:textId="77777777">
            <w:pPr>
              <w:pStyle w:val="table-text"/>
              <w:rPr>
                <w:i/>
                <w:iCs/>
              </w:rPr>
            </w:pPr>
            <w:r w:rsidRPr="003C713F">
              <w:rPr>
                <w:i/>
                <w:iCs/>
                <w:noProof/>
              </w:rPr>
              <w:t>Permanently laid off employees have no expectation of being rehired within 6 months.</w:t>
            </w:r>
          </w:p>
        </w:tc>
      </w:tr>
      <w:tr w14:paraId="04EBD7AE"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7E614B6"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40B54383" w14:textId="77777777">
            <w:pPr>
              <w:pStyle w:val="table-text"/>
            </w:pPr>
          </w:p>
        </w:tc>
      </w:tr>
      <w:tr w14:paraId="5AF0D84A"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66BDCE94"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1AAAEF97" w14:textId="77777777">
            <w:pPr>
              <w:pStyle w:val="table-text"/>
              <w:rPr>
                <w:noProof/>
              </w:rPr>
            </w:pPr>
            <w:r w:rsidRPr="00353E04">
              <w:rPr>
                <w:noProof/>
              </w:rPr>
              <w:t>Yes</w:t>
            </w:r>
          </w:p>
          <w:p w:rsidR="007407D1" w:rsidRPr="00353E04" w:rsidP="000C4974" w14:paraId="2AB635F2" w14:textId="77777777">
            <w:pPr>
              <w:pStyle w:val="table-text"/>
              <w:rPr>
                <w:noProof/>
              </w:rPr>
            </w:pPr>
            <w:r w:rsidRPr="00353E04">
              <w:rPr>
                <w:noProof/>
              </w:rPr>
              <w:t>No</w:t>
            </w:r>
          </w:p>
          <w:p w:rsidR="007407D1" w:rsidRPr="001721C4" w:rsidP="000C4974" w14:paraId="2B404055" w14:textId="77777777">
            <w:pPr>
              <w:pStyle w:val="table-text"/>
            </w:pPr>
            <w:r w:rsidRPr="00353E04">
              <w:rPr>
                <w:noProof/>
              </w:rPr>
              <w:t>Not applicable</w:t>
            </w:r>
          </w:p>
        </w:tc>
      </w:tr>
      <w:tr w14:paraId="238BC174"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4A67FCC"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6281AB0B" w14:textId="77777777">
            <w:pPr>
              <w:pStyle w:val="table-text"/>
            </w:pPr>
          </w:p>
        </w:tc>
      </w:tr>
      <w:tr w14:paraId="02194376"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43894DAA"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05755A63" w14:textId="77777777">
            <w:pPr>
              <w:pStyle w:val="table-text"/>
            </w:pPr>
          </w:p>
        </w:tc>
      </w:tr>
      <w:tr w14:paraId="0524C9BC"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E3DC1E3"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4243E7E6" w14:textId="77777777">
            <w:pPr>
              <w:pStyle w:val="table-text"/>
              <w:rPr>
                <w:noProof/>
              </w:rPr>
            </w:pPr>
            <w:r w:rsidRPr="00353E04">
              <w:rPr>
                <w:noProof/>
              </w:rPr>
              <w:t>Item-by-item (See Q56 for grid)</w:t>
            </w:r>
          </w:p>
          <w:p w:rsidR="007407D1" w:rsidRPr="001721C4" w:rsidP="000C4974" w14:paraId="42244982" w14:textId="77777777">
            <w:pPr>
              <w:pStyle w:val="table-text"/>
            </w:pPr>
            <w:r w:rsidRPr="00353E04">
              <w:rPr>
                <w:noProof/>
              </w:rPr>
              <w:t>Select one answer</w:t>
            </w:r>
          </w:p>
        </w:tc>
      </w:tr>
      <w:tr w14:paraId="734979CD"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6F5BEC0A"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347B250F" w14:textId="4B577A02">
            <w:pPr>
              <w:pStyle w:val="table-text"/>
            </w:pPr>
          </w:p>
        </w:tc>
      </w:tr>
      <w:tr w14:paraId="48641D66"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64D2A701"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005DC32F" w14:textId="77777777">
            <w:pPr>
              <w:pStyle w:val="table-text"/>
              <w:rPr>
                <w:noProof/>
              </w:rPr>
            </w:pPr>
            <w:r w:rsidRPr="00353E04">
              <w:rPr>
                <w:noProof/>
              </w:rPr>
              <w:t>From &lt;date 1&gt; to &lt;date 2&gt;</w:t>
            </w:r>
          </w:p>
          <w:p w:rsidR="007407D1" w:rsidRPr="00353E04" w:rsidP="000C4974" w14:paraId="2815922E" w14:textId="77777777">
            <w:pPr>
              <w:pStyle w:val="table-text"/>
              <w:rPr>
                <w:noProof/>
              </w:rPr>
            </w:pPr>
            <w:r w:rsidRPr="00353E04">
              <w:rPr>
                <w:noProof/>
              </w:rPr>
              <w:t>In the &lt;month 1&gt; — &lt;month 2&gt; quarter of &lt;year&gt;</w:t>
            </w:r>
          </w:p>
          <w:p w:rsidR="007407D1" w:rsidRPr="00353E04" w:rsidP="000C4974" w14:paraId="5E95B9B7" w14:textId="77777777">
            <w:pPr>
              <w:pStyle w:val="table-text"/>
              <w:rPr>
                <w:noProof/>
              </w:rPr>
            </w:pPr>
            <w:r w:rsidRPr="00353E04">
              <w:rPr>
                <w:noProof/>
              </w:rPr>
              <w:t>In &lt;month&gt; &lt;year&gt;</w:t>
            </w:r>
          </w:p>
          <w:p w:rsidR="007407D1" w:rsidRPr="001721C4" w:rsidP="000C4974" w14:paraId="310282E3" w14:textId="77777777">
            <w:pPr>
              <w:pStyle w:val="table-text"/>
            </w:pPr>
            <w:r w:rsidRPr="00353E04">
              <w:rPr>
                <w:noProof/>
              </w:rPr>
              <w:t>Since &lt;date&gt;</w:t>
            </w:r>
          </w:p>
        </w:tc>
      </w:tr>
      <w:tr w14:paraId="434CBD78"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43C8B137"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054358AF" w14:textId="77777777">
            <w:pPr>
              <w:pStyle w:val="table-text"/>
              <w:rPr>
                <w:noProof/>
              </w:rPr>
            </w:pPr>
            <w:r w:rsidRPr="00353E04">
              <w:rPr>
                <w:noProof/>
              </w:rPr>
              <w:t>Reference period should be a period of time/date after event</w:t>
            </w:r>
          </w:p>
          <w:p w:rsidR="007407D1" w:rsidRPr="001721C4" w:rsidP="000C4974" w14:paraId="03ADF2EA" w14:textId="77777777">
            <w:pPr>
              <w:pStyle w:val="table-text"/>
            </w:pPr>
            <w:r w:rsidRPr="00353E04">
              <w:rPr>
                <w:noProof/>
              </w:rPr>
              <w:t>If using "Since &lt;date&gt;", date should be date of event</w:t>
            </w:r>
          </w:p>
        </w:tc>
      </w:tr>
      <w:tr w14:paraId="42D02CA6"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20D82DA"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0B61D25F" w14:textId="77777777">
            <w:pPr>
              <w:pStyle w:val="table-text"/>
            </w:pPr>
            <w:r w:rsidRPr="00353E04">
              <w:rPr>
                <w:noProof/>
              </w:rPr>
              <w:t xml:space="preserve">If asking multiple questions (Q56_A-Q56_L), consider emphasizing </w:t>
            </w:r>
            <w:r w:rsidRPr="003C713F">
              <w:rPr>
                <w:b/>
                <w:bCs/>
                <w:noProof/>
              </w:rPr>
              <w:t>permanently lay off any employees.</w:t>
            </w:r>
          </w:p>
        </w:tc>
      </w:tr>
    </w:tbl>
    <w:p w:rsidR="007407D1" w14:paraId="4DF2B191" w14:textId="77777777"/>
    <w:p w:rsidR="007407D1" w14:paraId="0949A677"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D882CB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295E86A1"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2A5F8543" w14:textId="77777777">
            <w:pPr>
              <w:pStyle w:val="table-text"/>
            </w:pPr>
            <w:r w:rsidRPr="00353E04">
              <w:rPr>
                <w:noProof/>
              </w:rPr>
              <w:t>Q56_C</w:t>
            </w:r>
          </w:p>
        </w:tc>
      </w:tr>
      <w:tr w14:paraId="2B9CCE96"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C2825FF"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0B46865A" w14:textId="5CFFD011">
            <w:pPr>
              <w:pStyle w:val="table-text"/>
            </w:pPr>
            <w:r w:rsidRPr="00353E04">
              <w:rPr>
                <w:noProof/>
              </w:rPr>
              <w:t>Changes in expenses</w:t>
            </w:r>
            <w:r w:rsidR="005A5645">
              <w:rPr>
                <w:noProof/>
              </w:rPr>
              <w:t>; Changes in hours worked</w:t>
            </w:r>
          </w:p>
        </w:tc>
      </w:tr>
      <w:tr w14:paraId="3E12C849"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39AE2A8F"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69A37029" w14:textId="77777777">
            <w:pPr>
              <w:pStyle w:val="table-text"/>
            </w:pPr>
            <w:r w:rsidRPr="00353E04">
              <w:rPr>
                <w:noProof/>
              </w:rPr>
              <w:t xml:space="preserve">&lt;Reference period&gt;, as a result of &lt;event&gt;, did this &lt;business/agency/etc.&gt; </w:t>
            </w:r>
            <w:r w:rsidRPr="00365C76">
              <w:rPr>
                <w:b/>
                <w:bCs/>
                <w:noProof/>
              </w:rPr>
              <w:t>reduce employee hours</w:t>
            </w:r>
            <w:r w:rsidRPr="00353E04">
              <w:rPr>
                <w:noProof/>
              </w:rPr>
              <w:t>?</w:t>
            </w:r>
          </w:p>
        </w:tc>
      </w:tr>
      <w:tr w14:paraId="5EA85A90"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19A67DE"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4B8F9733" w14:textId="77777777">
            <w:pPr>
              <w:pStyle w:val="table-text"/>
            </w:pPr>
          </w:p>
        </w:tc>
      </w:tr>
      <w:tr w14:paraId="3166516C"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7BA73ABF"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5985BBEE" w14:textId="77777777">
            <w:pPr>
              <w:pStyle w:val="table-text"/>
              <w:rPr>
                <w:noProof/>
              </w:rPr>
            </w:pPr>
            <w:r w:rsidRPr="00353E04">
              <w:rPr>
                <w:noProof/>
              </w:rPr>
              <w:t>Yes</w:t>
            </w:r>
          </w:p>
          <w:p w:rsidR="007407D1" w:rsidRPr="00353E04" w:rsidP="000C4974" w14:paraId="7A876DC1" w14:textId="77777777">
            <w:pPr>
              <w:pStyle w:val="table-text"/>
              <w:rPr>
                <w:noProof/>
              </w:rPr>
            </w:pPr>
            <w:r w:rsidRPr="00353E04">
              <w:rPr>
                <w:noProof/>
              </w:rPr>
              <w:t>No</w:t>
            </w:r>
          </w:p>
          <w:p w:rsidR="007407D1" w:rsidRPr="001721C4" w:rsidP="000C4974" w14:paraId="388A6C37" w14:textId="77777777">
            <w:pPr>
              <w:pStyle w:val="table-text"/>
            </w:pPr>
            <w:r w:rsidRPr="00353E04">
              <w:rPr>
                <w:noProof/>
              </w:rPr>
              <w:t>Not applicable</w:t>
            </w:r>
          </w:p>
        </w:tc>
      </w:tr>
      <w:tr w14:paraId="4334E837"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D4E751A"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05EF2A42" w14:textId="77777777">
            <w:pPr>
              <w:pStyle w:val="table-text"/>
            </w:pPr>
          </w:p>
        </w:tc>
      </w:tr>
      <w:tr w14:paraId="246DD2D0"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5FBD4F55"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7C996969" w14:textId="77777777">
            <w:pPr>
              <w:pStyle w:val="table-text"/>
            </w:pPr>
          </w:p>
        </w:tc>
      </w:tr>
      <w:tr w14:paraId="40BD31FA"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43D3E2C"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5C86D1D5" w14:textId="77777777">
            <w:pPr>
              <w:pStyle w:val="table-text"/>
              <w:rPr>
                <w:noProof/>
              </w:rPr>
            </w:pPr>
            <w:r w:rsidRPr="00353E04">
              <w:rPr>
                <w:noProof/>
              </w:rPr>
              <w:t>Item-by-item (See Q56 for grid)</w:t>
            </w:r>
          </w:p>
          <w:p w:rsidR="007407D1" w:rsidRPr="001721C4" w:rsidP="000C4974" w14:paraId="3B2CCCE5" w14:textId="77777777">
            <w:pPr>
              <w:pStyle w:val="table-text"/>
            </w:pPr>
            <w:r w:rsidRPr="00353E04">
              <w:rPr>
                <w:noProof/>
              </w:rPr>
              <w:t>Select one answer</w:t>
            </w:r>
          </w:p>
        </w:tc>
      </w:tr>
      <w:tr w14:paraId="4631D5C7"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353313EB"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038FFEE2" w14:textId="75F0787D">
            <w:pPr>
              <w:pStyle w:val="table-text"/>
            </w:pPr>
          </w:p>
        </w:tc>
      </w:tr>
      <w:tr w14:paraId="0B082018"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0E31D8C"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23F126B4" w14:textId="77777777">
            <w:pPr>
              <w:pStyle w:val="table-text"/>
              <w:rPr>
                <w:noProof/>
              </w:rPr>
            </w:pPr>
            <w:r w:rsidRPr="00353E04">
              <w:rPr>
                <w:noProof/>
              </w:rPr>
              <w:t>From &lt;date 1&gt; to &lt;date 2&gt;</w:t>
            </w:r>
          </w:p>
          <w:p w:rsidR="007407D1" w:rsidRPr="00353E04" w:rsidP="000C4974" w14:paraId="75668C9F" w14:textId="77777777">
            <w:pPr>
              <w:pStyle w:val="table-text"/>
              <w:rPr>
                <w:noProof/>
              </w:rPr>
            </w:pPr>
            <w:r w:rsidRPr="00353E04">
              <w:rPr>
                <w:noProof/>
              </w:rPr>
              <w:t>In the &lt;month 1&gt; — &lt;month 2&gt; quarter of &lt;year&gt;</w:t>
            </w:r>
          </w:p>
          <w:p w:rsidR="007407D1" w:rsidRPr="00353E04" w:rsidP="000C4974" w14:paraId="7A2DB52B" w14:textId="77777777">
            <w:pPr>
              <w:pStyle w:val="table-text"/>
              <w:rPr>
                <w:noProof/>
              </w:rPr>
            </w:pPr>
            <w:r w:rsidRPr="00353E04">
              <w:rPr>
                <w:noProof/>
              </w:rPr>
              <w:t>In &lt;month&gt; &lt;year&gt;</w:t>
            </w:r>
          </w:p>
          <w:p w:rsidR="007407D1" w:rsidRPr="001721C4" w:rsidP="000C4974" w14:paraId="468C2F87" w14:textId="77777777">
            <w:pPr>
              <w:pStyle w:val="table-text"/>
            </w:pPr>
            <w:r w:rsidRPr="00353E04">
              <w:rPr>
                <w:noProof/>
              </w:rPr>
              <w:t>Since &lt;date&gt;</w:t>
            </w:r>
          </w:p>
        </w:tc>
      </w:tr>
      <w:tr w14:paraId="55F14DD4"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51C3E839"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63B0B2B0" w14:textId="77777777">
            <w:pPr>
              <w:pStyle w:val="table-text"/>
              <w:rPr>
                <w:noProof/>
              </w:rPr>
            </w:pPr>
            <w:r w:rsidRPr="00353E04">
              <w:rPr>
                <w:noProof/>
              </w:rPr>
              <w:t>Reference period should be a period of time/date after event</w:t>
            </w:r>
          </w:p>
          <w:p w:rsidR="007407D1" w:rsidRPr="001721C4" w:rsidP="000C4974" w14:paraId="0CC3FDEE" w14:textId="77777777">
            <w:pPr>
              <w:pStyle w:val="table-text"/>
            </w:pPr>
            <w:r w:rsidRPr="00353E04">
              <w:rPr>
                <w:noProof/>
              </w:rPr>
              <w:t>If using "Since &lt;date&gt;", date should be date of event</w:t>
            </w:r>
          </w:p>
        </w:tc>
      </w:tr>
      <w:tr w14:paraId="6A8BF0F1"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543AAF7"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30027D41" w14:textId="77777777">
            <w:pPr>
              <w:pStyle w:val="table-text"/>
            </w:pPr>
            <w:r w:rsidRPr="00353E04">
              <w:rPr>
                <w:noProof/>
              </w:rPr>
              <w:t xml:space="preserve">If asking multiple questions (Q56_A-Q56_L), consider emphasizing </w:t>
            </w:r>
            <w:r w:rsidRPr="00365C76">
              <w:rPr>
                <w:b/>
                <w:bCs/>
                <w:noProof/>
              </w:rPr>
              <w:t>reduce employee hours</w:t>
            </w:r>
            <w:r w:rsidRPr="00353E04">
              <w:rPr>
                <w:noProof/>
              </w:rPr>
              <w:t>.</w:t>
            </w:r>
          </w:p>
        </w:tc>
      </w:tr>
    </w:tbl>
    <w:p w:rsidR="007407D1" w14:paraId="3D413405" w14:textId="77777777"/>
    <w:p w:rsidR="007407D1" w14:paraId="7A59F399"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E22757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2A54144E"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769BB2AC" w14:textId="77777777">
            <w:pPr>
              <w:pStyle w:val="table-text"/>
            </w:pPr>
            <w:r w:rsidRPr="00353E04">
              <w:rPr>
                <w:noProof/>
              </w:rPr>
              <w:t>Q56_D</w:t>
            </w:r>
          </w:p>
        </w:tc>
      </w:tr>
      <w:tr w14:paraId="274D65E8"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B01D969"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30FE4FF0" w14:textId="452CB5B1">
            <w:pPr>
              <w:pStyle w:val="table-text"/>
            </w:pPr>
            <w:r w:rsidRPr="00353E04">
              <w:rPr>
                <w:noProof/>
              </w:rPr>
              <w:t>Changes in expenses</w:t>
            </w:r>
            <w:r w:rsidR="00416DBA">
              <w:rPr>
                <w:noProof/>
              </w:rPr>
              <w:t>; Changes in work location / remote work</w:t>
            </w:r>
          </w:p>
        </w:tc>
      </w:tr>
      <w:tr w14:paraId="21C5563A"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5F4B4634"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65D11952" w14:textId="2D216446">
            <w:pPr>
              <w:pStyle w:val="table-text"/>
            </w:pPr>
            <w:r w:rsidRPr="00353E04">
              <w:rPr>
                <w:noProof/>
              </w:rPr>
              <w:t xml:space="preserve">&lt;Reference period&gt;, as a result of &lt;event&gt;, did this &lt;business/agency/etc.&gt; </w:t>
            </w:r>
            <w:r w:rsidRPr="00365C76">
              <w:rPr>
                <w:b/>
                <w:bCs/>
                <w:noProof/>
              </w:rPr>
              <w:t>start allowing some or all employees to work from home one day or more per week</w:t>
            </w:r>
            <w:r w:rsidRPr="00353E04">
              <w:rPr>
                <w:noProof/>
              </w:rPr>
              <w:t>?</w:t>
            </w:r>
          </w:p>
        </w:tc>
      </w:tr>
      <w:tr w14:paraId="62B7DED6"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A89B714"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0041431A" w14:textId="77777777">
            <w:pPr>
              <w:pStyle w:val="table-text"/>
            </w:pPr>
          </w:p>
        </w:tc>
      </w:tr>
      <w:tr w14:paraId="5266F2C0"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42EC9FE5"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0ABEE87D" w14:textId="77777777">
            <w:pPr>
              <w:pStyle w:val="table-text"/>
              <w:rPr>
                <w:noProof/>
              </w:rPr>
            </w:pPr>
            <w:r w:rsidRPr="00353E04">
              <w:rPr>
                <w:noProof/>
              </w:rPr>
              <w:t>Yes</w:t>
            </w:r>
          </w:p>
          <w:p w:rsidR="007407D1" w:rsidRPr="00353E04" w:rsidP="000C4974" w14:paraId="58E9C426" w14:textId="77777777">
            <w:pPr>
              <w:pStyle w:val="table-text"/>
              <w:rPr>
                <w:noProof/>
              </w:rPr>
            </w:pPr>
            <w:r w:rsidRPr="00353E04">
              <w:rPr>
                <w:noProof/>
              </w:rPr>
              <w:t>No</w:t>
            </w:r>
          </w:p>
          <w:p w:rsidR="007407D1" w:rsidRPr="001721C4" w:rsidP="000C4974" w14:paraId="1B16BD40" w14:textId="77777777">
            <w:pPr>
              <w:pStyle w:val="table-text"/>
            </w:pPr>
            <w:r w:rsidRPr="00353E04">
              <w:rPr>
                <w:noProof/>
              </w:rPr>
              <w:t>Not applicable</w:t>
            </w:r>
          </w:p>
        </w:tc>
      </w:tr>
      <w:tr w14:paraId="50073B99"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27B99EC"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6ACCDB55" w14:textId="77777777">
            <w:pPr>
              <w:pStyle w:val="table-text"/>
            </w:pPr>
          </w:p>
        </w:tc>
      </w:tr>
      <w:tr w14:paraId="63C29D4A"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40862FD4"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76E5AA49" w14:textId="77777777">
            <w:pPr>
              <w:pStyle w:val="table-text"/>
            </w:pPr>
          </w:p>
        </w:tc>
      </w:tr>
      <w:tr w14:paraId="0F6C5B68"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C1919F1"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2A050845" w14:textId="77777777">
            <w:pPr>
              <w:pStyle w:val="table-text"/>
              <w:rPr>
                <w:noProof/>
              </w:rPr>
            </w:pPr>
            <w:r w:rsidRPr="00353E04">
              <w:rPr>
                <w:noProof/>
              </w:rPr>
              <w:t>Item-by-item (See Q56 for grid)</w:t>
            </w:r>
          </w:p>
          <w:p w:rsidR="007407D1" w:rsidRPr="001721C4" w:rsidP="000C4974" w14:paraId="1E1B111E" w14:textId="77777777">
            <w:pPr>
              <w:pStyle w:val="table-text"/>
            </w:pPr>
            <w:r w:rsidRPr="00353E04">
              <w:rPr>
                <w:noProof/>
              </w:rPr>
              <w:t>Select one answer</w:t>
            </w:r>
          </w:p>
        </w:tc>
      </w:tr>
      <w:tr w14:paraId="3B217DBB"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4AFB5E67"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2861630C" w14:textId="254B447B">
            <w:pPr>
              <w:pStyle w:val="table-text"/>
            </w:pPr>
          </w:p>
        </w:tc>
      </w:tr>
      <w:tr w14:paraId="2348915B"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EE13585"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70CEE6D6" w14:textId="77777777">
            <w:pPr>
              <w:pStyle w:val="table-text"/>
              <w:rPr>
                <w:noProof/>
              </w:rPr>
            </w:pPr>
            <w:r w:rsidRPr="00353E04">
              <w:rPr>
                <w:noProof/>
              </w:rPr>
              <w:t>From &lt;date 1&gt; to &lt;date 2&gt;</w:t>
            </w:r>
          </w:p>
          <w:p w:rsidR="007407D1" w:rsidRPr="00353E04" w:rsidP="000C4974" w14:paraId="4C7A906F" w14:textId="77777777">
            <w:pPr>
              <w:pStyle w:val="table-text"/>
              <w:rPr>
                <w:noProof/>
              </w:rPr>
            </w:pPr>
            <w:r w:rsidRPr="00353E04">
              <w:rPr>
                <w:noProof/>
              </w:rPr>
              <w:t>In the &lt;month 1&gt; — &lt;month 2&gt; quarter of &lt;year&gt;</w:t>
            </w:r>
          </w:p>
          <w:p w:rsidR="007407D1" w:rsidRPr="00353E04" w:rsidP="000C4974" w14:paraId="1503D35C" w14:textId="77777777">
            <w:pPr>
              <w:pStyle w:val="table-text"/>
              <w:rPr>
                <w:noProof/>
              </w:rPr>
            </w:pPr>
            <w:r w:rsidRPr="00353E04">
              <w:rPr>
                <w:noProof/>
              </w:rPr>
              <w:t>In &lt;month&gt; &lt;year&gt;</w:t>
            </w:r>
          </w:p>
          <w:p w:rsidR="007407D1" w:rsidRPr="001721C4" w:rsidP="000C4974" w14:paraId="4ED02C84" w14:textId="77777777">
            <w:pPr>
              <w:pStyle w:val="table-text"/>
            </w:pPr>
            <w:r w:rsidRPr="00353E04">
              <w:rPr>
                <w:noProof/>
              </w:rPr>
              <w:t>Since &lt;date&gt;</w:t>
            </w:r>
          </w:p>
        </w:tc>
      </w:tr>
      <w:tr w14:paraId="00AE272E"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31FD1BE3"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5623A669" w14:textId="77777777">
            <w:pPr>
              <w:pStyle w:val="table-text"/>
              <w:rPr>
                <w:noProof/>
              </w:rPr>
            </w:pPr>
            <w:r w:rsidRPr="00353E04">
              <w:rPr>
                <w:noProof/>
              </w:rPr>
              <w:t>Reference period should be a period of time/date after event</w:t>
            </w:r>
          </w:p>
          <w:p w:rsidR="007407D1" w:rsidRPr="001721C4" w:rsidP="000C4974" w14:paraId="30B3E6E8" w14:textId="77777777">
            <w:pPr>
              <w:pStyle w:val="table-text"/>
            </w:pPr>
            <w:r w:rsidRPr="00353E04">
              <w:rPr>
                <w:noProof/>
              </w:rPr>
              <w:t>If using "Since &lt;date&gt;", date should be date of event</w:t>
            </w:r>
          </w:p>
        </w:tc>
      </w:tr>
      <w:tr w14:paraId="63ECAE53"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421BB78"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0D21C76F" w14:textId="77777777">
            <w:pPr>
              <w:pStyle w:val="table-text"/>
            </w:pPr>
            <w:r w:rsidRPr="00353E04">
              <w:rPr>
                <w:noProof/>
              </w:rPr>
              <w:t xml:space="preserve">If asking multiple questions (Q56_A-Q56_L), consider emphasizing </w:t>
            </w:r>
            <w:r w:rsidRPr="00365C76">
              <w:rPr>
                <w:b/>
                <w:bCs/>
                <w:noProof/>
              </w:rPr>
              <w:t>start allowing some or all employees to work from home one day or more per week.</w:t>
            </w:r>
          </w:p>
        </w:tc>
      </w:tr>
    </w:tbl>
    <w:p w:rsidR="007407D1" w14:paraId="04E1201D" w14:textId="77777777"/>
    <w:p w:rsidR="007407D1" w14:paraId="628833D4"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6119F4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7470ADDE"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21CB0F2B" w14:textId="77777777">
            <w:pPr>
              <w:pStyle w:val="table-text"/>
            </w:pPr>
            <w:r w:rsidRPr="00353E04">
              <w:rPr>
                <w:noProof/>
              </w:rPr>
              <w:t>Q56_E</w:t>
            </w:r>
          </w:p>
        </w:tc>
      </w:tr>
      <w:tr w14:paraId="7891CFA0"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D18BC56"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68FE2301" w14:textId="187CDF81">
            <w:pPr>
              <w:pStyle w:val="table-text"/>
            </w:pPr>
            <w:r w:rsidRPr="00353E04">
              <w:rPr>
                <w:noProof/>
              </w:rPr>
              <w:t>Changes in expenses</w:t>
            </w:r>
            <w:r w:rsidR="000570F9">
              <w:rPr>
                <w:noProof/>
              </w:rPr>
              <w:t>; Changes in payroll</w:t>
            </w:r>
          </w:p>
        </w:tc>
      </w:tr>
      <w:tr w14:paraId="2B3091B8"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0CD72D68"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35F5A10F" w14:textId="77777777">
            <w:pPr>
              <w:pStyle w:val="table-text"/>
            </w:pPr>
            <w:r w:rsidRPr="00353E04">
              <w:rPr>
                <w:noProof/>
              </w:rPr>
              <w:t xml:space="preserve">&lt;Reference period&gt;, as a result of &lt;event&gt;, did this &lt;business/agency/etc.&gt; </w:t>
            </w:r>
            <w:r w:rsidRPr="00365C76">
              <w:rPr>
                <w:b/>
                <w:bCs/>
                <w:noProof/>
              </w:rPr>
              <w:t>reduce salaries</w:t>
            </w:r>
            <w:r w:rsidRPr="00353E04">
              <w:rPr>
                <w:noProof/>
              </w:rPr>
              <w:t>?</w:t>
            </w:r>
          </w:p>
        </w:tc>
      </w:tr>
      <w:tr w14:paraId="3158DEAE"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1530E73"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6A5DF3A5" w14:textId="77777777">
            <w:pPr>
              <w:pStyle w:val="table-text"/>
            </w:pPr>
          </w:p>
        </w:tc>
      </w:tr>
      <w:tr w14:paraId="741FAEC0"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39638111"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395B4A6F" w14:textId="77777777">
            <w:pPr>
              <w:pStyle w:val="table-text"/>
              <w:rPr>
                <w:noProof/>
              </w:rPr>
            </w:pPr>
            <w:r w:rsidRPr="00353E04">
              <w:rPr>
                <w:noProof/>
              </w:rPr>
              <w:t>Yes</w:t>
            </w:r>
          </w:p>
          <w:p w:rsidR="007407D1" w:rsidRPr="00353E04" w:rsidP="000C4974" w14:paraId="7E435551" w14:textId="77777777">
            <w:pPr>
              <w:pStyle w:val="table-text"/>
              <w:rPr>
                <w:noProof/>
              </w:rPr>
            </w:pPr>
            <w:r w:rsidRPr="00353E04">
              <w:rPr>
                <w:noProof/>
              </w:rPr>
              <w:t>No</w:t>
            </w:r>
          </w:p>
          <w:p w:rsidR="007407D1" w:rsidRPr="001721C4" w:rsidP="000C4974" w14:paraId="782D1230" w14:textId="77777777">
            <w:pPr>
              <w:pStyle w:val="table-text"/>
            </w:pPr>
            <w:r w:rsidRPr="00353E04">
              <w:rPr>
                <w:noProof/>
              </w:rPr>
              <w:t>Not applicable</w:t>
            </w:r>
          </w:p>
        </w:tc>
      </w:tr>
      <w:tr w14:paraId="74936CC3"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E7FEA91"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0C56AF65" w14:textId="77777777">
            <w:pPr>
              <w:pStyle w:val="table-text"/>
            </w:pPr>
          </w:p>
        </w:tc>
      </w:tr>
      <w:tr w14:paraId="17FDAAEB"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56C06216"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2D7FB98A" w14:textId="77777777">
            <w:pPr>
              <w:pStyle w:val="table-text"/>
            </w:pPr>
          </w:p>
        </w:tc>
      </w:tr>
      <w:tr w14:paraId="03B9050F"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992AD4B"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0B0F11BB" w14:textId="77777777">
            <w:pPr>
              <w:pStyle w:val="table-text"/>
              <w:rPr>
                <w:noProof/>
              </w:rPr>
            </w:pPr>
            <w:r w:rsidRPr="00353E04">
              <w:rPr>
                <w:noProof/>
              </w:rPr>
              <w:t>Item-by-item (See Q56 for grid)</w:t>
            </w:r>
          </w:p>
          <w:p w:rsidR="007407D1" w:rsidRPr="001721C4" w:rsidP="000C4974" w14:paraId="5C27F398" w14:textId="77777777">
            <w:pPr>
              <w:pStyle w:val="table-text"/>
            </w:pPr>
            <w:r w:rsidRPr="00353E04">
              <w:rPr>
                <w:noProof/>
              </w:rPr>
              <w:t>Select one answer</w:t>
            </w:r>
          </w:p>
        </w:tc>
      </w:tr>
      <w:tr w14:paraId="52CFBA5D"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6C03C712"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67F8E756" w14:textId="538ED9E8">
            <w:pPr>
              <w:pStyle w:val="table-text"/>
            </w:pPr>
          </w:p>
        </w:tc>
      </w:tr>
      <w:tr w14:paraId="595BA7FC"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62D5FC0"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15BEF3B0" w14:textId="77777777">
            <w:pPr>
              <w:pStyle w:val="table-text"/>
              <w:rPr>
                <w:noProof/>
              </w:rPr>
            </w:pPr>
            <w:r w:rsidRPr="00353E04">
              <w:rPr>
                <w:noProof/>
              </w:rPr>
              <w:t>From &lt;date 1&gt; to &lt;date 2&gt;</w:t>
            </w:r>
          </w:p>
          <w:p w:rsidR="007407D1" w:rsidRPr="00353E04" w:rsidP="000C4974" w14:paraId="59975D7C" w14:textId="77777777">
            <w:pPr>
              <w:pStyle w:val="table-text"/>
              <w:rPr>
                <w:noProof/>
              </w:rPr>
            </w:pPr>
            <w:r w:rsidRPr="00353E04">
              <w:rPr>
                <w:noProof/>
              </w:rPr>
              <w:t>In the &lt;month 1&gt; — &lt;month 2&gt; quarter of &lt;year&gt;</w:t>
            </w:r>
          </w:p>
          <w:p w:rsidR="007407D1" w:rsidRPr="00353E04" w:rsidP="000C4974" w14:paraId="1EEA40E1" w14:textId="77777777">
            <w:pPr>
              <w:pStyle w:val="table-text"/>
              <w:rPr>
                <w:noProof/>
              </w:rPr>
            </w:pPr>
            <w:r w:rsidRPr="00353E04">
              <w:rPr>
                <w:noProof/>
              </w:rPr>
              <w:t>In &lt;month&gt; &lt;year&gt;</w:t>
            </w:r>
          </w:p>
          <w:p w:rsidR="007407D1" w:rsidRPr="001721C4" w:rsidP="000C4974" w14:paraId="1BC7C19F" w14:textId="77777777">
            <w:pPr>
              <w:pStyle w:val="table-text"/>
            </w:pPr>
            <w:r w:rsidRPr="00353E04">
              <w:rPr>
                <w:noProof/>
              </w:rPr>
              <w:t>Since &lt;date&gt;</w:t>
            </w:r>
          </w:p>
        </w:tc>
      </w:tr>
      <w:tr w14:paraId="1CC4001A"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C48435E"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6B4D384D" w14:textId="77777777">
            <w:pPr>
              <w:pStyle w:val="table-text"/>
              <w:rPr>
                <w:noProof/>
              </w:rPr>
            </w:pPr>
            <w:r w:rsidRPr="00353E04">
              <w:rPr>
                <w:noProof/>
              </w:rPr>
              <w:t>Reference period should be a period of time/date after event</w:t>
            </w:r>
          </w:p>
          <w:p w:rsidR="007407D1" w:rsidRPr="001721C4" w:rsidP="000C4974" w14:paraId="0C75C2EF" w14:textId="77777777">
            <w:pPr>
              <w:pStyle w:val="table-text"/>
            </w:pPr>
            <w:r w:rsidRPr="00353E04">
              <w:rPr>
                <w:noProof/>
              </w:rPr>
              <w:t>If using "Since &lt;date&gt;", date should be date of event</w:t>
            </w:r>
          </w:p>
        </w:tc>
      </w:tr>
      <w:tr w14:paraId="094BDFF9"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6449E8B"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3182FDB5" w14:textId="77777777">
            <w:pPr>
              <w:pStyle w:val="table-text"/>
            </w:pPr>
            <w:r w:rsidRPr="00353E04">
              <w:rPr>
                <w:noProof/>
              </w:rPr>
              <w:t xml:space="preserve">If asking multiple questions (Q56_A-Q56_L), consider emphasizing </w:t>
            </w:r>
            <w:r w:rsidRPr="00365C76">
              <w:rPr>
                <w:b/>
                <w:bCs/>
                <w:noProof/>
              </w:rPr>
              <w:t>reduce salaries</w:t>
            </w:r>
            <w:r w:rsidRPr="00353E04">
              <w:rPr>
                <w:noProof/>
              </w:rPr>
              <w:t>.</w:t>
            </w:r>
          </w:p>
        </w:tc>
      </w:tr>
    </w:tbl>
    <w:p w:rsidR="007407D1" w14:paraId="367602E1" w14:textId="77777777"/>
    <w:p w:rsidR="007407D1" w14:paraId="417963AF"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8A6CDB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787AEB96"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1EACDCFE" w14:textId="77777777">
            <w:pPr>
              <w:pStyle w:val="table-text"/>
            </w:pPr>
            <w:r w:rsidRPr="00353E04">
              <w:rPr>
                <w:noProof/>
              </w:rPr>
              <w:t>Q56_F</w:t>
            </w:r>
          </w:p>
        </w:tc>
      </w:tr>
      <w:tr w14:paraId="1D39FB76"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22EF6B1"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3EBABEE4" w14:textId="0EC6C3D1">
            <w:pPr>
              <w:pStyle w:val="table-text"/>
            </w:pPr>
            <w:r w:rsidRPr="00353E04">
              <w:rPr>
                <w:noProof/>
              </w:rPr>
              <w:t>Changes in expenses</w:t>
            </w:r>
            <w:r w:rsidR="005C5A08">
              <w:rPr>
                <w:noProof/>
              </w:rPr>
              <w:t xml:space="preserve">; </w:t>
            </w:r>
            <w:r w:rsidRPr="005C5A08" w:rsidR="005C5A08">
              <w:rPr>
                <w:noProof/>
              </w:rPr>
              <w:t>Access to private sources of capital (e.g., applying for a loan, receiving a loan)</w:t>
            </w:r>
          </w:p>
        </w:tc>
      </w:tr>
      <w:tr w14:paraId="72126FC7"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54708E0C"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7D063454" w14:textId="77777777">
            <w:pPr>
              <w:pStyle w:val="table-text"/>
            </w:pPr>
            <w:r w:rsidRPr="00353E04">
              <w:rPr>
                <w:noProof/>
              </w:rPr>
              <w:t xml:space="preserve">&lt;Reference period&gt;, as a result of &lt;event&gt;, did this &lt;business/agency/etc.&gt; </w:t>
            </w:r>
            <w:r w:rsidRPr="00365C76">
              <w:rPr>
                <w:b/>
                <w:bCs/>
                <w:noProof/>
              </w:rPr>
              <w:t>use a line of credit</w:t>
            </w:r>
            <w:r w:rsidRPr="00353E04">
              <w:rPr>
                <w:noProof/>
              </w:rPr>
              <w:t>?</w:t>
            </w:r>
          </w:p>
        </w:tc>
      </w:tr>
      <w:tr w14:paraId="52D4ED5A"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8570979"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4E133B40" w14:textId="77777777">
            <w:pPr>
              <w:pStyle w:val="table-text"/>
            </w:pPr>
          </w:p>
        </w:tc>
      </w:tr>
      <w:tr w14:paraId="1659709C"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4DA26D23"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6B41B094" w14:textId="77777777">
            <w:pPr>
              <w:pStyle w:val="table-text"/>
              <w:rPr>
                <w:noProof/>
              </w:rPr>
            </w:pPr>
            <w:r w:rsidRPr="00353E04">
              <w:rPr>
                <w:noProof/>
              </w:rPr>
              <w:t>Yes</w:t>
            </w:r>
          </w:p>
          <w:p w:rsidR="007407D1" w:rsidRPr="00353E04" w:rsidP="000C4974" w14:paraId="522007F0" w14:textId="77777777">
            <w:pPr>
              <w:pStyle w:val="table-text"/>
              <w:rPr>
                <w:noProof/>
              </w:rPr>
            </w:pPr>
            <w:r w:rsidRPr="00353E04">
              <w:rPr>
                <w:noProof/>
              </w:rPr>
              <w:t>No</w:t>
            </w:r>
          </w:p>
          <w:p w:rsidR="007407D1" w:rsidRPr="001721C4" w:rsidP="000C4974" w14:paraId="31DD6ADD" w14:textId="77777777">
            <w:pPr>
              <w:pStyle w:val="table-text"/>
            </w:pPr>
            <w:r w:rsidRPr="00353E04">
              <w:rPr>
                <w:noProof/>
              </w:rPr>
              <w:t>Not applicable</w:t>
            </w:r>
          </w:p>
        </w:tc>
      </w:tr>
      <w:tr w14:paraId="32D9D47A"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041DFBA"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7A3087E2" w14:textId="77777777">
            <w:pPr>
              <w:pStyle w:val="table-text"/>
            </w:pPr>
          </w:p>
        </w:tc>
      </w:tr>
      <w:tr w14:paraId="143476A8"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69B9196B"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7D111A8C" w14:textId="77777777">
            <w:pPr>
              <w:pStyle w:val="table-text"/>
            </w:pPr>
          </w:p>
        </w:tc>
      </w:tr>
      <w:tr w14:paraId="34BAC832"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BB8C002"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39AAD050" w14:textId="77777777">
            <w:pPr>
              <w:pStyle w:val="table-text"/>
              <w:rPr>
                <w:noProof/>
              </w:rPr>
            </w:pPr>
            <w:r w:rsidRPr="00353E04">
              <w:rPr>
                <w:noProof/>
              </w:rPr>
              <w:t>Item-by-item (See Q56 for grid)</w:t>
            </w:r>
          </w:p>
          <w:p w:rsidR="007407D1" w:rsidRPr="001721C4" w:rsidP="000C4974" w14:paraId="690660C1" w14:textId="77777777">
            <w:pPr>
              <w:pStyle w:val="table-text"/>
            </w:pPr>
            <w:r w:rsidRPr="00353E04">
              <w:rPr>
                <w:noProof/>
              </w:rPr>
              <w:t>Select one answer</w:t>
            </w:r>
          </w:p>
        </w:tc>
      </w:tr>
      <w:tr w14:paraId="4AD0462E"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7C9EF835"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79A5057B" w14:textId="77777777">
            <w:pPr>
              <w:pStyle w:val="table-text"/>
            </w:pPr>
          </w:p>
        </w:tc>
      </w:tr>
      <w:tr w14:paraId="6E36054B"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33212E59"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1AFBEBCB" w14:textId="77777777">
            <w:pPr>
              <w:pStyle w:val="table-text"/>
              <w:rPr>
                <w:noProof/>
              </w:rPr>
            </w:pPr>
            <w:r w:rsidRPr="00353E04">
              <w:rPr>
                <w:noProof/>
              </w:rPr>
              <w:t>From &lt;date 1&gt; to &lt;date 2&gt;</w:t>
            </w:r>
          </w:p>
          <w:p w:rsidR="007407D1" w:rsidRPr="00353E04" w:rsidP="000C4974" w14:paraId="4D918DF5" w14:textId="77777777">
            <w:pPr>
              <w:pStyle w:val="table-text"/>
              <w:rPr>
                <w:noProof/>
              </w:rPr>
            </w:pPr>
            <w:r w:rsidRPr="00353E04">
              <w:rPr>
                <w:noProof/>
              </w:rPr>
              <w:t>In the &lt;month 1&gt; — &lt;month 2&gt; quarter of &lt;year&gt;</w:t>
            </w:r>
          </w:p>
          <w:p w:rsidR="007407D1" w:rsidRPr="00353E04" w:rsidP="000C4974" w14:paraId="63FFC738" w14:textId="77777777">
            <w:pPr>
              <w:pStyle w:val="table-text"/>
              <w:rPr>
                <w:noProof/>
              </w:rPr>
            </w:pPr>
            <w:r w:rsidRPr="00353E04">
              <w:rPr>
                <w:noProof/>
              </w:rPr>
              <w:t>In &lt;month&gt; &lt;year&gt;</w:t>
            </w:r>
          </w:p>
          <w:p w:rsidR="007407D1" w:rsidRPr="001721C4" w:rsidP="000C4974" w14:paraId="668A99AA" w14:textId="77777777">
            <w:pPr>
              <w:pStyle w:val="table-text"/>
            </w:pPr>
            <w:r w:rsidRPr="00353E04">
              <w:rPr>
                <w:noProof/>
              </w:rPr>
              <w:t>Since &lt;date&gt;</w:t>
            </w:r>
          </w:p>
        </w:tc>
      </w:tr>
      <w:tr w14:paraId="5B7562D3"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975F5B9"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2D608E34" w14:textId="77777777">
            <w:pPr>
              <w:pStyle w:val="table-text"/>
              <w:rPr>
                <w:noProof/>
              </w:rPr>
            </w:pPr>
            <w:r w:rsidRPr="00353E04">
              <w:rPr>
                <w:noProof/>
              </w:rPr>
              <w:t>Reference period should be a period of time/date after event</w:t>
            </w:r>
          </w:p>
          <w:p w:rsidR="007407D1" w:rsidRPr="001721C4" w:rsidP="000C4974" w14:paraId="6C3C2C1E" w14:textId="77777777">
            <w:pPr>
              <w:pStyle w:val="table-text"/>
            </w:pPr>
            <w:r w:rsidRPr="00353E04">
              <w:rPr>
                <w:noProof/>
              </w:rPr>
              <w:t>If using "Since &lt;date&gt;", date should be date of event</w:t>
            </w:r>
          </w:p>
        </w:tc>
      </w:tr>
      <w:tr w14:paraId="57C3DB4D"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15D1018"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2A3F4196" w14:textId="77777777">
            <w:pPr>
              <w:pStyle w:val="table-text"/>
            </w:pPr>
            <w:r w:rsidRPr="00353E04">
              <w:rPr>
                <w:noProof/>
              </w:rPr>
              <w:t xml:space="preserve">If asking multiple questions (Q56_A-Q56_L), consider emphasizing </w:t>
            </w:r>
            <w:r w:rsidRPr="00365C76">
              <w:rPr>
                <w:b/>
                <w:bCs/>
                <w:noProof/>
              </w:rPr>
              <w:t>use a line of credit</w:t>
            </w:r>
            <w:r w:rsidRPr="00353E04">
              <w:rPr>
                <w:noProof/>
              </w:rPr>
              <w:t>.</w:t>
            </w:r>
          </w:p>
        </w:tc>
      </w:tr>
    </w:tbl>
    <w:p w:rsidR="007407D1" w14:paraId="4DCE31C2" w14:textId="77777777"/>
    <w:p w:rsidR="007407D1" w14:paraId="11EBCFEC"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95A885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29CAFFE2"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6BC756D1" w14:textId="77777777">
            <w:pPr>
              <w:pStyle w:val="table-text"/>
            </w:pPr>
            <w:r w:rsidRPr="00353E04">
              <w:rPr>
                <w:noProof/>
              </w:rPr>
              <w:t>Q56_G</w:t>
            </w:r>
          </w:p>
        </w:tc>
      </w:tr>
      <w:tr w14:paraId="4404A90D"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12D2130"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3B5EEF07" w14:textId="5A0058FB">
            <w:pPr>
              <w:pStyle w:val="table-text"/>
            </w:pPr>
            <w:r w:rsidRPr="00353E04">
              <w:rPr>
                <w:noProof/>
              </w:rPr>
              <w:t>Changes in expenses</w:t>
            </w:r>
            <w:r w:rsidR="005C5A08">
              <w:rPr>
                <w:noProof/>
              </w:rPr>
              <w:t xml:space="preserve">; </w:t>
            </w:r>
            <w:r w:rsidRPr="005C5A08" w:rsidR="005C5A08">
              <w:rPr>
                <w:noProof/>
              </w:rPr>
              <w:t>Access to private sources of capital (e.g., applying for a loan, receiving a loan)</w:t>
            </w:r>
          </w:p>
        </w:tc>
      </w:tr>
      <w:tr w14:paraId="57F86795"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01D61DEF"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0E4714DF" w14:textId="77777777">
            <w:pPr>
              <w:pStyle w:val="table-text"/>
            </w:pPr>
            <w:r w:rsidRPr="00353E04">
              <w:rPr>
                <w:noProof/>
              </w:rPr>
              <w:t>&lt;Reference period&gt;, as a result of &lt;event&gt;, did this &lt;business/agency/etc</w:t>
            </w:r>
            <w:r w:rsidRPr="004D2498">
              <w:rPr>
                <w:b/>
                <w:bCs/>
                <w:noProof/>
              </w:rPr>
              <w:t>.&gt; use &lt;the owner/CEO/leadership/etc.&gt;'s personal savings</w:t>
            </w:r>
            <w:r w:rsidRPr="00353E04">
              <w:rPr>
                <w:noProof/>
              </w:rPr>
              <w:t>?</w:t>
            </w:r>
          </w:p>
        </w:tc>
      </w:tr>
      <w:tr w14:paraId="42B61A43"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FAAB54A"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02F9C2E2" w14:textId="77777777">
            <w:pPr>
              <w:pStyle w:val="table-text"/>
            </w:pPr>
          </w:p>
        </w:tc>
      </w:tr>
      <w:tr w14:paraId="25CCC4EF"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5F1A6517"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12A511A7" w14:textId="77777777">
            <w:pPr>
              <w:pStyle w:val="table-text"/>
              <w:rPr>
                <w:noProof/>
              </w:rPr>
            </w:pPr>
            <w:r w:rsidRPr="00353E04">
              <w:rPr>
                <w:noProof/>
              </w:rPr>
              <w:t>Yes</w:t>
            </w:r>
          </w:p>
          <w:p w:rsidR="007407D1" w:rsidRPr="00353E04" w:rsidP="000C4974" w14:paraId="61A2F587" w14:textId="77777777">
            <w:pPr>
              <w:pStyle w:val="table-text"/>
              <w:rPr>
                <w:noProof/>
              </w:rPr>
            </w:pPr>
            <w:r w:rsidRPr="00353E04">
              <w:rPr>
                <w:noProof/>
              </w:rPr>
              <w:t>No</w:t>
            </w:r>
          </w:p>
          <w:p w:rsidR="007407D1" w:rsidRPr="001721C4" w:rsidP="000C4974" w14:paraId="43B22F48" w14:textId="77777777">
            <w:pPr>
              <w:pStyle w:val="table-text"/>
            </w:pPr>
            <w:r w:rsidRPr="00353E04">
              <w:rPr>
                <w:noProof/>
              </w:rPr>
              <w:t>Not applicable</w:t>
            </w:r>
          </w:p>
        </w:tc>
      </w:tr>
      <w:tr w14:paraId="2FC34C4C"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BABCE41"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49146DC0" w14:textId="77777777">
            <w:pPr>
              <w:pStyle w:val="table-text"/>
            </w:pPr>
          </w:p>
        </w:tc>
      </w:tr>
      <w:tr w14:paraId="650EB3E0"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7252C883"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6CE33FAD" w14:textId="77777777">
            <w:pPr>
              <w:pStyle w:val="table-text"/>
            </w:pPr>
          </w:p>
        </w:tc>
      </w:tr>
      <w:tr w14:paraId="1E516F69"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017851A"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2159D910" w14:textId="77777777">
            <w:pPr>
              <w:pStyle w:val="table-text"/>
              <w:rPr>
                <w:noProof/>
              </w:rPr>
            </w:pPr>
            <w:r w:rsidRPr="00353E04">
              <w:rPr>
                <w:noProof/>
              </w:rPr>
              <w:t>Item-by-item (See Q56 for grid)</w:t>
            </w:r>
          </w:p>
          <w:p w:rsidR="007407D1" w:rsidRPr="001721C4" w:rsidP="000C4974" w14:paraId="0EE91182" w14:textId="77777777">
            <w:pPr>
              <w:pStyle w:val="table-text"/>
            </w:pPr>
            <w:r w:rsidRPr="00353E04">
              <w:rPr>
                <w:noProof/>
              </w:rPr>
              <w:t>Select one answer</w:t>
            </w:r>
          </w:p>
        </w:tc>
      </w:tr>
      <w:tr w14:paraId="662B0B71"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352BD80D"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6E0C3A72" w14:textId="77777777">
            <w:pPr>
              <w:pStyle w:val="table-text"/>
            </w:pPr>
          </w:p>
        </w:tc>
      </w:tr>
      <w:tr w14:paraId="353C4F82"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1C62DAC6"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176FA6EA" w14:textId="77777777">
            <w:pPr>
              <w:pStyle w:val="table-text"/>
              <w:rPr>
                <w:noProof/>
              </w:rPr>
            </w:pPr>
            <w:r w:rsidRPr="00353E04">
              <w:rPr>
                <w:noProof/>
              </w:rPr>
              <w:t>From &lt;date 1&gt; to &lt;date 2&gt;</w:t>
            </w:r>
          </w:p>
          <w:p w:rsidR="007407D1" w:rsidRPr="00353E04" w:rsidP="000C4974" w14:paraId="31630F56" w14:textId="77777777">
            <w:pPr>
              <w:pStyle w:val="table-text"/>
              <w:rPr>
                <w:noProof/>
              </w:rPr>
            </w:pPr>
            <w:r w:rsidRPr="00353E04">
              <w:rPr>
                <w:noProof/>
              </w:rPr>
              <w:t>In the &lt;month 1&gt; — &lt;month 2&gt; quarter of &lt;year&gt;</w:t>
            </w:r>
          </w:p>
          <w:p w:rsidR="007407D1" w:rsidRPr="00353E04" w:rsidP="000C4974" w14:paraId="40503627" w14:textId="77777777">
            <w:pPr>
              <w:pStyle w:val="table-text"/>
              <w:rPr>
                <w:noProof/>
              </w:rPr>
            </w:pPr>
            <w:r w:rsidRPr="00353E04">
              <w:rPr>
                <w:noProof/>
              </w:rPr>
              <w:t>In &lt;month&gt; &lt;year&gt;</w:t>
            </w:r>
          </w:p>
          <w:p w:rsidR="007407D1" w:rsidRPr="001721C4" w:rsidP="000C4974" w14:paraId="603A3CD3" w14:textId="77777777">
            <w:pPr>
              <w:pStyle w:val="table-text"/>
            </w:pPr>
            <w:r w:rsidRPr="00353E04">
              <w:rPr>
                <w:noProof/>
              </w:rPr>
              <w:t>Since &lt;date&gt;</w:t>
            </w:r>
          </w:p>
        </w:tc>
      </w:tr>
      <w:tr w14:paraId="433296CF"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65C2F46F"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032827BC" w14:textId="77777777">
            <w:pPr>
              <w:pStyle w:val="table-text"/>
              <w:rPr>
                <w:noProof/>
              </w:rPr>
            </w:pPr>
            <w:r w:rsidRPr="00353E04">
              <w:rPr>
                <w:noProof/>
              </w:rPr>
              <w:t>Reference period should be a period of time/date after event</w:t>
            </w:r>
          </w:p>
          <w:p w:rsidR="007407D1" w:rsidRPr="001721C4" w:rsidP="000C4974" w14:paraId="36890FDE" w14:textId="77777777">
            <w:pPr>
              <w:pStyle w:val="table-text"/>
            </w:pPr>
            <w:r w:rsidRPr="00353E04">
              <w:rPr>
                <w:noProof/>
              </w:rPr>
              <w:t>If using "Since &lt;date&gt;", date should be date of event</w:t>
            </w:r>
          </w:p>
        </w:tc>
      </w:tr>
      <w:tr w14:paraId="46664A32"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6D067E8" w14:textId="77777777">
            <w:pPr>
              <w:pStyle w:val="table-text"/>
              <w:rPr>
                <w:b/>
                <w:bCs/>
              </w:rPr>
            </w:pPr>
            <w:r w:rsidRPr="00801948">
              <w:rPr>
                <w:b/>
                <w:bCs/>
              </w:rPr>
              <w:t>Other notes</w:t>
            </w:r>
          </w:p>
        </w:tc>
        <w:tc>
          <w:tcPr>
            <w:tcW w:w="3977" w:type="pct"/>
            <w:shd w:val="clear" w:color="auto" w:fill="auto"/>
            <w:vAlign w:val="center"/>
            <w:hideMark/>
          </w:tcPr>
          <w:p w:rsidR="007407D1" w:rsidRPr="00353E04" w:rsidP="000C4974" w14:paraId="042EE78E" w14:textId="77777777">
            <w:pPr>
              <w:pStyle w:val="table-text"/>
              <w:rPr>
                <w:noProof/>
              </w:rPr>
            </w:pPr>
            <w:r w:rsidRPr="00353E04">
              <w:rPr>
                <w:noProof/>
              </w:rPr>
              <w:t>The subitem "used &lt;the owner/CEO/leadership/etc.&gt;'s personal savings" may only be applicable to small businesses.</w:t>
            </w:r>
          </w:p>
          <w:p w:rsidR="007407D1" w:rsidRPr="001721C4" w:rsidP="000C4974" w14:paraId="1675F5E0" w14:textId="77777777">
            <w:pPr>
              <w:pStyle w:val="table-text"/>
            </w:pPr>
            <w:r w:rsidRPr="00353E04">
              <w:rPr>
                <w:noProof/>
              </w:rPr>
              <w:t xml:space="preserve">If asking multiple questions (Q56_A-Q56_L), consider emphasizing </w:t>
            </w:r>
            <w:r w:rsidRPr="004D2498">
              <w:rPr>
                <w:b/>
                <w:bCs/>
                <w:noProof/>
              </w:rPr>
              <w:t>use &lt;the owner/CEO/leadership/etc.&gt;'s  personal savings.</w:t>
            </w:r>
          </w:p>
        </w:tc>
      </w:tr>
    </w:tbl>
    <w:p w:rsidR="007407D1" w14:paraId="589ED73A" w14:textId="77777777"/>
    <w:p w:rsidR="007407D1" w14:paraId="6613574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1B3A5F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7C328D53"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3A64A250" w14:textId="530D6F26">
            <w:pPr>
              <w:pStyle w:val="table-text"/>
            </w:pPr>
            <w:r w:rsidRPr="00353E04">
              <w:rPr>
                <w:noProof/>
              </w:rPr>
              <w:t>Q56_H</w:t>
            </w:r>
          </w:p>
        </w:tc>
      </w:tr>
      <w:tr w14:paraId="41C36A82"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3F2B279"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30B59936" w14:textId="50C05221">
            <w:pPr>
              <w:pStyle w:val="table-text"/>
            </w:pPr>
            <w:r w:rsidRPr="00353E04">
              <w:rPr>
                <w:noProof/>
              </w:rPr>
              <w:t>Changes in expenses</w:t>
            </w:r>
            <w:r w:rsidR="005C5A08">
              <w:rPr>
                <w:noProof/>
              </w:rPr>
              <w:t xml:space="preserve">; </w:t>
            </w:r>
            <w:r w:rsidRPr="005C5A08" w:rsidR="005C5A08">
              <w:rPr>
                <w:noProof/>
              </w:rPr>
              <w:t>Access to private sources of capital (e.g., applying for a loan, receiving a loan)</w:t>
            </w:r>
          </w:p>
        </w:tc>
      </w:tr>
      <w:tr w14:paraId="60486841"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00D9D86B"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40503685" w14:textId="77777777">
            <w:pPr>
              <w:pStyle w:val="table-text"/>
            </w:pPr>
            <w:r w:rsidRPr="00353E04">
              <w:rPr>
                <w:noProof/>
              </w:rPr>
              <w:t xml:space="preserve">&lt;Reference period&gt;, as a result of &lt;event&gt;, did this &lt;business/agency/etc.&gt; </w:t>
            </w:r>
            <w:r w:rsidRPr="003A7269">
              <w:rPr>
                <w:b/>
                <w:bCs/>
                <w:noProof/>
              </w:rPr>
              <w:t>obtain a loan payment deferral</w:t>
            </w:r>
            <w:r w:rsidRPr="00353E04">
              <w:rPr>
                <w:noProof/>
              </w:rPr>
              <w:t>?</w:t>
            </w:r>
          </w:p>
        </w:tc>
      </w:tr>
      <w:tr w14:paraId="1ECC8955"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4D4660C"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735BAB6E" w14:textId="77777777">
            <w:pPr>
              <w:pStyle w:val="table-text"/>
            </w:pPr>
          </w:p>
        </w:tc>
      </w:tr>
      <w:tr w14:paraId="7AD51686"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7BD4AC9"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23EAD0BF" w14:textId="77777777">
            <w:pPr>
              <w:pStyle w:val="table-text"/>
              <w:rPr>
                <w:noProof/>
              </w:rPr>
            </w:pPr>
            <w:r w:rsidRPr="00353E04">
              <w:rPr>
                <w:noProof/>
              </w:rPr>
              <w:t>Yes</w:t>
            </w:r>
          </w:p>
          <w:p w:rsidR="007407D1" w:rsidRPr="00353E04" w:rsidP="000C4974" w14:paraId="0256ED0F" w14:textId="77777777">
            <w:pPr>
              <w:pStyle w:val="table-text"/>
              <w:rPr>
                <w:noProof/>
              </w:rPr>
            </w:pPr>
            <w:r w:rsidRPr="00353E04">
              <w:rPr>
                <w:noProof/>
              </w:rPr>
              <w:t>No</w:t>
            </w:r>
          </w:p>
          <w:p w:rsidR="007407D1" w:rsidRPr="001721C4" w:rsidP="000C4974" w14:paraId="5BD0F85E" w14:textId="77777777">
            <w:pPr>
              <w:pStyle w:val="table-text"/>
            </w:pPr>
            <w:r w:rsidRPr="00353E04">
              <w:rPr>
                <w:noProof/>
              </w:rPr>
              <w:t>Not applicable</w:t>
            </w:r>
          </w:p>
        </w:tc>
      </w:tr>
      <w:tr w14:paraId="5A63AF2E"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BCE047F"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098F52AF" w14:textId="77777777">
            <w:pPr>
              <w:pStyle w:val="table-text"/>
            </w:pPr>
          </w:p>
        </w:tc>
      </w:tr>
      <w:tr w14:paraId="228C1191"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3D446CF9"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05157091" w14:textId="77777777">
            <w:pPr>
              <w:pStyle w:val="table-text"/>
            </w:pPr>
          </w:p>
        </w:tc>
      </w:tr>
      <w:tr w14:paraId="5BB0276A"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28AA590"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4BFE86DD" w14:textId="77777777">
            <w:pPr>
              <w:pStyle w:val="table-text"/>
              <w:rPr>
                <w:noProof/>
              </w:rPr>
            </w:pPr>
            <w:r w:rsidRPr="00353E04">
              <w:rPr>
                <w:noProof/>
              </w:rPr>
              <w:t>Item-by-item (See Q56 for grid)</w:t>
            </w:r>
          </w:p>
          <w:p w:rsidR="007407D1" w:rsidRPr="001721C4" w:rsidP="000C4974" w14:paraId="7E88A85E" w14:textId="77777777">
            <w:pPr>
              <w:pStyle w:val="table-text"/>
            </w:pPr>
            <w:r w:rsidRPr="00353E04">
              <w:rPr>
                <w:noProof/>
              </w:rPr>
              <w:t>Select one answer</w:t>
            </w:r>
          </w:p>
        </w:tc>
      </w:tr>
      <w:tr w14:paraId="03940BE6"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0FE504B9"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5FF2E04E" w14:textId="77777777">
            <w:pPr>
              <w:pStyle w:val="table-text"/>
            </w:pPr>
          </w:p>
        </w:tc>
      </w:tr>
      <w:tr w14:paraId="13643C26"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619917D2"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4933C601" w14:textId="77777777">
            <w:pPr>
              <w:pStyle w:val="table-text"/>
              <w:rPr>
                <w:noProof/>
              </w:rPr>
            </w:pPr>
            <w:r w:rsidRPr="00353E04">
              <w:rPr>
                <w:noProof/>
              </w:rPr>
              <w:t>From &lt;date 1&gt; to &lt;date 2&gt;</w:t>
            </w:r>
          </w:p>
          <w:p w:rsidR="007407D1" w:rsidRPr="00353E04" w:rsidP="000C4974" w14:paraId="623FF1B9" w14:textId="77777777">
            <w:pPr>
              <w:pStyle w:val="table-text"/>
              <w:rPr>
                <w:noProof/>
              </w:rPr>
            </w:pPr>
            <w:r w:rsidRPr="00353E04">
              <w:rPr>
                <w:noProof/>
              </w:rPr>
              <w:t>In the &lt;month 1&gt; — &lt;month 2&gt; quarter of &lt;year&gt;</w:t>
            </w:r>
          </w:p>
          <w:p w:rsidR="007407D1" w:rsidRPr="00353E04" w:rsidP="000C4974" w14:paraId="4A292C7C" w14:textId="77777777">
            <w:pPr>
              <w:pStyle w:val="table-text"/>
              <w:rPr>
                <w:noProof/>
              </w:rPr>
            </w:pPr>
            <w:r w:rsidRPr="00353E04">
              <w:rPr>
                <w:noProof/>
              </w:rPr>
              <w:t>In &lt;month&gt; &lt;year&gt;</w:t>
            </w:r>
          </w:p>
          <w:p w:rsidR="007407D1" w:rsidRPr="001721C4" w:rsidP="000C4974" w14:paraId="289C6891" w14:textId="77777777">
            <w:pPr>
              <w:pStyle w:val="table-text"/>
            </w:pPr>
            <w:r w:rsidRPr="00353E04">
              <w:rPr>
                <w:noProof/>
              </w:rPr>
              <w:t>Since &lt;date&gt;</w:t>
            </w:r>
          </w:p>
        </w:tc>
      </w:tr>
      <w:tr w14:paraId="5991830E"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7643D7F"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2B97F3C0" w14:textId="77777777">
            <w:pPr>
              <w:pStyle w:val="table-text"/>
              <w:rPr>
                <w:noProof/>
              </w:rPr>
            </w:pPr>
            <w:r w:rsidRPr="00353E04">
              <w:rPr>
                <w:noProof/>
              </w:rPr>
              <w:t>Reference period should be a period of time/date after event</w:t>
            </w:r>
          </w:p>
          <w:p w:rsidR="007407D1" w:rsidRPr="001721C4" w:rsidP="000C4974" w14:paraId="7F6ED294" w14:textId="046EA69A">
            <w:pPr>
              <w:pStyle w:val="table-text"/>
            </w:pPr>
            <w:r w:rsidRPr="00353E04">
              <w:rPr>
                <w:noProof/>
              </w:rPr>
              <w:t xml:space="preserve">If using </w:t>
            </w:r>
            <w:r w:rsidR="005C5A08">
              <w:rPr>
                <w:noProof/>
              </w:rPr>
              <w:t>“</w:t>
            </w:r>
            <w:r w:rsidRPr="00353E04">
              <w:rPr>
                <w:noProof/>
              </w:rPr>
              <w:t>Since &lt;date&gt;</w:t>
            </w:r>
            <w:r w:rsidR="005C5A08">
              <w:rPr>
                <w:noProof/>
              </w:rPr>
              <w:t>”</w:t>
            </w:r>
            <w:r w:rsidRPr="00353E04">
              <w:rPr>
                <w:noProof/>
              </w:rPr>
              <w:t>, date should be date of event</w:t>
            </w:r>
          </w:p>
        </w:tc>
      </w:tr>
      <w:tr w14:paraId="138B1B59"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E5DA3B3"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295DEE48" w14:textId="77777777">
            <w:pPr>
              <w:pStyle w:val="table-text"/>
            </w:pPr>
            <w:r w:rsidRPr="00353E04">
              <w:rPr>
                <w:noProof/>
              </w:rPr>
              <w:t xml:space="preserve">If asking multiple questions (Q56_A-Q56_L), consider emphasizing </w:t>
            </w:r>
            <w:r w:rsidRPr="003A7269">
              <w:rPr>
                <w:b/>
                <w:bCs/>
                <w:noProof/>
              </w:rPr>
              <w:t>obtain a loan payment deferral</w:t>
            </w:r>
            <w:r w:rsidRPr="00353E04">
              <w:rPr>
                <w:noProof/>
              </w:rPr>
              <w:t>.</w:t>
            </w:r>
          </w:p>
        </w:tc>
      </w:tr>
    </w:tbl>
    <w:p w:rsidR="007407D1" w14:paraId="2B094587" w14:textId="77777777"/>
    <w:p w:rsidR="007407D1" w14:paraId="78316A12"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819866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5AB59593"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03380B63" w14:textId="77777777">
            <w:pPr>
              <w:pStyle w:val="table-text"/>
            </w:pPr>
            <w:r w:rsidRPr="00353E04">
              <w:rPr>
                <w:noProof/>
              </w:rPr>
              <w:t>Q56_I</w:t>
            </w:r>
          </w:p>
        </w:tc>
      </w:tr>
      <w:tr w14:paraId="2CCE30A2"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6468C38"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7B7E068C" w14:textId="77777777">
            <w:pPr>
              <w:pStyle w:val="table-text"/>
            </w:pPr>
            <w:r w:rsidRPr="00353E04">
              <w:rPr>
                <w:noProof/>
              </w:rPr>
              <w:t>Changes in expenses</w:t>
            </w:r>
          </w:p>
        </w:tc>
      </w:tr>
      <w:tr w14:paraId="2B942D8B"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7D2C6F6B"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2CBB6165" w14:textId="77777777">
            <w:pPr>
              <w:pStyle w:val="table-text"/>
            </w:pPr>
            <w:r w:rsidRPr="00353E04">
              <w:rPr>
                <w:noProof/>
              </w:rPr>
              <w:t xml:space="preserve">&lt;Reference period&gt;, as a result of &lt;event&gt;, did this &lt;business/agency/etc.&gt; </w:t>
            </w:r>
            <w:r w:rsidRPr="009C2945">
              <w:rPr>
                <w:b/>
                <w:bCs/>
                <w:noProof/>
              </w:rPr>
              <w:t>obtain a rent payment deferral</w:t>
            </w:r>
            <w:r w:rsidRPr="00353E04">
              <w:rPr>
                <w:noProof/>
              </w:rPr>
              <w:t>?</w:t>
            </w:r>
          </w:p>
        </w:tc>
      </w:tr>
      <w:tr w14:paraId="386A7AE4"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EA3FCC5"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2424F227" w14:textId="77777777">
            <w:pPr>
              <w:pStyle w:val="table-text"/>
            </w:pPr>
          </w:p>
        </w:tc>
      </w:tr>
      <w:tr w14:paraId="6D6C5635"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67F9438F"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60A1B0C5" w14:textId="77777777">
            <w:pPr>
              <w:pStyle w:val="table-text"/>
              <w:rPr>
                <w:noProof/>
              </w:rPr>
            </w:pPr>
            <w:r w:rsidRPr="00353E04">
              <w:rPr>
                <w:noProof/>
              </w:rPr>
              <w:t>Yes</w:t>
            </w:r>
          </w:p>
          <w:p w:rsidR="007407D1" w:rsidRPr="00353E04" w:rsidP="000C4974" w14:paraId="36075E04" w14:textId="77777777">
            <w:pPr>
              <w:pStyle w:val="table-text"/>
              <w:rPr>
                <w:noProof/>
              </w:rPr>
            </w:pPr>
            <w:r w:rsidRPr="00353E04">
              <w:rPr>
                <w:noProof/>
              </w:rPr>
              <w:t>No</w:t>
            </w:r>
          </w:p>
          <w:p w:rsidR="007407D1" w:rsidRPr="001721C4" w:rsidP="000C4974" w14:paraId="53AEA13C" w14:textId="77777777">
            <w:pPr>
              <w:pStyle w:val="table-text"/>
            </w:pPr>
            <w:r w:rsidRPr="00353E04">
              <w:rPr>
                <w:noProof/>
              </w:rPr>
              <w:t>Not applicable</w:t>
            </w:r>
          </w:p>
        </w:tc>
      </w:tr>
      <w:tr w14:paraId="4708AEFD"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034202B"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1AC307A3" w14:textId="77777777">
            <w:pPr>
              <w:pStyle w:val="table-text"/>
            </w:pPr>
          </w:p>
        </w:tc>
      </w:tr>
      <w:tr w14:paraId="5F7BA6FA"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332DF149"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048E3B0A" w14:textId="77777777">
            <w:pPr>
              <w:pStyle w:val="table-text"/>
            </w:pPr>
          </w:p>
        </w:tc>
      </w:tr>
      <w:tr w14:paraId="72D39A8A"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5C1B571"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135A63C1" w14:textId="77777777">
            <w:pPr>
              <w:pStyle w:val="table-text"/>
              <w:rPr>
                <w:noProof/>
              </w:rPr>
            </w:pPr>
            <w:r w:rsidRPr="00353E04">
              <w:rPr>
                <w:noProof/>
              </w:rPr>
              <w:t>Item-by-item (See Q56 for grid)</w:t>
            </w:r>
          </w:p>
          <w:p w:rsidR="007407D1" w:rsidRPr="001721C4" w:rsidP="000C4974" w14:paraId="0DB1A355" w14:textId="77777777">
            <w:pPr>
              <w:pStyle w:val="table-text"/>
            </w:pPr>
            <w:r w:rsidRPr="00353E04">
              <w:rPr>
                <w:noProof/>
              </w:rPr>
              <w:t>Select one answer</w:t>
            </w:r>
          </w:p>
        </w:tc>
      </w:tr>
      <w:tr w14:paraId="6F18E593"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3ADC95D9"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3B6D6718" w14:textId="77777777">
            <w:pPr>
              <w:pStyle w:val="table-text"/>
            </w:pPr>
          </w:p>
        </w:tc>
      </w:tr>
      <w:tr w14:paraId="40DD031B"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92C1AC9"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1C0C5788" w14:textId="77777777">
            <w:pPr>
              <w:pStyle w:val="table-text"/>
              <w:rPr>
                <w:noProof/>
              </w:rPr>
            </w:pPr>
            <w:r w:rsidRPr="00353E04">
              <w:rPr>
                <w:noProof/>
              </w:rPr>
              <w:t>From &lt;date 1&gt; to &lt;date 2&gt;</w:t>
            </w:r>
          </w:p>
          <w:p w:rsidR="007407D1" w:rsidRPr="00353E04" w:rsidP="000C4974" w14:paraId="2086ACF6" w14:textId="77777777">
            <w:pPr>
              <w:pStyle w:val="table-text"/>
              <w:rPr>
                <w:noProof/>
              </w:rPr>
            </w:pPr>
            <w:r w:rsidRPr="00353E04">
              <w:rPr>
                <w:noProof/>
              </w:rPr>
              <w:t>In the &lt;month 1&gt; — &lt;month 2&gt; quarter of &lt;year&gt;</w:t>
            </w:r>
          </w:p>
          <w:p w:rsidR="007407D1" w:rsidRPr="00353E04" w:rsidP="000C4974" w14:paraId="69A627D1" w14:textId="77777777">
            <w:pPr>
              <w:pStyle w:val="table-text"/>
              <w:rPr>
                <w:noProof/>
              </w:rPr>
            </w:pPr>
            <w:r w:rsidRPr="00353E04">
              <w:rPr>
                <w:noProof/>
              </w:rPr>
              <w:t>In &lt;month&gt; &lt;year&gt;</w:t>
            </w:r>
          </w:p>
          <w:p w:rsidR="007407D1" w:rsidRPr="001721C4" w:rsidP="000C4974" w14:paraId="26525D96" w14:textId="77777777">
            <w:pPr>
              <w:pStyle w:val="table-text"/>
            </w:pPr>
            <w:r w:rsidRPr="00353E04">
              <w:rPr>
                <w:noProof/>
              </w:rPr>
              <w:t>Since &lt;date&gt;</w:t>
            </w:r>
          </w:p>
        </w:tc>
      </w:tr>
      <w:tr w14:paraId="48E2E0D0"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79CD04D0"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493E8FE1" w14:textId="77777777">
            <w:pPr>
              <w:pStyle w:val="table-text"/>
              <w:rPr>
                <w:noProof/>
              </w:rPr>
            </w:pPr>
            <w:r w:rsidRPr="00353E04">
              <w:rPr>
                <w:noProof/>
              </w:rPr>
              <w:t>Reference period should be a period of time/date after event</w:t>
            </w:r>
          </w:p>
          <w:p w:rsidR="007407D1" w:rsidRPr="001721C4" w:rsidP="000C4974" w14:paraId="00228F5F" w14:textId="4D25B59F">
            <w:pPr>
              <w:pStyle w:val="table-text"/>
            </w:pPr>
            <w:r w:rsidRPr="00353E04">
              <w:rPr>
                <w:noProof/>
              </w:rPr>
              <w:t xml:space="preserve">If using </w:t>
            </w:r>
            <w:r w:rsidR="005C5A08">
              <w:rPr>
                <w:noProof/>
              </w:rPr>
              <w:t>“</w:t>
            </w:r>
            <w:r w:rsidRPr="00353E04">
              <w:rPr>
                <w:noProof/>
              </w:rPr>
              <w:t>Since &lt;date&gt;</w:t>
            </w:r>
            <w:r w:rsidR="005C5A08">
              <w:rPr>
                <w:noProof/>
              </w:rPr>
              <w:t>”</w:t>
            </w:r>
            <w:r w:rsidRPr="00353E04">
              <w:rPr>
                <w:noProof/>
              </w:rPr>
              <w:t>, date should be date of event</w:t>
            </w:r>
          </w:p>
        </w:tc>
      </w:tr>
      <w:tr w14:paraId="18FB23D5"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2D77956"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5F569E13" w14:textId="77777777">
            <w:pPr>
              <w:pStyle w:val="table-text"/>
            </w:pPr>
            <w:r w:rsidRPr="00353E04">
              <w:rPr>
                <w:noProof/>
              </w:rPr>
              <w:t xml:space="preserve">If asking multiple questions (Q56_A-Q56_L), consider emphasizing </w:t>
            </w:r>
            <w:r w:rsidRPr="009C2945">
              <w:rPr>
                <w:b/>
                <w:bCs/>
                <w:noProof/>
              </w:rPr>
              <w:t>obtain a rent payment deferral</w:t>
            </w:r>
            <w:r w:rsidRPr="00353E04">
              <w:rPr>
                <w:noProof/>
              </w:rPr>
              <w:t>.</w:t>
            </w:r>
          </w:p>
        </w:tc>
      </w:tr>
    </w:tbl>
    <w:p w:rsidR="007407D1" w14:paraId="2807564C" w14:textId="77777777"/>
    <w:p w:rsidR="007407D1" w14:paraId="0E7439DE"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1AF758E"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685CE0AB"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4E23E25A" w14:textId="77777777">
            <w:pPr>
              <w:pStyle w:val="table-text"/>
            </w:pPr>
            <w:r w:rsidRPr="00353E04">
              <w:rPr>
                <w:noProof/>
              </w:rPr>
              <w:t>Q56_J</w:t>
            </w:r>
          </w:p>
        </w:tc>
      </w:tr>
      <w:tr w14:paraId="086973DD"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33DA0C7"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7E4DC41C" w14:textId="2CC6484F">
            <w:pPr>
              <w:pStyle w:val="table-text"/>
            </w:pPr>
            <w:r w:rsidRPr="00353E04">
              <w:rPr>
                <w:noProof/>
              </w:rPr>
              <w:t>Changes in expenses</w:t>
            </w:r>
            <w:r w:rsidR="005C5A08">
              <w:rPr>
                <w:noProof/>
              </w:rPr>
              <w:t xml:space="preserve">; </w:t>
            </w:r>
            <w:r w:rsidRPr="005C5A08" w:rsidR="005C5A08">
              <w:rPr>
                <w:noProof/>
              </w:rPr>
              <w:t>Access to private sources of capital (e.g., applying for a loan, receiving a loan)</w:t>
            </w:r>
          </w:p>
        </w:tc>
      </w:tr>
      <w:tr w14:paraId="794609DC"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508EAB58"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0C502271" w14:textId="77777777">
            <w:pPr>
              <w:pStyle w:val="table-text"/>
            </w:pPr>
            <w:r w:rsidRPr="00353E04">
              <w:rPr>
                <w:noProof/>
              </w:rPr>
              <w:t xml:space="preserve">&lt;Reference period&gt;, as a result of &lt;event&gt;, did this &lt;business/agency/etc.&gt; </w:t>
            </w:r>
            <w:r w:rsidRPr="009C2945">
              <w:rPr>
                <w:b/>
                <w:bCs/>
                <w:noProof/>
              </w:rPr>
              <w:t>take out a new loan</w:t>
            </w:r>
            <w:r w:rsidRPr="00353E04">
              <w:rPr>
                <w:noProof/>
              </w:rPr>
              <w:t>?</w:t>
            </w:r>
          </w:p>
        </w:tc>
      </w:tr>
      <w:tr w14:paraId="24296655"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EF541B3"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71E61E68" w14:textId="77777777">
            <w:pPr>
              <w:pStyle w:val="table-text"/>
            </w:pPr>
          </w:p>
        </w:tc>
      </w:tr>
      <w:tr w14:paraId="61E8F414"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634789BE"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4A7C2713" w14:textId="77777777">
            <w:pPr>
              <w:pStyle w:val="table-text"/>
              <w:rPr>
                <w:noProof/>
              </w:rPr>
            </w:pPr>
            <w:r w:rsidRPr="00353E04">
              <w:rPr>
                <w:noProof/>
              </w:rPr>
              <w:t>Yes</w:t>
            </w:r>
          </w:p>
          <w:p w:rsidR="007407D1" w:rsidRPr="00353E04" w:rsidP="000C4974" w14:paraId="17F3D0B5" w14:textId="77777777">
            <w:pPr>
              <w:pStyle w:val="table-text"/>
              <w:rPr>
                <w:noProof/>
              </w:rPr>
            </w:pPr>
            <w:r w:rsidRPr="00353E04">
              <w:rPr>
                <w:noProof/>
              </w:rPr>
              <w:t>No</w:t>
            </w:r>
          </w:p>
          <w:p w:rsidR="007407D1" w:rsidRPr="001721C4" w:rsidP="000C4974" w14:paraId="7F9A6A32" w14:textId="77777777">
            <w:pPr>
              <w:pStyle w:val="table-text"/>
            </w:pPr>
            <w:r w:rsidRPr="00353E04">
              <w:rPr>
                <w:noProof/>
              </w:rPr>
              <w:t>Not applicable</w:t>
            </w:r>
          </w:p>
        </w:tc>
      </w:tr>
      <w:tr w14:paraId="4EE0B613"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0E87D1B"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3214467B" w14:textId="77777777">
            <w:pPr>
              <w:pStyle w:val="table-text"/>
            </w:pPr>
          </w:p>
        </w:tc>
      </w:tr>
      <w:tr w14:paraId="13D19B01"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1DB5C521"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61584EBD" w14:textId="77777777">
            <w:pPr>
              <w:pStyle w:val="table-text"/>
            </w:pPr>
          </w:p>
        </w:tc>
      </w:tr>
      <w:tr w14:paraId="215472DD"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B342FE1"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4C1DC59F" w14:textId="77777777">
            <w:pPr>
              <w:pStyle w:val="table-text"/>
              <w:rPr>
                <w:noProof/>
              </w:rPr>
            </w:pPr>
            <w:r w:rsidRPr="00353E04">
              <w:rPr>
                <w:noProof/>
              </w:rPr>
              <w:t>Item-by-item (See Q56 for grid)</w:t>
            </w:r>
          </w:p>
          <w:p w:rsidR="007407D1" w:rsidRPr="001721C4" w:rsidP="000C4974" w14:paraId="2D333A68" w14:textId="77777777">
            <w:pPr>
              <w:pStyle w:val="table-text"/>
            </w:pPr>
            <w:r w:rsidRPr="00353E04">
              <w:rPr>
                <w:noProof/>
              </w:rPr>
              <w:t>Select one answer</w:t>
            </w:r>
          </w:p>
        </w:tc>
      </w:tr>
      <w:tr w14:paraId="426B43C3"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3FC73BE9"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59523940" w14:textId="3AB56649">
            <w:pPr>
              <w:pStyle w:val="table-text"/>
            </w:pPr>
          </w:p>
        </w:tc>
      </w:tr>
      <w:tr w14:paraId="394B8D87"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8135ED1"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0A293CA3" w14:textId="77777777">
            <w:pPr>
              <w:pStyle w:val="table-text"/>
              <w:rPr>
                <w:noProof/>
              </w:rPr>
            </w:pPr>
            <w:r w:rsidRPr="00353E04">
              <w:rPr>
                <w:noProof/>
              </w:rPr>
              <w:t>From &lt;date 1&gt; to &lt;date 2&gt;</w:t>
            </w:r>
          </w:p>
          <w:p w:rsidR="007407D1" w:rsidRPr="00353E04" w:rsidP="000C4974" w14:paraId="6B080258" w14:textId="77777777">
            <w:pPr>
              <w:pStyle w:val="table-text"/>
              <w:rPr>
                <w:noProof/>
              </w:rPr>
            </w:pPr>
            <w:r w:rsidRPr="00353E04">
              <w:rPr>
                <w:noProof/>
              </w:rPr>
              <w:t>In the &lt;month 1&gt; — &lt;month 2&gt; quarter of &lt;year&gt;</w:t>
            </w:r>
          </w:p>
          <w:p w:rsidR="007407D1" w:rsidRPr="00353E04" w:rsidP="000C4974" w14:paraId="2D4ECE99" w14:textId="77777777">
            <w:pPr>
              <w:pStyle w:val="table-text"/>
              <w:rPr>
                <w:noProof/>
              </w:rPr>
            </w:pPr>
            <w:r w:rsidRPr="00353E04">
              <w:rPr>
                <w:noProof/>
              </w:rPr>
              <w:t>In &lt;month&gt; &lt;year&gt;</w:t>
            </w:r>
          </w:p>
          <w:p w:rsidR="007407D1" w:rsidRPr="001721C4" w:rsidP="000C4974" w14:paraId="43589B53" w14:textId="77777777">
            <w:pPr>
              <w:pStyle w:val="table-text"/>
            </w:pPr>
            <w:r w:rsidRPr="00353E04">
              <w:rPr>
                <w:noProof/>
              </w:rPr>
              <w:t>Since &lt;date&gt;</w:t>
            </w:r>
          </w:p>
        </w:tc>
      </w:tr>
      <w:tr w14:paraId="4A39B09C"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2814DBC"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558FE908" w14:textId="77777777">
            <w:pPr>
              <w:pStyle w:val="table-text"/>
              <w:rPr>
                <w:noProof/>
              </w:rPr>
            </w:pPr>
            <w:r w:rsidRPr="00353E04">
              <w:rPr>
                <w:noProof/>
              </w:rPr>
              <w:t>Reference period should be a period of time/date after event</w:t>
            </w:r>
          </w:p>
          <w:p w:rsidR="007407D1" w:rsidRPr="001721C4" w:rsidP="000C4974" w14:paraId="0CEBB98B" w14:textId="77777777">
            <w:pPr>
              <w:pStyle w:val="table-text"/>
            </w:pPr>
            <w:r w:rsidRPr="00353E04">
              <w:rPr>
                <w:noProof/>
              </w:rPr>
              <w:t>If using "Since &lt;date&gt;", date should be date of event</w:t>
            </w:r>
          </w:p>
        </w:tc>
      </w:tr>
      <w:tr w14:paraId="31FBC302"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2392378"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0512816C" w14:textId="77777777">
            <w:pPr>
              <w:pStyle w:val="table-text"/>
            </w:pPr>
            <w:r w:rsidRPr="00353E04">
              <w:rPr>
                <w:noProof/>
              </w:rPr>
              <w:t xml:space="preserve">If asking multiple questions (Q56_A-Q56_L), consider emphasizing </w:t>
            </w:r>
            <w:r w:rsidRPr="009C2945">
              <w:rPr>
                <w:b/>
                <w:bCs/>
                <w:noProof/>
              </w:rPr>
              <w:t>take out a new loan</w:t>
            </w:r>
            <w:r w:rsidRPr="00353E04">
              <w:rPr>
                <w:noProof/>
              </w:rPr>
              <w:t>.</w:t>
            </w:r>
          </w:p>
        </w:tc>
      </w:tr>
    </w:tbl>
    <w:p w:rsidR="007407D1" w14:paraId="3E631085" w14:textId="77777777"/>
    <w:p w:rsidR="007407D1" w14:paraId="624BA7D0"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11A5D60"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288934FE"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32C2AAAC" w14:textId="77777777">
            <w:pPr>
              <w:pStyle w:val="table-text"/>
            </w:pPr>
            <w:r w:rsidRPr="00353E04">
              <w:rPr>
                <w:noProof/>
              </w:rPr>
              <w:t>Q56_K</w:t>
            </w:r>
          </w:p>
        </w:tc>
      </w:tr>
      <w:tr w14:paraId="3D3E51D7"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B7D245D"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2AE8BA42" w14:textId="2FEAE76A">
            <w:pPr>
              <w:pStyle w:val="table-text"/>
            </w:pPr>
            <w:r w:rsidRPr="00353E04">
              <w:rPr>
                <w:noProof/>
              </w:rPr>
              <w:t>Changes in expenses</w:t>
            </w:r>
            <w:r w:rsidR="005C5A08">
              <w:rPr>
                <w:noProof/>
              </w:rPr>
              <w:t xml:space="preserve">; </w:t>
            </w:r>
            <w:r w:rsidRPr="005C5A08" w:rsidR="005C5A08">
              <w:rPr>
                <w:noProof/>
              </w:rPr>
              <w:t>Access to private sources of capital (e.g., applying for a loan, receiving a loan)</w:t>
            </w:r>
          </w:p>
        </w:tc>
      </w:tr>
      <w:tr w14:paraId="250F8829"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1AD6731C"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300AB005" w14:textId="77777777">
            <w:pPr>
              <w:pStyle w:val="table-text"/>
            </w:pPr>
            <w:r w:rsidRPr="00353E04">
              <w:rPr>
                <w:noProof/>
              </w:rPr>
              <w:t xml:space="preserve">&lt;Reference period&gt;, as a result of &lt;event&gt;, did this &lt;business/agency/etc.&gt; </w:t>
            </w:r>
            <w:r w:rsidRPr="009C2945">
              <w:rPr>
                <w:b/>
                <w:bCs/>
                <w:noProof/>
              </w:rPr>
              <w:t>use &lt;business/agency/etc.&gt; cash reserves</w:t>
            </w:r>
            <w:r w:rsidRPr="00353E04">
              <w:rPr>
                <w:noProof/>
              </w:rPr>
              <w:t>?</w:t>
            </w:r>
          </w:p>
        </w:tc>
      </w:tr>
      <w:tr w14:paraId="4687E7D3"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FE7464A"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468063F7" w14:textId="77777777">
            <w:pPr>
              <w:pStyle w:val="table-text"/>
            </w:pPr>
          </w:p>
        </w:tc>
      </w:tr>
      <w:tr w14:paraId="251C2320"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66D57579"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26088B69" w14:textId="77777777">
            <w:pPr>
              <w:pStyle w:val="table-text"/>
              <w:rPr>
                <w:noProof/>
              </w:rPr>
            </w:pPr>
            <w:r w:rsidRPr="00353E04">
              <w:rPr>
                <w:noProof/>
              </w:rPr>
              <w:t>Yes</w:t>
            </w:r>
          </w:p>
          <w:p w:rsidR="007407D1" w:rsidRPr="00353E04" w:rsidP="000C4974" w14:paraId="30D8F690" w14:textId="77777777">
            <w:pPr>
              <w:pStyle w:val="table-text"/>
              <w:rPr>
                <w:noProof/>
              </w:rPr>
            </w:pPr>
            <w:r w:rsidRPr="00353E04">
              <w:rPr>
                <w:noProof/>
              </w:rPr>
              <w:t>No</w:t>
            </w:r>
          </w:p>
          <w:p w:rsidR="007407D1" w:rsidRPr="001721C4" w:rsidP="000C4974" w14:paraId="0E77CDBA" w14:textId="77777777">
            <w:pPr>
              <w:pStyle w:val="table-text"/>
            </w:pPr>
            <w:r w:rsidRPr="00353E04">
              <w:rPr>
                <w:noProof/>
              </w:rPr>
              <w:t>Not applicable</w:t>
            </w:r>
          </w:p>
        </w:tc>
      </w:tr>
      <w:tr w14:paraId="6ED75649"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37C5233"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136A449F" w14:textId="77777777">
            <w:pPr>
              <w:pStyle w:val="table-text"/>
            </w:pPr>
          </w:p>
        </w:tc>
      </w:tr>
      <w:tr w14:paraId="7C9004DC"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56161625"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285C6B60" w14:textId="77777777">
            <w:pPr>
              <w:pStyle w:val="table-text"/>
            </w:pPr>
          </w:p>
        </w:tc>
      </w:tr>
      <w:tr w14:paraId="50276272"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C175499"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661541FA" w14:textId="77777777">
            <w:pPr>
              <w:pStyle w:val="table-text"/>
              <w:rPr>
                <w:noProof/>
              </w:rPr>
            </w:pPr>
            <w:r w:rsidRPr="00353E04">
              <w:rPr>
                <w:noProof/>
              </w:rPr>
              <w:t>Item-by-item (See Q56 for grid)</w:t>
            </w:r>
          </w:p>
          <w:p w:rsidR="007407D1" w:rsidRPr="001721C4" w:rsidP="000C4974" w14:paraId="58911033" w14:textId="77777777">
            <w:pPr>
              <w:pStyle w:val="table-text"/>
            </w:pPr>
            <w:r w:rsidRPr="00353E04">
              <w:rPr>
                <w:noProof/>
              </w:rPr>
              <w:t>Select one answer</w:t>
            </w:r>
          </w:p>
        </w:tc>
      </w:tr>
      <w:tr w14:paraId="0F8929C8"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11F89B2A"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09655561" w14:textId="77777777">
            <w:pPr>
              <w:pStyle w:val="table-text"/>
            </w:pPr>
          </w:p>
        </w:tc>
      </w:tr>
      <w:tr w14:paraId="447B77FC"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1C149255"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5C3E94F4" w14:textId="77777777">
            <w:pPr>
              <w:pStyle w:val="table-text"/>
              <w:rPr>
                <w:noProof/>
              </w:rPr>
            </w:pPr>
            <w:r w:rsidRPr="00353E04">
              <w:rPr>
                <w:noProof/>
              </w:rPr>
              <w:t>From &lt;date 1&gt; to &lt;date 2&gt;</w:t>
            </w:r>
          </w:p>
          <w:p w:rsidR="007407D1" w:rsidRPr="00353E04" w:rsidP="000C4974" w14:paraId="67E538D1" w14:textId="77777777">
            <w:pPr>
              <w:pStyle w:val="table-text"/>
              <w:rPr>
                <w:noProof/>
              </w:rPr>
            </w:pPr>
            <w:r w:rsidRPr="00353E04">
              <w:rPr>
                <w:noProof/>
              </w:rPr>
              <w:t>In the &lt;month 1&gt; — &lt;month 2&gt; quarter of &lt;year&gt;</w:t>
            </w:r>
          </w:p>
          <w:p w:rsidR="007407D1" w:rsidRPr="00353E04" w:rsidP="000C4974" w14:paraId="5FC1A482" w14:textId="77777777">
            <w:pPr>
              <w:pStyle w:val="table-text"/>
              <w:rPr>
                <w:noProof/>
              </w:rPr>
            </w:pPr>
            <w:r w:rsidRPr="00353E04">
              <w:rPr>
                <w:noProof/>
              </w:rPr>
              <w:t>In &lt;month&gt; &lt;year&gt;</w:t>
            </w:r>
          </w:p>
          <w:p w:rsidR="007407D1" w:rsidRPr="001721C4" w:rsidP="000C4974" w14:paraId="22D0EF5D" w14:textId="77777777">
            <w:pPr>
              <w:pStyle w:val="table-text"/>
            </w:pPr>
            <w:r w:rsidRPr="00353E04">
              <w:rPr>
                <w:noProof/>
              </w:rPr>
              <w:t>Since &lt;date&gt;</w:t>
            </w:r>
          </w:p>
        </w:tc>
      </w:tr>
      <w:tr w14:paraId="000829E3"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4FB6D709"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346461F7" w14:textId="77777777">
            <w:pPr>
              <w:pStyle w:val="table-text"/>
              <w:rPr>
                <w:noProof/>
              </w:rPr>
            </w:pPr>
            <w:r w:rsidRPr="00353E04">
              <w:rPr>
                <w:noProof/>
              </w:rPr>
              <w:t>Reference period should be a period of time/date after event</w:t>
            </w:r>
          </w:p>
          <w:p w:rsidR="007407D1" w:rsidRPr="001721C4" w:rsidP="000C4974" w14:paraId="0A0F1793" w14:textId="77777777">
            <w:pPr>
              <w:pStyle w:val="table-text"/>
            </w:pPr>
            <w:r w:rsidRPr="00353E04">
              <w:rPr>
                <w:noProof/>
              </w:rPr>
              <w:t>If using "Since &lt;date&gt;", date should be date of event</w:t>
            </w:r>
          </w:p>
        </w:tc>
      </w:tr>
      <w:tr w14:paraId="2C7824C6"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43BA7E1"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0FA44859" w14:textId="77777777">
            <w:pPr>
              <w:pStyle w:val="table-text"/>
            </w:pPr>
            <w:r w:rsidRPr="00353E04">
              <w:rPr>
                <w:noProof/>
              </w:rPr>
              <w:t xml:space="preserve">If asking multiple questions (Q56_A-Q56_L), consider emphasizing </w:t>
            </w:r>
            <w:r w:rsidRPr="009C2945">
              <w:rPr>
                <w:b/>
                <w:bCs/>
                <w:noProof/>
              </w:rPr>
              <w:t>use &lt;business/agency/etc.&gt; company cash reserves.</w:t>
            </w:r>
          </w:p>
        </w:tc>
      </w:tr>
    </w:tbl>
    <w:p w:rsidR="007407D1" w14:paraId="528CDF7D" w14:textId="77777777"/>
    <w:p w:rsidR="006D1E16" w14:paraId="3312E8B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25C8A8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77758FEF"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741FC885" w14:textId="77777777">
            <w:pPr>
              <w:pStyle w:val="table-text"/>
            </w:pPr>
            <w:r w:rsidRPr="00353E04">
              <w:rPr>
                <w:noProof/>
              </w:rPr>
              <w:t>Q97</w:t>
            </w:r>
          </w:p>
        </w:tc>
      </w:tr>
      <w:tr w14:paraId="61C774A6"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333B52C2"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05E29DAC" w14:textId="174E2BED">
            <w:pPr>
              <w:pStyle w:val="table-text"/>
            </w:pPr>
            <w:r w:rsidRPr="00353E04">
              <w:rPr>
                <w:noProof/>
              </w:rPr>
              <w:t>Changes in expenses</w:t>
            </w:r>
            <w:r w:rsidR="00416DBA">
              <w:rPr>
                <w:noProof/>
              </w:rPr>
              <w:t>;</w:t>
            </w:r>
            <w:r w:rsidRPr="00353E04">
              <w:rPr>
                <w:noProof/>
              </w:rPr>
              <w:t xml:space="preserve"> Changes in sales/revenue</w:t>
            </w:r>
            <w:r w:rsidR="00416DBA">
              <w:rPr>
                <w:noProof/>
              </w:rPr>
              <w:t>;</w:t>
            </w:r>
            <w:r w:rsidRPr="00353E04">
              <w:rPr>
                <w:noProof/>
              </w:rPr>
              <w:t xml:space="preserve"> Changes in production costs</w:t>
            </w:r>
            <w:r w:rsidR="00416DBA">
              <w:rPr>
                <w:noProof/>
              </w:rPr>
              <w:t>; Changes in supply chain: General</w:t>
            </w:r>
          </w:p>
        </w:tc>
      </w:tr>
      <w:tr w14:paraId="31A6840F" w14:textId="77777777" w:rsidTr="000C4974">
        <w:tblPrEx>
          <w:tblW w:w="5000" w:type="pct"/>
          <w:tblLook w:val="04A0"/>
        </w:tblPrEx>
        <w:trPr>
          <w:trHeight w:val="1160"/>
        </w:trPr>
        <w:tc>
          <w:tcPr>
            <w:tcW w:w="1023" w:type="pct"/>
            <w:shd w:val="clear" w:color="auto" w:fill="auto"/>
            <w:vAlign w:val="center"/>
            <w:hideMark/>
          </w:tcPr>
          <w:p w:rsidR="006D1E16" w:rsidRPr="00801948" w:rsidP="000C4974" w14:paraId="3BD2E1BE" w14:textId="77777777">
            <w:pPr>
              <w:pStyle w:val="table-text"/>
              <w:rPr>
                <w:b/>
                <w:bCs/>
              </w:rPr>
            </w:pPr>
            <w:r w:rsidRPr="00801948">
              <w:rPr>
                <w:b/>
                <w:bCs/>
              </w:rPr>
              <w:t>Question Wording</w:t>
            </w:r>
          </w:p>
        </w:tc>
        <w:tc>
          <w:tcPr>
            <w:tcW w:w="3977" w:type="pct"/>
            <w:shd w:val="clear" w:color="auto" w:fill="auto"/>
            <w:vAlign w:val="center"/>
          </w:tcPr>
          <w:p w:rsidR="006D1E16" w:rsidRPr="00353E04" w:rsidP="000C4974" w14:paraId="242AFCE8" w14:textId="77777777">
            <w:pPr>
              <w:pStyle w:val="table-text"/>
              <w:rPr>
                <w:noProof/>
              </w:rPr>
            </w:pPr>
            <w:r w:rsidRPr="00353E04">
              <w:rPr>
                <w:noProof/>
              </w:rPr>
              <w:t xml:space="preserve">&lt;Reference period&gt;, as a result of &lt;event&gt;, did this &lt;business/agency/etc.&gt; make any of the following arrangements with suppliers? </w:t>
            </w:r>
          </w:p>
          <w:p w:rsidR="006D1E16" w:rsidRPr="000D1868" w:rsidP="000C4974" w14:paraId="203523AE" w14:textId="77777777">
            <w:pPr>
              <w:pStyle w:val="table-text"/>
              <w:rPr>
                <w:i/>
                <w:iCs/>
              </w:rPr>
            </w:pPr>
            <w:r w:rsidRPr="000D1868">
              <w:rPr>
                <w:i/>
                <w:iCs/>
                <w:noProof/>
              </w:rPr>
              <w:t>If this &lt;business/agency/etc.&gt; does not have suppliers, please select "Not applicable" for each row.</w:t>
            </w:r>
          </w:p>
        </w:tc>
      </w:tr>
      <w:tr w14:paraId="405FC7FD"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5C24EF9E" w14:textId="77777777">
            <w:pPr>
              <w:pStyle w:val="table-text"/>
              <w:rPr>
                <w:b/>
                <w:bCs/>
              </w:rPr>
            </w:pPr>
            <w:r w:rsidRPr="00801948">
              <w:rPr>
                <w:b/>
                <w:bCs/>
              </w:rPr>
              <w:t>If grid, subitems</w:t>
            </w:r>
          </w:p>
        </w:tc>
        <w:tc>
          <w:tcPr>
            <w:tcW w:w="3977" w:type="pct"/>
            <w:shd w:val="clear" w:color="auto" w:fill="auto"/>
            <w:vAlign w:val="center"/>
          </w:tcPr>
          <w:p w:rsidR="006D1E16" w:rsidRPr="00353E04" w:rsidP="000C4974" w14:paraId="100954C5" w14:textId="77777777">
            <w:pPr>
              <w:pStyle w:val="table-text"/>
              <w:rPr>
                <w:noProof/>
              </w:rPr>
            </w:pPr>
            <w:r w:rsidRPr="00353E04">
              <w:rPr>
                <w:noProof/>
              </w:rPr>
              <w:t>Negotiate longer payment terms</w:t>
            </w:r>
          </w:p>
          <w:p w:rsidR="006D1E16" w:rsidRPr="00353E04" w:rsidP="000C4974" w14:paraId="5105D146" w14:textId="77777777">
            <w:pPr>
              <w:pStyle w:val="table-text"/>
              <w:rPr>
                <w:noProof/>
              </w:rPr>
            </w:pPr>
            <w:r w:rsidRPr="00353E04">
              <w:rPr>
                <w:noProof/>
              </w:rPr>
              <w:t>Renegotiate current and/or future prices</w:t>
            </w:r>
          </w:p>
          <w:p w:rsidR="006D1E16" w:rsidRPr="001721C4" w:rsidP="000C4974" w14:paraId="673A3DBF" w14:textId="77777777">
            <w:pPr>
              <w:pStyle w:val="table-text"/>
            </w:pPr>
            <w:r w:rsidRPr="00353E04">
              <w:rPr>
                <w:noProof/>
              </w:rPr>
              <w:t>Implement short-term alliances with suppliers and/or competitors</w:t>
            </w:r>
          </w:p>
        </w:tc>
      </w:tr>
      <w:tr w14:paraId="37C7758C"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35881B90"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4196374F" w14:textId="77777777">
            <w:pPr>
              <w:pStyle w:val="table-text"/>
              <w:rPr>
                <w:noProof/>
              </w:rPr>
            </w:pPr>
            <w:r w:rsidRPr="00353E04">
              <w:rPr>
                <w:noProof/>
              </w:rPr>
              <w:t>Yes</w:t>
            </w:r>
          </w:p>
          <w:p w:rsidR="006D1E16" w:rsidRPr="00353E04" w:rsidP="000C4974" w14:paraId="3AD49CEE" w14:textId="77777777">
            <w:pPr>
              <w:pStyle w:val="table-text"/>
              <w:rPr>
                <w:noProof/>
              </w:rPr>
            </w:pPr>
            <w:r w:rsidRPr="00353E04">
              <w:rPr>
                <w:noProof/>
              </w:rPr>
              <w:t>No</w:t>
            </w:r>
          </w:p>
          <w:p w:rsidR="006D1E16" w:rsidRPr="001721C4" w:rsidP="000C4974" w14:paraId="09951807" w14:textId="77777777">
            <w:pPr>
              <w:pStyle w:val="table-text"/>
            </w:pPr>
            <w:r w:rsidRPr="00353E04">
              <w:rPr>
                <w:noProof/>
              </w:rPr>
              <w:t>Not applicable</w:t>
            </w:r>
          </w:p>
        </w:tc>
      </w:tr>
      <w:tr w14:paraId="7E1F2501"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79F54DC1" w14:textId="77777777">
            <w:pPr>
              <w:pStyle w:val="table-text"/>
              <w:rPr>
                <w:b/>
                <w:bCs/>
              </w:rPr>
            </w:pPr>
            <w:r w:rsidRPr="00801948">
              <w:rPr>
                <w:b/>
                <w:bCs/>
              </w:rPr>
              <w:t>Sector applicability</w:t>
            </w:r>
          </w:p>
        </w:tc>
        <w:tc>
          <w:tcPr>
            <w:tcW w:w="3977" w:type="pct"/>
            <w:shd w:val="clear" w:color="auto" w:fill="auto"/>
            <w:vAlign w:val="center"/>
          </w:tcPr>
          <w:p w:rsidR="006D1E16" w:rsidRPr="001721C4" w:rsidP="000C4974" w14:paraId="52B4D368" w14:textId="77777777">
            <w:pPr>
              <w:pStyle w:val="table-text"/>
            </w:pPr>
          </w:p>
        </w:tc>
      </w:tr>
      <w:tr w14:paraId="28C3CB61"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0BDB8A9B"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1721C4" w:rsidP="000C4974" w14:paraId="00611DE0" w14:textId="77777777">
            <w:pPr>
              <w:pStyle w:val="table-text"/>
            </w:pPr>
          </w:p>
        </w:tc>
      </w:tr>
      <w:tr w14:paraId="2255BB82"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7A5E1A22" w14:textId="77777777">
            <w:pPr>
              <w:pStyle w:val="table-text"/>
              <w:rPr>
                <w:b/>
                <w:bCs/>
              </w:rPr>
            </w:pPr>
            <w:r w:rsidRPr="00801948">
              <w:rPr>
                <w:b/>
                <w:bCs/>
              </w:rPr>
              <w:t>Question type</w:t>
            </w:r>
          </w:p>
        </w:tc>
        <w:tc>
          <w:tcPr>
            <w:tcW w:w="3977" w:type="pct"/>
            <w:shd w:val="clear" w:color="auto" w:fill="auto"/>
            <w:vAlign w:val="center"/>
          </w:tcPr>
          <w:p w:rsidR="006D1E16" w:rsidRPr="00353E04" w:rsidP="000C4974" w14:paraId="071D8709" w14:textId="77777777">
            <w:pPr>
              <w:pStyle w:val="table-text"/>
              <w:rPr>
                <w:noProof/>
              </w:rPr>
            </w:pPr>
            <w:r w:rsidRPr="00353E04">
              <w:rPr>
                <w:noProof/>
              </w:rPr>
              <w:t>Grid (see Q97_A, Q97_B, and Q97_C for item-by-item)</w:t>
            </w:r>
          </w:p>
          <w:p w:rsidR="006D1E16" w:rsidRPr="001721C4" w:rsidP="000C4974" w14:paraId="12D22157" w14:textId="77777777">
            <w:pPr>
              <w:pStyle w:val="table-text"/>
            </w:pPr>
            <w:r w:rsidRPr="00353E04">
              <w:rPr>
                <w:noProof/>
              </w:rPr>
              <w:t>Select one answer</w:t>
            </w:r>
          </w:p>
        </w:tc>
      </w:tr>
      <w:tr w14:paraId="153339DE"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4E0726D8"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036A044A" w14:textId="2CF7EE1A">
            <w:pPr>
              <w:pStyle w:val="table-text"/>
            </w:pPr>
          </w:p>
        </w:tc>
      </w:tr>
      <w:tr w14:paraId="39B62791"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693FA8DA"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4A3D9DAB" w14:textId="77777777">
            <w:pPr>
              <w:pStyle w:val="table-text"/>
              <w:rPr>
                <w:noProof/>
              </w:rPr>
            </w:pPr>
            <w:r w:rsidRPr="00353E04">
              <w:rPr>
                <w:noProof/>
              </w:rPr>
              <w:t>From &lt;date 1&gt; to &lt;date 2&gt;</w:t>
            </w:r>
          </w:p>
          <w:p w:rsidR="006D1E16" w:rsidRPr="00353E04" w:rsidP="000C4974" w14:paraId="38D6873B" w14:textId="77777777">
            <w:pPr>
              <w:pStyle w:val="table-text"/>
              <w:rPr>
                <w:noProof/>
              </w:rPr>
            </w:pPr>
            <w:r w:rsidRPr="00353E04">
              <w:rPr>
                <w:noProof/>
              </w:rPr>
              <w:t>In the &lt;month 1&gt; — &lt;month 2&gt; quarter of &lt;year&gt;</w:t>
            </w:r>
          </w:p>
          <w:p w:rsidR="006D1E16" w:rsidRPr="00353E04" w:rsidP="000C4974" w14:paraId="190EC1AC" w14:textId="77777777">
            <w:pPr>
              <w:pStyle w:val="table-text"/>
              <w:rPr>
                <w:noProof/>
              </w:rPr>
            </w:pPr>
            <w:r w:rsidRPr="00353E04">
              <w:rPr>
                <w:noProof/>
              </w:rPr>
              <w:t>In &lt;month&gt; &lt;year&gt;</w:t>
            </w:r>
          </w:p>
          <w:p w:rsidR="006D1E16" w:rsidRPr="00353E04" w:rsidP="000C4974" w14:paraId="662891CA" w14:textId="77777777">
            <w:pPr>
              <w:pStyle w:val="table-text"/>
              <w:rPr>
                <w:noProof/>
              </w:rPr>
            </w:pPr>
            <w:r w:rsidRPr="00353E04">
              <w:rPr>
                <w:noProof/>
              </w:rPr>
              <w:t>Since &lt;date&gt;</w:t>
            </w:r>
          </w:p>
          <w:p w:rsidR="006D1E16" w:rsidRPr="001721C4" w:rsidP="000C4974" w14:paraId="3D6DD5F7" w14:textId="77777777">
            <w:pPr>
              <w:pStyle w:val="table-text"/>
            </w:pPr>
            <w:r w:rsidRPr="00353E04">
              <w:rPr>
                <w:noProof/>
              </w:rPr>
              <w:t>As of &lt;date&gt;</w:t>
            </w:r>
          </w:p>
        </w:tc>
      </w:tr>
      <w:tr w14:paraId="69A7DBAF"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1C18C06B"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7C9A7B12" w14:textId="77777777">
            <w:pPr>
              <w:pStyle w:val="table-text"/>
              <w:rPr>
                <w:noProof/>
              </w:rPr>
            </w:pPr>
            <w:r w:rsidRPr="00353E04">
              <w:rPr>
                <w:noProof/>
              </w:rPr>
              <w:t>Reference period should be a period of time/date after event</w:t>
            </w:r>
          </w:p>
          <w:p w:rsidR="006D1E16" w:rsidRPr="001721C4" w:rsidP="000C4974" w14:paraId="4D705634" w14:textId="77777777">
            <w:pPr>
              <w:pStyle w:val="table-text"/>
            </w:pPr>
            <w:r w:rsidRPr="00353E04">
              <w:rPr>
                <w:noProof/>
              </w:rPr>
              <w:t>If using "Since &lt;date&gt;", date should be date of event</w:t>
            </w:r>
          </w:p>
        </w:tc>
      </w:tr>
      <w:tr w14:paraId="7DB24E30"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7A3BDC3" w14:textId="77777777">
            <w:pPr>
              <w:pStyle w:val="table-text"/>
              <w:rPr>
                <w:b/>
                <w:bCs/>
              </w:rPr>
            </w:pPr>
            <w:r w:rsidRPr="00801948">
              <w:rPr>
                <w:b/>
                <w:bCs/>
              </w:rPr>
              <w:t>Other notes</w:t>
            </w:r>
          </w:p>
        </w:tc>
        <w:tc>
          <w:tcPr>
            <w:tcW w:w="3977" w:type="pct"/>
            <w:shd w:val="clear" w:color="auto" w:fill="auto"/>
            <w:vAlign w:val="center"/>
            <w:hideMark/>
          </w:tcPr>
          <w:p w:rsidR="006D1E16" w:rsidRPr="001721C4" w:rsidP="000C4974" w14:paraId="0FB3BEFB" w14:textId="77777777">
            <w:pPr>
              <w:pStyle w:val="table-text"/>
            </w:pPr>
          </w:p>
        </w:tc>
      </w:tr>
    </w:tbl>
    <w:p w:rsidR="006D1E16" w14:paraId="2285A170" w14:textId="77777777"/>
    <w:p w:rsidR="006D1E16" w14:paraId="3BC4FAB5"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D1B4471"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0ED2D03E"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488B8FDF" w14:textId="77777777">
            <w:pPr>
              <w:pStyle w:val="table-text"/>
            </w:pPr>
            <w:r w:rsidRPr="00353E04">
              <w:rPr>
                <w:noProof/>
              </w:rPr>
              <w:t>Q97_A</w:t>
            </w:r>
          </w:p>
        </w:tc>
      </w:tr>
      <w:tr w14:paraId="661A44EC"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0A1D6225"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244AD6AC" w14:textId="56E16EF5">
            <w:pPr>
              <w:pStyle w:val="table-text"/>
            </w:pPr>
            <w:r w:rsidRPr="00353E04">
              <w:rPr>
                <w:noProof/>
              </w:rPr>
              <w:t>Changes in expenses</w:t>
            </w:r>
            <w:r w:rsidR="00416DBA">
              <w:rPr>
                <w:noProof/>
              </w:rPr>
              <w:t>;</w:t>
            </w:r>
            <w:r w:rsidRPr="00353E04">
              <w:rPr>
                <w:noProof/>
              </w:rPr>
              <w:t xml:space="preserve"> Changes in sales/revenue</w:t>
            </w:r>
            <w:r w:rsidR="00416DBA">
              <w:rPr>
                <w:noProof/>
              </w:rPr>
              <w:t>;</w:t>
            </w:r>
            <w:r w:rsidRPr="00353E04">
              <w:rPr>
                <w:noProof/>
              </w:rPr>
              <w:t xml:space="preserve"> Changes in production costs</w:t>
            </w:r>
            <w:r w:rsidR="00416DBA">
              <w:rPr>
                <w:noProof/>
              </w:rPr>
              <w:t>; Changes in supply chain: General</w:t>
            </w:r>
          </w:p>
        </w:tc>
      </w:tr>
      <w:tr w14:paraId="0CB18373" w14:textId="77777777" w:rsidTr="000C4974">
        <w:tblPrEx>
          <w:tblW w:w="5000" w:type="pct"/>
          <w:tblLook w:val="04A0"/>
        </w:tblPrEx>
        <w:trPr>
          <w:trHeight w:val="1160"/>
        </w:trPr>
        <w:tc>
          <w:tcPr>
            <w:tcW w:w="1023" w:type="pct"/>
            <w:shd w:val="clear" w:color="auto" w:fill="auto"/>
            <w:vAlign w:val="center"/>
            <w:hideMark/>
          </w:tcPr>
          <w:p w:rsidR="006D1E16" w:rsidRPr="00801948" w:rsidP="000C4974" w14:paraId="18D2F3AB" w14:textId="77777777">
            <w:pPr>
              <w:pStyle w:val="table-text"/>
              <w:rPr>
                <w:b/>
                <w:bCs/>
              </w:rPr>
            </w:pPr>
            <w:r w:rsidRPr="00801948">
              <w:rPr>
                <w:b/>
                <w:bCs/>
              </w:rPr>
              <w:t>Question Wording</w:t>
            </w:r>
          </w:p>
        </w:tc>
        <w:tc>
          <w:tcPr>
            <w:tcW w:w="3977" w:type="pct"/>
            <w:shd w:val="clear" w:color="auto" w:fill="auto"/>
            <w:vAlign w:val="center"/>
          </w:tcPr>
          <w:p w:rsidR="006D1E16" w:rsidRPr="00353E04" w:rsidP="000C4974" w14:paraId="6FDAAA1B" w14:textId="77777777">
            <w:pPr>
              <w:pStyle w:val="table-text"/>
              <w:rPr>
                <w:noProof/>
              </w:rPr>
            </w:pPr>
            <w:r w:rsidRPr="00353E04">
              <w:rPr>
                <w:noProof/>
              </w:rPr>
              <w:t xml:space="preserve">&lt;Reference period&gt;, as a result of &lt;event&gt;, did this &lt;business/agency/etc.&gt; </w:t>
            </w:r>
            <w:r w:rsidRPr="006B7757">
              <w:rPr>
                <w:b/>
                <w:bCs/>
                <w:noProof/>
              </w:rPr>
              <w:t>negotiate longer payment terms with suppliers</w:t>
            </w:r>
            <w:r w:rsidRPr="00353E04">
              <w:rPr>
                <w:noProof/>
              </w:rPr>
              <w:t xml:space="preserve">? </w:t>
            </w:r>
          </w:p>
          <w:p w:rsidR="006D1E16" w:rsidRPr="006B7757" w:rsidP="000C4974" w14:paraId="32BCB67C" w14:textId="77777777">
            <w:pPr>
              <w:pStyle w:val="table-text"/>
              <w:rPr>
                <w:i/>
                <w:iCs/>
              </w:rPr>
            </w:pPr>
            <w:r w:rsidRPr="006B7757">
              <w:rPr>
                <w:i/>
                <w:iCs/>
                <w:noProof/>
              </w:rPr>
              <w:t>If this &lt;business/agency/etc.&gt; does not have suppliers, please select "Not applicable."</w:t>
            </w:r>
          </w:p>
        </w:tc>
      </w:tr>
      <w:tr w14:paraId="6F3FDA7C"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110C826F"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27F4A3E2" w14:textId="77777777">
            <w:pPr>
              <w:pStyle w:val="table-text"/>
            </w:pPr>
          </w:p>
        </w:tc>
      </w:tr>
      <w:tr w14:paraId="245886C1"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7FADA886"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44272905" w14:textId="77777777">
            <w:pPr>
              <w:pStyle w:val="table-text"/>
              <w:rPr>
                <w:noProof/>
              </w:rPr>
            </w:pPr>
            <w:r w:rsidRPr="00353E04">
              <w:rPr>
                <w:noProof/>
              </w:rPr>
              <w:t>Yes</w:t>
            </w:r>
          </w:p>
          <w:p w:rsidR="006D1E16" w:rsidRPr="00353E04" w:rsidP="000C4974" w14:paraId="2D5D86E6" w14:textId="77777777">
            <w:pPr>
              <w:pStyle w:val="table-text"/>
              <w:rPr>
                <w:noProof/>
              </w:rPr>
            </w:pPr>
            <w:r w:rsidRPr="00353E04">
              <w:rPr>
                <w:noProof/>
              </w:rPr>
              <w:t>No</w:t>
            </w:r>
          </w:p>
          <w:p w:rsidR="006D1E16" w:rsidRPr="001721C4" w:rsidP="000C4974" w14:paraId="780CF679" w14:textId="77777777">
            <w:pPr>
              <w:pStyle w:val="table-text"/>
            </w:pPr>
            <w:r w:rsidRPr="00353E04">
              <w:rPr>
                <w:noProof/>
              </w:rPr>
              <w:t>Not applicable</w:t>
            </w:r>
          </w:p>
        </w:tc>
      </w:tr>
      <w:tr w14:paraId="4E54C049"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73366B42" w14:textId="77777777">
            <w:pPr>
              <w:pStyle w:val="table-text"/>
              <w:rPr>
                <w:b/>
                <w:bCs/>
              </w:rPr>
            </w:pPr>
            <w:r w:rsidRPr="00801948">
              <w:rPr>
                <w:b/>
                <w:bCs/>
              </w:rPr>
              <w:t>Sector applicability</w:t>
            </w:r>
          </w:p>
        </w:tc>
        <w:tc>
          <w:tcPr>
            <w:tcW w:w="3977" w:type="pct"/>
            <w:shd w:val="clear" w:color="auto" w:fill="auto"/>
            <w:vAlign w:val="center"/>
          </w:tcPr>
          <w:p w:rsidR="006D1E16" w:rsidRPr="001721C4" w:rsidP="000C4974" w14:paraId="09BDB851" w14:textId="77777777">
            <w:pPr>
              <w:pStyle w:val="table-text"/>
            </w:pPr>
          </w:p>
        </w:tc>
      </w:tr>
      <w:tr w14:paraId="0006CD28"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24618797"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1721C4" w:rsidP="000C4974" w14:paraId="4C9B61E1" w14:textId="77777777">
            <w:pPr>
              <w:pStyle w:val="table-text"/>
            </w:pPr>
          </w:p>
        </w:tc>
      </w:tr>
      <w:tr w14:paraId="639BADFA"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1FF937E6" w14:textId="77777777">
            <w:pPr>
              <w:pStyle w:val="table-text"/>
              <w:rPr>
                <w:b/>
                <w:bCs/>
              </w:rPr>
            </w:pPr>
            <w:r w:rsidRPr="00801948">
              <w:rPr>
                <w:b/>
                <w:bCs/>
              </w:rPr>
              <w:t>Question type</w:t>
            </w:r>
          </w:p>
        </w:tc>
        <w:tc>
          <w:tcPr>
            <w:tcW w:w="3977" w:type="pct"/>
            <w:shd w:val="clear" w:color="auto" w:fill="auto"/>
            <w:vAlign w:val="center"/>
          </w:tcPr>
          <w:p w:rsidR="006D1E16" w:rsidRPr="00353E04" w:rsidP="000C4974" w14:paraId="36E22728" w14:textId="77777777">
            <w:pPr>
              <w:pStyle w:val="table-text"/>
              <w:rPr>
                <w:noProof/>
              </w:rPr>
            </w:pPr>
            <w:r w:rsidRPr="00353E04">
              <w:rPr>
                <w:noProof/>
              </w:rPr>
              <w:t>Item-by-item (see Q97 for grid)</w:t>
            </w:r>
          </w:p>
          <w:p w:rsidR="006D1E16" w:rsidRPr="001721C4" w:rsidP="000C4974" w14:paraId="1D04FE47" w14:textId="77777777">
            <w:pPr>
              <w:pStyle w:val="table-text"/>
            </w:pPr>
            <w:r w:rsidRPr="00353E04">
              <w:rPr>
                <w:noProof/>
              </w:rPr>
              <w:t>Select one answer</w:t>
            </w:r>
          </w:p>
        </w:tc>
      </w:tr>
      <w:tr w14:paraId="166E132B"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666E34E6"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2CF036AB" w14:textId="1327CB94">
            <w:pPr>
              <w:pStyle w:val="table-text"/>
            </w:pPr>
          </w:p>
        </w:tc>
      </w:tr>
      <w:tr w14:paraId="4771D382"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17E21252"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56E58205" w14:textId="77777777">
            <w:pPr>
              <w:pStyle w:val="table-text"/>
              <w:rPr>
                <w:noProof/>
              </w:rPr>
            </w:pPr>
            <w:r w:rsidRPr="00353E04">
              <w:rPr>
                <w:noProof/>
              </w:rPr>
              <w:t>From &lt;date 1&gt; to &lt;date 2&gt;</w:t>
            </w:r>
          </w:p>
          <w:p w:rsidR="006D1E16" w:rsidRPr="00353E04" w:rsidP="000C4974" w14:paraId="3DB9D66E" w14:textId="77777777">
            <w:pPr>
              <w:pStyle w:val="table-text"/>
              <w:rPr>
                <w:noProof/>
              </w:rPr>
            </w:pPr>
            <w:r w:rsidRPr="00353E04">
              <w:rPr>
                <w:noProof/>
              </w:rPr>
              <w:t>In the &lt;month 1&gt; — &lt;month 2&gt; quarter of &lt;year&gt;</w:t>
            </w:r>
          </w:p>
          <w:p w:rsidR="006D1E16" w:rsidRPr="00353E04" w:rsidP="000C4974" w14:paraId="1D6400EC" w14:textId="77777777">
            <w:pPr>
              <w:pStyle w:val="table-text"/>
              <w:rPr>
                <w:noProof/>
              </w:rPr>
            </w:pPr>
            <w:r w:rsidRPr="00353E04">
              <w:rPr>
                <w:noProof/>
              </w:rPr>
              <w:t>In &lt;month&gt; &lt;year&gt;</w:t>
            </w:r>
          </w:p>
          <w:p w:rsidR="006D1E16" w:rsidRPr="00353E04" w:rsidP="000C4974" w14:paraId="208411BD" w14:textId="77777777">
            <w:pPr>
              <w:pStyle w:val="table-text"/>
              <w:rPr>
                <w:noProof/>
              </w:rPr>
            </w:pPr>
            <w:r w:rsidRPr="00353E04">
              <w:rPr>
                <w:noProof/>
              </w:rPr>
              <w:t>Since &lt;date&gt;</w:t>
            </w:r>
          </w:p>
          <w:p w:rsidR="006D1E16" w:rsidRPr="001721C4" w:rsidP="000C4974" w14:paraId="05A93563" w14:textId="77777777">
            <w:pPr>
              <w:pStyle w:val="table-text"/>
            </w:pPr>
            <w:r w:rsidRPr="00353E04">
              <w:rPr>
                <w:noProof/>
              </w:rPr>
              <w:t>As of &lt;date&gt;</w:t>
            </w:r>
          </w:p>
        </w:tc>
      </w:tr>
      <w:tr w14:paraId="7D599757"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74CBF312"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4F38F95E" w14:textId="77777777">
            <w:pPr>
              <w:pStyle w:val="table-text"/>
              <w:rPr>
                <w:noProof/>
              </w:rPr>
            </w:pPr>
            <w:r w:rsidRPr="00353E04">
              <w:rPr>
                <w:noProof/>
              </w:rPr>
              <w:t>Reference period should be a period of time/date after event</w:t>
            </w:r>
          </w:p>
          <w:p w:rsidR="006D1E16" w:rsidRPr="001721C4" w:rsidP="000C4974" w14:paraId="57C3607E" w14:textId="77777777">
            <w:pPr>
              <w:pStyle w:val="table-text"/>
            </w:pPr>
            <w:r w:rsidRPr="00353E04">
              <w:rPr>
                <w:noProof/>
              </w:rPr>
              <w:t>If using "Since &lt;date&gt;", date should be date of event</w:t>
            </w:r>
          </w:p>
        </w:tc>
      </w:tr>
      <w:tr w14:paraId="2CEBF20E"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710FCF13" w14:textId="77777777">
            <w:pPr>
              <w:pStyle w:val="table-text"/>
              <w:rPr>
                <w:b/>
                <w:bCs/>
              </w:rPr>
            </w:pPr>
            <w:r w:rsidRPr="00801948">
              <w:rPr>
                <w:b/>
                <w:bCs/>
              </w:rPr>
              <w:t>Other notes</w:t>
            </w:r>
          </w:p>
        </w:tc>
        <w:tc>
          <w:tcPr>
            <w:tcW w:w="3977" w:type="pct"/>
            <w:shd w:val="clear" w:color="auto" w:fill="auto"/>
            <w:vAlign w:val="center"/>
            <w:hideMark/>
          </w:tcPr>
          <w:p w:rsidR="006D1E16" w:rsidRPr="001721C4" w:rsidP="000C4974" w14:paraId="06881074" w14:textId="77777777">
            <w:pPr>
              <w:pStyle w:val="table-text"/>
            </w:pPr>
            <w:r w:rsidRPr="00353E04">
              <w:rPr>
                <w:noProof/>
              </w:rPr>
              <w:t xml:space="preserve">If asking multiple questions (Q97A-Q97C), then consider emphasizing </w:t>
            </w:r>
            <w:r w:rsidRPr="006B7757">
              <w:rPr>
                <w:b/>
                <w:bCs/>
                <w:noProof/>
              </w:rPr>
              <w:t>negotiate longer payment terms.</w:t>
            </w:r>
          </w:p>
        </w:tc>
      </w:tr>
    </w:tbl>
    <w:p w:rsidR="006D1E16" w14:paraId="14DE3E8A" w14:textId="77777777"/>
    <w:p w:rsidR="006D1E16" w14:paraId="26E8AF90"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C0BF9A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47A3FFA7"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7993896C" w14:textId="77777777">
            <w:pPr>
              <w:pStyle w:val="table-text"/>
            </w:pPr>
            <w:r w:rsidRPr="00353E04">
              <w:rPr>
                <w:noProof/>
              </w:rPr>
              <w:t>Q97_B</w:t>
            </w:r>
          </w:p>
        </w:tc>
      </w:tr>
      <w:tr w14:paraId="16D4D9E0"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2767561"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7581FD07" w14:textId="04311D1B">
            <w:pPr>
              <w:pStyle w:val="table-text"/>
            </w:pPr>
            <w:r w:rsidRPr="00353E04">
              <w:rPr>
                <w:noProof/>
              </w:rPr>
              <w:t>Changes in expenses</w:t>
            </w:r>
            <w:r w:rsidR="00416DBA">
              <w:rPr>
                <w:noProof/>
              </w:rPr>
              <w:t>;</w:t>
            </w:r>
            <w:r w:rsidRPr="00353E04">
              <w:rPr>
                <w:noProof/>
              </w:rPr>
              <w:t xml:space="preserve"> Changes in sales/revenue</w:t>
            </w:r>
            <w:r w:rsidR="00416DBA">
              <w:rPr>
                <w:noProof/>
              </w:rPr>
              <w:t>;</w:t>
            </w:r>
            <w:r w:rsidRPr="00353E04">
              <w:rPr>
                <w:noProof/>
              </w:rPr>
              <w:t xml:space="preserve"> Changes in production costs</w:t>
            </w:r>
            <w:r w:rsidR="00416DBA">
              <w:rPr>
                <w:noProof/>
              </w:rPr>
              <w:t>; Changes in supply chain: General</w:t>
            </w:r>
          </w:p>
        </w:tc>
      </w:tr>
      <w:tr w14:paraId="5409E34F" w14:textId="77777777" w:rsidTr="000C4974">
        <w:tblPrEx>
          <w:tblW w:w="5000" w:type="pct"/>
          <w:tblLook w:val="04A0"/>
        </w:tblPrEx>
        <w:trPr>
          <w:trHeight w:val="1160"/>
        </w:trPr>
        <w:tc>
          <w:tcPr>
            <w:tcW w:w="1023" w:type="pct"/>
            <w:shd w:val="clear" w:color="auto" w:fill="auto"/>
            <w:vAlign w:val="center"/>
            <w:hideMark/>
          </w:tcPr>
          <w:p w:rsidR="006D1E16" w:rsidRPr="00801948" w:rsidP="000C4974" w14:paraId="7EB7223D" w14:textId="77777777">
            <w:pPr>
              <w:pStyle w:val="table-text"/>
              <w:rPr>
                <w:b/>
                <w:bCs/>
              </w:rPr>
            </w:pPr>
            <w:r w:rsidRPr="00801948">
              <w:rPr>
                <w:b/>
                <w:bCs/>
              </w:rPr>
              <w:t>Question Wording</w:t>
            </w:r>
          </w:p>
        </w:tc>
        <w:tc>
          <w:tcPr>
            <w:tcW w:w="3977" w:type="pct"/>
            <w:shd w:val="clear" w:color="auto" w:fill="auto"/>
            <w:vAlign w:val="center"/>
          </w:tcPr>
          <w:p w:rsidR="006D1E16" w:rsidRPr="00353E04" w:rsidP="000C4974" w14:paraId="52A98362" w14:textId="77777777">
            <w:pPr>
              <w:pStyle w:val="table-text"/>
              <w:rPr>
                <w:noProof/>
              </w:rPr>
            </w:pPr>
            <w:r w:rsidRPr="00353E04">
              <w:rPr>
                <w:noProof/>
              </w:rPr>
              <w:t xml:space="preserve">&lt;Reference period&gt;, as a result of &lt;event&gt;, did this &lt;business/agency/etc.&gt; </w:t>
            </w:r>
            <w:r w:rsidRPr="006B7757">
              <w:rPr>
                <w:b/>
                <w:bCs/>
                <w:noProof/>
              </w:rPr>
              <w:t>renegotiate current and/or future prices with suppliers</w:t>
            </w:r>
            <w:r w:rsidRPr="00353E04">
              <w:rPr>
                <w:noProof/>
              </w:rPr>
              <w:t xml:space="preserve">? </w:t>
            </w:r>
          </w:p>
          <w:p w:rsidR="006D1E16" w:rsidRPr="001721C4" w:rsidP="000C4974" w14:paraId="4C221EF1" w14:textId="77777777">
            <w:pPr>
              <w:pStyle w:val="table-text"/>
            </w:pPr>
            <w:r w:rsidRPr="00353E04">
              <w:rPr>
                <w:noProof/>
              </w:rPr>
              <w:t xml:space="preserve">If </w:t>
            </w:r>
            <w:r w:rsidRPr="006B7757">
              <w:rPr>
                <w:i/>
                <w:iCs/>
                <w:noProof/>
              </w:rPr>
              <w:t>this &lt;business/agency/etc.&gt; does not have suppliers, please select "Not applicable."</w:t>
            </w:r>
          </w:p>
        </w:tc>
      </w:tr>
      <w:tr w14:paraId="5D4D6E92"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1A622CC9"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435CE1C1" w14:textId="77777777">
            <w:pPr>
              <w:pStyle w:val="table-text"/>
            </w:pPr>
          </w:p>
        </w:tc>
      </w:tr>
      <w:tr w14:paraId="21C0B43C"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7E97BF7C"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1E9A0032" w14:textId="77777777">
            <w:pPr>
              <w:pStyle w:val="table-text"/>
              <w:rPr>
                <w:noProof/>
              </w:rPr>
            </w:pPr>
            <w:r w:rsidRPr="00353E04">
              <w:rPr>
                <w:noProof/>
              </w:rPr>
              <w:t>Yes</w:t>
            </w:r>
          </w:p>
          <w:p w:rsidR="006D1E16" w:rsidRPr="00353E04" w:rsidP="000C4974" w14:paraId="1506334B" w14:textId="77777777">
            <w:pPr>
              <w:pStyle w:val="table-text"/>
              <w:rPr>
                <w:noProof/>
              </w:rPr>
            </w:pPr>
            <w:r w:rsidRPr="00353E04">
              <w:rPr>
                <w:noProof/>
              </w:rPr>
              <w:t>No</w:t>
            </w:r>
          </w:p>
          <w:p w:rsidR="006D1E16" w:rsidRPr="001721C4" w:rsidP="000C4974" w14:paraId="29EA6F68" w14:textId="77777777">
            <w:pPr>
              <w:pStyle w:val="table-text"/>
            </w:pPr>
            <w:r w:rsidRPr="00353E04">
              <w:rPr>
                <w:noProof/>
              </w:rPr>
              <w:t>Not applicable</w:t>
            </w:r>
          </w:p>
        </w:tc>
      </w:tr>
      <w:tr w14:paraId="7ACE19D9"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78CF3843" w14:textId="77777777">
            <w:pPr>
              <w:pStyle w:val="table-text"/>
              <w:rPr>
                <w:b/>
                <w:bCs/>
              </w:rPr>
            </w:pPr>
            <w:r w:rsidRPr="00801948">
              <w:rPr>
                <w:b/>
                <w:bCs/>
              </w:rPr>
              <w:t>Sector applicability</w:t>
            </w:r>
          </w:p>
        </w:tc>
        <w:tc>
          <w:tcPr>
            <w:tcW w:w="3977" w:type="pct"/>
            <w:shd w:val="clear" w:color="auto" w:fill="auto"/>
            <w:vAlign w:val="center"/>
          </w:tcPr>
          <w:p w:rsidR="006D1E16" w:rsidRPr="001721C4" w:rsidP="000C4974" w14:paraId="40AE53B5" w14:textId="77777777">
            <w:pPr>
              <w:pStyle w:val="table-text"/>
            </w:pPr>
          </w:p>
        </w:tc>
      </w:tr>
      <w:tr w14:paraId="1A1E6C53"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4FC28487"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1721C4" w:rsidP="000C4974" w14:paraId="7463220E" w14:textId="77777777">
            <w:pPr>
              <w:pStyle w:val="table-text"/>
            </w:pPr>
          </w:p>
        </w:tc>
      </w:tr>
      <w:tr w14:paraId="4FFD9733"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1C2E5BBC" w14:textId="77777777">
            <w:pPr>
              <w:pStyle w:val="table-text"/>
              <w:rPr>
                <w:b/>
                <w:bCs/>
              </w:rPr>
            </w:pPr>
            <w:r w:rsidRPr="00801948">
              <w:rPr>
                <w:b/>
                <w:bCs/>
              </w:rPr>
              <w:t>Question type</w:t>
            </w:r>
          </w:p>
        </w:tc>
        <w:tc>
          <w:tcPr>
            <w:tcW w:w="3977" w:type="pct"/>
            <w:shd w:val="clear" w:color="auto" w:fill="auto"/>
            <w:vAlign w:val="center"/>
          </w:tcPr>
          <w:p w:rsidR="006D1E16" w:rsidRPr="00353E04" w:rsidP="000C4974" w14:paraId="3981FBE3" w14:textId="77777777">
            <w:pPr>
              <w:pStyle w:val="table-text"/>
              <w:rPr>
                <w:noProof/>
              </w:rPr>
            </w:pPr>
            <w:r w:rsidRPr="00353E04">
              <w:rPr>
                <w:noProof/>
              </w:rPr>
              <w:t>Item-by-item (see Q97 for grid)</w:t>
            </w:r>
          </w:p>
          <w:p w:rsidR="006D1E16" w:rsidRPr="001721C4" w:rsidP="000C4974" w14:paraId="4AA8FCF8" w14:textId="77777777">
            <w:pPr>
              <w:pStyle w:val="table-text"/>
            </w:pPr>
            <w:r w:rsidRPr="00353E04">
              <w:rPr>
                <w:noProof/>
              </w:rPr>
              <w:t>Select one answer</w:t>
            </w:r>
          </w:p>
        </w:tc>
      </w:tr>
      <w:tr w14:paraId="147B26F0"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4E9E68F3"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2E2D21EC" w14:textId="1B047B44">
            <w:pPr>
              <w:pStyle w:val="table-text"/>
            </w:pPr>
          </w:p>
        </w:tc>
      </w:tr>
      <w:tr w14:paraId="049FEA77"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5391949C"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12FF1332" w14:textId="77777777">
            <w:pPr>
              <w:pStyle w:val="table-text"/>
              <w:rPr>
                <w:noProof/>
              </w:rPr>
            </w:pPr>
            <w:r w:rsidRPr="00353E04">
              <w:rPr>
                <w:noProof/>
              </w:rPr>
              <w:t>From &lt;date 1&gt; to &lt;date 2&gt;</w:t>
            </w:r>
          </w:p>
          <w:p w:rsidR="006D1E16" w:rsidRPr="00353E04" w:rsidP="000C4974" w14:paraId="5E901591" w14:textId="77777777">
            <w:pPr>
              <w:pStyle w:val="table-text"/>
              <w:rPr>
                <w:noProof/>
              </w:rPr>
            </w:pPr>
            <w:r w:rsidRPr="00353E04">
              <w:rPr>
                <w:noProof/>
              </w:rPr>
              <w:t>In the &lt;month 1&gt; — &lt;month 2&gt; quarter of &lt;year&gt;</w:t>
            </w:r>
          </w:p>
          <w:p w:rsidR="006D1E16" w:rsidRPr="00353E04" w:rsidP="000C4974" w14:paraId="5898428D" w14:textId="77777777">
            <w:pPr>
              <w:pStyle w:val="table-text"/>
              <w:rPr>
                <w:noProof/>
              </w:rPr>
            </w:pPr>
            <w:r w:rsidRPr="00353E04">
              <w:rPr>
                <w:noProof/>
              </w:rPr>
              <w:t>In &lt;month&gt; &lt;year&gt;</w:t>
            </w:r>
          </w:p>
          <w:p w:rsidR="006D1E16" w:rsidRPr="00353E04" w:rsidP="000C4974" w14:paraId="643E041F" w14:textId="77777777">
            <w:pPr>
              <w:pStyle w:val="table-text"/>
              <w:rPr>
                <w:noProof/>
              </w:rPr>
            </w:pPr>
            <w:r w:rsidRPr="00353E04">
              <w:rPr>
                <w:noProof/>
              </w:rPr>
              <w:t>Since &lt;date&gt;</w:t>
            </w:r>
          </w:p>
          <w:p w:rsidR="006D1E16" w:rsidRPr="001721C4" w:rsidP="000C4974" w14:paraId="3A30FE7E" w14:textId="77777777">
            <w:pPr>
              <w:pStyle w:val="table-text"/>
            </w:pPr>
            <w:r w:rsidRPr="00353E04">
              <w:rPr>
                <w:noProof/>
              </w:rPr>
              <w:t>As of &lt;date&gt;</w:t>
            </w:r>
          </w:p>
        </w:tc>
      </w:tr>
      <w:tr w14:paraId="0197D5DC"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05F27DAC"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42CBE9EE" w14:textId="77777777">
            <w:pPr>
              <w:pStyle w:val="table-text"/>
              <w:rPr>
                <w:noProof/>
              </w:rPr>
            </w:pPr>
            <w:r w:rsidRPr="00353E04">
              <w:rPr>
                <w:noProof/>
              </w:rPr>
              <w:t>Reference period should be a period of time/date after event</w:t>
            </w:r>
          </w:p>
          <w:p w:rsidR="006D1E16" w:rsidRPr="001721C4" w:rsidP="000C4974" w14:paraId="23DA1D04" w14:textId="77777777">
            <w:pPr>
              <w:pStyle w:val="table-text"/>
            </w:pPr>
            <w:r w:rsidRPr="00353E04">
              <w:rPr>
                <w:noProof/>
              </w:rPr>
              <w:t>If using "Since &lt;date&gt;", date should be date of event</w:t>
            </w:r>
          </w:p>
        </w:tc>
      </w:tr>
      <w:tr w14:paraId="75241482"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38F3FD43" w14:textId="77777777">
            <w:pPr>
              <w:pStyle w:val="table-text"/>
              <w:rPr>
                <w:b/>
                <w:bCs/>
              </w:rPr>
            </w:pPr>
            <w:r w:rsidRPr="00801948">
              <w:rPr>
                <w:b/>
                <w:bCs/>
              </w:rPr>
              <w:t>Other notes</w:t>
            </w:r>
          </w:p>
        </w:tc>
        <w:tc>
          <w:tcPr>
            <w:tcW w:w="3977" w:type="pct"/>
            <w:shd w:val="clear" w:color="auto" w:fill="auto"/>
            <w:vAlign w:val="center"/>
            <w:hideMark/>
          </w:tcPr>
          <w:p w:rsidR="006D1E16" w:rsidRPr="001721C4" w:rsidP="000C4974" w14:paraId="0347D0DB" w14:textId="77777777">
            <w:pPr>
              <w:pStyle w:val="table-text"/>
            </w:pPr>
            <w:r w:rsidRPr="00353E04">
              <w:rPr>
                <w:noProof/>
              </w:rPr>
              <w:t xml:space="preserve">If asking multiple questions (Q97A-Q97C), then consider emphasizing </w:t>
            </w:r>
            <w:r w:rsidRPr="006B7757">
              <w:rPr>
                <w:b/>
                <w:bCs/>
                <w:noProof/>
              </w:rPr>
              <w:t>renegotiate current and/or future prices.</w:t>
            </w:r>
          </w:p>
        </w:tc>
      </w:tr>
    </w:tbl>
    <w:p w:rsidR="006D1E16" w14:paraId="54EB32E5" w14:textId="77777777"/>
    <w:p w:rsidR="006D1E16" w14:paraId="1C714B3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C33ABD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527D4542"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2AD6C441" w14:textId="77777777">
            <w:pPr>
              <w:pStyle w:val="table-text"/>
            </w:pPr>
            <w:r w:rsidRPr="00353E04">
              <w:rPr>
                <w:noProof/>
              </w:rPr>
              <w:t>Q97_C</w:t>
            </w:r>
          </w:p>
        </w:tc>
      </w:tr>
      <w:tr w14:paraId="3AF29F4D"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3553E964"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6F2D6117" w14:textId="238D1201">
            <w:pPr>
              <w:pStyle w:val="table-text"/>
            </w:pPr>
            <w:r w:rsidRPr="00353E04">
              <w:rPr>
                <w:noProof/>
              </w:rPr>
              <w:t>Changes in expenses</w:t>
            </w:r>
            <w:r w:rsidR="00416DBA">
              <w:rPr>
                <w:noProof/>
              </w:rPr>
              <w:t>;</w:t>
            </w:r>
            <w:r w:rsidRPr="00353E04">
              <w:rPr>
                <w:noProof/>
              </w:rPr>
              <w:t xml:space="preserve"> Changes in sales/revenue</w:t>
            </w:r>
            <w:r w:rsidR="00416DBA">
              <w:rPr>
                <w:noProof/>
              </w:rPr>
              <w:t>;</w:t>
            </w:r>
            <w:r w:rsidRPr="00353E04">
              <w:rPr>
                <w:noProof/>
              </w:rPr>
              <w:t xml:space="preserve"> Changes in production costs</w:t>
            </w:r>
            <w:r w:rsidR="00416DBA">
              <w:rPr>
                <w:noProof/>
              </w:rPr>
              <w:t>; Changes in supply chain: General</w:t>
            </w:r>
          </w:p>
        </w:tc>
      </w:tr>
      <w:tr w14:paraId="0DCC392D" w14:textId="77777777" w:rsidTr="000C4974">
        <w:tblPrEx>
          <w:tblW w:w="5000" w:type="pct"/>
          <w:tblLook w:val="04A0"/>
        </w:tblPrEx>
        <w:trPr>
          <w:trHeight w:val="1160"/>
        </w:trPr>
        <w:tc>
          <w:tcPr>
            <w:tcW w:w="1023" w:type="pct"/>
            <w:shd w:val="clear" w:color="auto" w:fill="auto"/>
            <w:vAlign w:val="center"/>
            <w:hideMark/>
          </w:tcPr>
          <w:p w:rsidR="006D1E16" w:rsidRPr="00801948" w:rsidP="000C4974" w14:paraId="08D60ED7"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1703F49F" w14:textId="77777777">
            <w:pPr>
              <w:pStyle w:val="table-text"/>
            </w:pPr>
            <w:r w:rsidRPr="00353E04">
              <w:rPr>
                <w:noProof/>
              </w:rPr>
              <w:t xml:space="preserve">&lt;Reference period&gt;, as a result of &lt;event&gt;, did this &lt;business/agency/etc.&gt; </w:t>
            </w:r>
            <w:r w:rsidRPr="006B7757">
              <w:rPr>
                <w:b/>
                <w:bCs/>
                <w:noProof/>
              </w:rPr>
              <w:t>implement short-term alliances with suppliers and/or competitors?</w:t>
            </w:r>
          </w:p>
        </w:tc>
      </w:tr>
      <w:tr w14:paraId="01AB0196"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EBA3CC6"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79BA786E" w14:textId="77777777">
            <w:pPr>
              <w:pStyle w:val="table-text"/>
            </w:pPr>
          </w:p>
        </w:tc>
      </w:tr>
      <w:tr w14:paraId="0C197AE5"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18688115"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7C2CAED6" w14:textId="77777777">
            <w:pPr>
              <w:pStyle w:val="table-text"/>
              <w:rPr>
                <w:noProof/>
              </w:rPr>
            </w:pPr>
            <w:r w:rsidRPr="00353E04">
              <w:rPr>
                <w:noProof/>
              </w:rPr>
              <w:t>Yes</w:t>
            </w:r>
          </w:p>
          <w:p w:rsidR="006D1E16" w:rsidRPr="00353E04" w:rsidP="000C4974" w14:paraId="593C3F07" w14:textId="77777777">
            <w:pPr>
              <w:pStyle w:val="table-text"/>
              <w:rPr>
                <w:noProof/>
              </w:rPr>
            </w:pPr>
            <w:r w:rsidRPr="00353E04">
              <w:rPr>
                <w:noProof/>
              </w:rPr>
              <w:t>No</w:t>
            </w:r>
          </w:p>
          <w:p w:rsidR="006D1E16" w:rsidRPr="001721C4" w:rsidP="000C4974" w14:paraId="774ACFF9" w14:textId="77777777">
            <w:pPr>
              <w:pStyle w:val="table-text"/>
            </w:pPr>
            <w:r w:rsidRPr="00353E04">
              <w:rPr>
                <w:noProof/>
              </w:rPr>
              <w:t>Not applicable</w:t>
            </w:r>
          </w:p>
        </w:tc>
      </w:tr>
      <w:tr w14:paraId="4C8001F5"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488C6B59" w14:textId="77777777">
            <w:pPr>
              <w:pStyle w:val="table-text"/>
              <w:rPr>
                <w:b/>
                <w:bCs/>
              </w:rPr>
            </w:pPr>
            <w:r w:rsidRPr="00801948">
              <w:rPr>
                <w:b/>
                <w:bCs/>
              </w:rPr>
              <w:t>Sector applicability</w:t>
            </w:r>
          </w:p>
        </w:tc>
        <w:tc>
          <w:tcPr>
            <w:tcW w:w="3977" w:type="pct"/>
            <w:shd w:val="clear" w:color="auto" w:fill="auto"/>
            <w:vAlign w:val="center"/>
          </w:tcPr>
          <w:p w:rsidR="006D1E16" w:rsidRPr="001721C4" w:rsidP="000C4974" w14:paraId="4DFF0C19" w14:textId="77777777">
            <w:pPr>
              <w:pStyle w:val="table-text"/>
            </w:pPr>
          </w:p>
        </w:tc>
      </w:tr>
      <w:tr w14:paraId="7867E77D"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65D7FCE7"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1721C4" w:rsidP="000C4974" w14:paraId="2A0E0F26" w14:textId="77777777">
            <w:pPr>
              <w:pStyle w:val="table-text"/>
            </w:pPr>
          </w:p>
        </w:tc>
      </w:tr>
      <w:tr w14:paraId="51F20B46"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45289993" w14:textId="77777777">
            <w:pPr>
              <w:pStyle w:val="table-text"/>
              <w:rPr>
                <w:b/>
                <w:bCs/>
              </w:rPr>
            </w:pPr>
            <w:r w:rsidRPr="00801948">
              <w:rPr>
                <w:b/>
                <w:bCs/>
              </w:rPr>
              <w:t>Question type</w:t>
            </w:r>
          </w:p>
        </w:tc>
        <w:tc>
          <w:tcPr>
            <w:tcW w:w="3977" w:type="pct"/>
            <w:shd w:val="clear" w:color="auto" w:fill="auto"/>
            <w:vAlign w:val="center"/>
          </w:tcPr>
          <w:p w:rsidR="006D1E16" w:rsidRPr="00353E04" w:rsidP="000C4974" w14:paraId="41987D49" w14:textId="77777777">
            <w:pPr>
              <w:pStyle w:val="table-text"/>
              <w:rPr>
                <w:noProof/>
              </w:rPr>
            </w:pPr>
            <w:r w:rsidRPr="00353E04">
              <w:rPr>
                <w:noProof/>
              </w:rPr>
              <w:t>Item-by-item (see Q97 for grid)</w:t>
            </w:r>
          </w:p>
          <w:p w:rsidR="006D1E16" w:rsidRPr="001721C4" w:rsidP="000C4974" w14:paraId="120B2E0B" w14:textId="77777777">
            <w:pPr>
              <w:pStyle w:val="table-text"/>
            </w:pPr>
            <w:r w:rsidRPr="00353E04">
              <w:rPr>
                <w:noProof/>
              </w:rPr>
              <w:t>Select one answer</w:t>
            </w:r>
          </w:p>
        </w:tc>
      </w:tr>
      <w:tr w14:paraId="4007859C"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4DA76DDF"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2B2EDE01" w14:textId="75F8785E">
            <w:pPr>
              <w:pStyle w:val="table-text"/>
            </w:pPr>
          </w:p>
        </w:tc>
      </w:tr>
      <w:tr w14:paraId="667C94BA"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7B9D82D1"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64B08143" w14:textId="77777777">
            <w:pPr>
              <w:pStyle w:val="table-text"/>
              <w:rPr>
                <w:noProof/>
              </w:rPr>
            </w:pPr>
            <w:r w:rsidRPr="00353E04">
              <w:rPr>
                <w:noProof/>
              </w:rPr>
              <w:t>From &lt;date 1&gt; to &lt;date 2&gt;</w:t>
            </w:r>
          </w:p>
          <w:p w:rsidR="006D1E16" w:rsidRPr="00353E04" w:rsidP="000C4974" w14:paraId="625BD28F" w14:textId="77777777">
            <w:pPr>
              <w:pStyle w:val="table-text"/>
              <w:rPr>
                <w:noProof/>
              </w:rPr>
            </w:pPr>
            <w:r w:rsidRPr="00353E04">
              <w:rPr>
                <w:noProof/>
              </w:rPr>
              <w:t>In the &lt;month 1&gt; — &lt;month 2&gt; quarter of &lt;year&gt;</w:t>
            </w:r>
          </w:p>
          <w:p w:rsidR="006D1E16" w:rsidRPr="00353E04" w:rsidP="000C4974" w14:paraId="77A9B560" w14:textId="77777777">
            <w:pPr>
              <w:pStyle w:val="table-text"/>
              <w:rPr>
                <w:noProof/>
              </w:rPr>
            </w:pPr>
            <w:r w:rsidRPr="00353E04">
              <w:rPr>
                <w:noProof/>
              </w:rPr>
              <w:t>In &lt;month&gt; &lt;year&gt;</w:t>
            </w:r>
          </w:p>
          <w:p w:rsidR="006D1E16" w:rsidRPr="00353E04" w:rsidP="000C4974" w14:paraId="44A026A0" w14:textId="77777777">
            <w:pPr>
              <w:pStyle w:val="table-text"/>
              <w:rPr>
                <w:noProof/>
              </w:rPr>
            </w:pPr>
            <w:r w:rsidRPr="00353E04">
              <w:rPr>
                <w:noProof/>
              </w:rPr>
              <w:t>Since &lt;date&gt;</w:t>
            </w:r>
          </w:p>
          <w:p w:rsidR="006D1E16" w:rsidRPr="001721C4" w:rsidP="000C4974" w14:paraId="4EF6A09D" w14:textId="77777777">
            <w:pPr>
              <w:pStyle w:val="table-text"/>
            </w:pPr>
            <w:r w:rsidRPr="00353E04">
              <w:rPr>
                <w:noProof/>
              </w:rPr>
              <w:t>As of &lt;date&gt;</w:t>
            </w:r>
          </w:p>
        </w:tc>
      </w:tr>
      <w:tr w14:paraId="4C52965B"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5462A0C6"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66BEB9C6" w14:textId="77777777">
            <w:pPr>
              <w:pStyle w:val="table-text"/>
              <w:rPr>
                <w:noProof/>
              </w:rPr>
            </w:pPr>
            <w:r w:rsidRPr="00353E04">
              <w:rPr>
                <w:noProof/>
              </w:rPr>
              <w:t>Reference period should be a period of time/date after event</w:t>
            </w:r>
          </w:p>
          <w:p w:rsidR="006D1E16" w:rsidRPr="001721C4" w:rsidP="000C4974" w14:paraId="3DE9C5B5" w14:textId="77777777">
            <w:pPr>
              <w:pStyle w:val="table-text"/>
            </w:pPr>
            <w:r w:rsidRPr="00353E04">
              <w:rPr>
                <w:noProof/>
              </w:rPr>
              <w:t>If using "Since &lt;date&gt;", date should be date of event</w:t>
            </w:r>
          </w:p>
        </w:tc>
      </w:tr>
      <w:tr w14:paraId="151EB1BA"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175F0697" w14:textId="77777777">
            <w:pPr>
              <w:pStyle w:val="table-text"/>
              <w:rPr>
                <w:b/>
                <w:bCs/>
              </w:rPr>
            </w:pPr>
            <w:r w:rsidRPr="00801948">
              <w:rPr>
                <w:b/>
                <w:bCs/>
              </w:rPr>
              <w:t>Other notes</w:t>
            </w:r>
          </w:p>
        </w:tc>
        <w:tc>
          <w:tcPr>
            <w:tcW w:w="3977" w:type="pct"/>
            <w:shd w:val="clear" w:color="auto" w:fill="auto"/>
            <w:vAlign w:val="center"/>
            <w:hideMark/>
          </w:tcPr>
          <w:p w:rsidR="006D1E16" w:rsidRPr="00353E04" w:rsidP="000C4974" w14:paraId="338C870E" w14:textId="77777777">
            <w:pPr>
              <w:pStyle w:val="table-text"/>
              <w:rPr>
                <w:noProof/>
              </w:rPr>
            </w:pPr>
            <w:r w:rsidRPr="00353E04">
              <w:rPr>
                <w:noProof/>
              </w:rPr>
              <w:t>The instruction for when to select "Not applicable" was removed from this question because this question is asking about both suppliers and competitors.</w:t>
            </w:r>
          </w:p>
          <w:p w:rsidR="006D1E16" w:rsidRPr="001721C4" w:rsidP="000C4974" w14:paraId="3125E068" w14:textId="77777777">
            <w:pPr>
              <w:pStyle w:val="table-text"/>
            </w:pPr>
            <w:r w:rsidRPr="00353E04">
              <w:rPr>
                <w:noProof/>
              </w:rPr>
              <w:t xml:space="preserve">If asking multiple questions (Q97A-Q97C), then consider emphasizing </w:t>
            </w:r>
            <w:r w:rsidRPr="006B7757">
              <w:rPr>
                <w:b/>
                <w:bCs/>
                <w:noProof/>
              </w:rPr>
              <w:t>implement short-term alliances with suppliers and/or competitors.</w:t>
            </w:r>
          </w:p>
        </w:tc>
      </w:tr>
    </w:tbl>
    <w:p w:rsidR="006D1E16" w14:paraId="00CA012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C44D8F6" w14:textId="77777777" w:rsidTr="00A34C0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E34464" w:rsidRPr="00801948" w:rsidP="000C4974" w14:paraId="288EF420" w14:textId="77777777">
            <w:pPr>
              <w:pStyle w:val="table-text"/>
              <w:rPr>
                <w:b/>
                <w:bCs/>
              </w:rPr>
            </w:pPr>
            <w:r w:rsidRPr="00801948">
              <w:rPr>
                <w:b/>
                <w:bCs/>
              </w:rPr>
              <w:t>Q #</w:t>
            </w:r>
          </w:p>
        </w:tc>
        <w:tc>
          <w:tcPr>
            <w:tcW w:w="3888" w:type="pct"/>
            <w:shd w:val="clear" w:color="auto" w:fill="auto"/>
            <w:noWrap/>
            <w:vAlign w:val="center"/>
          </w:tcPr>
          <w:p w:rsidR="00E34464" w:rsidRPr="001721C4" w:rsidP="000C4974" w14:paraId="0F3841E6" w14:textId="77777777">
            <w:pPr>
              <w:pStyle w:val="table-text"/>
            </w:pPr>
            <w:r w:rsidRPr="00353E04">
              <w:rPr>
                <w:noProof/>
              </w:rPr>
              <w:t>Q200</w:t>
            </w:r>
          </w:p>
        </w:tc>
      </w:tr>
      <w:tr w14:paraId="27C231A9" w14:textId="77777777" w:rsidTr="00A34C0B">
        <w:tblPrEx>
          <w:tblW w:w="5000" w:type="pct"/>
          <w:tblLook w:val="04A0"/>
        </w:tblPrEx>
        <w:trPr>
          <w:trHeight w:val="290"/>
        </w:trPr>
        <w:tc>
          <w:tcPr>
            <w:tcW w:w="1112" w:type="pct"/>
            <w:shd w:val="clear" w:color="auto" w:fill="auto"/>
            <w:vAlign w:val="center"/>
            <w:hideMark/>
          </w:tcPr>
          <w:p w:rsidR="00E34464" w:rsidRPr="00801948" w:rsidP="000C4974" w14:paraId="78444F59" w14:textId="77777777">
            <w:pPr>
              <w:pStyle w:val="table-text"/>
              <w:rPr>
                <w:b/>
                <w:bCs/>
              </w:rPr>
            </w:pPr>
            <w:r w:rsidRPr="00801948">
              <w:rPr>
                <w:b/>
                <w:bCs/>
              </w:rPr>
              <w:t>Topic tags</w:t>
            </w:r>
          </w:p>
        </w:tc>
        <w:tc>
          <w:tcPr>
            <w:tcW w:w="3888" w:type="pct"/>
            <w:shd w:val="clear" w:color="auto" w:fill="auto"/>
            <w:vAlign w:val="center"/>
          </w:tcPr>
          <w:p w:rsidR="00E34464" w:rsidRPr="001721C4" w:rsidP="000C4974" w14:paraId="6FA4FE71" w14:textId="79461F53">
            <w:pPr>
              <w:pStyle w:val="table-text"/>
            </w:pPr>
            <w:r w:rsidRPr="00353E04">
              <w:rPr>
                <w:noProof/>
              </w:rPr>
              <w:t>Changes in expenses</w:t>
            </w:r>
            <w:r w:rsidR="00A145B1">
              <w:rPr>
                <w:noProof/>
              </w:rPr>
              <w:t xml:space="preserve">; Utilities </w:t>
            </w:r>
          </w:p>
        </w:tc>
      </w:tr>
      <w:tr w14:paraId="5F12DE41" w14:textId="77777777" w:rsidTr="00A34C0B">
        <w:tblPrEx>
          <w:tblW w:w="5000" w:type="pct"/>
          <w:tblLook w:val="04A0"/>
        </w:tblPrEx>
        <w:trPr>
          <w:trHeight w:val="1160"/>
        </w:trPr>
        <w:tc>
          <w:tcPr>
            <w:tcW w:w="1112" w:type="pct"/>
            <w:shd w:val="clear" w:color="auto" w:fill="auto"/>
            <w:vAlign w:val="center"/>
            <w:hideMark/>
          </w:tcPr>
          <w:p w:rsidR="00E34464" w:rsidRPr="00801948" w:rsidP="000C4974" w14:paraId="5FF7D691" w14:textId="77777777">
            <w:pPr>
              <w:pStyle w:val="table-text"/>
              <w:rPr>
                <w:b/>
                <w:bCs/>
              </w:rPr>
            </w:pPr>
            <w:r w:rsidRPr="00801948">
              <w:rPr>
                <w:b/>
                <w:bCs/>
              </w:rPr>
              <w:t>Question Wording</w:t>
            </w:r>
          </w:p>
        </w:tc>
        <w:tc>
          <w:tcPr>
            <w:tcW w:w="3888" w:type="pct"/>
            <w:shd w:val="clear" w:color="auto" w:fill="auto"/>
            <w:vAlign w:val="center"/>
          </w:tcPr>
          <w:p w:rsidR="00E34464" w:rsidRPr="00353E04" w:rsidP="000C4974" w14:paraId="41EF5F07" w14:textId="77777777">
            <w:pPr>
              <w:pStyle w:val="table-text"/>
              <w:rPr>
                <w:noProof/>
              </w:rPr>
            </w:pPr>
            <w:r w:rsidRPr="00353E04">
              <w:rPr>
                <w:noProof/>
              </w:rPr>
              <w:t xml:space="preserve">&lt;Reference period&gt;, has this &lt;business/agency/etc.&gt; missed any scheduled payments, not including loans? </w:t>
            </w:r>
          </w:p>
          <w:p w:rsidR="00E34464" w:rsidRPr="003D563F" w:rsidP="000C4974" w14:paraId="171D6E08" w14:textId="77777777">
            <w:pPr>
              <w:pStyle w:val="table-text"/>
              <w:rPr>
                <w:i/>
                <w:iCs/>
              </w:rPr>
            </w:pPr>
            <w:r w:rsidRPr="003D563F">
              <w:rPr>
                <w:i/>
                <w:iCs/>
                <w:noProof/>
              </w:rPr>
              <w:t>Examples of scheduled payments include rent, utilities, and payroll. Scheduled payments that have been forgiven or postponed should not be considered to be missed.</w:t>
            </w:r>
          </w:p>
        </w:tc>
      </w:tr>
      <w:tr w14:paraId="7CF1EEBB" w14:textId="77777777" w:rsidTr="00A34C0B">
        <w:tblPrEx>
          <w:tblW w:w="5000" w:type="pct"/>
          <w:tblLook w:val="04A0"/>
        </w:tblPrEx>
        <w:trPr>
          <w:trHeight w:val="290"/>
        </w:trPr>
        <w:tc>
          <w:tcPr>
            <w:tcW w:w="1112" w:type="pct"/>
            <w:shd w:val="clear" w:color="auto" w:fill="auto"/>
            <w:vAlign w:val="center"/>
            <w:hideMark/>
          </w:tcPr>
          <w:p w:rsidR="00E34464" w:rsidRPr="00801948" w:rsidP="000C4974" w14:paraId="71E54A0A" w14:textId="77777777">
            <w:pPr>
              <w:pStyle w:val="table-text"/>
              <w:rPr>
                <w:b/>
                <w:bCs/>
              </w:rPr>
            </w:pPr>
            <w:r w:rsidRPr="00801948">
              <w:rPr>
                <w:b/>
                <w:bCs/>
              </w:rPr>
              <w:t>If grid, subitems</w:t>
            </w:r>
          </w:p>
        </w:tc>
        <w:tc>
          <w:tcPr>
            <w:tcW w:w="3888" w:type="pct"/>
            <w:shd w:val="clear" w:color="auto" w:fill="auto"/>
            <w:vAlign w:val="center"/>
          </w:tcPr>
          <w:p w:rsidR="00E34464" w:rsidRPr="001721C4" w:rsidP="000C4974" w14:paraId="04564717" w14:textId="77777777">
            <w:pPr>
              <w:pStyle w:val="table-text"/>
            </w:pPr>
          </w:p>
        </w:tc>
      </w:tr>
      <w:tr w14:paraId="19D4E50B" w14:textId="77777777" w:rsidTr="00A34C0B">
        <w:tblPrEx>
          <w:tblW w:w="5000" w:type="pct"/>
          <w:tblLook w:val="04A0"/>
        </w:tblPrEx>
        <w:trPr>
          <w:trHeight w:val="870"/>
        </w:trPr>
        <w:tc>
          <w:tcPr>
            <w:tcW w:w="1112" w:type="pct"/>
            <w:shd w:val="clear" w:color="auto" w:fill="auto"/>
            <w:vAlign w:val="center"/>
            <w:hideMark/>
          </w:tcPr>
          <w:p w:rsidR="00E34464" w:rsidRPr="00801948" w:rsidP="000C4974" w14:paraId="686070AB" w14:textId="77777777">
            <w:pPr>
              <w:pStyle w:val="table-text"/>
              <w:rPr>
                <w:b/>
                <w:bCs/>
              </w:rPr>
            </w:pPr>
            <w:r w:rsidRPr="00801948">
              <w:rPr>
                <w:b/>
                <w:bCs/>
              </w:rPr>
              <w:t>Response options</w:t>
            </w:r>
          </w:p>
        </w:tc>
        <w:tc>
          <w:tcPr>
            <w:tcW w:w="3888" w:type="pct"/>
            <w:shd w:val="clear" w:color="auto" w:fill="auto"/>
            <w:vAlign w:val="center"/>
          </w:tcPr>
          <w:p w:rsidR="00E34464" w:rsidRPr="00353E04" w:rsidP="000C4974" w14:paraId="56CF5053" w14:textId="77777777">
            <w:pPr>
              <w:pStyle w:val="table-text"/>
              <w:rPr>
                <w:noProof/>
              </w:rPr>
            </w:pPr>
            <w:r w:rsidRPr="00353E04">
              <w:rPr>
                <w:noProof/>
              </w:rPr>
              <w:t>Yes</w:t>
            </w:r>
          </w:p>
          <w:p w:rsidR="00E34464" w:rsidRPr="001721C4" w:rsidP="000C4974" w14:paraId="6A4951D2" w14:textId="77777777">
            <w:pPr>
              <w:pStyle w:val="table-text"/>
            </w:pPr>
            <w:r w:rsidRPr="00353E04">
              <w:rPr>
                <w:noProof/>
              </w:rPr>
              <w:t>No</w:t>
            </w:r>
          </w:p>
        </w:tc>
      </w:tr>
      <w:tr w14:paraId="25B045D9" w14:textId="77777777" w:rsidTr="00A34C0B">
        <w:tblPrEx>
          <w:tblW w:w="5000" w:type="pct"/>
          <w:tblLook w:val="04A0"/>
        </w:tblPrEx>
        <w:trPr>
          <w:trHeight w:val="290"/>
        </w:trPr>
        <w:tc>
          <w:tcPr>
            <w:tcW w:w="1112" w:type="pct"/>
            <w:shd w:val="clear" w:color="auto" w:fill="auto"/>
            <w:vAlign w:val="center"/>
            <w:hideMark/>
          </w:tcPr>
          <w:p w:rsidR="00E34464" w:rsidRPr="00801948" w:rsidP="000C4974" w14:paraId="1763A539" w14:textId="77777777">
            <w:pPr>
              <w:pStyle w:val="table-text"/>
              <w:rPr>
                <w:b/>
                <w:bCs/>
              </w:rPr>
            </w:pPr>
            <w:r w:rsidRPr="00801948">
              <w:rPr>
                <w:b/>
                <w:bCs/>
              </w:rPr>
              <w:t>Sector applicability</w:t>
            </w:r>
          </w:p>
        </w:tc>
        <w:tc>
          <w:tcPr>
            <w:tcW w:w="3888" w:type="pct"/>
            <w:shd w:val="clear" w:color="auto" w:fill="auto"/>
            <w:vAlign w:val="center"/>
          </w:tcPr>
          <w:p w:rsidR="00E34464" w:rsidRPr="001721C4" w:rsidP="000C4974" w14:paraId="64C64775" w14:textId="77777777">
            <w:pPr>
              <w:pStyle w:val="table-text"/>
            </w:pPr>
          </w:p>
        </w:tc>
      </w:tr>
      <w:tr w14:paraId="6C0D509F" w14:textId="77777777" w:rsidTr="00A34C0B">
        <w:tblPrEx>
          <w:tblW w:w="5000" w:type="pct"/>
          <w:tblLook w:val="04A0"/>
        </w:tblPrEx>
        <w:trPr>
          <w:trHeight w:val="580"/>
        </w:trPr>
        <w:tc>
          <w:tcPr>
            <w:tcW w:w="1112" w:type="pct"/>
            <w:shd w:val="clear" w:color="auto" w:fill="auto"/>
            <w:vAlign w:val="center"/>
            <w:hideMark/>
          </w:tcPr>
          <w:p w:rsidR="00E34464" w:rsidRPr="00801948" w:rsidP="000C4974" w14:paraId="76745059" w14:textId="77777777">
            <w:pPr>
              <w:pStyle w:val="table-text"/>
              <w:rPr>
                <w:b/>
                <w:bCs/>
              </w:rPr>
            </w:pPr>
            <w:r w:rsidRPr="00801948">
              <w:rPr>
                <w:b/>
                <w:bCs/>
              </w:rPr>
              <w:t>Gate question/Follow-up design consideration</w:t>
            </w:r>
          </w:p>
        </w:tc>
        <w:tc>
          <w:tcPr>
            <w:tcW w:w="3888" w:type="pct"/>
            <w:shd w:val="clear" w:color="auto" w:fill="auto"/>
            <w:vAlign w:val="center"/>
          </w:tcPr>
          <w:p w:rsidR="00E34464" w:rsidRPr="001721C4" w:rsidP="000C4974" w14:paraId="673B6136" w14:textId="77777777">
            <w:pPr>
              <w:pStyle w:val="table-text"/>
            </w:pPr>
          </w:p>
        </w:tc>
      </w:tr>
      <w:tr w14:paraId="651E2816" w14:textId="77777777" w:rsidTr="00A34C0B">
        <w:tblPrEx>
          <w:tblW w:w="5000" w:type="pct"/>
          <w:tblLook w:val="04A0"/>
        </w:tblPrEx>
        <w:trPr>
          <w:trHeight w:val="290"/>
        </w:trPr>
        <w:tc>
          <w:tcPr>
            <w:tcW w:w="1112" w:type="pct"/>
            <w:shd w:val="clear" w:color="auto" w:fill="auto"/>
            <w:vAlign w:val="center"/>
            <w:hideMark/>
          </w:tcPr>
          <w:p w:rsidR="00E34464" w:rsidRPr="00801948" w:rsidP="000C4974" w14:paraId="55DAD534" w14:textId="77777777">
            <w:pPr>
              <w:pStyle w:val="table-text"/>
              <w:rPr>
                <w:b/>
                <w:bCs/>
              </w:rPr>
            </w:pPr>
            <w:r w:rsidRPr="00801948">
              <w:rPr>
                <w:b/>
                <w:bCs/>
              </w:rPr>
              <w:t>Question type</w:t>
            </w:r>
          </w:p>
        </w:tc>
        <w:tc>
          <w:tcPr>
            <w:tcW w:w="3888" w:type="pct"/>
            <w:shd w:val="clear" w:color="auto" w:fill="auto"/>
            <w:vAlign w:val="center"/>
          </w:tcPr>
          <w:p w:rsidR="00E34464" w:rsidRPr="001721C4" w:rsidP="000C4974" w14:paraId="47320607" w14:textId="77777777">
            <w:pPr>
              <w:pStyle w:val="table-text"/>
            </w:pPr>
            <w:r w:rsidRPr="00353E04">
              <w:rPr>
                <w:noProof/>
              </w:rPr>
              <w:t>Select one answer</w:t>
            </w:r>
          </w:p>
        </w:tc>
      </w:tr>
      <w:tr w14:paraId="17DC96D8" w14:textId="77777777" w:rsidTr="00A34C0B">
        <w:tblPrEx>
          <w:tblW w:w="5000" w:type="pct"/>
          <w:tblLook w:val="04A0"/>
        </w:tblPrEx>
        <w:trPr>
          <w:trHeight w:val="580"/>
        </w:trPr>
        <w:tc>
          <w:tcPr>
            <w:tcW w:w="1112" w:type="pct"/>
            <w:shd w:val="clear" w:color="auto" w:fill="auto"/>
            <w:vAlign w:val="center"/>
            <w:hideMark/>
          </w:tcPr>
          <w:p w:rsidR="00E34464" w:rsidRPr="00801948" w:rsidP="000C4974" w14:paraId="50F4C343" w14:textId="77777777">
            <w:pPr>
              <w:pStyle w:val="table-text"/>
              <w:rPr>
                <w:b/>
                <w:bCs/>
              </w:rPr>
            </w:pPr>
            <w:r w:rsidRPr="00801948">
              <w:rPr>
                <w:b/>
                <w:bCs/>
              </w:rPr>
              <w:t>Alternate/Complementary questions</w:t>
            </w:r>
          </w:p>
        </w:tc>
        <w:tc>
          <w:tcPr>
            <w:tcW w:w="3888" w:type="pct"/>
            <w:shd w:val="clear" w:color="auto" w:fill="auto"/>
            <w:vAlign w:val="center"/>
          </w:tcPr>
          <w:p w:rsidR="00E34464" w:rsidRPr="001721C4" w:rsidP="000C4974" w14:paraId="58F3B110" w14:textId="77777777">
            <w:pPr>
              <w:pStyle w:val="table-text"/>
            </w:pPr>
            <w:r w:rsidRPr="00353E04">
              <w:rPr>
                <w:noProof/>
              </w:rPr>
              <w:t>Q201 should be asked before this question.</w:t>
            </w:r>
          </w:p>
        </w:tc>
      </w:tr>
      <w:tr w14:paraId="5148DD63" w14:textId="77777777" w:rsidTr="00A34C0B">
        <w:tblPrEx>
          <w:tblW w:w="5000" w:type="pct"/>
          <w:tblLook w:val="04A0"/>
        </w:tblPrEx>
        <w:trPr>
          <w:trHeight w:val="870"/>
        </w:trPr>
        <w:tc>
          <w:tcPr>
            <w:tcW w:w="1112" w:type="pct"/>
            <w:shd w:val="clear" w:color="auto" w:fill="auto"/>
            <w:vAlign w:val="center"/>
            <w:hideMark/>
          </w:tcPr>
          <w:p w:rsidR="00E34464" w:rsidRPr="00801948" w:rsidP="000C4974" w14:paraId="0493A2C1" w14:textId="77777777">
            <w:pPr>
              <w:pStyle w:val="table-text"/>
              <w:rPr>
                <w:b/>
                <w:bCs/>
              </w:rPr>
            </w:pPr>
            <w:r w:rsidRPr="00801948">
              <w:rPr>
                <w:b/>
                <w:bCs/>
              </w:rPr>
              <w:t>Reference period fill</w:t>
            </w:r>
          </w:p>
        </w:tc>
        <w:tc>
          <w:tcPr>
            <w:tcW w:w="3888" w:type="pct"/>
            <w:shd w:val="clear" w:color="auto" w:fill="auto"/>
            <w:vAlign w:val="center"/>
          </w:tcPr>
          <w:p w:rsidR="00E34464" w:rsidRPr="00353E04" w:rsidP="000C4974" w14:paraId="2ED78820" w14:textId="77777777">
            <w:pPr>
              <w:pStyle w:val="table-text"/>
              <w:rPr>
                <w:noProof/>
              </w:rPr>
            </w:pPr>
            <w:r w:rsidRPr="00353E04">
              <w:rPr>
                <w:noProof/>
              </w:rPr>
              <w:t>From &lt;date 1&gt; to &lt;date 2&gt;</w:t>
            </w:r>
          </w:p>
          <w:p w:rsidR="00E34464" w:rsidRPr="00353E04" w:rsidP="000C4974" w14:paraId="1D8E0E71" w14:textId="77777777">
            <w:pPr>
              <w:pStyle w:val="table-text"/>
              <w:rPr>
                <w:noProof/>
              </w:rPr>
            </w:pPr>
            <w:r w:rsidRPr="00353E04">
              <w:rPr>
                <w:noProof/>
              </w:rPr>
              <w:t>In the &lt;month 1&gt; — &lt;month 2&gt; quarter of &lt;year&gt;</w:t>
            </w:r>
          </w:p>
          <w:p w:rsidR="00E34464" w:rsidRPr="00353E04" w:rsidP="000C4974" w14:paraId="6DCCBE38" w14:textId="77777777">
            <w:pPr>
              <w:pStyle w:val="table-text"/>
              <w:rPr>
                <w:noProof/>
              </w:rPr>
            </w:pPr>
            <w:r w:rsidRPr="00353E04">
              <w:rPr>
                <w:noProof/>
              </w:rPr>
              <w:t>In &lt;month&gt; &lt;year&gt;</w:t>
            </w:r>
          </w:p>
          <w:p w:rsidR="00E34464" w:rsidRPr="00353E04" w:rsidP="000C4974" w14:paraId="62AA5AE2" w14:textId="77777777">
            <w:pPr>
              <w:pStyle w:val="table-text"/>
              <w:rPr>
                <w:noProof/>
              </w:rPr>
            </w:pPr>
            <w:r w:rsidRPr="00353E04">
              <w:rPr>
                <w:noProof/>
              </w:rPr>
              <w:t>Since &lt;date&gt;</w:t>
            </w:r>
          </w:p>
          <w:p w:rsidR="00E34464" w:rsidRPr="001721C4" w:rsidP="000C4974" w14:paraId="3C6D89B6" w14:textId="77777777">
            <w:pPr>
              <w:pStyle w:val="table-text"/>
            </w:pPr>
            <w:r w:rsidRPr="00353E04">
              <w:rPr>
                <w:noProof/>
              </w:rPr>
              <w:t>As of &lt;date&gt;</w:t>
            </w:r>
          </w:p>
        </w:tc>
      </w:tr>
      <w:tr w14:paraId="44A0D573" w14:textId="77777777" w:rsidTr="00A34C0B">
        <w:tblPrEx>
          <w:tblW w:w="5000" w:type="pct"/>
          <w:tblLook w:val="04A0"/>
        </w:tblPrEx>
        <w:trPr>
          <w:trHeight w:val="870"/>
        </w:trPr>
        <w:tc>
          <w:tcPr>
            <w:tcW w:w="1112" w:type="pct"/>
            <w:shd w:val="clear" w:color="auto" w:fill="auto"/>
            <w:vAlign w:val="center"/>
            <w:hideMark/>
          </w:tcPr>
          <w:p w:rsidR="00E34464" w:rsidRPr="00801948" w:rsidP="000C4974" w14:paraId="736209BC" w14:textId="77777777">
            <w:pPr>
              <w:pStyle w:val="table-text"/>
              <w:rPr>
                <w:b/>
                <w:bCs/>
              </w:rPr>
            </w:pPr>
            <w:r w:rsidRPr="00801948">
              <w:rPr>
                <w:b/>
                <w:bCs/>
              </w:rPr>
              <w:t>Reference period notes</w:t>
            </w:r>
          </w:p>
        </w:tc>
        <w:tc>
          <w:tcPr>
            <w:tcW w:w="3888" w:type="pct"/>
            <w:shd w:val="clear" w:color="auto" w:fill="auto"/>
            <w:vAlign w:val="center"/>
          </w:tcPr>
          <w:p w:rsidR="00E34464" w:rsidRPr="00353E04" w:rsidP="000C4974" w14:paraId="131C6B48" w14:textId="77777777">
            <w:pPr>
              <w:pStyle w:val="table-text"/>
              <w:rPr>
                <w:noProof/>
              </w:rPr>
            </w:pPr>
            <w:r w:rsidRPr="00353E04">
              <w:rPr>
                <w:noProof/>
              </w:rPr>
              <w:t>Reference period should be a period of time/date after event</w:t>
            </w:r>
          </w:p>
          <w:p w:rsidR="00E34464" w:rsidRPr="001721C4" w:rsidP="000C4974" w14:paraId="444C77E8" w14:textId="77777777">
            <w:pPr>
              <w:pStyle w:val="table-text"/>
            </w:pPr>
            <w:r w:rsidRPr="00353E04">
              <w:rPr>
                <w:noProof/>
              </w:rPr>
              <w:t>If using "Since &lt;date&gt;", date should be date of event</w:t>
            </w:r>
          </w:p>
        </w:tc>
      </w:tr>
      <w:tr w14:paraId="1DE35746" w14:textId="77777777" w:rsidTr="00A34C0B">
        <w:tblPrEx>
          <w:tblW w:w="5000" w:type="pct"/>
          <w:tblLook w:val="04A0"/>
        </w:tblPrEx>
        <w:trPr>
          <w:trHeight w:val="290"/>
        </w:trPr>
        <w:tc>
          <w:tcPr>
            <w:tcW w:w="1112" w:type="pct"/>
            <w:shd w:val="clear" w:color="auto" w:fill="auto"/>
            <w:vAlign w:val="center"/>
            <w:hideMark/>
          </w:tcPr>
          <w:p w:rsidR="00E34464" w:rsidRPr="00801948" w:rsidP="000C4974" w14:paraId="69297245" w14:textId="77777777">
            <w:pPr>
              <w:pStyle w:val="table-text"/>
              <w:rPr>
                <w:b/>
                <w:bCs/>
              </w:rPr>
            </w:pPr>
            <w:r w:rsidRPr="00801948">
              <w:rPr>
                <w:b/>
                <w:bCs/>
              </w:rPr>
              <w:t>Other notes</w:t>
            </w:r>
          </w:p>
        </w:tc>
        <w:tc>
          <w:tcPr>
            <w:tcW w:w="3888" w:type="pct"/>
            <w:shd w:val="clear" w:color="auto" w:fill="auto"/>
            <w:vAlign w:val="center"/>
            <w:hideMark/>
          </w:tcPr>
          <w:p w:rsidR="00E34464" w:rsidP="000C4974" w14:paraId="028410F2" w14:textId="77777777">
            <w:pPr>
              <w:pStyle w:val="table-text"/>
            </w:pPr>
            <w:r w:rsidRPr="00C52347">
              <w:t>This question does not ask about the direct impact of the event. Users should consider asking this question before any question that asks about the direct impact of the event to prevent question context effects (see user manual for details).</w:t>
            </w:r>
          </w:p>
          <w:p w:rsidR="00F87644" w:rsidRPr="001721C4" w:rsidP="000C4974" w14:paraId="7611A491" w14:textId="1F8AC119">
            <w:pPr>
              <w:pStyle w:val="table-text"/>
            </w:pPr>
            <w:r>
              <w:t>This question was previously tested by the Census Bureau and not included in RTI’s cognitive testing.</w:t>
            </w:r>
          </w:p>
        </w:tc>
      </w:tr>
    </w:tbl>
    <w:p w:rsidR="007407D1" w14:paraId="58787A95" w14:textId="52C9A430">
      <w:r>
        <w:br w:type="page"/>
      </w:r>
    </w:p>
    <w:p w:rsidR="00E43320" w:rsidP="00E43320" w14:paraId="5511E5D6" w14:textId="77777777">
      <w:pPr>
        <w:pStyle w:val="Heading2"/>
      </w:pPr>
      <w:bookmarkStart w:id="42" w:name="_Toc146722926"/>
      <w:r>
        <w:t>Access to private sources of capital (e.g., applying for a loan, receiving a loan)</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F2B39E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79AE1787"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26C99A25" w14:textId="77777777">
            <w:pPr>
              <w:pStyle w:val="table-text"/>
            </w:pPr>
            <w:r w:rsidRPr="00353E04">
              <w:rPr>
                <w:noProof/>
              </w:rPr>
              <w:t>Q57</w:t>
            </w:r>
          </w:p>
        </w:tc>
      </w:tr>
      <w:tr w14:paraId="11B36086"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8596986"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79321743" w14:textId="129ECB0C">
            <w:pPr>
              <w:pStyle w:val="table-text"/>
            </w:pPr>
            <w:r w:rsidRPr="00353E04">
              <w:rPr>
                <w:noProof/>
              </w:rPr>
              <w:t>Access to private sources of capital (e.g., applying for a loan, receiving a loan)</w:t>
            </w:r>
          </w:p>
        </w:tc>
      </w:tr>
      <w:tr w14:paraId="2E9AD1BB"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298ABFD6"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4AEE2F56" w14:textId="77777777">
            <w:pPr>
              <w:pStyle w:val="table-text"/>
            </w:pPr>
            <w:r w:rsidRPr="00353E04">
              <w:rPr>
                <w:noProof/>
              </w:rPr>
              <w:t>&lt;Reference period&gt;, did this &lt;business/agency/etc.&gt; already have a business term loan or a line of credit?</w:t>
            </w:r>
          </w:p>
        </w:tc>
      </w:tr>
      <w:tr w14:paraId="77A19878"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46CC476"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5BB987F5" w14:textId="77777777">
            <w:pPr>
              <w:pStyle w:val="table-text"/>
            </w:pPr>
          </w:p>
        </w:tc>
      </w:tr>
      <w:tr w14:paraId="3BF90054"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D6324F7"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2F8DC477" w14:textId="77777777">
            <w:pPr>
              <w:pStyle w:val="table-text"/>
              <w:rPr>
                <w:noProof/>
              </w:rPr>
            </w:pPr>
            <w:r w:rsidRPr="00353E04">
              <w:rPr>
                <w:noProof/>
              </w:rPr>
              <w:t>Yes</w:t>
            </w:r>
          </w:p>
          <w:p w:rsidR="007407D1" w:rsidRPr="001721C4" w:rsidP="000C4974" w14:paraId="6CB6CD90" w14:textId="77777777">
            <w:pPr>
              <w:pStyle w:val="table-text"/>
            </w:pPr>
            <w:r w:rsidRPr="00353E04">
              <w:rPr>
                <w:noProof/>
              </w:rPr>
              <w:t>No</w:t>
            </w:r>
          </w:p>
        </w:tc>
      </w:tr>
      <w:tr w14:paraId="1234E563"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A8E6976"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2470B0A1" w14:textId="77777777">
            <w:pPr>
              <w:pStyle w:val="table-text"/>
            </w:pPr>
          </w:p>
        </w:tc>
      </w:tr>
      <w:tr w14:paraId="41D6C1DC"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1250B2BA"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3CE5400B" w14:textId="77777777">
            <w:pPr>
              <w:pStyle w:val="table-text"/>
            </w:pPr>
            <w:r w:rsidRPr="00353E04">
              <w:rPr>
                <w:noProof/>
              </w:rPr>
              <w:t>Recommended skip pattern: Q58 is the follow-up to Q57.</w:t>
            </w:r>
          </w:p>
        </w:tc>
      </w:tr>
      <w:tr w14:paraId="63ACA041"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6D7E2EC" w14:textId="77777777">
            <w:pPr>
              <w:pStyle w:val="table-text"/>
              <w:rPr>
                <w:b/>
                <w:bCs/>
              </w:rPr>
            </w:pPr>
            <w:r w:rsidRPr="00801948">
              <w:rPr>
                <w:b/>
                <w:bCs/>
              </w:rPr>
              <w:t>Question type</w:t>
            </w:r>
          </w:p>
        </w:tc>
        <w:tc>
          <w:tcPr>
            <w:tcW w:w="3977" w:type="pct"/>
            <w:shd w:val="clear" w:color="auto" w:fill="auto"/>
            <w:vAlign w:val="center"/>
          </w:tcPr>
          <w:p w:rsidR="007407D1" w:rsidRPr="001721C4" w:rsidP="000C4974" w14:paraId="032954F3" w14:textId="77777777">
            <w:pPr>
              <w:pStyle w:val="table-text"/>
            </w:pPr>
            <w:r w:rsidRPr="00353E04">
              <w:rPr>
                <w:noProof/>
              </w:rPr>
              <w:t>Select one answer</w:t>
            </w:r>
          </w:p>
        </w:tc>
      </w:tr>
      <w:tr w14:paraId="467A609C"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708CBD5F"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6249DB99" w14:textId="0F5701BA">
            <w:pPr>
              <w:pStyle w:val="table-text"/>
            </w:pPr>
          </w:p>
        </w:tc>
      </w:tr>
      <w:tr w14:paraId="44F875CF"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5FD92D51"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29AC64CD" w14:textId="77777777">
            <w:pPr>
              <w:pStyle w:val="table-text"/>
              <w:rPr>
                <w:noProof/>
              </w:rPr>
            </w:pPr>
            <w:r w:rsidRPr="00353E04">
              <w:rPr>
                <w:noProof/>
              </w:rPr>
              <w:t>From &lt;date 1&gt; to &lt;date 2&gt;</w:t>
            </w:r>
          </w:p>
          <w:p w:rsidR="007407D1" w:rsidRPr="00353E04" w:rsidP="000C4974" w14:paraId="55A3E749" w14:textId="77777777">
            <w:pPr>
              <w:pStyle w:val="table-text"/>
              <w:rPr>
                <w:noProof/>
              </w:rPr>
            </w:pPr>
            <w:r w:rsidRPr="00353E04">
              <w:rPr>
                <w:noProof/>
              </w:rPr>
              <w:t>In the &lt;month 1&gt; — &lt;month 2&gt; quarter of &lt;year&gt;</w:t>
            </w:r>
          </w:p>
          <w:p w:rsidR="007407D1" w:rsidRPr="00353E04" w:rsidP="000C4974" w14:paraId="0BECBB0E" w14:textId="77777777">
            <w:pPr>
              <w:pStyle w:val="table-text"/>
              <w:rPr>
                <w:noProof/>
              </w:rPr>
            </w:pPr>
            <w:r w:rsidRPr="00353E04">
              <w:rPr>
                <w:noProof/>
              </w:rPr>
              <w:t>In &lt;month&gt; &lt;year&gt;</w:t>
            </w:r>
          </w:p>
          <w:p w:rsidR="007407D1" w:rsidRPr="00353E04" w:rsidP="000C4974" w14:paraId="13D0D245" w14:textId="77777777">
            <w:pPr>
              <w:pStyle w:val="table-text"/>
              <w:rPr>
                <w:noProof/>
              </w:rPr>
            </w:pPr>
            <w:r w:rsidRPr="00353E04">
              <w:rPr>
                <w:noProof/>
              </w:rPr>
              <w:t>Before &lt;date&gt;</w:t>
            </w:r>
          </w:p>
          <w:p w:rsidR="007407D1" w:rsidRPr="001721C4" w:rsidP="000C4974" w14:paraId="4D1F4DCC" w14:textId="77777777">
            <w:pPr>
              <w:pStyle w:val="table-text"/>
            </w:pPr>
            <w:r w:rsidRPr="00353E04">
              <w:rPr>
                <w:noProof/>
              </w:rPr>
              <w:t>On &lt;date&gt;</w:t>
            </w:r>
          </w:p>
        </w:tc>
      </w:tr>
      <w:tr w14:paraId="12F9C81D"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ACC52DB"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5B934811" w14:textId="77777777">
            <w:pPr>
              <w:pStyle w:val="table-text"/>
              <w:rPr>
                <w:noProof/>
              </w:rPr>
            </w:pPr>
            <w:r w:rsidRPr="00353E04">
              <w:rPr>
                <w:noProof/>
              </w:rPr>
              <w:t>Reference period should be a period of time/date before event</w:t>
            </w:r>
          </w:p>
          <w:p w:rsidR="007407D1" w:rsidRPr="001721C4" w:rsidP="000C4974" w14:paraId="3C4089F8" w14:textId="77777777">
            <w:pPr>
              <w:pStyle w:val="table-text"/>
            </w:pPr>
            <w:r w:rsidRPr="00353E04">
              <w:rPr>
                <w:noProof/>
              </w:rPr>
              <w:t>If using "Before &lt;date&gt;" or "On &lt;date&gt;", date should be date of event</w:t>
            </w:r>
          </w:p>
        </w:tc>
      </w:tr>
      <w:tr w14:paraId="06BE6E0B"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37EABEC"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7D9636BA" w14:textId="77777777">
            <w:pPr>
              <w:pStyle w:val="table-text"/>
            </w:pPr>
          </w:p>
        </w:tc>
      </w:tr>
    </w:tbl>
    <w:p w:rsidR="007407D1" w14:paraId="058F4C11" w14:textId="77777777"/>
    <w:p w:rsidR="007407D1" w14:paraId="0F522B39"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AB4617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771F4E02"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070089D5" w14:textId="77777777">
            <w:pPr>
              <w:pStyle w:val="table-text"/>
            </w:pPr>
            <w:r w:rsidRPr="00353E04">
              <w:rPr>
                <w:noProof/>
              </w:rPr>
              <w:t>Q58</w:t>
            </w:r>
          </w:p>
        </w:tc>
      </w:tr>
      <w:tr w14:paraId="11AD4064"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50B9E5F"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19C76653" w14:textId="77246F92">
            <w:pPr>
              <w:pStyle w:val="table-text"/>
            </w:pPr>
            <w:r w:rsidRPr="00353E04">
              <w:rPr>
                <w:noProof/>
              </w:rPr>
              <w:t>Access to private sources of capital (e.g., applying for a loan, receiving a loan)</w:t>
            </w:r>
          </w:p>
        </w:tc>
      </w:tr>
      <w:tr w14:paraId="7AC1B3B0"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3E8C05AF"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1CC2DDBF" w14:textId="77777777">
            <w:pPr>
              <w:pStyle w:val="table-text"/>
            </w:pPr>
            <w:r w:rsidRPr="00353E04">
              <w:rPr>
                <w:noProof/>
              </w:rPr>
              <w:t>&lt;Reference period&gt;, as a result of &lt;event&gt;, did this &lt;business/agency/etc.&gt; ask its lender about deferring payments for a business term loan or a line of credit?</w:t>
            </w:r>
          </w:p>
        </w:tc>
      </w:tr>
      <w:tr w14:paraId="69AC8F78"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41755D4"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3E449FA0" w14:textId="77777777">
            <w:pPr>
              <w:pStyle w:val="table-text"/>
            </w:pPr>
          </w:p>
        </w:tc>
      </w:tr>
      <w:tr w14:paraId="7BF0F91A"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1C08E056"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1B9312BE" w14:textId="77777777">
            <w:pPr>
              <w:pStyle w:val="table-text"/>
              <w:rPr>
                <w:noProof/>
              </w:rPr>
            </w:pPr>
            <w:r w:rsidRPr="00353E04">
              <w:rPr>
                <w:noProof/>
              </w:rPr>
              <w:t>Yes</w:t>
            </w:r>
          </w:p>
          <w:p w:rsidR="007407D1" w:rsidRPr="00353E04" w:rsidP="000C4974" w14:paraId="7442D225" w14:textId="77777777">
            <w:pPr>
              <w:pStyle w:val="table-text"/>
              <w:rPr>
                <w:noProof/>
              </w:rPr>
            </w:pPr>
            <w:r w:rsidRPr="00353E04">
              <w:rPr>
                <w:noProof/>
              </w:rPr>
              <w:t>No</w:t>
            </w:r>
          </w:p>
          <w:p w:rsidR="007407D1" w:rsidRPr="001721C4" w:rsidP="000C4974" w14:paraId="4284CE73" w14:textId="77777777">
            <w:pPr>
              <w:pStyle w:val="table-text"/>
            </w:pPr>
            <w:r w:rsidRPr="00353E04">
              <w:rPr>
                <w:noProof/>
              </w:rPr>
              <w:t>Not applicable</w:t>
            </w:r>
          </w:p>
        </w:tc>
      </w:tr>
      <w:tr w14:paraId="66DD69EC"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69146CA"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6E55A665" w14:textId="77777777">
            <w:pPr>
              <w:pStyle w:val="table-text"/>
            </w:pPr>
          </w:p>
        </w:tc>
      </w:tr>
      <w:tr w14:paraId="58070572"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57357F0A"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3A578996" w14:textId="77777777">
            <w:pPr>
              <w:pStyle w:val="table-text"/>
              <w:rPr>
                <w:noProof/>
              </w:rPr>
            </w:pPr>
            <w:r w:rsidRPr="00353E04">
              <w:rPr>
                <w:noProof/>
              </w:rPr>
              <w:t xml:space="preserve">Recommended skip pattern: </w:t>
            </w:r>
            <w:r w:rsidRPr="00032AEC">
              <w:rPr>
                <w:noProof/>
                <w:color w:val="5B9BD5" w:themeColor="accent5"/>
              </w:rPr>
              <w:t>[If Q57=Yes]</w:t>
            </w:r>
          </w:p>
          <w:p w:rsidR="007407D1" w:rsidRPr="00353E04" w:rsidP="000C4974" w14:paraId="4B4608FF" w14:textId="77777777">
            <w:pPr>
              <w:pStyle w:val="table-text"/>
              <w:rPr>
                <w:noProof/>
              </w:rPr>
            </w:pPr>
            <w:r w:rsidRPr="00353E04">
              <w:rPr>
                <w:noProof/>
              </w:rPr>
              <w:t>If skip pattern is used, then Not applicable is not needed for Q58</w:t>
            </w:r>
          </w:p>
          <w:p w:rsidR="007407D1" w:rsidRPr="001721C4" w:rsidP="000C4974" w14:paraId="58D3FFBE" w14:textId="77777777">
            <w:pPr>
              <w:pStyle w:val="table-text"/>
            </w:pPr>
            <w:r w:rsidRPr="00353E04">
              <w:rPr>
                <w:noProof/>
              </w:rPr>
              <w:t>Recommended skip pattern: Q59 is the follow-up to Q58.</w:t>
            </w:r>
          </w:p>
        </w:tc>
      </w:tr>
      <w:tr w14:paraId="2D8CDB18"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068D60F" w14:textId="77777777">
            <w:pPr>
              <w:pStyle w:val="table-text"/>
              <w:rPr>
                <w:b/>
                <w:bCs/>
              </w:rPr>
            </w:pPr>
            <w:r w:rsidRPr="00801948">
              <w:rPr>
                <w:b/>
                <w:bCs/>
              </w:rPr>
              <w:t>Question type</w:t>
            </w:r>
          </w:p>
        </w:tc>
        <w:tc>
          <w:tcPr>
            <w:tcW w:w="3977" w:type="pct"/>
            <w:shd w:val="clear" w:color="auto" w:fill="auto"/>
            <w:vAlign w:val="center"/>
          </w:tcPr>
          <w:p w:rsidR="007407D1" w:rsidRPr="001721C4" w:rsidP="000C4974" w14:paraId="70E8C9A6" w14:textId="77777777">
            <w:pPr>
              <w:pStyle w:val="table-text"/>
            </w:pPr>
            <w:r w:rsidRPr="00353E04">
              <w:rPr>
                <w:noProof/>
              </w:rPr>
              <w:t>Select one answer</w:t>
            </w:r>
          </w:p>
        </w:tc>
      </w:tr>
      <w:tr w14:paraId="44F1BAF4"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0FBDEFE1"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04A83B25" w14:textId="77777777">
            <w:pPr>
              <w:pStyle w:val="table-text"/>
            </w:pPr>
          </w:p>
        </w:tc>
      </w:tr>
      <w:tr w14:paraId="0BED8F13"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89E0B8B"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322D925D" w14:textId="77777777">
            <w:pPr>
              <w:pStyle w:val="table-text"/>
              <w:rPr>
                <w:noProof/>
              </w:rPr>
            </w:pPr>
            <w:r w:rsidRPr="00353E04">
              <w:rPr>
                <w:noProof/>
              </w:rPr>
              <w:t>From &lt;date 1&gt; to &lt;date 2&gt;</w:t>
            </w:r>
          </w:p>
          <w:p w:rsidR="007407D1" w:rsidRPr="00353E04" w:rsidP="000C4974" w14:paraId="1954BC79" w14:textId="77777777">
            <w:pPr>
              <w:pStyle w:val="table-text"/>
              <w:rPr>
                <w:noProof/>
              </w:rPr>
            </w:pPr>
            <w:r w:rsidRPr="00353E04">
              <w:rPr>
                <w:noProof/>
              </w:rPr>
              <w:t>In the &lt;month 1&gt; — &lt;month 2&gt; quarter of &lt;year&gt;</w:t>
            </w:r>
          </w:p>
          <w:p w:rsidR="007407D1" w:rsidRPr="00353E04" w:rsidP="000C4974" w14:paraId="62CF3AC2" w14:textId="77777777">
            <w:pPr>
              <w:pStyle w:val="table-text"/>
              <w:rPr>
                <w:noProof/>
              </w:rPr>
            </w:pPr>
            <w:r w:rsidRPr="00353E04">
              <w:rPr>
                <w:noProof/>
              </w:rPr>
              <w:t>In &lt;month&gt; &lt;year&gt;</w:t>
            </w:r>
          </w:p>
          <w:p w:rsidR="007407D1" w:rsidRPr="001721C4" w:rsidP="000C4974" w14:paraId="430E0549" w14:textId="77777777">
            <w:pPr>
              <w:pStyle w:val="table-text"/>
            </w:pPr>
            <w:r w:rsidRPr="00353E04">
              <w:rPr>
                <w:noProof/>
              </w:rPr>
              <w:t>Since &lt;date&gt;</w:t>
            </w:r>
          </w:p>
        </w:tc>
      </w:tr>
      <w:tr w14:paraId="7148304A"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33967F4E"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2F9E9E0A" w14:textId="77777777">
            <w:pPr>
              <w:pStyle w:val="table-text"/>
              <w:rPr>
                <w:noProof/>
              </w:rPr>
            </w:pPr>
            <w:r w:rsidRPr="00353E04">
              <w:rPr>
                <w:noProof/>
              </w:rPr>
              <w:t>Reference period should be a period of time/date after event</w:t>
            </w:r>
          </w:p>
          <w:p w:rsidR="007407D1" w:rsidRPr="001721C4" w:rsidP="000C4974" w14:paraId="7321C324" w14:textId="77777777">
            <w:pPr>
              <w:pStyle w:val="table-text"/>
            </w:pPr>
            <w:r w:rsidRPr="00353E04">
              <w:rPr>
                <w:noProof/>
              </w:rPr>
              <w:t>If using "Since &lt;date&gt;", date should be date of event</w:t>
            </w:r>
          </w:p>
        </w:tc>
      </w:tr>
      <w:tr w14:paraId="699DD266"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9717C98"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11C5BAD9" w14:textId="77777777">
            <w:pPr>
              <w:pStyle w:val="table-text"/>
            </w:pPr>
          </w:p>
        </w:tc>
      </w:tr>
    </w:tbl>
    <w:p w:rsidR="007407D1" w14:paraId="7BC71E0B" w14:textId="77777777"/>
    <w:p w:rsidR="007407D1" w14:paraId="2C680ACB"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8BED52E"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12DCB19B"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379636BD" w14:textId="77777777">
            <w:pPr>
              <w:pStyle w:val="table-text"/>
            </w:pPr>
            <w:r w:rsidRPr="00353E04">
              <w:rPr>
                <w:noProof/>
              </w:rPr>
              <w:t>Q59</w:t>
            </w:r>
          </w:p>
        </w:tc>
      </w:tr>
      <w:tr w14:paraId="2672A020"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C04FFB4"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16D28CDC" w14:textId="6871354B">
            <w:pPr>
              <w:pStyle w:val="table-text"/>
            </w:pPr>
            <w:r w:rsidRPr="00353E04">
              <w:rPr>
                <w:noProof/>
              </w:rPr>
              <w:t>Access to private sources of capital (e.g., applying for a loan, receiving a loan)</w:t>
            </w:r>
          </w:p>
        </w:tc>
      </w:tr>
      <w:tr w14:paraId="31A2F382"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1675BB0D"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3D95A9E1" w14:textId="77777777">
            <w:pPr>
              <w:pStyle w:val="table-text"/>
            </w:pPr>
            <w:r w:rsidRPr="00353E04">
              <w:rPr>
                <w:noProof/>
              </w:rPr>
              <w:t>&lt;Reference period&gt;, as a result of &lt;event&gt;, did this &lt;business/agency/etc.&gt;’s lender allow for payment deferral for this &lt;business/agency/etc.&gt;’s business term loan or line of credit?</w:t>
            </w:r>
          </w:p>
        </w:tc>
      </w:tr>
      <w:tr w14:paraId="43C2D42D"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36482BD"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51F8758F" w14:textId="77777777">
            <w:pPr>
              <w:pStyle w:val="table-text"/>
            </w:pPr>
          </w:p>
        </w:tc>
      </w:tr>
      <w:tr w14:paraId="6427E9CA"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452AB66"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128634DC" w14:textId="77777777">
            <w:pPr>
              <w:pStyle w:val="table-text"/>
              <w:rPr>
                <w:noProof/>
              </w:rPr>
            </w:pPr>
            <w:r w:rsidRPr="00353E04">
              <w:rPr>
                <w:noProof/>
              </w:rPr>
              <w:t>Yes</w:t>
            </w:r>
          </w:p>
          <w:p w:rsidR="007407D1" w:rsidRPr="00353E04" w:rsidP="000C4974" w14:paraId="41A6965E" w14:textId="77777777">
            <w:pPr>
              <w:pStyle w:val="table-text"/>
              <w:rPr>
                <w:noProof/>
              </w:rPr>
            </w:pPr>
            <w:r w:rsidRPr="00353E04">
              <w:rPr>
                <w:noProof/>
              </w:rPr>
              <w:t>No</w:t>
            </w:r>
          </w:p>
          <w:p w:rsidR="007407D1" w:rsidRPr="001721C4" w:rsidP="000C4974" w14:paraId="2EE361B3" w14:textId="77777777">
            <w:pPr>
              <w:pStyle w:val="table-text"/>
            </w:pPr>
            <w:r w:rsidRPr="00353E04">
              <w:rPr>
                <w:noProof/>
              </w:rPr>
              <w:t>Not applicable</w:t>
            </w:r>
          </w:p>
        </w:tc>
      </w:tr>
      <w:tr w14:paraId="2057ECBC"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A40DB73"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552FA849" w14:textId="77777777">
            <w:pPr>
              <w:pStyle w:val="table-text"/>
            </w:pPr>
          </w:p>
        </w:tc>
      </w:tr>
      <w:tr w14:paraId="145231B2"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6821B792"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708C3C9E" w14:textId="77777777">
            <w:pPr>
              <w:pStyle w:val="table-text"/>
              <w:rPr>
                <w:noProof/>
              </w:rPr>
            </w:pPr>
            <w:r w:rsidRPr="00353E04">
              <w:rPr>
                <w:noProof/>
              </w:rPr>
              <w:t xml:space="preserve">Recommended skip pattern: </w:t>
            </w:r>
            <w:r w:rsidRPr="00032AEC">
              <w:rPr>
                <w:noProof/>
                <w:color w:val="5B9BD5" w:themeColor="accent5"/>
              </w:rPr>
              <w:t>[If Q58=Yes]</w:t>
            </w:r>
          </w:p>
          <w:p w:rsidR="007407D1" w:rsidRPr="001721C4" w:rsidP="000C4974" w14:paraId="4EFE7EC5" w14:textId="77777777">
            <w:pPr>
              <w:pStyle w:val="table-text"/>
            </w:pPr>
            <w:r w:rsidRPr="00353E04">
              <w:rPr>
                <w:noProof/>
              </w:rPr>
              <w:t>If skip pattern is used, then Not applicable is not needed for Q59</w:t>
            </w:r>
          </w:p>
        </w:tc>
      </w:tr>
      <w:tr w14:paraId="3A9C97E3"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049433F" w14:textId="77777777">
            <w:pPr>
              <w:pStyle w:val="table-text"/>
              <w:rPr>
                <w:b/>
                <w:bCs/>
              </w:rPr>
            </w:pPr>
            <w:r w:rsidRPr="00801948">
              <w:rPr>
                <w:b/>
                <w:bCs/>
              </w:rPr>
              <w:t>Question type</w:t>
            </w:r>
          </w:p>
        </w:tc>
        <w:tc>
          <w:tcPr>
            <w:tcW w:w="3977" w:type="pct"/>
            <w:shd w:val="clear" w:color="auto" w:fill="auto"/>
            <w:vAlign w:val="center"/>
          </w:tcPr>
          <w:p w:rsidR="007407D1" w:rsidRPr="001721C4" w:rsidP="000C4974" w14:paraId="05A5899A" w14:textId="77777777">
            <w:pPr>
              <w:pStyle w:val="table-text"/>
            </w:pPr>
            <w:r w:rsidRPr="00353E04">
              <w:rPr>
                <w:noProof/>
              </w:rPr>
              <w:t>Select one answer</w:t>
            </w:r>
          </w:p>
        </w:tc>
      </w:tr>
      <w:tr w14:paraId="0E9048BC"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247BA91F"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3713D2F1" w14:textId="77777777">
            <w:pPr>
              <w:pStyle w:val="table-text"/>
            </w:pPr>
          </w:p>
        </w:tc>
      </w:tr>
      <w:tr w14:paraId="13F03A27"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50431E53"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39EF41AD" w14:textId="77777777">
            <w:pPr>
              <w:pStyle w:val="table-text"/>
              <w:rPr>
                <w:noProof/>
              </w:rPr>
            </w:pPr>
            <w:r w:rsidRPr="00353E04">
              <w:rPr>
                <w:noProof/>
              </w:rPr>
              <w:t>From &lt;date 1&gt; to &lt;date 2&gt;</w:t>
            </w:r>
          </w:p>
          <w:p w:rsidR="007407D1" w:rsidRPr="00353E04" w:rsidP="000C4974" w14:paraId="2AB7566D" w14:textId="77777777">
            <w:pPr>
              <w:pStyle w:val="table-text"/>
              <w:rPr>
                <w:noProof/>
              </w:rPr>
            </w:pPr>
            <w:r w:rsidRPr="00353E04">
              <w:rPr>
                <w:noProof/>
              </w:rPr>
              <w:t>In the &lt;month 1&gt; — &lt;month 2&gt; quarter of &lt;year&gt;</w:t>
            </w:r>
          </w:p>
          <w:p w:rsidR="007407D1" w:rsidRPr="00353E04" w:rsidP="000C4974" w14:paraId="567B5F80" w14:textId="77777777">
            <w:pPr>
              <w:pStyle w:val="table-text"/>
              <w:rPr>
                <w:noProof/>
              </w:rPr>
            </w:pPr>
            <w:r w:rsidRPr="00353E04">
              <w:rPr>
                <w:noProof/>
              </w:rPr>
              <w:t>In &lt;month&gt; &lt;year&gt;</w:t>
            </w:r>
          </w:p>
          <w:p w:rsidR="007407D1" w:rsidRPr="001721C4" w:rsidP="000C4974" w14:paraId="560B8B6A" w14:textId="77777777">
            <w:pPr>
              <w:pStyle w:val="table-text"/>
            </w:pPr>
            <w:r w:rsidRPr="00353E04">
              <w:rPr>
                <w:noProof/>
              </w:rPr>
              <w:t>Since &lt;date&gt;</w:t>
            </w:r>
          </w:p>
        </w:tc>
      </w:tr>
      <w:tr w14:paraId="2AE76C11"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1F39914"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79443C80" w14:textId="77777777">
            <w:pPr>
              <w:pStyle w:val="table-text"/>
              <w:rPr>
                <w:noProof/>
              </w:rPr>
            </w:pPr>
            <w:r w:rsidRPr="00353E04">
              <w:rPr>
                <w:noProof/>
              </w:rPr>
              <w:t>Reference period should be a period of time/date after event</w:t>
            </w:r>
          </w:p>
          <w:p w:rsidR="007407D1" w:rsidRPr="00353E04" w:rsidP="000C4974" w14:paraId="49D1E919" w14:textId="77777777">
            <w:pPr>
              <w:pStyle w:val="table-text"/>
              <w:rPr>
                <w:noProof/>
              </w:rPr>
            </w:pPr>
            <w:r w:rsidRPr="00353E04">
              <w:rPr>
                <w:noProof/>
              </w:rPr>
              <w:t>If using "Since &lt;date&gt;", date should be date of event</w:t>
            </w:r>
          </w:p>
          <w:p w:rsidR="007407D1" w:rsidRPr="001721C4" w:rsidP="000C4974" w14:paraId="14E83289" w14:textId="77777777">
            <w:pPr>
              <w:pStyle w:val="table-text"/>
            </w:pPr>
            <w:r w:rsidRPr="00353E04">
              <w:rPr>
                <w:noProof/>
              </w:rPr>
              <w:t>If using Q58 as the gate for Q59, then the reference period should be the same.</w:t>
            </w:r>
          </w:p>
        </w:tc>
      </w:tr>
      <w:tr w14:paraId="06D8F049"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B2987CB"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534B3263" w14:textId="77777777">
            <w:pPr>
              <w:pStyle w:val="table-text"/>
            </w:pPr>
          </w:p>
        </w:tc>
      </w:tr>
    </w:tbl>
    <w:p w:rsidR="007407D1" w14:paraId="2C3C6494" w14:textId="77777777"/>
    <w:p w:rsidR="007407D1" w14:paraId="1451BB9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EF99B2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34464" w:rsidRPr="00801948" w:rsidP="000C4974" w14:paraId="7E7BB6D1" w14:textId="77777777">
            <w:pPr>
              <w:pStyle w:val="table-text"/>
              <w:rPr>
                <w:b/>
                <w:bCs/>
              </w:rPr>
            </w:pPr>
            <w:r w:rsidRPr="00801948">
              <w:rPr>
                <w:b/>
                <w:bCs/>
              </w:rPr>
              <w:t>Q #</w:t>
            </w:r>
          </w:p>
        </w:tc>
        <w:tc>
          <w:tcPr>
            <w:tcW w:w="3977" w:type="pct"/>
            <w:shd w:val="clear" w:color="auto" w:fill="auto"/>
            <w:noWrap/>
            <w:vAlign w:val="center"/>
          </w:tcPr>
          <w:p w:rsidR="00E34464" w:rsidRPr="001721C4" w:rsidP="000C4974" w14:paraId="6B217E5D" w14:textId="77777777">
            <w:pPr>
              <w:pStyle w:val="table-text"/>
            </w:pPr>
            <w:r w:rsidRPr="00353E04">
              <w:rPr>
                <w:noProof/>
              </w:rPr>
              <w:t>Q201</w:t>
            </w:r>
          </w:p>
        </w:tc>
      </w:tr>
      <w:tr w14:paraId="145392B7"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48C26AF5" w14:textId="77777777">
            <w:pPr>
              <w:pStyle w:val="table-text"/>
              <w:rPr>
                <w:b/>
                <w:bCs/>
              </w:rPr>
            </w:pPr>
            <w:r w:rsidRPr="00801948">
              <w:rPr>
                <w:b/>
                <w:bCs/>
              </w:rPr>
              <w:t>Topic tags</w:t>
            </w:r>
          </w:p>
        </w:tc>
        <w:tc>
          <w:tcPr>
            <w:tcW w:w="3977" w:type="pct"/>
            <w:shd w:val="clear" w:color="auto" w:fill="auto"/>
            <w:vAlign w:val="center"/>
          </w:tcPr>
          <w:p w:rsidR="00E34464" w:rsidRPr="001721C4" w:rsidP="000C4974" w14:paraId="658E049B" w14:textId="77777777">
            <w:pPr>
              <w:pStyle w:val="table-text"/>
            </w:pPr>
            <w:r w:rsidRPr="00353E04">
              <w:rPr>
                <w:noProof/>
              </w:rPr>
              <w:t>Access to private sources of capital (e.g., applying for a loan, receiving a loan)</w:t>
            </w:r>
          </w:p>
        </w:tc>
      </w:tr>
      <w:tr w14:paraId="22A45EC0" w14:textId="77777777" w:rsidTr="000C4974">
        <w:tblPrEx>
          <w:tblW w:w="5000" w:type="pct"/>
          <w:tblLook w:val="04A0"/>
        </w:tblPrEx>
        <w:trPr>
          <w:trHeight w:val="1160"/>
        </w:trPr>
        <w:tc>
          <w:tcPr>
            <w:tcW w:w="1023" w:type="pct"/>
            <w:shd w:val="clear" w:color="auto" w:fill="auto"/>
            <w:vAlign w:val="center"/>
            <w:hideMark/>
          </w:tcPr>
          <w:p w:rsidR="00E34464" w:rsidRPr="00801948" w:rsidP="000C4974" w14:paraId="6530393D" w14:textId="77777777">
            <w:pPr>
              <w:pStyle w:val="table-text"/>
              <w:rPr>
                <w:b/>
                <w:bCs/>
              </w:rPr>
            </w:pPr>
            <w:r w:rsidRPr="00801948">
              <w:rPr>
                <w:b/>
                <w:bCs/>
              </w:rPr>
              <w:t>Question Wording</w:t>
            </w:r>
          </w:p>
        </w:tc>
        <w:tc>
          <w:tcPr>
            <w:tcW w:w="3977" w:type="pct"/>
            <w:shd w:val="clear" w:color="auto" w:fill="auto"/>
            <w:vAlign w:val="center"/>
          </w:tcPr>
          <w:p w:rsidR="00E34464" w:rsidRPr="00353E04" w:rsidP="000C4974" w14:paraId="0610D34C" w14:textId="77777777">
            <w:pPr>
              <w:pStyle w:val="table-text"/>
              <w:rPr>
                <w:noProof/>
              </w:rPr>
            </w:pPr>
            <w:r w:rsidRPr="00353E04">
              <w:rPr>
                <w:noProof/>
              </w:rPr>
              <w:t xml:space="preserve">&lt;Reference period&gt;, has this &lt;business/agency/etc.&gt; missed any loan payments? </w:t>
            </w:r>
          </w:p>
          <w:p w:rsidR="00E34464" w:rsidRPr="003D563F" w:rsidP="000C4974" w14:paraId="4E86C0EF" w14:textId="77777777">
            <w:pPr>
              <w:pStyle w:val="table-text"/>
              <w:rPr>
                <w:i/>
                <w:iCs/>
              </w:rPr>
            </w:pPr>
            <w:r w:rsidRPr="003D563F">
              <w:rPr>
                <w:i/>
                <w:iCs/>
                <w:noProof/>
              </w:rPr>
              <w:t>Loan payments that have been forgiven or postponed should not be considered to be missed.</w:t>
            </w:r>
          </w:p>
        </w:tc>
      </w:tr>
      <w:tr w14:paraId="4C7050AE"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16D3C1FF" w14:textId="77777777">
            <w:pPr>
              <w:pStyle w:val="table-text"/>
              <w:rPr>
                <w:b/>
                <w:bCs/>
              </w:rPr>
            </w:pPr>
            <w:r w:rsidRPr="00801948">
              <w:rPr>
                <w:b/>
                <w:bCs/>
              </w:rPr>
              <w:t>If grid, subitems</w:t>
            </w:r>
          </w:p>
        </w:tc>
        <w:tc>
          <w:tcPr>
            <w:tcW w:w="3977" w:type="pct"/>
            <w:shd w:val="clear" w:color="auto" w:fill="auto"/>
            <w:vAlign w:val="center"/>
          </w:tcPr>
          <w:p w:rsidR="00E34464" w:rsidRPr="001721C4" w:rsidP="000C4974" w14:paraId="54C609BC" w14:textId="77777777">
            <w:pPr>
              <w:pStyle w:val="table-text"/>
            </w:pPr>
          </w:p>
        </w:tc>
      </w:tr>
      <w:tr w14:paraId="7AD88F7B"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0BD405D2" w14:textId="77777777">
            <w:pPr>
              <w:pStyle w:val="table-text"/>
              <w:rPr>
                <w:b/>
                <w:bCs/>
              </w:rPr>
            </w:pPr>
            <w:r w:rsidRPr="00801948">
              <w:rPr>
                <w:b/>
                <w:bCs/>
              </w:rPr>
              <w:t>Response options</w:t>
            </w:r>
          </w:p>
        </w:tc>
        <w:tc>
          <w:tcPr>
            <w:tcW w:w="3977" w:type="pct"/>
            <w:shd w:val="clear" w:color="auto" w:fill="auto"/>
            <w:vAlign w:val="center"/>
          </w:tcPr>
          <w:p w:rsidR="00E34464" w:rsidRPr="00353E04" w:rsidP="000C4974" w14:paraId="5FEFFE43" w14:textId="77777777">
            <w:pPr>
              <w:pStyle w:val="table-text"/>
              <w:rPr>
                <w:noProof/>
              </w:rPr>
            </w:pPr>
            <w:r w:rsidRPr="00353E04">
              <w:rPr>
                <w:noProof/>
              </w:rPr>
              <w:t>Yes</w:t>
            </w:r>
          </w:p>
          <w:p w:rsidR="00E34464" w:rsidRPr="00353E04" w:rsidP="000C4974" w14:paraId="14FA3A4B" w14:textId="77777777">
            <w:pPr>
              <w:pStyle w:val="table-text"/>
              <w:rPr>
                <w:noProof/>
              </w:rPr>
            </w:pPr>
            <w:r w:rsidRPr="00353E04">
              <w:rPr>
                <w:noProof/>
              </w:rPr>
              <w:t>No</w:t>
            </w:r>
          </w:p>
          <w:p w:rsidR="00E34464" w:rsidRPr="001721C4" w:rsidP="000C4974" w14:paraId="5E9AFC94" w14:textId="77777777">
            <w:pPr>
              <w:pStyle w:val="table-text"/>
            </w:pPr>
            <w:r w:rsidRPr="00353E04">
              <w:rPr>
                <w:noProof/>
              </w:rPr>
              <w:t>Not applicable</w:t>
            </w:r>
          </w:p>
        </w:tc>
      </w:tr>
      <w:tr w14:paraId="2717DA59"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61055A17" w14:textId="77777777">
            <w:pPr>
              <w:pStyle w:val="table-text"/>
              <w:rPr>
                <w:b/>
                <w:bCs/>
              </w:rPr>
            </w:pPr>
            <w:r w:rsidRPr="00801948">
              <w:rPr>
                <w:b/>
                <w:bCs/>
              </w:rPr>
              <w:t>Sector applicability</w:t>
            </w:r>
          </w:p>
        </w:tc>
        <w:tc>
          <w:tcPr>
            <w:tcW w:w="3977" w:type="pct"/>
            <w:shd w:val="clear" w:color="auto" w:fill="auto"/>
            <w:vAlign w:val="center"/>
          </w:tcPr>
          <w:p w:rsidR="00E34464" w:rsidRPr="001721C4" w:rsidP="000C4974" w14:paraId="255E20AA" w14:textId="77777777">
            <w:pPr>
              <w:pStyle w:val="table-text"/>
            </w:pPr>
          </w:p>
        </w:tc>
      </w:tr>
      <w:tr w14:paraId="6B99F141"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592051D6" w14:textId="77777777">
            <w:pPr>
              <w:pStyle w:val="table-text"/>
              <w:rPr>
                <w:b/>
                <w:bCs/>
              </w:rPr>
            </w:pPr>
            <w:r w:rsidRPr="00801948">
              <w:rPr>
                <w:b/>
                <w:bCs/>
              </w:rPr>
              <w:t>Gate question/Follow-up design consideration</w:t>
            </w:r>
          </w:p>
        </w:tc>
        <w:tc>
          <w:tcPr>
            <w:tcW w:w="3977" w:type="pct"/>
            <w:shd w:val="clear" w:color="auto" w:fill="auto"/>
            <w:vAlign w:val="center"/>
          </w:tcPr>
          <w:p w:rsidR="00E34464" w:rsidRPr="001721C4" w:rsidP="000C4974" w14:paraId="47F05FD9" w14:textId="77777777">
            <w:pPr>
              <w:pStyle w:val="table-text"/>
            </w:pPr>
          </w:p>
        </w:tc>
      </w:tr>
      <w:tr w14:paraId="6747EDE0"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0BC93A43" w14:textId="77777777">
            <w:pPr>
              <w:pStyle w:val="table-text"/>
              <w:rPr>
                <w:b/>
                <w:bCs/>
              </w:rPr>
            </w:pPr>
            <w:r w:rsidRPr="00801948">
              <w:rPr>
                <w:b/>
                <w:bCs/>
              </w:rPr>
              <w:t>Question type</w:t>
            </w:r>
          </w:p>
        </w:tc>
        <w:tc>
          <w:tcPr>
            <w:tcW w:w="3977" w:type="pct"/>
            <w:shd w:val="clear" w:color="auto" w:fill="auto"/>
            <w:vAlign w:val="center"/>
          </w:tcPr>
          <w:p w:rsidR="00E34464" w:rsidRPr="001721C4" w:rsidP="000C4974" w14:paraId="41CCC254" w14:textId="77777777">
            <w:pPr>
              <w:pStyle w:val="table-text"/>
            </w:pPr>
            <w:r w:rsidRPr="00353E04">
              <w:rPr>
                <w:noProof/>
              </w:rPr>
              <w:t>Select one answer</w:t>
            </w:r>
          </w:p>
        </w:tc>
      </w:tr>
      <w:tr w14:paraId="11AFA0E9"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4D7D90A7" w14:textId="77777777">
            <w:pPr>
              <w:pStyle w:val="table-text"/>
              <w:rPr>
                <w:b/>
                <w:bCs/>
              </w:rPr>
            </w:pPr>
            <w:r w:rsidRPr="00801948">
              <w:rPr>
                <w:b/>
                <w:bCs/>
              </w:rPr>
              <w:t>Alternate/Complementary questions</w:t>
            </w:r>
          </w:p>
        </w:tc>
        <w:tc>
          <w:tcPr>
            <w:tcW w:w="3977" w:type="pct"/>
            <w:shd w:val="clear" w:color="auto" w:fill="auto"/>
            <w:vAlign w:val="center"/>
          </w:tcPr>
          <w:p w:rsidR="00E34464" w:rsidRPr="001721C4" w:rsidP="000C4974" w14:paraId="65232E2F" w14:textId="77777777">
            <w:pPr>
              <w:pStyle w:val="table-text"/>
            </w:pPr>
            <w:r w:rsidRPr="00353E04">
              <w:rPr>
                <w:noProof/>
              </w:rPr>
              <w:t>This question should be asked before Q200.</w:t>
            </w:r>
          </w:p>
        </w:tc>
      </w:tr>
      <w:tr w14:paraId="620C2273"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19BCCA56" w14:textId="77777777">
            <w:pPr>
              <w:pStyle w:val="table-text"/>
              <w:rPr>
                <w:b/>
                <w:bCs/>
              </w:rPr>
            </w:pPr>
            <w:r w:rsidRPr="00801948">
              <w:rPr>
                <w:b/>
                <w:bCs/>
              </w:rPr>
              <w:t>Reference period fill</w:t>
            </w:r>
          </w:p>
        </w:tc>
        <w:tc>
          <w:tcPr>
            <w:tcW w:w="3977" w:type="pct"/>
            <w:shd w:val="clear" w:color="auto" w:fill="auto"/>
            <w:vAlign w:val="center"/>
          </w:tcPr>
          <w:p w:rsidR="00E34464" w:rsidRPr="00353E04" w:rsidP="000C4974" w14:paraId="7AAB07DA" w14:textId="77777777">
            <w:pPr>
              <w:pStyle w:val="table-text"/>
              <w:rPr>
                <w:noProof/>
              </w:rPr>
            </w:pPr>
            <w:r w:rsidRPr="00353E04">
              <w:rPr>
                <w:noProof/>
              </w:rPr>
              <w:t>From &lt;date 1&gt; to &lt;date 2&gt;</w:t>
            </w:r>
          </w:p>
          <w:p w:rsidR="00E34464" w:rsidRPr="00353E04" w:rsidP="000C4974" w14:paraId="0E592265" w14:textId="77777777">
            <w:pPr>
              <w:pStyle w:val="table-text"/>
              <w:rPr>
                <w:noProof/>
              </w:rPr>
            </w:pPr>
            <w:r w:rsidRPr="00353E04">
              <w:rPr>
                <w:noProof/>
              </w:rPr>
              <w:t>In the &lt;month 1&gt; — &lt;month 2&gt; quarter of &lt;year&gt;</w:t>
            </w:r>
          </w:p>
          <w:p w:rsidR="00E34464" w:rsidRPr="00353E04" w:rsidP="000C4974" w14:paraId="0C893B43" w14:textId="77777777">
            <w:pPr>
              <w:pStyle w:val="table-text"/>
              <w:rPr>
                <w:noProof/>
              </w:rPr>
            </w:pPr>
            <w:r w:rsidRPr="00353E04">
              <w:rPr>
                <w:noProof/>
              </w:rPr>
              <w:t>In &lt;month&gt; &lt;year&gt;</w:t>
            </w:r>
          </w:p>
          <w:p w:rsidR="00E34464" w:rsidRPr="00353E04" w:rsidP="000C4974" w14:paraId="07B32028" w14:textId="77777777">
            <w:pPr>
              <w:pStyle w:val="table-text"/>
              <w:rPr>
                <w:noProof/>
              </w:rPr>
            </w:pPr>
            <w:r w:rsidRPr="00353E04">
              <w:rPr>
                <w:noProof/>
              </w:rPr>
              <w:t>Since &lt;date&gt;</w:t>
            </w:r>
          </w:p>
          <w:p w:rsidR="00E34464" w:rsidRPr="001721C4" w:rsidP="000C4974" w14:paraId="7DE55573" w14:textId="77777777">
            <w:pPr>
              <w:pStyle w:val="table-text"/>
            </w:pPr>
            <w:r w:rsidRPr="00353E04">
              <w:rPr>
                <w:noProof/>
              </w:rPr>
              <w:t>As of &lt;date&gt;</w:t>
            </w:r>
          </w:p>
        </w:tc>
      </w:tr>
      <w:tr w14:paraId="149E5E8E"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0692716B" w14:textId="77777777">
            <w:pPr>
              <w:pStyle w:val="table-text"/>
              <w:rPr>
                <w:b/>
                <w:bCs/>
              </w:rPr>
            </w:pPr>
            <w:r w:rsidRPr="00801948">
              <w:rPr>
                <w:b/>
                <w:bCs/>
              </w:rPr>
              <w:t>Reference period notes</w:t>
            </w:r>
          </w:p>
        </w:tc>
        <w:tc>
          <w:tcPr>
            <w:tcW w:w="3977" w:type="pct"/>
            <w:shd w:val="clear" w:color="auto" w:fill="auto"/>
            <w:vAlign w:val="center"/>
          </w:tcPr>
          <w:p w:rsidR="00E34464" w:rsidRPr="00353E04" w:rsidP="000C4974" w14:paraId="3B15CEF8" w14:textId="77777777">
            <w:pPr>
              <w:pStyle w:val="table-text"/>
              <w:rPr>
                <w:noProof/>
              </w:rPr>
            </w:pPr>
            <w:r w:rsidRPr="00353E04">
              <w:rPr>
                <w:noProof/>
              </w:rPr>
              <w:t>Reference period should be a period of time/date after event</w:t>
            </w:r>
          </w:p>
          <w:p w:rsidR="00E34464" w:rsidRPr="001721C4" w:rsidP="000C4974" w14:paraId="4EB1C34E" w14:textId="77777777">
            <w:pPr>
              <w:pStyle w:val="table-text"/>
            </w:pPr>
            <w:r w:rsidRPr="00353E04">
              <w:rPr>
                <w:noProof/>
              </w:rPr>
              <w:t>If using "Since &lt;date&gt;", date should be date of event</w:t>
            </w:r>
          </w:p>
        </w:tc>
      </w:tr>
      <w:tr w14:paraId="39D85262"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1A9E318C" w14:textId="77777777">
            <w:pPr>
              <w:pStyle w:val="table-text"/>
              <w:rPr>
                <w:b/>
                <w:bCs/>
              </w:rPr>
            </w:pPr>
            <w:r w:rsidRPr="00801948">
              <w:rPr>
                <w:b/>
                <w:bCs/>
              </w:rPr>
              <w:t>Other notes</w:t>
            </w:r>
          </w:p>
        </w:tc>
        <w:tc>
          <w:tcPr>
            <w:tcW w:w="3977" w:type="pct"/>
            <w:shd w:val="clear" w:color="auto" w:fill="auto"/>
            <w:vAlign w:val="center"/>
            <w:hideMark/>
          </w:tcPr>
          <w:p w:rsidR="00E34464" w:rsidP="000C4974" w14:paraId="0943426E" w14:textId="77777777">
            <w:pPr>
              <w:pStyle w:val="table-text"/>
            </w:pPr>
            <w:r w:rsidRPr="007A2F07">
              <w:t>This question does not ask about the direct impact of the event. Users should consider asking this question before any question that asks about the direct impact of the event to prevent question context effects (see user manual for details).</w:t>
            </w:r>
          </w:p>
          <w:p w:rsidR="00F87644" w:rsidRPr="001721C4" w:rsidP="000C4974" w14:paraId="41DF9808" w14:textId="745821B7">
            <w:pPr>
              <w:pStyle w:val="table-text"/>
            </w:pPr>
            <w:r>
              <w:t>This question was previously tested by the Census Bureau and not included in RTI’s cognitive testing.</w:t>
            </w:r>
          </w:p>
        </w:tc>
      </w:tr>
    </w:tbl>
    <w:p w:rsidR="00FA5194" w14:paraId="2AAB2533" w14:textId="23EB48BA">
      <w:r>
        <w:br w:type="page"/>
      </w:r>
    </w:p>
    <w:p w:rsidR="00E43320" w:rsidP="00E43320" w14:paraId="02BEE2EF" w14:textId="77777777">
      <w:pPr>
        <w:pStyle w:val="Heading2"/>
      </w:pPr>
      <w:bookmarkStart w:id="43" w:name="_Toc146722927"/>
      <w:r>
        <w:t>Revenue, expenses, etc.: General</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9161BB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6748963C"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66B85808" w14:textId="77777777">
            <w:pPr>
              <w:pStyle w:val="table-text"/>
            </w:pPr>
            <w:r w:rsidRPr="00353E04">
              <w:rPr>
                <w:noProof/>
              </w:rPr>
              <w:t>Q39</w:t>
            </w:r>
          </w:p>
        </w:tc>
      </w:tr>
      <w:tr w14:paraId="4941B99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0335D5A"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7D914645" w14:textId="597D57F5">
            <w:pPr>
              <w:pStyle w:val="table-text"/>
            </w:pPr>
            <w:r w:rsidRPr="00353E04">
              <w:rPr>
                <w:noProof/>
              </w:rPr>
              <w:t>Revenue, expenses, etc.: General</w:t>
            </w:r>
            <w:r w:rsidR="00B241E3">
              <w:rPr>
                <w:noProof/>
              </w:rPr>
              <w:t xml:space="preserve">; </w:t>
            </w:r>
            <w:r w:rsidRPr="00B241E3" w:rsidR="00B241E3">
              <w:rPr>
                <w:noProof/>
              </w:rPr>
              <w:t>Access to private sources of capital (e.g., applying for a loan, receiving a loan)</w:t>
            </w:r>
          </w:p>
        </w:tc>
      </w:tr>
      <w:tr w14:paraId="6638885B" w14:textId="77777777" w:rsidTr="00A34C0B">
        <w:tblPrEx>
          <w:tblW w:w="5000" w:type="pct"/>
          <w:tblLook w:val="04A0"/>
        </w:tblPrEx>
        <w:trPr>
          <w:trHeight w:val="683"/>
        </w:trPr>
        <w:tc>
          <w:tcPr>
            <w:tcW w:w="1023" w:type="pct"/>
            <w:shd w:val="clear" w:color="auto" w:fill="auto"/>
            <w:vAlign w:val="center"/>
            <w:hideMark/>
          </w:tcPr>
          <w:p w:rsidR="00FA5194" w:rsidRPr="00801948" w:rsidP="000C4974" w14:paraId="79794DFC"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3DB1B9FA" w14:textId="77777777">
            <w:pPr>
              <w:pStyle w:val="table-text"/>
            </w:pPr>
            <w:r w:rsidRPr="00353E04">
              <w:rPr>
                <w:noProof/>
              </w:rPr>
              <w:t xml:space="preserve">&lt;Reference period&gt;, as a result of &lt;event&gt;, did this &lt;business/agency/etc.&gt; </w:t>
            </w:r>
            <w:r w:rsidRPr="005A7CE0">
              <w:rPr>
                <w:b/>
                <w:bCs/>
                <w:noProof/>
              </w:rPr>
              <w:t>require</w:t>
            </w:r>
            <w:r w:rsidRPr="00353E04">
              <w:rPr>
                <w:noProof/>
              </w:rPr>
              <w:t xml:space="preserve"> any additional financial assistance or loans to continue operation?</w:t>
            </w:r>
          </w:p>
        </w:tc>
      </w:tr>
      <w:tr w14:paraId="0ABA273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1D3F16A"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5AE127A1" w14:textId="77777777">
            <w:pPr>
              <w:pStyle w:val="table-text"/>
            </w:pPr>
          </w:p>
        </w:tc>
      </w:tr>
      <w:tr w14:paraId="44319C6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27EB5F5"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72173717" w14:textId="77777777">
            <w:pPr>
              <w:pStyle w:val="table-text"/>
              <w:rPr>
                <w:noProof/>
              </w:rPr>
            </w:pPr>
            <w:r w:rsidRPr="00353E04">
              <w:rPr>
                <w:noProof/>
              </w:rPr>
              <w:t>Yes</w:t>
            </w:r>
          </w:p>
          <w:p w:rsidR="00FA5194" w:rsidRPr="00353E04" w:rsidP="000C4974" w14:paraId="7FA96B4E" w14:textId="77777777">
            <w:pPr>
              <w:pStyle w:val="table-text"/>
              <w:rPr>
                <w:noProof/>
              </w:rPr>
            </w:pPr>
            <w:r w:rsidRPr="00353E04">
              <w:rPr>
                <w:noProof/>
              </w:rPr>
              <w:t>No</w:t>
            </w:r>
          </w:p>
          <w:p w:rsidR="00FA5194" w:rsidRPr="001721C4" w:rsidP="000C4974" w14:paraId="21869C94" w14:textId="77777777">
            <w:pPr>
              <w:pStyle w:val="table-text"/>
            </w:pPr>
            <w:r w:rsidRPr="00E11AA9">
              <w:rPr>
                <w:noProof/>
                <w:color w:val="70AD47" w:themeColor="accent6"/>
              </w:rPr>
              <w:t>&lt;[If yes selected] Please describe: [text box]&gt;</w:t>
            </w:r>
          </w:p>
        </w:tc>
      </w:tr>
      <w:tr w14:paraId="4DCEB6C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E48FB12"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10D4C678" w14:textId="77777777">
            <w:pPr>
              <w:pStyle w:val="table-text"/>
            </w:pPr>
          </w:p>
        </w:tc>
      </w:tr>
      <w:tr w14:paraId="7F01D27F"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E4680DB"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41CA0A81" w14:textId="77777777">
            <w:pPr>
              <w:pStyle w:val="table-text"/>
            </w:pPr>
          </w:p>
        </w:tc>
      </w:tr>
      <w:tr w14:paraId="7FCC33B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03F557F6"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763C3BBA" w14:textId="77777777">
            <w:pPr>
              <w:pStyle w:val="table-text"/>
            </w:pPr>
            <w:r w:rsidRPr="00353E04">
              <w:rPr>
                <w:noProof/>
              </w:rPr>
              <w:t>Select one answer</w:t>
            </w:r>
          </w:p>
        </w:tc>
      </w:tr>
      <w:tr w14:paraId="11A19E70"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57E92270"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25DB01A0" w14:textId="77777777">
            <w:pPr>
              <w:pStyle w:val="table-text"/>
              <w:rPr>
                <w:noProof/>
              </w:rPr>
            </w:pPr>
            <w:r w:rsidRPr="00353E04">
              <w:rPr>
                <w:noProof/>
              </w:rPr>
              <w:t>Q40 asks respondents if they have applied for financial assistance/loans. Q41 asks respondents if they have received financial assistance/loans.</w:t>
            </w:r>
          </w:p>
          <w:p w:rsidR="00FA5194" w:rsidRPr="001721C4" w:rsidP="000C4974" w14:paraId="5DDA0FEB" w14:textId="17E9FE5C">
            <w:pPr>
              <w:pStyle w:val="table-text"/>
            </w:pPr>
          </w:p>
        </w:tc>
      </w:tr>
      <w:tr w14:paraId="7DA741D9"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047F007"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62CFFF01" w14:textId="77777777">
            <w:pPr>
              <w:pStyle w:val="table-text"/>
              <w:rPr>
                <w:noProof/>
              </w:rPr>
            </w:pPr>
            <w:r w:rsidRPr="00353E04">
              <w:rPr>
                <w:noProof/>
              </w:rPr>
              <w:t>From &lt;date 1&gt; to &lt;date 2&gt;</w:t>
            </w:r>
          </w:p>
          <w:p w:rsidR="00FA5194" w:rsidRPr="00353E04" w:rsidP="000C4974" w14:paraId="6076A79F" w14:textId="77777777">
            <w:pPr>
              <w:pStyle w:val="table-text"/>
              <w:rPr>
                <w:noProof/>
              </w:rPr>
            </w:pPr>
            <w:r w:rsidRPr="00353E04">
              <w:rPr>
                <w:noProof/>
              </w:rPr>
              <w:t>In the &lt;month 1&gt; — &lt;month 2&gt; quarter of &lt;year&gt;</w:t>
            </w:r>
          </w:p>
          <w:p w:rsidR="00FA5194" w:rsidRPr="00353E04" w:rsidP="000C4974" w14:paraId="43097A52" w14:textId="77777777">
            <w:pPr>
              <w:pStyle w:val="table-text"/>
              <w:rPr>
                <w:noProof/>
              </w:rPr>
            </w:pPr>
            <w:r w:rsidRPr="00353E04">
              <w:rPr>
                <w:noProof/>
              </w:rPr>
              <w:t>In &lt;month&gt; &lt;year&gt;</w:t>
            </w:r>
          </w:p>
          <w:p w:rsidR="00FA5194" w:rsidRPr="00353E04" w:rsidP="000C4974" w14:paraId="5DA6636B" w14:textId="77777777">
            <w:pPr>
              <w:pStyle w:val="table-text"/>
              <w:rPr>
                <w:noProof/>
              </w:rPr>
            </w:pPr>
            <w:r w:rsidRPr="00353E04">
              <w:rPr>
                <w:noProof/>
              </w:rPr>
              <w:t>Since &lt;date&gt;</w:t>
            </w:r>
          </w:p>
          <w:p w:rsidR="00FA5194" w:rsidRPr="001721C4" w:rsidP="000C4974" w14:paraId="5340F296" w14:textId="77777777">
            <w:pPr>
              <w:pStyle w:val="table-text"/>
            </w:pPr>
            <w:r w:rsidRPr="00353E04">
              <w:rPr>
                <w:noProof/>
              </w:rPr>
              <w:t>As of &lt;date&gt;</w:t>
            </w:r>
          </w:p>
        </w:tc>
      </w:tr>
      <w:tr w14:paraId="43CFAE80"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14962E7A"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6081AF8C" w14:textId="77777777">
            <w:pPr>
              <w:pStyle w:val="table-text"/>
              <w:rPr>
                <w:noProof/>
              </w:rPr>
            </w:pPr>
            <w:r w:rsidRPr="00353E04">
              <w:rPr>
                <w:noProof/>
              </w:rPr>
              <w:t>Reference period should be a period of time/date after event</w:t>
            </w:r>
          </w:p>
          <w:p w:rsidR="00FA5194" w:rsidRPr="00353E04" w:rsidP="000C4974" w14:paraId="6A3874A9" w14:textId="6E37E369">
            <w:pPr>
              <w:pStyle w:val="table-text"/>
              <w:rPr>
                <w:noProof/>
              </w:rPr>
            </w:pPr>
            <w:r w:rsidRPr="00353E04">
              <w:rPr>
                <w:noProof/>
              </w:rPr>
              <w:t xml:space="preserve">If using </w:t>
            </w:r>
            <w:r w:rsidR="00B241E3">
              <w:rPr>
                <w:noProof/>
              </w:rPr>
              <w:t>“</w:t>
            </w:r>
            <w:r w:rsidRPr="00353E04">
              <w:rPr>
                <w:noProof/>
              </w:rPr>
              <w:t>Since &lt;date&gt;</w:t>
            </w:r>
            <w:r w:rsidR="00B241E3">
              <w:rPr>
                <w:noProof/>
              </w:rPr>
              <w:t>”</w:t>
            </w:r>
            <w:r w:rsidRPr="00353E04">
              <w:rPr>
                <w:noProof/>
              </w:rPr>
              <w:t>, date should be date of event</w:t>
            </w:r>
          </w:p>
          <w:p w:rsidR="00FA5194" w:rsidRPr="001721C4" w:rsidP="000C4974" w14:paraId="12E05954" w14:textId="77777777">
            <w:pPr>
              <w:pStyle w:val="table-text"/>
            </w:pPr>
            <w:r w:rsidRPr="00353E04">
              <w:rPr>
                <w:noProof/>
              </w:rPr>
              <w:t>If using multiple in Q39, Q40, and Q31, then reference period should be the same.</w:t>
            </w:r>
          </w:p>
        </w:tc>
      </w:tr>
      <w:tr w14:paraId="109B737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1664D2E"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1CAB87AC" w14:textId="77777777">
            <w:pPr>
              <w:pStyle w:val="table-text"/>
              <w:rPr>
                <w:noProof/>
              </w:rPr>
            </w:pPr>
            <w:r w:rsidRPr="00353E04">
              <w:rPr>
                <w:noProof/>
              </w:rPr>
              <w:t xml:space="preserve">If presenting with multiple of Q40-Q41, then consider emphasizing </w:t>
            </w:r>
            <w:r w:rsidRPr="005A7CE0">
              <w:rPr>
                <w:b/>
                <w:bCs/>
                <w:noProof/>
              </w:rPr>
              <w:t>require</w:t>
            </w:r>
            <w:r w:rsidRPr="00353E04">
              <w:rPr>
                <w:noProof/>
              </w:rPr>
              <w:t>.</w:t>
            </w:r>
          </w:p>
          <w:p w:rsidR="00FA5194" w:rsidRPr="001721C4" w:rsidP="000C4974" w14:paraId="7B80A088" w14:textId="77777777">
            <w:pPr>
              <w:pStyle w:val="table-text"/>
            </w:pPr>
            <w:r w:rsidRPr="00353E04">
              <w:rPr>
                <w:noProof/>
              </w:rPr>
              <w:t>Users need to be aware that any narrative open-ended will be more labor intensive after receiving data, due to the need for coding. Consider this when deciding whether or not to include the open remarks box on this question.</w:t>
            </w:r>
          </w:p>
        </w:tc>
      </w:tr>
    </w:tbl>
    <w:p w:rsidR="00FA5194" w:rsidP="00E43320" w14:paraId="70149049" w14:textId="3E4BCBD9"/>
    <w:p w:rsidR="00FA5194" w14:paraId="7CD81919"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893107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57375C6A"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01E13AA2" w14:textId="77777777">
            <w:pPr>
              <w:pStyle w:val="table-text"/>
            </w:pPr>
            <w:r w:rsidRPr="00353E04">
              <w:rPr>
                <w:noProof/>
              </w:rPr>
              <w:t>Q40</w:t>
            </w:r>
          </w:p>
        </w:tc>
      </w:tr>
      <w:tr w14:paraId="24C1CCC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CEADD13"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593015D1" w14:textId="366DA61D">
            <w:pPr>
              <w:pStyle w:val="table-text"/>
            </w:pPr>
            <w:r w:rsidRPr="00353E04">
              <w:rPr>
                <w:noProof/>
              </w:rPr>
              <w:t>Revenue, expenses, etc.: General</w:t>
            </w:r>
            <w:r w:rsidR="00B241E3">
              <w:rPr>
                <w:noProof/>
              </w:rPr>
              <w:t xml:space="preserve">; </w:t>
            </w:r>
            <w:r w:rsidRPr="00B241E3" w:rsidR="00B241E3">
              <w:rPr>
                <w:noProof/>
              </w:rPr>
              <w:t>Access to private sources of capital (e.g., applying for a loan, receiving a loan)</w:t>
            </w:r>
          </w:p>
        </w:tc>
      </w:tr>
      <w:tr w14:paraId="6B7B5B6D" w14:textId="77777777" w:rsidTr="00A34C0B">
        <w:tblPrEx>
          <w:tblW w:w="5000" w:type="pct"/>
          <w:tblLook w:val="04A0"/>
        </w:tblPrEx>
        <w:trPr>
          <w:trHeight w:val="638"/>
        </w:trPr>
        <w:tc>
          <w:tcPr>
            <w:tcW w:w="1023" w:type="pct"/>
            <w:shd w:val="clear" w:color="auto" w:fill="auto"/>
            <w:vAlign w:val="center"/>
            <w:hideMark/>
          </w:tcPr>
          <w:p w:rsidR="00FA5194" w:rsidRPr="00801948" w:rsidP="000C4974" w14:paraId="39D94CE0"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606706C3" w14:textId="77777777">
            <w:pPr>
              <w:pStyle w:val="table-text"/>
            </w:pPr>
            <w:r w:rsidRPr="00353E04">
              <w:rPr>
                <w:noProof/>
              </w:rPr>
              <w:t xml:space="preserve">&lt;Reference period&gt;, as a result of &lt;event&gt;, did this &lt;business/agency/etc.&gt; </w:t>
            </w:r>
            <w:r w:rsidRPr="00C107F2">
              <w:rPr>
                <w:b/>
                <w:bCs/>
                <w:noProof/>
              </w:rPr>
              <w:t>apply for</w:t>
            </w:r>
            <w:r w:rsidRPr="00353E04">
              <w:rPr>
                <w:noProof/>
              </w:rPr>
              <w:t xml:space="preserve"> any additional financial assistance or loans to continue operation?</w:t>
            </w:r>
          </w:p>
        </w:tc>
      </w:tr>
      <w:tr w14:paraId="4AF62755"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766F56B6"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285E7689" w14:textId="77777777">
            <w:pPr>
              <w:pStyle w:val="table-text"/>
            </w:pPr>
          </w:p>
        </w:tc>
      </w:tr>
      <w:tr w14:paraId="50A6BAB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604FBF3E"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6E68A5C8" w14:textId="77777777">
            <w:pPr>
              <w:pStyle w:val="table-text"/>
              <w:rPr>
                <w:noProof/>
              </w:rPr>
            </w:pPr>
            <w:r w:rsidRPr="00353E04">
              <w:rPr>
                <w:noProof/>
              </w:rPr>
              <w:t>Yes</w:t>
            </w:r>
          </w:p>
          <w:p w:rsidR="00FA5194" w:rsidRPr="00353E04" w:rsidP="000C4974" w14:paraId="3FACD7F3" w14:textId="77777777">
            <w:pPr>
              <w:pStyle w:val="table-text"/>
              <w:rPr>
                <w:noProof/>
              </w:rPr>
            </w:pPr>
            <w:r w:rsidRPr="00353E04">
              <w:rPr>
                <w:noProof/>
              </w:rPr>
              <w:t>No</w:t>
            </w:r>
          </w:p>
          <w:p w:rsidR="00FA5194" w:rsidRPr="001721C4" w:rsidP="000C4974" w14:paraId="64E56D80" w14:textId="77777777">
            <w:pPr>
              <w:pStyle w:val="table-text"/>
            </w:pPr>
            <w:r w:rsidRPr="00E11AA9">
              <w:rPr>
                <w:noProof/>
                <w:color w:val="70AD47" w:themeColor="accent6"/>
              </w:rPr>
              <w:t>&lt;[If yes selected] Please describe: [text box]&gt;</w:t>
            </w:r>
          </w:p>
        </w:tc>
      </w:tr>
      <w:tr w14:paraId="043D8F0B"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756CC70"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47EDAE1E" w14:textId="77777777">
            <w:pPr>
              <w:pStyle w:val="table-text"/>
            </w:pPr>
          </w:p>
        </w:tc>
      </w:tr>
      <w:tr w14:paraId="11DCEE1B"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48A539D1"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05A7CFD6" w14:textId="77777777">
            <w:pPr>
              <w:pStyle w:val="table-text"/>
            </w:pPr>
            <w:r w:rsidRPr="00353E04">
              <w:rPr>
                <w:noProof/>
              </w:rPr>
              <w:t>Optional skip pattern: Can use Q41 as the follow-up for Q40.</w:t>
            </w:r>
          </w:p>
        </w:tc>
      </w:tr>
      <w:tr w14:paraId="4A538952"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3A73F79"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223AF19B" w14:textId="77777777">
            <w:pPr>
              <w:pStyle w:val="table-text"/>
            </w:pPr>
            <w:r w:rsidRPr="00353E04">
              <w:rPr>
                <w:noProof/>
              </w:rPr>
              <w:t>Select one answer</w:t>
            </w:r>
          </w:p>
        </w:tc>
      </w:tr>
      <w:tr w14:paraId="0065B876"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01C7E99B"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6D59987A" w14:textId="77777777">
            <w:pPr>
              <w:pStyle w:val="table-text"/>
              <w:rPr>
                <w:noProof/>
              </w:rPr>
            </w:pPr>
            <w:r w:rsidRPr="00353E04">
              <w:rPr>
                <w:noProof/>
              </w:rPr>
              <w:t>Q39 asks respondents if they required any financial assistance/loans. Q41 asks respondents if they received any financial assistance/loans.</w:t>
            </w:r>
          </w:p>
          <w:p w:rsidR="00FA5194" w:rsidRPr="001721C4" w:rsidP="000C4974" w14:paraId="213B70DE" w14:textId="711C228F">
            <w:pPr>
              <w:pStyle w:val="table-text"/>
            </w:pPr>
          </w:p>
        </w:tc>
      </w:tr>
      <w:tr w14:paraId="5523A01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962491A"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2A9B5A2B" w14:textId="77777777">
            <w:pPr>
              <w:pStyle w:val="table-text"/>
              <w:rPr>
                <w:noProof/>
              </w:rPr>
            </w:pPr>
            <w:r w:rsidRPr="00353E04">
              <w:rPr>
                <w:noProof/>
              </w:rPr>
              <w:t>From &lt;date 1&gt; to &lt;date 2&gt;</w:t>
            </w:r>
          </w:p>
          <w:p w:rsidR="00FA5194" w:rsidRPr="00353E04" w:rsidP="000C4974" w14:paraId="24DEDED1" w14:textId="77777777">
            <w:pPr>
              <w:pStyle w:val="table-text"/>
              <w:rPr>
                <w:noProof/>
              </w:rPr>
            </w:pPr>
            <w:r w:rsidRPr="00353E04">
              <w:rPr>
                <w:noProof/>
              </w:rPr>
              <w:t>In the &lt;month 1&gt; — &lt;month 2&gt; quarter of &lt;year&gt;</w:t>
            </w:r>
          </w:p>
          <w:p w:rsidR="00FA5194" w:rsidRPr="00353E04" w:rsidP="000C4974" w14:paraId="1516BE70" w14:textId="77777777">
            <w:pPr>
              <w:pStyle w:val="table-text"/>
              <w:rPr>
                <w:noProof/>
              </w:rPr>
            </w:pPr>
            <w:r w:rsidRPr="00353E04">
              <w:rPr>
                <w:noProof/>
              </w:rPr>
              <w:t>In &lt;month&gt; &lt;year&gt;</w:t>
            </w:r>
          </w:p>
          <w:p w:rsidR="00FA5194" w:rsidRPr="00353E04" w:rsidP="000C4974" w14:paraId="24947F3E" w14:textId="77777777">
            <w:pPr>
              <w:pStyle w:val="table-text"/>
              <w:rPr>
                <w:noProof/>
              </w:rPr>
            </w:pPr>
            <w:r w:rsidRPr="00353E04">
              <w:rPr>
                <w:noProof/>
              </w:rPr>
              <w:t>Since &lt;date&gt;</w:t>
            </w:r>
          </w:p>
          <w:p w:rsidR="00FA5194" w:rsidRPr="001721C4" w:rsidP="000C4974" w14:paraId="6FE23BF9" w14:textId="77777777">
            <w:pPr>
              <w:pStyle w:val="table-text"/>
            </w:pPr>
            <w:r w:rsidRPr="00353E04">
              <w:rPr>
                <w:noProof/>
              </w:rPr>
              <w:t>As of &lt;date&gt;</w:t>
            </w:r>
          </w:p>
        </w:tc>
      </w:tr>
      <w:tr w14:paraId="1B282797"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52C25EA9"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05B66957" w14:textId="77777777">
            <w:pPr>
              <w:pStyle w:val="table-text"/>
              <w:rPr>
                <w:noProof/>
              </w:rPr>
            </w:pPr>
            <w:r w:rsidRPr="00353E04">
              <w:rPr>
                <w:noProof/>
              </w:rPr>
              <w:t>Reference period should be a period of time/date after event</w:t>
            </w:r>
          </w:p>
          <w:p w:rsidR="00FA5194" w:rsidRPr="00353E04" w:rsidP="000C4974" w14:paraId="41F3F051" w14:textId="05AECB32">
            <w:pPr>
              <w:pStyle w:val="table-text"/>
              <w:rPr>
                <w:noProof/>
              </w:rPr>
            </w:pPr>
            <w:r w:rsidRPr="00353E04">
              <w:rPr>
                <w:noProof/>
              </w:rPr>
              <w:t xml:space="preserve">If using </w:t>
            </w:r>
            <w:r w:rsidR="00B241E3">
              <w:rPr>
                <w:noProof/>
              </w:rPr>
              <w:t>“</w:t>
            </w:r>
            <w:r w:rsidRPr="00353E04">
              <w:rPr>
                <w:noProof/>
              </w:rPr>
              <w:t>Since &lt;date&gt;</w:t>
            </w:r>
            <w:r w:rsidR="00B241E3">
              <w:rPr>
                <w:noProof/>
              </w:rPr>
              <w:t>”</w:t>
            </w:r>
            <w:r w:rsidRPr="00353E04">
              <w:rPr>
                <w:noProof/>
              </w:rPr>
              <w:t>, date should be date of event</w:t>
            </w:r>
          </w:p>
          <w:p w:rsidR="00FA5194" w:rsidRPr="001721C4" w:rsidP="000C4974" w14:paraId="465738BB" w14:textId="77777777">
            <w:pPr>
              <w:pStyle w:val="table-text"/>
            </w:pPr>
            <w:r w:rsidRPr="00353E04">
              <w:rPr>
                <w:noProof/>
              </w:rPr>
              <w:t>If using multiple in Q39, Q40, and Q31, then reference period should be the same.</w:t>
            </w:r>
          </w:p>
        </w:tc>
      </w:tr>
      <w:tr w14:paraId="4EA7A98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E839489"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48E62CF4" w14:textId="77777777">
            <w:pPr>
              <w:pStyle w:val="table-text"/>
              <w:rPr>
                <w:noProof/>
              </w:rPr>
            </w:pPr>
            <w:r w:rsidRPr="00353E04">
              <w:rPr>
                <w:noProof/>
              </w:rPr>
              <w:t xml:space="preserve">If presenting with multiple of Q40-Q41, then consider emphasizing </w:t>
            </w:r>
            <w:r w:rsidRPr="00C107F2">
              <w:rPr>
                <w:b/>
                <w:bCs/>
                <w:noProof/>
              </w:rPr>
              <w:t>apply for</w:t>
            </w:r>
            <w:r w:rsidRPr="00353E04">
              <w:rPr>
                <w:noProof/>
              </w:rPr>
              <w:t>.</w:t>
            </w:r>
          </w:p>
          <w:p w:rsidR="00FA5194" w:rsidRPr="001721C4" w:rsidP="000C4974" w14:paraId="415756BF" w14:textId="77777777">
            <w:pPr>
              <w:pStyle w:val="table-text"/>
            </w:pPr>
            <w:r w:rsidRPr="00353E04">
              <w:rPr>
                <w:noProof/>
              </w:rPr>
              <w:t>Users need to be aware that any narrative open-ended will be more labor intensive after receiving data, due to the need for coding. Consider this when deciding whether or not to include the open remarks box on this question.</w:t>
            </w:r>
          </w:p>
        </w:tc>
      </w:tr>
    </w:tbl>
    <w:p w:rsidR="00FA5194" w:rsidP="00E43320" w14:paraId="03C882BA" w14:textId="5B8439B1"/>
    <w:p w:rsidR="00FA5194" w14:paraId="7AA61A8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A50275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A5194" w:rsidRPr="00801948" w:rsidP="000C4974" w14:paraId="540F0061" w14:textId="77777777">
            <w:pPr>
              <w:pStyle w:val="table-text"/>
              <w:rPr>
                <w:b/>
                <w:bCs/>
              </w:rPr>
            </w:pPr>
            <w:r w:rsidRPr="00801948">
              <w:rPr>
                <w:b/>
                <w:bCs/>
              </w:rPr>
              <w:t>Q #</w:t>
            </w:r>
          </w:p>
        </w:tc>
        <w:tc>
          <w:tcPr>
            <w:tcW w:w="3977" w:type="pct"/>
            <w:shd w:val="clear" w:color="auto" w:fill="auto"/>
            <w:noWrap/>
            <w:vAlign w:val="center"/>
          </w:tcPr>
          <w:p w:rsidR="00FA5194" w:rsidRPr="001721C4" w:rsidP="000C4974" w14:paraId="5E8E75F5" w14:textId="77777777">
            <w:pPr>
              <w:pStyle w:val="table-text"/>
            </w:pPr>
            <w:r w:rsidRPr="00353E04">
              <w:rPr>
                <w:noProof/>
              </w:rPr>
              <w:t>Q41</w:t>
            </w:r>
          </w:p>
        </w:tc>
      </w:tr>
      <w:tr w14:paraId="6F443F03"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10025807" w14:textId="77777777">
            <w:pPr>
              <w:pStyle w:val="table-text"/>
              <w:rPr>
                <w:b/>
                <w:bCs/>
              </w:rPr>
            </w:pPr>
            <w:r w:rsidRPr="00801948">
              <w:rPr>
                <w:b/>
                <w:bCs/>
              </w:rPr>
              <w:t>Topic tags</w:t>
            </w:r>
          </w:p>
        </w:tc>
        <w:tc>
          <w:tcPr>
            <w:tcW w:w="3977" w:type="pct"/>
            <w:shd w:val="clear" w:color="auto" w:fill="auto"/>
            <w:vAlign w:val="center"/>
          </w:tcPr>
          <w:p w:rsidR="00FA5194" w:rsidRPr="001721C4" w:rsidP="000C4974" w14:paraId="44F7BE17" w14:textId="0F76B661">
            <w:pPr>
              <w:pStyle w:val="table-text"/>
            </w:pPr>
            <w:r w:rsidRPr="00353E04">
              <w:rPr>
                <w:noProof/>
              </w:rPr>
              <w:t>Revenue, expenses, etc.: General</w:t>
            </w:r>
            <w:r w:rsidR="00B241E3">
              <w:rPr>
                <w:noProof/>
              </w:rPr>
              <w:t xml:space="preserve">; </w:t>
            </w:r>
            <w:r w:rsidRPr="00B241E3" w:rsidR="00B241E3">
              <w:rPr>
                <w:noProof/>
              </w:rPr>
              <w:t>Access to private sources of capital (e.g., applying for a loan, receiving a loan)</w:t>
            </w:r>
          </w:p>
        </w:tc>
      </w:tr>
      <w:tr w14:paraId="2DA57269" w14:textId="77777777" w:rsidTr="00A34C0B">
        <w:tblPrEx>
          <w:tblW w:w="5000" w:type="pct"/>
          <w:tblLook w:val="04A0"/>
        </w:tblPrEx>
        <w:trPr>
          <w:trHeight w:val="638"/>
        </w:trPr>
        <w:tc>
          <w:tcPr>
            <w:tcW w:w="1023" w:type="pct"/>
            <w:shd w:val="clear" w:color="auto" w:fill="auto"/>
            <w:vAlign w:val="center"/>
            <w:hideMark/>
          </w:tcPr>
          <w:p w:rsidR="00FA5194" w:rsidRPr="00801948" w:rsidP="000C4974" w14:paraId="28323AF2" w14:textId="77777777">
            <w:pPr>
              <w:pStyle w:val="table-text"/>
              <w:rPr>
                <w:b/>
                <w:bCs/>
              </w:rPr>
            </w:pPr>
            <w:r w:rsidRPr="00801948">
              <w:rPr>
                <w:b/>
                <w:bCs/>
              </w:rPr>
              <w:t>Question Wording</w:t>
            </w:r>
          </w:p>
        </w:tc>
        <w:tc>
          <w:tcPr>
            <w:tcW w:w="3977" w:type="pct"/>
            <w:shd w:val="clear" w:color="auto" w:fill="auto"/>
            <w:vAlign w:val="center"/>
          </w:tcPr>
          <w:p w:rsidR="00FA5194" w:rsidRPr="001721C4" w:rsidP="000C4974" w14:paraId="2A0C1C46" w14:textId="77777777">
            <w:pPr>
              <w:pStyle w:val="table-text"/>
            </w:pPr>
            <w:r w:rsidRPr="00353E04">
              <w:rPr>
                <w:noProof/>
              </w:rPr>
              <w:t xml:space="preserve">&lt;Reference period&gt;, as a result of &lt;event&gt;, did this &lt;business/agency/etc.&gt; </w:t>
            </w:r>
            <w:r w:rsidRPr="00C107F2">
              <w:rPr>
                <w:b/>
                <w:bCs/>
                <w:noProof/>
              </w:rPr>
              <w:t>receive</w:t>
            </w:r>
            <w:r w:rsidRPr="00353E04">
              <w:rPr>
                <w:noProof/>
              </w:rPr>
              <w:t xml:space="preserve"> any additional financial assistance or loans to continue operation?</w:t>
            </w:r>
          </w:p>
        </w:tc>
      </w:tr>
      <w:tr w14:paraId="10C33654"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F22FCD6" w14:textId="77777777">
            <w:pPr>
              <w:pStyle w:val="table-text"/>
              <w:rPr>
                <w:b/>
                <w:bCs/>
              </w:rPr>
            </w:pPr>
            <w:r w:rsidRPr="00801948">
              <w:rPr>
                <w:b/>
                <w:bCs/>
              </w:rPr>
              <w:t>If grid, subitems</w:t>
            </w:r>
          </w:p>
        </w:tc>
        <w:tc>
          <w:tcPr>
            <w:tcW w:w="3977" w:type="pct"/>
            <w:shd w:val="clear" w:color="auto" w:fill="auto"/>
            <w:vAlign w:val="center"/>
          </w:tcPr>
          <w:p w:rsidR="00FA5194" w:rsidRPr="001721C4" w:rsidP="000C4974" w14:paraId="3C4A7DA7" w14:textId="77777777">
            <w:pPr>
              <w:pStyle w:val="table-text"/>
            </w:pPr>
          </w:p>
        </w:tc>
      </w:tr>
      <w:tr w14:paraId="5E3B924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2C07F302" w14:textId="77777777">
            <w:pPr>
              <w:pStyle w:val="table-text"/>
              <w:rPr>
                <w:b/>
                <w:bCs/>
              </w:rPr>
            </w:pPr>
            <w:r w:rsidRPr="00801948">
              <w:rPr>
                <w:b/>
                <w:bCs/>
              </w:rPr>
              <w:t>Response options</w:t>
            </w:r>
          </w:p>
        </w:tc>
        <w:tc>
          <w:tcPr>
            <w:tcW w:w="3977" w:type="pct"/>
            <w:shd w:val="clear" w:color="auto" w:fill="auto"/>
            <w:vAlign w:val="center"/>
          </w:tcPr>
          <w:p w:rsidR="00FA5194" w:rsidRPr="00353E04" w:rsidP="000C4974" w14:paraId="480259EF" w14:textId="77777777">
            <w:pPr>
              <w:pStyle w:val="table-text"/>
              <w:rPr>
                <w:noProof/>
              </w:rPr>
            </w:pPr>
            <w:r w:rsidRPr="00353E04">
              <w:rPr>
                <w:noProof/>
              </w:rPr>
              <w:t>Yes</w:t>
            </w:r>
          </w:p>
          <w:p w:rsidR="00FA5194" w:rsidRPr="00353E04" w:rsidP="000C4974" w14:paraId="1D41073C" w14:textId="77777777">
            <w:pPr>
              <w:pStyle w:val="table-text"/>
              <w:rPr>
                <w:noProof/>
              </w:rPr>
            </w:pPr>
            <w:r w:rsidRPr="00353E04">
              <w:rPr>
                <w:noProof/>
              </w:rPr>
              <w:t>No</w:t>
            </w:r>
          </w:p>
          <w:p w:rsidR="00FA5194" w:rsidRPr="001721C4" w:rsidP="000C4974" w14:paraId="62BF415E" w14:textId="77777777">
            <w:pPr>
              <w:pStyle w:val="table-text"/>
            </w:pPr>
            <w:r w:rsidRPr="00E11AA9">
              <w:rPr>
                <w:noProof/>
                <w:color w:val="70AD47" w:themeColor="accent6"/>
              </w:rPr>
              <w:t>&lt;[If yes selected] Please describe: [text box]&gt;</w:t>
            </w:r>
          </w:p>
        </w:tc>
      </w:tr>
      <w:tr w14:paraId="2E2DE2F0"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2E68AE67" w14:textId="77777777">
            <w:pPr>
              <w:pStyle w:val="table-text"/>
              <w:rPr>
                <w:b/>
                <w:bCs/>
              </w:rPr>
            </w:pPr>
            <w:r w:rsidRPr="00801948">
              <w:rPr>
                <w:b/>
                <w:bCs/>
              </w:rPr>
              <w:t>Sector applicability</w:t>
            </w:r>
          </w:p>
        </w:tc>
        <w:tc>
          <w:tcPr>
            <w:tcW w:w="3977" w:type="pct"/>
            <w:shd w:val="clear" w:color="auto" w:fill="auto"/>
            <w:vAlign w:val="center"/>
          </w:tcPr>
          <w:p w:rsidR="00FA5194" w:rsidRPr="001721C4" w:rsidP="000C4974" w14:paraId="00F766C2" w14:textId="77777777">
            <w:pPr>
              <w:pStyle w:val="table-text"/>
            </w:pPr>
          </w:p>
        </w:tc>
      </w:tr>
      <w:tr w14:paraId="421CE411"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3167EF73" w14:textId="77777777">
            <w:pPr>
              <w:pStyle w:val="table-text"/>
              <w:rPr>
                <w:b/>
                <w:bCs/>
              </w:rPr>
            </w:pPr>
            <w:r w:rsidRPr="00801948">
              <w:rPr>
                <w:b/>
                <w:bCs/>
              </w:rPr>
              <w:t>Gate question/Follow-up design consideration</w:t>
            </w:r>
          </w:p>
        </w:tc>
        <w:tc>
          <w:tcPr>
            <w:tcW w:w="3977" w:type="pct"/>
            <w:shd w:val="clear" w:color="auto" w:fill="auto"/>
            <w:vAlign w:val="center"/>
          </w:tcPr>
          <w:p w:rsidR="00FA5194" w:rsidRPr="001721C4" w:rsidP="000C4974" w14:paraId="7B59E115" w14:textId="77777777">
            <w:pPr>
              <w:pStyle w:val="table-text"/>
            </w:pPr>
            <w:r w:rsidRPr="00353E04">
              <w:rPr>
                <w:noProof/>
              </w:rPr>
              <w:t xml:space="preserve">Optional skip pattern: </w:t>
            </w:r>
            <w:r w:rsidRPr="00032AEC">
              <w:rPr>
                <w:noProof/>
                <w:color w:val="5B9BD5" w:themeColor="accent5"/>
              </w:rPr>
              <w:t>[If Q40=Yes]</w:t>
            </w:r>
          </w:p>
        </w:tc>
      </w:tr>
      <w:tr w14:paraId="5111720D"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696644F4" w14:textId="77777777">
            <w:pPr>
              <w:pStyle w:val="table-text"/>
              <w:rPr>
                <w:b/>
                <w:bCs/>
              </w:rPr>
            </w:pPr>
            <w:r w:rsidRPr="00801948">
              <w:rPr>
                <w:b/>
                <w:bCs/>
              </w:rPr>
              <w:t>Question type</w:t>
            </w:r>
          </w:p>
        </w:tc>
        <w:tc>
          <w:tcPr>
            <w:tcW w:w="3977" w:type="pct"/>
            <w:shd w:val="clear" w:color="auto" w:fill="auto"/>
            <w:vAlign w:val="center"/>
          </w:tcPr>
          <w:p w:rsidR="00FA5194" w:rsidRPr="001721C4" w:rsidP="000C4974" w14:paraId="13702A3F" w14:textId="77777777">
            <w:pPr>
              <w:pStyle w:val="table-text"/>
            </w:pPr>
            <w:r w:rsidRPr="00353E04">
              <w:rPr>
                <w:noProof/>
              </w:rPr>
              <w:t>Select one answer</w:t>
            </w:r>
          </w:p>
        </w:tc>
      </w:tr>
      <w:tr w14:paraId="0BDB8931" w14:textId="77777777" w:rsidTr="000C4974">
        <w:tblPrEx>
          <w:tblW w:w="5000" w:type="pct"/>
          <w:tblLook w:val="04A0"/>
        </w:tblPrEx>
        <w:trPr>
          <w:trHeight w:val="580"/>
        </w:trPr>
        <w:tc>
          <w:tcPr>
            <w:tcW w:w="1023" w:type="pct"/>
            <w:shd w:val="clear" w:color="auto" w:fill="auto"/>
            <w:vAlign w:val="center"/>
            <w:hideMark/>
          </w:tcPr>
          <w:p w:rsidR="00FA5194" w:rsidRPr="00801948" w:rsidP="000C4974" w14:paraId="25513B49" w14:textId="77777777">
            <w:pPr>
              <w:pStyle w:val="table-text"/>
              <w:rPr>
                <w:b/>
                <w:bCs/>
              </w:rPr>
            </w:pPr>
            <w:r w:rsidRPr="00801948">
              <w:rPr>
                <w:b/>
                <w:bCs/>
              </w:rPr>
              <w:t>Alternate/Complementary questions</w:t>
            </w:r>
          </w:p>
        </w:tc>
        <w:tc>
          <w:tcPr>
            <w:tcW w:w="3977" w:type="pct"/>
            <w:shd w:val="clear" w:color="auto" w:fill="auto"/>
            <w:vAlign w:val="center"/>
          </w:tcPr>
          <w:p w:rsidR="00FA5194" w:rsidRPr="00353E04" w:rsidP="000C4974" w14:paraId="385C1BD6" w14:textId="77777777">
            <w:pPr>
              <w:pStyle w:val="table-text"/>
              <w:rPr>
                <w:noProof/>
              </w:rPr>
            </w:pPr>
            <w:r w:rsidRPr="00353E04">
              <w:rPr>
                <w:noProof/>
              </w:rPr>
              <w:t>Q39 asks respondents if they required any financial assistance/loans. Q40 asks respondents if they applied for any financial assistance/loans.</w:t>
            </w:r>
          </w:p>
          <w:p w:rsidR="00FA5194" w:rsidRPr="001721C4" w:rsidP="000C4974" w14:paraId="40A4C30C" w14:textId="657950CB">
            <w:pPr>
              <w:pStyle w:val="table-text"/>
            </w:pPr>
          </w:p>
        </w:tc>
      </w:tr>
      <w:tr w14:paraId="769B247E"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002ACA83" w14:textId="77777777">
            <w:pPr>
              <w:pStyle w:val="table-text"/>
              <w:rPr>
                <w:b/>
                <w:bCs/>
              </w:rPr>
            </w:pPr>
            <w:r w:rsidRPr="00801948">
              <w:rPr>
                <w:b/>
                <w:bCs/>
              </w:rPr>
              <w:t>Reference period fill</w:t>
            </w:r>
          </w:p>
        </w:tc>
        <w:tc>
          <w:tcPr>
            <w:tcW w:w="3977" w:type="pct"/>
            <w:shd w:val="clear" w:color="auto" w:fill="auto"/>
            <w:vAlign w:val="center"/>
          </w:tcPr>
          <w:p w:rsidR="00FA5194" w:rsidRPr="00353E04" w:rsidP="000C4974" w14:paraId="04A7AF6D" w14:textId="77777777">
            <w:pPr>
              <w:pStyle w:val="table-text"/>
              <w:rPr>
                <w:noProof/>
              </w:rPr>
            </w:pPr>
            <w:r w:rsidRPr="00353E04">
              <w:rPr>
                <w:noProof/>
              </w:rPr>
              <w:t>From &lt;date 1&gt; to &lt;date 2&gt;</w:t>
            </w:r>
          </w:p>
          <w:p w:rsidR="00FA5194" w:rsidRPr="00353E04" w:rsidP="000C4974" w14:paraId="3001A60B" w14:textId="77777777">
            <w:pPr>
              <w:pStyle w:val="table-text"/>
              <w:rPr>
                <w:noProof/>
              </w:rPr>
            </w:pPr>
            <w:r w:rsidRPr="00353E04">
              <w:rPr>
                <w:noProof/>
              </w:rPr>
              <w:t>In the &lt;month 1&gt; — &lt;month 2&gt; quarter of &lt;year&gt;</w:t>
            </w:r>
          </w:p>
          <w:p w:rsidR="00FA5194" w:rsidRPr="00353E04" w:rsidP="000C4974" w14:paraId="4A4BB3BF" w14:textId="77777777">
            <w:pPr>
              <w:pStyle w:val="table-text"/>
              <w:rPr>
                <w:noProof/>
              </w:rPr>
            </w:pPr>
            <w:r w:rsidRPr="00353E04">
              <w:rPr>
                <w:noProof/>
              </w:rPr>
              <w:t>In &lt;month&gt; &lt;year&gt;</w:t>
            </w:r>
          </w:p>
          <w:p w:rsidR="00FA5194" w:rsidRPr="00353E04" w:rsidP="000C4974" w14:paraId="553B7F70" w14:textId="77777777">
            <w:pPr>
              <w:pStyle w:val="table-text"/>
              <w:rPr>
                <w:noProof/>
              </w:rPr>
            </w:pPr>
            <w:r w:rsidRPr="00353E04">
              <w:rPr>
                <w:noProof/>
              </w:rPr>
              <w:t>Since &lt;date&gt;</w:t>
            </w:r>
          </w:p>
          <w:p w:rsidR="00FA5194" w:rsidRPr="001721C4" w:rsidP="000C4974" w14:paraId="6694D423" w14:textId="77777777">
            <w:pPr>
              <w:pStyle w:val="table-text"/>
            </w:pPr>
            <w:r w:rsidRPr="00353E04">
              <w:rPr>
                <w:noProof/>
              </w:rPr>
              <w:t>As of &lt;date&gt;</w:t>
            </w:r>
          </w:p>
        </w:tc>
      </w:tr>
      <w:tr w14:paraId="04C9608D" w14:textId="77777777" w:rsidTr="000C4974">
        <w:tblPrEx>
          <w:tblW w:w="5000" w:type="pct"/>
          <w:tblLook w:val="04A0"/>
        </w:tblPrEx>
        <w:trPr>
          <w:trHeight w:val="870"/>
        </w:trPr>
        <w:tc>
          <w:tcPr>
            <w:tcW w:w="1023" w:type="pct"/>
            <w:shd w:val="clear" w:color="auto" w:fill="auto"/>
            <w:vAlign w:val="center"/>
            <w:hideMark/>
          </w:tcPr>
          <w:p w:rsidR="00FA5194" w:rsidRPr="00801948" w:rsidP="000C4974" w14:paraId="38D3F78D" w14:textId="77777777">
            <w:pPr>
              <w:pStyle w:val="table-text"/>
              <w:rPr>
                <w:b/>
                <w:bCs/>
              </w:rPr>
            </w:pPr>
            <w:r w:rsidRPr="00801948">
              <w:rPr>
                <w:b/>
                <w:bCs/>
              </w:rPr>
              <w:t>Reference period notes</w:t>
            </w:r>
          </w:p>
        </w:tc>
        <w:tc>
          <w:tcPr>
            <w:tcW w:w="3977" w:type="pct"/>
            <w:shd w:val="clear" w:color="auto" w:fill="auto"/>
            <w:vAlign w:val="center"/>
          </w:tcPr>
          <w:p w:rsidR="00FA5194" w:rsidRPr="00353E04" w:rsidP="000C4974" w14:paraId="36CCA6C7" w14:textId="77777777">
            <w:pPr>
              <w:pStyle w:val="table-text"/>
              <w:rPr>
                <w:noProof/>
              </w:rPr>
            </w:pPr>
            <w:r w:rsidRPr="00353E04">
              <w:rPr>
                <w:noProof/>
              </w:rPr>
              <w:t>Reference period should be a period of time/date after event</w:t>
            </w:r>
          </w:p>
          <w:p w:rsidR="00FA5194" w:rsidRPr="00353E04" w:rsidP="000C4974" w14:paraId="6426EFDD" w14:textId="77777777">
            <w:pPr>
              <w:pStyle w:val="table-text"/>
              <w:rPr>
                <w:noProof/>
              </w:rPr>
            </w:pPr>
            <w:r w:rsidRPr="00353E04">
              <w:rPr>
                <w:noProof/>
              </w:rPr>
              <w:t>If using "Since &lt;date&gt;", date should be date of event</w:t>
            </w:r>
          </w:p>
          <w:p w:rsidR="00FA5194" w:rsidRPr="001721C4" w:rsidP="000C4974" w14:paraId="44CCEDBE" w14:textId="77777777">
            <w:pPr>
              <w:pStyle w:val="table-text"/>
            </w:pPr>
            <w:r w:rsidRPr="00353E04">
              <w:rPr>
                <w:noProof/>
              </w:rPr>
              <w:t>If using multiple in Q39, Q40, and Q31, then reference period should be the same.</w:t>
            </w:r>
          </w:p>
        </w:tc>
      </w:tr>
      <w:tr w14:paraId="4C6C4068" w14:textId="77777777" w:rsidTr="000C4974">
        <w:tblPrEx>
          <w:tblW w:w="5000" w:type="pct"/>
          <w:tblLook w:val="04A0"/>
        </w:tblPrEx>
        <w:trPr>
          <w:trHeight w:val="290"/>
        </w:trPr>
        <w:tc>
          <w:tcPr>
            <w:tcW w:w="1023" w:type="pct"/>
            <w:shd w:val="clear" w:color="auto" w:fill="auto"/>
            <w:vAlign w:val="center"/>
            <w:hideMark/>
          </w:tcPr>
          <w:p w:rsidR="00FA5194" w:rsidRPr="00801948" w:rsidP="000C4974" w14:paraId="3C89C27C" w14:textId="77777777">
            <w:pPr>
              <w:pStyle w:val="table-text"/>
              <w:rPr>
                <w:b/>
                <w:bCs/>
              </w:rPr>
            </w:pPr>
            <w:r w:rsidRPr="00801948">
              <w:rPr>
                <w:b/>
                <w:bCs/>
              </w:rPr>
              <w:t>Other notes</w:t>
            </w:r>
          </w:p>
        </w:tc>
        <w:tc>
          <w:tcPr>
            <w:tcW w:w="3977" w:type="pct"/>
            <w:shd w:val="clear" w:color="auto" w:fill="auto"/>
            <w:vAlign w:val="center"/>
            <w:hideMark/>
          </w:tcPr>
          <w:p w:rsidR="00FA5194" w:rsidRPr="00353E04" w:rsidP="000C4974" w14:paraId="0BF6F0E8" w14:textId="77777777">
            <w:pPr>
              <w:pStyle w:val="table-text"/>
              <w:rPr>
                <w:noProof/>
              </w:rPr>
            </w:pPr>
            <w:r w:rsidRPr="00353E04">
              <w:rPr>
                <w:noProof/>
              </w:rPr>
              <w:t xml:space="preserve">If presenting with multiple of Q40-Q41, then consider emphasizing </w:t>
            </w:r>
            <w:r w:rsidRPr="00C107F2">
              <w:rPr>
                <w:b/>
                <w:bCs/>
                <w:noProof/>
              </w:rPr>
              <w:t>receive</w:t>
            </w:r>
            <w:r w:rsidRPr="00353E04">
              <w:rPr>
                <w:noProof/>
              </w:rPr>
              <w:t>.</w:t>
            </w:r>
          </w:p>
          <w:p w:rsidR="00FA5194" w:rsidRPr="001721C4" w:rsidP="000C4974" w14:paraId="1B84B04D" w14:textId="77777777">
            <w:pPr>
              <w:pStyle w:val="table-text"/>
            </w:pPr>
            <w:r w:rsidRPr="00353E04">
              <w:rPr>
                <w:noProof/>
              </w:rPr>
              <w:t>Users need to be aware that any narrative open-ended will be more labor intensive after receiving data, due to the need for coding. Consider this when deciding whether or not to include the open remarks box on this question.</w:t>
            </w:r>
          </w:p>
        </w:tc>
      </w:tr>
    </w:tbl>
    <w:p w:rsidR="00FA5194" w:rsidP="00E43320" w14:paraId="093F469A" w14:textId="0FA96FBC"/>
    <w:p w:rsidR="00E34464" w14:paraId="6A0CAB6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B52152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34464" w:rsidRPr="00801948" w:rsidP="000C4974" w14:paraId="0317EDFA" w14:textId="77777777">
            <w:pPr>
              <w:pStyle w:val="table-text"/>
              <w:rPr>
                <w:b/>
                <w:bCs/>
              </w:rPr>
            </w:pPr>
            <w:r w:rsidRPr="00801948">
              <w:rPr>
                <w:b/>
                <w:bCs/>
              </w:rPr>
              <w:t>Q #</w:t>
            </w:r>
          </w:p>
        </w:tc>
        <w:tc>
          <w:tcPr>
            <w:tcW w:w="3977" w:type="pct"/>
            <w:shd w:val="clear" w:color="auto" w:fill="auto"/>
            <w:noWrap/>
            <w:vAlign w:val="center"/>
          </w:tcPr>
          <w:p w:rsidR="00E34464" w:rsidRPr="001721C4" w:rsidP="000C4974" w14:paraId="481150B5" w14:textId="77777777">
            <w:pPr>
              <w:pStyle w:val="table-text"/>
            </w:pPr>
            <w:r w:rsidRPr="00353E04">
              <w:rPr>
                <w:noProof/>
              </w:rPr>
              <w:t>Q198</w:t>
            </w:r>
          </w:p>
        </w:tc>
      </w:tr>
      <w:tr w14:paraId="78E76760"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7701A0F9" w14:textId="77777777">
            <w:pPr>
              <w:pStyle w:val="table-text"/>
              <w:rPr>
                <w:b/>
                <w:bCs/>
              </w:rPr>
            </w:pPr>
            <w:r w:rsidRPr="00801948">
              <w:rPr>
                <w:b/>
                <w:bCs/>
              </w:rPr>
              <w:t>Topic tags</w:t>
            </w:r>
          </w:p>
        </w:tc>
        <w:tc>
          <w:tcPr>
            <w:tcW w:w="3977" w:type="pct"/>
            <w:shd w:val="clear" w:color="auto" w:fill="auto"/>
            <w:vAlign w:val="center"/>
          </w:tcPr>
          <w:p w:rsidR="00E34464" w:rsidRPr="001721C4" w:rsidP="000C4974" w14:paraId="148978AE" w14:textId="74C81F7A">
            <w:pPr>
              <w:pStyle w:val="table-text"/>
            </w:pPr>
            <w:r w:rsidRPr="00353E04">
              <w:rPr>
                <w:noProof/>
              </w:rPr>
              <w:t>Revenue, expenses, etc.: General</w:t>
            </w:r>
            <w:r w:rsidR="00B241E3">
              <w:rPr>
                <w:noProof/>
              </w:rPr>
              <w:t xml:space="preserve">; </w:t>
            </w:r>
            <w:r w:rsidRPr="00B241E3" w:rsidR="00B241E3">
              <w:rPr>
                <w:noProof/>
              </w:rPr>
              <w:t>Access to private sources of capital (e.g., applying for a loan, receiving a loan)</w:t>
            </w:r>
          </w:p>
        </w:tc>
      </w:tr>
      <w:tr w14:paraId="3E55AC4D" w14:textId="77777777" w:rsidTr="000C4974">
        <w:tblPrEx>
          <w:tblW w:w="5000" w:type="pct"/>
          <w:tblLook w:val="04A0"/>
        </w:tblPrEx>
        <w:trPr>
          <w:trHeight w:val="1160"/>
        </w:trPr>
        <w:tc>
          <w:tcPr>
            <w:tcW w:w="1023" w:type="pct"/>
            <w:shd w:val="clear" w:color="auto" w:fill="auto"/>
            <w:vAlign w:val="center"/>
            <w:hideMark/>
          </w:tcPr>
          <w:p w:rsidR="00E34464" w:rsidRPr="00801948" w:rsidP="000C4974" w14:paraId="6075C89B" w14:textId="77777777">
            <w:pPr>
              <w:pStyle w:val="table-text"/>
              <w:rPr>
                <w:b/>
                <w:bCs/>
              </w:rPr>
            </w:pPr>
            <w:r w:rsidRPr="00801948">
              <w:rPr>
                <w:b/>
                <w:bCs/>
              </w:rPr>
              <w:t>Question Wording</w:t>
            </w:r>
          </w:p>
        </w:tc>
        <w:tc>
          <w:tcPr>
            <w:tcW w:w="3977" w:type="pct"/>
            <w:shd w:val="clear" w:color="auto" w:fill="auto"/>
            <w:vAlign w:val="center"/>
          </w:tcPr>
          <w:p w:rsidR="00E34464" w:rsidRPr="001721C4" w:rsidP="000C4974" w14:paraId="219DD088" w14:textId="77777777">
            <w:pPr>
              <w:pStyle w:val="table-text"/>
            </w:pPr>
            <w:r w:rsidRPr="00353E04">
              <w:rPr>
                <w:noProof/>
              </w:rPr>
              <w:t>How would you describe the current availability of cash on hand for this &lt;business/agency/etc.&gt;, including any financial assistance or loans? Currently, cash on hand will cover:</w:t>
            </w:r>
          </w:p>
        </w:tc>
      </w:tr>
      <w:tr w14:paraId="3B730817"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77BFD6F8" w14:textId="77777777">
            <w:pPr>
              <w:pStyle w:val="table-text"/>
              <w:rPr>
                <w:b/>
                <w:bCs/>
              </w:rPr>
            </w:pPr>
            <w:r w:rsidRPr="00801948">
              <w:rPr>
                <w:b/>
                <w:bCs/>
              </w:rPr>
              <w:t>If grid, subitems</w:t>
            </w:r>
          </w:p>
        </w:tc>
        <w:tc>
          <w:tcPr>
            <w:tcW w:w="3977" w:type="pct"/>
            <w:shd w:val="clear" w:color="auto" w:fill="auto"/>
            <w:vAlign w:val="center"/>
          </w:tcPr>
          <w:p w:rsidR="00E34464" w:rsidRPr="001721C4" w:rsidP="000C4974" w14:paraId="15A6CF7F" w14:textId="77777777">
            <w:pPr>
              <w:pStyle w:val="table-text"/>
            </w:pPr>
          </w:p>
        </w:tc>
      </w:tr>
      <w:tr w14:paraId="400C6D30"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470A22BC" w14:textId="77777777">
            <w:pPr>
              <w:pStyle w:val="table-text"/>
              <w:rPr>
                <w:b/>
                <w:bCs/>
              </w:rPr>
            </w:pPr>
            <w:r w:rsidRPr="00801948">
              <w:rPr>
                <w:b/>
                <w:bCs/>
              </w:rPr>
              <w:t>Response options</w:t>
            </w:r>
          </w:p>
        </w:tc>
        <w:tc>
          <w:tcPr>
            <w:tcW w:w="3977" w:type="pct"/>
            <w:shd w:val="clear" w:color="auto" w:fill="auto"/>
            <w:vAlign w:val="center"/>
          </w:tcPr>
          <w:p w:rsidR="00E34464" w:rsidRPr="00353E04" w:rsidP="000C4974" w14:paraId="6AE371F7" w14:textId="77777777">
            <w:pPr>
              <w:pStyle w:val="table-text"/>
              <w:rPr>
                <w:noProof/>
              </w:rPr>
            </w:pPr>
            <w:r w:rsidRPr="00353E04">
              <w:rPr>
                <w:noProof/>
              </w:rPr>
              <w:t xml:space="preserve">1-7 days of business operations </w:t>
            </w:r>
          </w:p>
          <w:p w:rsidR="00E34464" w:rsidRPr="00353E04" w:rsidP="000C4974" w14:paraId="3298119C" w14:textId="77777777">
            <w:pPr>
              <w:pStyle w:val="table-text"/>
              <w:rPr>
                <w:noProof/>
              </w:rPr>
            </w:pPr>
            <w:r w:rsidRPr="00353E04">
              <w:rPr>
                <w:noProof/>
              </w:rPr>
              <w:t xml:space="preserve">1-2 weeks of business operations </w:t>
            </w:r>
          </w:p>
          <w:p w:rsidR="00E34464" w:rsidRPr="00353E04" w:rsidP="000C4974" w14:paraId="0EE85156" w14:textId="77777777">
            <w:pPr>
              <w:pStyle w:val="table-text"/>
              <w:rPr>
                <w:noProof/>
              </w:rPr>
            </w:pPr>
            <w:r w:rsidRPr="00353E04">
              <w:rPr>
                <w:noProof/>
              </w:rPr>
              <w:t xml:space="preserve">3-4 weeks of business operations </w:t>
            </w:r>
          </w:p>
          <w:p w:rsidR="00E34464" w:rsidRPr="00353E04" w:rsidP="000C4974" w14:paraId="0185048C" w14:textId="77777777">
            <w:pPr>
              <w:pStyle w:val="table-text"/>
              <w:rPr>
                <w:noProof/>
              </w:rPr>
            </w:pPr>
            <w:r w:rsidRPr="00353E04">
              <w:rPr>
                <w:noProof/>
              </w:rPr>
              <w:t xml:space="preserve">1-2 months of business operations </w:t>
            </w:r>
          </w:p>
          <w:p w:rsidR="00E34464" w:rsidRPr="00353E04" w:rsidP="000C4974" w14:paraId="670C1A17" w14:textId="77777777">
            <w:pPr>
              <w:pStyle w:val="table-text"/>
              <w:rPr>
                <w:noProof/>
              </w:rPr>
            </w:pPr>
            <w:r w:rsidRPr="00353E04">
              <w:rPr>
                <w:noProof/>
              </w:rPr>
              <w:t xml:space="preserve">3 or more months of business operations </w:t>
            </w:r>
          </w:p>
          <w:p w:rsidR="00E34464" w:rsidRPr="00353E04" w:rsidP="000C4974" w14:paraId="5651DD24" w14:textId="77777777">
            <w:pPr>
              <w:pStyle w:val="table-text"/>
              <w:rPr>
                <w:noProof/>
              </w:rPr>
            </w:pPr>
            <w:r w:rsidRPr="00353E04">
              <w:rPr>
                <w:noProof/>
              </w:rPr>
              <w:t>Don’t know</w:t>
            </w:r>
          </w:p>
          <w:p w:rsidR="00E34464" w:rsidRPr="001721C4" w:rsidP="000C4974" w14:paraId="1D9D8BE4" w14:textId="77777777">
            <w:pPr>
              <w:pStyle w:val="table-text"/>
            </w:pPr>
            <w:r w:rsidRPr="00353E04">
              <w:rPr>
                <w:noProof/>
              </w:rPr>
              <w:t>Not applicable</w:t>
            </w:r>
          </w:p>
        </w:tc>
      </w:tr>
      <w:tr w14:paraId="09CC691D"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37C5AF97" w14:textId="77777777">
            <w:pPr>
              <w:pStyle w:val="table-text"/>
              <w:rPr>
                <w:b/>
                <w:bCs/>
              </w:rPr>
            </w:pPr>
            <w:r w:rsidRPr="00801948">
              <w:rPr>
                <w:b/>
                <w:bCs/>
              </w:rPr>
              <w:t>Sector applicability</w:t>
            </w:r>
          </w:p>
        </w:tc>
        <w:tc>
          <w:tcPr>
            <w:tcW w:w="3977" w:type="pct"/>
            <w:shd w:val="clear" w:color="auto" w:fill="auto"/>
            <w:vAlign w:val="center"/>
          </w:tcPr>
          <w:p w:rsidR="00E34464" w:rsidRPr="001721C4" w:rsidP="000C4974" w14:paraId="35EE15F0" w14:textId="77777777">
            <w:pPr>
              <w:pStyle w:val="table-text"/>
            </w:pPr>
          </w:p>
        </w:tc>
      </w:tr>
      <w:tr w14:paraId="078CA59D"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01E9379C" w14:textId="77777777">
            <w:pPr>
              <w:pStyle w:val="table-text"/>
              <w:rPr>
                <w:b/>
                <w:bCs/>
              </w:rPr>
            </w:pPr>
            <w:r w:rsidRPr="00801948">
              <w:rPr>
                <w:b/>
                <w:bCs/>
              </w:rPr>
              <w:t>Gate question/Follow-up design consideration</w:t>
            </w:r>
          </w:p>
        </w:tc>
        <w:tc>
          <w:tcPr>
            <w:tcW w:w="3977" w:type="pct"/>
            <w:shd w:val="clear" w:color="auto" w:fill="auto"/>
            <w:vAlign w:val="center"/>
          </w:tcPr>
          <w:p w:rsidR="00E34464" w:rsidRPr="001721C4" w:rsidP="000C4974" w14:paraId="6B070661" w14:textId="77777777">
            <w:pPr>
              <w:pStyle w:val="table-text"/>
            </w:pPr>
          </w:p>
        </w:tc>
      </w:tr>
      <w:tr w14:paraId="16DE84FC"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39BA3182" w14:textId="77777777">
            <w:pPr>
              <w:pStyle w:val="table-text"/>
              <w:rPr>
                <w:b/>
                <w:bCs/>
              </w:rPr>
            </w:pPr>
            <w:r w:rsidRPr="00801948">
              <w:rPr>
                <w:b/>
                <w:bCs/>
              </w:rPr>
              <w:t>Question type</w:t>
            </w:r>
          </w:p>
        </w:tc>
        <w:tc>
          <w:tcPr>
            <w:tcW w:w="3977" w:type="pct"/>
            <w:shd w:val="clear" w:color="auto" w:fill="auto"/>
            <w:vAlign w:val="center"/>
          </w:tcPr>
          <w:p w:rsidR="00E34464" w:rsidRPr="001721C4" w:rsidP="000C4974" w14:paraId="370A07EB" w14:textId="77777777">
            <w:pPr>
              <w:pStyle w:val="table-text"/>
            </w:pPr>
            <w:r w:rsidRPr="00353E04">
              <w:rPr>
                <w:noProof/>
              </w:rPr>
              <w:t>Select one answer</w:t>
            </w:r>
          </w:p>
        </w:tc>
      </w:tr>
      <w:tr w14:paraId="7CA959DE"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71A07D61" w14:textId="77777777">
            <w:pPr>
              <w:pStyle w:val="table-text"/>
              <w:rPr>
                <w:b/>
                <w:bCs/>
              </w:rPr>
            </w:pPr>
            <w:r w:rsidRPr="00801948">
              <w:rPr>
                <w:b/>
                <w:bCs/>
              </w:rPr>
              <w:t>Alternate/Complementary questions</w:t>
            </w:r>
          </w:p>
        </w:tc>
        <w:tc>
          <w:tcPr>
            <w:tcW w:w="3977" w:type="pct"/>
            <w:shd w:val="clear" w:color="auto" w:fill="auto"/>
            <w:vAlign w:val="center"/>
          </w:tcPr>
          <w:p w:rsidR="00E34464" w:rsidRPr="001721C4" w:rsidP="000C4974" w14:paraId="34F6D72B" w14:textId="5768539D">
            <w:pPr>
              <w:pStyle w:val="table-text"/>
            </w:pPr>
          </w:p>
        </w:tc>
      </w:tr>
      <w:tr w14:paraId="6EBB8994" w14:textId="77777777" w:rsidTr="00007844">
        <w:tblPrEx>
          <w:tblW w:w="5000" w:type="pct"/>
          <w:tblLook w:val="04A0"/>
        </w:tblPrEx>
        <w:trPr>
          <w:trHeight w:val="720"/>
        </w:trPr>
        <w:tc>
          <w:tcPr>
            <w:tcW w:w="1023" w:type="pct"/>
            <w:shd w:val="clear" w:color="auto" w:fill="auto"/>
            <w:vAlign w:val="center"/>
            <w:hideMark/>
          </w:tcPr>
          <w:p w:rsidR="00E34464" w:rsidRPr="00801948" w:rsidP="000C4974" w14:paraId="07E9A445" w14:textId="77777777">
            <w:pPr>
              <w:pStyle w:val="table-text"/>
              <w:rPr>
                <w:b/>
                <w:bCs/>
              </w:rPr>
            </w:pPr>
            <w:r w:rsidRPr="00801948">
              <w:rPr>
                <w:b/>
                <w:bCs/>
              </w:rPr>
              <w:t>Reference period fill</w:t>
            </w:r>
          </w:p>
        </w:tc>
        <w:tc>
          <w:tcPr>
            <w:tcW w:w="3977" w:type="pct"/>
            <w:shd w:val="clear" w:color="auto" w:fill="auto"/>
            <w:vAlign w:val="center"/>
          </w:tcPr>
          <w:p w:rsidR="00E34464" w:rsidRPr="001721C4" w:rsidP="000C4974" w14:paraId="294FA00B" w14:textId="77777777">
            <w:pPr>
              <w:pStyle w:val="table-text"/>
            </w:pPr>
          </w:p>
        </w:tc>
      </w:tr>
      <w:tr w14:paraId="06925E6F" w14:textId="77777777" w:rsidTr="00007844">
        <w:tblPrEx>
          <w:tblW w:w="5000" w:type="pct"/>
          <w:tblLook w:val="04A0"/>
        </w:tblPrEx>
        <w:trPr>
          <w:trHeight w:val="720"/>
        </w:trPr>
        <w:tc>
          <w:tcPr>
            <w:tcW w:w="1023" w:type="pct"/>
            <w:shd w:val="clear" w:color="auto" w:fill="auto"/>
            <w:vAlign w:val="center"/>
            <w:hideMark/>
          </w:tcPr>
          <w:p w:rsidR="00E34464" w:rsidRPr="00801948" w:rsidP="000C4974" w14:paraId="2B99ECD3" w14:textId="77777777">
            <w:pPr>
              <w:pStyle w:val="table-text"/>
              <w:rPr>
                <w:b/>
                <w:bCs/>
              </w:rPr>
            </w:pPr>
            <w:r w:rsidRPr="00801948">
              <w:rPr>
                <w:b/>
                <w:bCs/>
              </w:rPr>
              <w:t>Reference period notes</w:t>
            </w:r>
          </w:p>
        </w:tc>
        <w:tc>
          <w:tcPr>
            <w:tcW w:w="3977" w:type="pct"/>
            <w:shd w:val="clear" w:color="auto" w:fill="auto"/>
            <w:vAlign w:val="center"/>
          </w:tcPr>
          <w:p w:rsidR="00E34464" w:rsidRPr="001721C4" w:rsidP="000C4974" w14:paraId="4B1F3072" w14:textId="77777777">
            <w:pPr>
              <w:pStyle w:val="table-text"/>
            </w:pPr>
          </w:p>
        </w:tc>
      </w:tr>
      <w:tr w14:paraId="3BBF6DA4"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383D73B5" w14:textId="77777777">
            <w:pPr>
              <w:pStyle w:val="table-text"/>
              <w:rPr>
                <w:b/>
                <w:bCs/>
              </w:rPr>
            </w:pPr>
            <w:r w:rsidRPr="00801948">
              <w:rPr>
                <w:b/>
                <w:bCs/>
              </w:rPr>
              <w:t>Other notes</w:t>
            </w:r>
          </w:p>
        </w:tc>
        <w:tc>
          <w:tcPr>
            <w:tcW w:w="3977" w:type="pct"/>
            <w:shd w:val="clear" w:color="auto" w:fill="auto"/>
            <w:vAlign w:val="center"/>
            <w:hideMark/>
          </w:tcPr>
          <w:p w:rsidR="00E34464" w:rsidP="000C4974" w14:paraId="62DB9488" w14:textId="77777777">
            <w:pPr>
              <w:pStyle w:val="table-text"/>
            </w:pPr>
            <w:r w:rsidRPr="00A017AB">
              <w:t>This question does not ask about the direct impact of the event. Users should consider asking this question before any question that asks about the direct impact of the event to prevent question context effects (see user manual for details).</w:t>
            </w:r>
          </w:p>
          <w:p w:rsidR="00F87644" w:rsidRPr="001721C4" w:rsidP="000C4974" w14:paraId="288CC71D" w14:textId="1CDE2037">
            <w:pPr>
              <w:pStyle w:val="table-text"/>
            </w:pPr>
            <w:r>
              <w:t>This question was previously tested by the Census Bureau and not included in RTI’s cognitive testing.</w:t>
            </w:r>
          </w:p>
        </w:tc>
      </w:tr>
    </w:tbl>
    <w:p w:rsidR="00FA5194" w14:paraId="72302FB3" w14:textId="7C9E9024">
      <w:r>
        <w:br w:type="page"/>
      </w:r>
    </w:p>
    <w:p w:rsidR="00E43320" w:rsidP="00E43320" w14:paraId="5FF039D4" w14:textId="77777777">
      <w:pPr>
        <w:pStyle w:val="Heading1"/>
      </w:pPr>
      <w:bookmarkStart w:id="44" w:name="_Toc146722928"/>
      <w:r>
        <w:t>Changes in Manufacturing Production</w:t>
      </w:r>
      <w:bookmarkEnd w:id="44"/>
    </w:p>
    <w:p w:rsidR="00E43320" w:rsidP="00E43320" w14:paraId="1DE76DC8" w14:textId="1441B5CE">
      <w:pPr>
        <w:pStyle w:val="Heading2"/>
      </w:pPr>
      <w:bookmarkStart w:id="45" w:name="_Toc146722929"/>
      <w:r>
        <w:t>Elimination of certain goods being produced</w:t>
      </w:r>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2B7B5A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08D5B553"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0999F77A" w14:textId="77777777">
            <w:pPr>
              <w:pStyle w:val="table-text"/>
            </w:pPr>
            <w:r w:rsidRPr="00353E04">
              <w:rPr>
                <w:noProof/>
              </w:rPr>
              <w:t>Q67</w:t>
            </w:r>
          </w:p>
        </w:tc>
      </w:tr>
      <w:tr w14:paraId="619CA23F"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CBFF3CA"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3AF845DA" w14:textId="77777777">
            <w:pPr>
              <w:pStyle w:val="table-text"/>
            </w:pPr>
            <w:r w:rsidRPr="00353E04">
              <w:rPr>
                <w:noProof/>
              </w:rPr>
              <w:t>Elimination of certain goods being produced</w:t>
            </w:r>
          </w:p>
        </w:tc>
      </w:tr>
      <w:tr w14:paraId="427542D4"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510933DC"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69176B1E" w14:textId="585C8F11">
            <w:pPr>
              <w:pStyle w:val="table-text"/>
            </w:pPr>
            <w:r w:rsidRPr="00353E04">
              <w:rPr>
                <w:noProof/>
              </w:rPr>
              <w:t xml:space="preserve">&lt;Reference period&gt;, </w:t>
            </w:r>
            <w:r w:rsidRPr="00353E04" w:rsidR="00586B65">
              <w:rPr>
                <w:noProof/>
              </w:rPr>
              <w:t>as a result of &lt;event&gt;</w:t>
            </w:r>
            <w:r w:rsidR="00586B65">
              <w:rPr>
                <w:noProof/>
              </w:rPr>
              <w:t xml:space="preserve">, </w:t>
            </w:r>
            <w:r w:rsidRPr="00353E04">
              <w:rPr>
                <w:noProof/>
              </w:rPr>
              <w:t>did this &lt;business/agency/etc.&gt; stop production of any good that it usually produces?</w:t>
            </w:r>
          </w:p>
        </w:tc>
      </w:tr>
      <w:tr w14:paraId="6AE8584C"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7918C32"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15BC1117" w14:textId="77777777">
            <w:pPr>
              <w:pStyle w:val="table-text"/>
            </w:pPr>
          </w:p>
        </w:tc>
      </w:tr>
      <w:tr w14:paraId="709A554A"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6E905D9C"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33640935" w14:textId="77777777">
            <w:pPr>
              <w:pStyle w:val="table-text"/>
              <w:rPr>
                <w:noProof/>
              </w:rPr>
            </w:pPr>
            <w:r w:rsidRPr="00353E04">
              <w:rPr>
                <w:noProof/>
              </w:rPr>
              <w:t>Yes</w:t>
            </w:r>
          </w:p>
          <w:p w:rsidR="007407D1" w:rsidRPr="001721C4" w:rsidP="000C4974" w14:paraId="1FC20083" w14:textId="77777777">
            <w:pPr>
              <w:pStyle w:val="table-text"/>
            </w:pPr>
            <w:r w:rsidRPr="00353E04">
              <w:rPr>
                <w:noProof/>
              </w:rPr>
              <w:t>No</w:t>
            </w:r>
          </w:p>
        </w:tc>
      </w:tr>
      <w:tr w14:paraId="0E90FD7D"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BC6DE75"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475121F8" w14:textId="77777777">
            <w:pPr>
              <w:pStyle w:val="table-text"/>
            </w:pPr>
            <w:r w:rsidRPr="00353E04">
              <w:rPr>
                <w:noProof/>
              </w:rPr>
              <w:t>Manufacturing</w:t>
            </w:r>
          </w:p>
        </w:tc>
      </w:tr>
      <w:tr w14:paraId="289267B8"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6B596871"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6008B48E" w14:textId="694E92A3">
            <w:pPr>
              <w:pStyle w:val="table-text"/>
              <w:rPr>
                <w:noProof/>
              </w:rPr>
            </w:pPr>
            <w:r w:rsidRPr="00353E04">
              <w:rPr>
                <w:noProof/>
              </w:rPr>
              <w:t xml:space="preserve">Recommended skip pattern: Q68 and Q69 </w:t>
            </w:r>
            <w:r w:rsidR="00F26203">
              <w:rPr>
                <w:noProof/>
              </w:rPr>
              <w:t xml:space="preserve">(Q69_A-H) </w:t>
            </w:r>
            <w:r w:rsidRPr="00353E04">
              <w:rPr>
                <w:noProof/>
              </w:rPr>
              <w:t>are the follow-up questions to Q67</w:t>
            </w:r>
          </w:p>
          <w:p w:rsidR="007407D1" w:rsidRPr="001721C4" w:rsidP="000C4974" w14:paraId="49038F04" w14:textId="77777777">
            <w:pPr>
              <w:pStyle w:val="table-text"/>
            </w:pPr>
            <w:r w:rsidRPr="00353E04">
              <w:rPr>
                <w:noProof/>
              </w:rPr>
              <w:t>Optional skip pattern: Can use Q70 as the follow-up to Q67/Q68.</w:t>
            </w:r>
          </w:p>
        </w:tc>
      </w:tr>
      <w:tr w14:paraId="136EC6EC"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3A1BA77" w14:textId="77777777">
            <w:pPr>
              <w:pStyle w:val="table-text"/>
              <w:rPr>
                <w:b/>
                <w:bCs/>
              </w:rPr>
            </w:pPr>
            <w:r w:rsidRPr="00801948">
              <w:rPr>
                <w:b/>
                <w:bCs/>
              </w:rPr>
              <w:t>Question type</w:t>
            </w:r>
          </w:p>
        </w:tc>
        <w:tc>
          <w:tcPr>
            <w:tcW w:w="3977" w:type="pct"/>
            <w:shd w:val="clear" w:color="auto" w:fill="auto"/>
            <w:vAlign w:val="center"/>
          </w:tcPr>
          <w:p w:rsidR="007407D1" w:rsidRPr="001721C4" w:rsidP="000C4974" w14:paraId="3E7B18AF" w14:textId="77777777">
            <w:pPr>
              <w:pStyle w:val="table-text"/>
            </w:pPr>
            <w:r w:rsidRPr="00353E04">
              <w:rPr>
                <w:noProof/>
              </w:rPr>
              <w:t>Select one answer</w:t>
            </w:r>
          </w:p>
        </w:tc>
      </w:tr>
      <w:tr w14:paraId="20BD3882"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1BD1FAF1"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6194B3A9" w14:textId="77777777">
            <w:pPr>
              <w:pStyle w:val="table-text"/>
            </w:pPr>
          </w:p>
        </w:tc>
      </w:tr>
      <w:tr w14:paraId="605DCB38"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162D8C1A"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6C646FC0" w14:textId="77777777">
            <w:pPr>
              <w:pStyle w:val="table-text"/>
              <w:rPr>
                <w:noProof/>
              </w:rPr>
            </w:pPr>
            <w:r w:rsidRPr="00353E04">
              <w:rPr>
                <w:noProof/>
              </w:rPr>
              <w:t>From &lt;date 1&gt; to &lt;date 2&gt;</w:t>
            </w:r>
          </w:p>
          <w:p w:rsidR="007407D1" w:rsidRPr="00353E04" w:rsidP="000C4974" w14:paraId="641FFC54" w14:textId="77777777">
            <w:pPr>
              <w:pStyle w:val="table-text"/>
              <w:rPr>
                <w:noProof/>
              </w:rPr>
            </w:pPr>
            <w:r w:rsidRPr="00353E04">
              <w:rPr>
                <w:noProof/>
              </w:rPr>
              <w:t>In the &lt;month 1&gt; — &lt;month 2&gt; quarter of &lt;year&gt;</w:t>
            </w:r>
          </w:p>
          <w:p w:rsidR="007407D1" w:rsidRPr="00353E04" w:rsidP="000C4974" w14:paraId="3A200BCA" w14:textId="77777777">
            <w:pPr>
              <w:pStyle w:val="table-text"/>
              <w:rPr>
                <w:noProof/>
              </w:rPr>
            </w:pPr>
            <w:r w:rsidRPr="00353E04">
              <w:rPr>
                <w:noProof/>
              </w:rPr>
              <w:t>In &lt;month&gt; &lt;year&gt;</w:t>
            </w:r>
          </w:p>
          <w:p w:rsidR="007407D1" w:rsidRPr="00353E04" w:rsidP="000C4974" w14:paraId="7A712616" w14:textId="77777777">
            <w:pPr>
              <w:pStyle w:val="table-text"/>
              <w:rPr>
                <w:noProof/>
              </w:rPr>
            </w:pPr>
            <w:r w:rsidRPr="00353E04">
              <w:rPr>
                <w:noProof/>
              </w:rPr>
              <w:t>Since &lt;date&gt;</w:t>
            </w:r>
          </w:p>
          <w:p w:rsidR="007407D1" w:rsidRPr="001721C4" w:rsidP="000C4974" w14:paraId="61CF14CC" w14:textId="77777777">
            <w:pPr>
              <w:pStyle w:val="table-text"/>
            </w:pPr>
            <w:r w:rsidRPr="00353E04">
              <w:rPr>
                <w:noProof/>
              </w:rPr>
              <w:t>As of &lt;date&gt;</w:t>
            </w:r>
          </w:p>
        </w:tc>
      </w:tr>
      <w:tr w14:paraId="2B2DF367"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94A1FE1"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7BB5A9DD" w14:textId="77777777">
            <w:pPr>
              <w:pStyle w:val="table-text"/>
              <w:rPr>
                <w:noProof/>
              </w:rPr>
            </w:pPr>
            <w:r w:rsidRPr="00353E04">
              <w:rPr>
                <w:noProof/>
              </w:rPr>
              <w:t>Reference period should be a period of time/date after event</w:t>
            </w:r>
          </w:p>
          <w:p w:rsidR="007407D1" w:rsidRPr="001721C4" w:rsidP="000C4974" w14:paraId="03428D28" w14:textId="77777777">
            <w:pPr>
              <w:pStyle w:val="table-text"/>
            </w:pPr>
            <w:r w:rsidRPr="00353E04">
              <w:rPr>
                <w:noProof/>
              </w:rPr>
              <w:t>If using "Since &lt;date&gt;", date should be date of event</w:t>
            </w:r>
          </w:p>
        </w:tc>
      </w:tr>
      <w:tr w14:paraId="4D27F1A5"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CDF6EEB"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42AEF634" w14:textId="77777777">
            <w:pPr>
              <w:pStyle w:val="table-text"/>
            </w:pPr>
          </w:p>
        </w:tc>
      </w:tr>
    </w:tbl>
    <w:p w:rsidR="007407D1" w:rsidP="00E43320" w14:paraId="526B5D7C" w14:textId="086E3976"/>
    <w:p w:rsidR="007407D1" w14:paraId="079F194B"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78754D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301B7EC5"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29DB2781" w14:textId="77777777">
            <w:pPr>
              <w:pStyle w:val="table-text"/>
            </w:pPr>
            <w:r w:rsidRPr="00353E04">
              <w:rPr>
                <w:noProof/>
              </w:rPr>
              <w:t>Q68</w:t>
            </w:r>
          </w:p>
        </w:tc>
      </w:tr>
      <w:tr w14:paraId="52E23EEF"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DCE4877"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6DBEFC4E" w14:textId="77777777">
            <w:pPr>
              <w:pStyle w:val="table-text"/>
            </w:pPr>
            <w:r w:rsidRPr="00353E04">
              <w:rPr>
                <w:noProof/>
              </w:rPr>
              <w:t>Elimination of certain goods being produced</w:t>
            </w:r>
          </w:p>
        </w:tc>
      </w:tr>
      <w:tr w14:paraId="6972AAAC"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4C9547BE"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15EE139A" w14:textId="77777777">
            <w:pPr>
              <w:pStyle w:val="table-text"/>
            </w:pPr>
            <w:r w:rsidRPr="00353E04">
              <w:rPr>
                <w:noProof/>
              </w:rPr>
              <w:t>Was this stop in production permanent or temporary?</w:t>
            </w:r>
          </w:p>
        </w:tc>
      </w:tr>
      <w:tr w14:paraId="2BCB59A6"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F0A7D5F"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00788D24" w14:textId="77777777">
            <w:pPr>
              <w:pStyle w:val="table-text"/>
            </w:pPr>
          </w:p>
        </w:tc>
      </w:tr>
      <w:tr w14:paraId="0A5CEA11"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333AF84B"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7854230E" w14:textId="77777777">
            <w:pPr>
              <w:pStyle w:val="table-text"/>
              <w:rPr>
                <w:noProof/>
              </w:rPr>
            </w:pPr>
            <w:r w:rsidRPr="00353E04">
              <w:rPr>
                <w:noProof/>
              </w:rPr>
              <w:t>Permanent for all goods</w:t>
            </w:r>
          </w:p>
          <w:p w:rsidR="007407D1" w:rsidRPr="00353E04" w:rsidP="000C4974" w14:paraId="4ED1D56C" w14:textId="77777777">
            <w:pPr>
              <w:pStyle w:val="table-text"/>
              <w:rPr>
                <w:noProof/>
              </w:rPr>
            </w:pPr>
            <w:r w:rsidRPr="00353E04">
              <w:rPr>
                <w:noProof/>
              </w:rPr>
              <w:t>Temporary for all goods</w:t>
            </w:r>
          </w:p>
          <w:p w:rsidR="007407D1" w:rsidRPr="00353E04" w:rsidP="000C4974" w14:paraId="62F55FBB" w14:textId="77777777">
            <w:pPr>
              <w:pStyle w:val="table-text"/>
              <w:rPr>
                <w:noProof/>
              </w:rPr>
            </w:pPr>
            <w:r w:rsidRPr="00353E04">
              <w:rPr>
                <w:noProof/>
              </w:rPr>
              <w:t>Permanent for some goods, temporary for other goods</w:t>
            </w:r>
          </w:p>
          <w:p w:rsidR="007407D1" w:rsidRPr="00353E04" w:rsidP="000C4974" w14:paraId="7A667E6B" w14:textId="77777777">
            <w:pPr>
              <w:pStyle w:val="table-text"/>
              <w:rPr>
                <w:noProof/>
              </w:rPr>
            </w:pPr>
            <w:r w:rsidRPr="00353E04">
              <w:rPr>
                <w:noProof/>
              </w:rPr>
              <w:t>Don't know</w:t>
            </w:r>
          </w:p>
          <w:p w:rsidR="007407D1" w:rsidRPr="001721C4" w:rsidP="000C4974" w14:paraId="490CC7E1" w14:textId="77777777">
            <w:pPr>
              <w:pStyle w:val="table-text"/>
            </w:pPr>
            <w:r w:rsidRPr="00353E04">
              <w:rPr>
                <w:noProof/>
              </w:rPr>
              <w:t>Not applicable</w:t>
            </w:r>
          </w:p>
        </w:tc>
      </w:tr>
      <w:tr w14:paraId="25F58EFE"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98C5429"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07857566" w14:textId="77777777">
            <w:pPr>
              <w:pStyle w:val="table-text"/>
            </w:pPr>
            <w:r w:rsidRPr="00353E04">
              <w:rPr>
                <w:noProof/>
              </w:rPr>
              <w:t>Manufacturing</w:t>
            </w:r>
          </w:p>
        </w:tc>
      </w:tr>
      <w:tr w14:paraId="0953F11E"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587B5DF2"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0FCFE52F" w14:textId="77777777">
            <w:pPr>
              <w:pStyle w:val="table-text"/>
              <w:rPr>
                <w:noProof/>
              </w:rPr>
            </w:pPr>
            <w:r w:rsidRPr="00353E04">
              <w:rPr>
                <w:noProof/>
              </w:rPr>
              <w:t xml:space="preserve">Recommended skip pattern: </w:t>
            </w:r>
            <w:r w:rsidRPr="00032AEC">
              <w:rPr>
                <w:noProof/>
                <w:color w:val="5B9BD5" w:themeColor="accent5"/>
              </w:rPr>
              <w:t>[If Q67=Yes]</w:t>
            </w:r>
          </w:p>
          <w:p w:rsidR="007407D1" w:rsidRPr="00353E04" w:rsidP="000C4974" w14:paraId="3597EE80" w14:textId="77777777">
            <w:pPr>
              <w:pStyle w:val="table-text"/>
              <w:rPr>
                <w:noProof/>
              </w:rPr>
            </w:pPr>
            <w:r w:rsidRPr="00353E04">
              <w:rPr>
                <w:noProof/>
              </w:rPr>
              <w:t>If skip pattern is used, then Not applicable is not needed for Q68</w:t>
            </w:r>
          </w:p>
          <w:p w:rsidR="007407D1" w:rsidRPr="001721C4" w:rsidP="000C4974" w14:paraId="20A587B5" w14:textId="77777777">
            <w:pPr>
              <w:pStyle w:val="table-text"/>
            </w:pPr>
            <w:r w:rsidRPr="00353E04">
              <w:rPr>
                <w:noProof/>
              </w:rPr>
              <w:t>Optional skip pattern: Can use Q70 as the follow-up to Q67/Q68.</w:t>
            </w:r>
          </w:p>
        </w:tc>
      </w:tr>
      <w:tr w14:paraId="382E9DED"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455AE83" w14:textId="77777777">
            <w:pPr>
              <w:pStyle w:val="table-text"/>
              <w:rPr>
                <w:b/>
                <w:bCs/>
              </w:rPr>
            </w:pPr>
            <w:r w:rsidRPr="00801948">
              <w:rPr>
                <w:b/>
                <w:bCs/>
              </w:rPr>
              <w:t>Question type</w:t>
            </w:r>
          </w:p>
        </w:tc>
        <w:tc>
          <w:tcPr>
            <w:tcW w:w="3977" w:type="pct"/>
            <w:shd w:val="clear" w:color="auto" w:fill="auto"/>
            <w:vAlign w:val="center"/>
          </w:tcPr>
          <w:p w:rsidR="007407D1" w:rsidRPr="001721C4" w:rsidP="000C4974" w14:paraId="1614D4A6" w14:textId="77777777">
            <w:pPr>
              <w:pStyle w:val="table-text"/>
            </w:pPr>
            <w:r w:rsidRPr="00353E04">
              <w:rPr>
                <w:noProof/>
              </w:rPr>
              <w:t>Select one answer</w:t>
            </w:r>
          </w:p>
        </w:tc>
      </w:tr>
      <w:tr w14:paraId="5DF42335"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6F6D5AB9"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513E4BF0" w14:textId="77777777">
            <w:pPr>
              <w:pStyle w:val="table-text"/>
            </w:pPr>
          </w:p>
        </w:tc>
      </w:tr>
      <w:tr w14:paraId="2E8C37B9"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79F78D1B" w14:textId="77777777">
            <w:pPr>
              <w:pStyle w:val="table-text"/>
              <w:rPr>
                <w:b/>
                <w:bCs/>
              </w:rPr>
            </w:pPr>
            <w:r w:rsidRPr="00801948">
              <w:rPr>
                <w:b/>
                <w:bCs/>
              </w:rPr>
              <w:t>Reference period fill</w:t>
            </w:r>
          </w:p>
        </w:tc>
        <w:tc>
          <w:tcPr>
            <w:tcW w:w="3977" w:type="pct"/>
            <w:shd w:val="clear" w:color="auto" w:fill="auto"/>
            <w:vAlign w:val="center"/>
          </w:tcPr>
          <w:p w:rsidR="007407D1" w:rsidRPr="001721C4" w:rsidP="000C4974" w14:paraId="28ED3162" w14:textId="77777777">
            <w:pPr>
              <w:pStyle w:val="table-text"/>
            </w:pPr>
          </w:p>
        </w:tc>
      </w:tr>
      <w:tr w14:paraId="255DC0AD"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544273BF" w14:textId="77777777">
            <w:pPr>
              <w:pStyle w:val="table-text"/>
              <w:rPr>
                <w:b/>
                <w:bCs/>
              </w:rPr>
            </w:pPr>
            <w:r w:rsidRPr="00801948">
              <w:rPr>
                <w:b/>
                <w:bCs/>
              </w:rPr>
              <w:t>Reference period notes</w:t>
            </w:r>
          </w:p>
        </w:tc>
        <w:tc>
          <w:tcPr>
            <w:tcW w:w="3977" w:type="pct"/>
            <w:shd w:val="clear" w:color="auto" w:fill="auto"/>
            <w:vAlign w:val="center"/>
          </w:tcPr>
          <w:p w:rsidR="007407D1" w:rsidRPr="001721C4" w:rsidP="000C4974" w14:paraId="145F416D" w14:textId="77777777">
            <w:pPr>
              <w:pStyle w:val="table-text"/>
            </w:pPr>
          </w:p>
        </w:tc>
      </w:tr>
      <w:tr w14:paraId="133C89F5"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8B56AAB"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02C9CFFB" w14:textId="65825ACD">
            <w:pPr>
              <w:pStyle w:val="table-text"/>
            </w:pPr>
            <w:r>
              <w:t>Testing indicated that the “Don’t know” response option is a necessary response option to include, as companies could potentially not have made a decision yet about whether the stop in production is permanent or temporary at the time of survey response.</w:t>
            </w:r>
          </w:p>
        </w:tc>
      </w:tr>
    </w:tbl>
    <w:p w:rsidR="007407D1" w:rsidP="00E43320" w14:paraId="0CB7F63D" w14:textId="390216DA"/>
    <w:p w:rsidR="007407D1" w14:paraId="20338702"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4AB5D5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2DCDC928"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4AAAC744" w14:textId="77777777">
            <w:pPr>
              <w:pStyle w:val="table-text"/>
            </w:pPr>
            <w:r w:rsidRPr="00353E04">
              <w:rPr>
                <w:noProof/>
              </w:rPr>
              <w:t>Q69</w:t>
            </w:r>
          </w:p>
        </w:tc>
      </w:tr>
      <w:tr w14:paraId="74EC1466"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D2879B9"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64D25AA3" w14:textId="02625253">
            <w:pPr>
              <w:pStyle w:val="table-text"/>
            </w:pPr>
            <w:r w:rsidRPr="00353E04">
              <w:rPr>
                <w:noProof/>
              </w:rPr>
              <w:t>Elimination of certain goods being produced</w:t>
            </w:r>
            <w:r w:rsidR="00DF279A">
              <w:rPr>
                <w:noProof/>
              </w:rPr>
              <w:t xml:space="preserve">; </w:t>
            </w:r>
            <w:r w:rsidRPr="00353E04" w:rsidR="00DF279A">
              <w:rPr>
                <w:noProof/>
              </w:rPr>
              <w:t>Changes in number of clients serv</w:t>
            </w:r>
            <w:r w:rsidR="00CE754E">
              <w:rPr>
                <w:noProof/>
              </w:rPr>
              <w:t>ic</w:t>
            </w:r>
            <w:r w:rsidRPr="00353E04" w:rsidR="00DF279A">
              <w:rPr>
                <w:noProof/>
              </w:rPr>
              <w:t>ed or service offering(s)</w:t>
            </w:r>
            <w:r w:rsidR="00DF279A">
              <w:rPr>
                <w:noProof/>
              </w:rPr>
              <w:t xml:space="preserve">; Government mandates; </w:t>
            </w:r>
            <w:r w:rsidRPr="00353E04" w:rsidR="00DF279A">
              <w:rPr>
                <w:noProof/>
              </w:rPr>
              <w:t>Changes in supply chain: General</w:t>
            </w:r>
            <w:r w:rsidR="00416DBA">
              <w:rPr>
                <w:noProof/>
              </w:rPr>
              <w:t xml:space="preserve">; </w:t>
            </w:r>
            <w:r w:rsidRPr="00353E04" w:rsidR="00416DBA">
              <w:rPr>
                <w:noProof/>
              </w:rPr>
              <w:t>Shipment delays</w:t>
            </w:r>
            <w:r w:rsidR="00A145B1">
              <w:rPr>
                <w:noProof/>
              </w:rPr>
              <w:t xml:space="preserve">; </w:t>
            </w:r>
            <w:r w:rsidRPr="00353E04" w:rsidR="00A145B1">
              <w:rPr>
                <w:noProof/>
              </w:rPr>
              <w:t>Physical surroundings/Building construction</w:t>
            </w:r>
          </w:p>
        </w:tc>
      </w:tr>
      <w:tr w14:paraId="1BB742C2"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1FD7908E"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2BD16909" w14:textId="77777777">
            <w:pPr>
              <w:pStyle w:val="table-text"/>
            </w:pPr>
            <w:r w:rsidRPr="00353E04">
              <w:rPr>
                <w:noProof/>
              </w:rPr>
              <w:t>&lt;Reference period&gt;, did &lt;event&gt; cause this &lt;business/agency/etc.&gt; to stop production of any goods that it usually produces due to the following?</w:t>
            </w:r>
          </w:p>
        </w:tc>
      </w:tr>
      <w:tr w14:paraId="6F03ABDF"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088C0B3" w14:textId="77777777">
            <w:pPr>
              <w:pStyle w:val="table-text"/>
              <w:rPr>
                <w:b/>
                <w:bCs/>
              </w:rPr>
            </w:pPr>
            <w:r w:rsidRPr="00801948">
              <w:rPr>
                <w:b/>
                <w:bCs/>
              </w:rPr>
              <w:t>If grid, subitems</w:t>
            </w:r>
          </w:p>
        </w:tc>
        <w:tc>
          <w:tcPr>
            <w:tcW w:w="3977" w:type="pct"/>
            <w:shd w:val="clear" w:color="auto" w:fill="auto"/>
            <w:vAlign w:val="center"/>
          </w:tcPr>
          <w:p w:rsidR="007407D1" w:rsidRPr="00353E04" w:rsidP="000C4974" w14:paraId="79558404" w14:textId="77777777">
            <w:pPr>
              <w:pStyle w:val="table-text"/>
              <w:rPr>
                <w:noProof/>
              </w:rPr>
            </w:pPr>
            <w:r w:rsidRPr="00353E04">
              <w:rPr>
                <w:noProof/>
              </w:rPr>
              <w:t>Lack of sufficient fuel or energy</w:t>
            </w:r>
          </w:p>
          <w:p w:rsidR="007407D1" w:rsidRPr="00353E04" w:rsidP="000C4974" w14:paraId="60B68A5B" w14:textId="77777777">
            <w:pPr>
              <w:pStyle w:val="table-text"/>
              <w:rPr>
                <w:noProof/>
              </w:rPr>
            </w:pPr>
            <w:r w:rsidRPr="00353E04">
              <w:rPr>
                <w:noProof/>
              </w:rPr>
              <w:t>Damage to facility or equipment</w:t>
            </w:r>
          </w:p>
          <w:p w:rsidR="007407D1" w:rsidRPr="00353E04" w:rsidP="000C4974" w14:paraId="55E6BD78" w14:textId="77777777">
            <w:pPr>
              <w:pStyle w:val="table-text"/>
              <w:rPr>
                <w:noProof/>
              </w:rPr>
            </w:pPr>
            <w:r w:rsidRPr="00353E04">
              <w:rPr>
                <w:noProof/>
              </w:rPr>
              <w:t>Shortage of local labor force/skills</w:t>
            </w:r>
          </w:p>
          <w:p w:rsidR="007407D1" w:rsidRPr="00353E04" w:rsidP="000C4974" w14:paraId="0FFF7A77" w14:textId="77777777">
            <w:pPr>
              <w:pStyle w:val="table-text"/>
              <w:rPr>
                <w:noProof/>
              </w:rPr>
            </w:pPr>
            <w:r w:rsidRPr="00353E04">
              <w:rPr>
                <w:noProof/>
              </w:rPr>
              <w:t>Supplier delays</w:t>
            </w:r>
          </w:p>
          <w:p w:rsidR="007407D1" w:rsidRPr="00353E04" w:rsidP="000C4974" w14:paraId="5709E0D9" w14:textId="77777777">
            <w:pPr>
              <w:pStyle w:val="table-text"/>
              <w:rPr>
                <w:noProof/>
              </w:rPr>
            </w:pPr>
            <w:r w:rsidRPr="00353E04">
              <w:rPr>
                <w:noProof/>
              </w:rPr>
              <w:t>Transportation delays in shipping goods to customers</w:t>
            </w:r>
          </w:p>
          <w:p w:rsidR="007407D1" w:rsidRPr="00353E04" w:rsidP="000C4974" w14:paraId="3103D8D2" w14:textId="77777777">
            <w:pPr>
              <w:pStyle w:val="table-text"/>
              <w:rPr>
                <w:noProof/>
              </w:rPr>
            </w:pPr>
            <w:r w:rsidRPr="00353E04">
              <w:rPr>
                <w:noProof/>
              </w:rPr>
              <w:t>Decreased customer demand</w:t>
            </w:r>
          </w:p>
          <w:p w:rsidR="007407D1" w:rsidRPr="00353E04" w:rsidP="000C4974" w14:paraId="7BA1D105" w14:textId="77777777">
            <w:pPr>
              <w:pStyle w:val="table-text"/>
              <w:rPr>
                <w:noProof/>
              </w:rPr>
            </w:pPr>
            <w:r w:rsidRPr="00353E04">
              <w:rPr>
                <w:noProof/>
              </w:rPr>
              <w:t>Government mandated closure</w:t>
            </w:r>
          </w:p>
          <w:p w:rsidR="007407D1" w:rsidRPr="001721C4" w:rsidP="000C4974" w14:paraId="09DC99C4" w14:textId="77777777">
            <w:pPr>
              <w:pStyle w:val="table-text"/>
            </w:pPr>
            <w:r w:rsidRPr="00353E04">
              <w:rPr>
                <w:noProof/>
              </w:rPr>
              <w:t>Switching production efforts to goods that are not usually produced</w:t>
            </w:r>
          </w:p>
        </w:tc>
      </w:tr>
      <w:tr w14:paraId="4463A64C"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7AE588A3"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52B7D484" w14:textId="77777777">
            <w:pPr>
              <w:pStyle w:val="table-text"/>
              <w:rPr>
                <w:noProof/>
              </w:rPr>
            </w:pPr>
            <w:r w:rsidRPr="00353E04">
              <w:rPr>
                <w:noProof/>
              </w:rPr>
              <w:t>Yes</w:t>
            </w:r>
          </w:p>
          <w:p w:rsidR="007407D1" w:rsidRPr="00353E04" w:rsidP="000C4974" w14:paraId="7160BD2B" w14:textId="77777777">
            <w:pPr>
              <w:pStyle w:val="table-text"/>
              <w:rPr>
                <w:noProof/>
              </w:rPr>
            </w:pPr>
            <w:r w:rsidRPr="00353E04">
              <w:rPr>
                <w:noProof/>
              </w:rPr>
              <w:t>No</w:t>
            </w:r>
          </w:p>
          <w:p w:rsidR="007407D1" w:rsidRPr="001721C4" w:rsidP="000C4974" w14:paraId="27460612" w14:textId="77777777">
            <w:pPr>
              <w:pStyle w:val="table-text"/>
            </w:pPr>
            <w:r w:rsidRPr="00353E04">
              <w:rPr>
                <w:noProof/>
              </w:rPr>
              <w:t>Not applicable</w:t>
            </w:r>
          </w:p>
        </w:tc>
      </w:tr>
      <w:tr w14:paraId="4BCAB127"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DEF8F92"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2A63A557" w14:textId="77777777">
            <w:pPr>
              <w:pStyle w:val="table-text"/>
            </w:pPr>
            <w:r w:rsidRPr="00353E04">
              <w:rPr>
                <w:noProof/>
              </w:rPr>
              <w:t>Manufacturing</w:t>
            </w:r>
          </w:p>
        </w:tc>
      </w:tr>
      <w:tr w14:paraId="61B95F0B"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39FB0800"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6E6EB1E0" w14:textId="77777777">
            <w:pPr>
              <w:pStyle w:val="table-text"/>
              <w:rPr>
                <w:noProof/>
              </w:rPr>
            </w:pPr>
            <w:r w:rsidRPr="00353E04">
              <w:rPr>
                <w:noProof/>
              </w:rPr>
              <w:t xml:space="preserve">Recommended skip pattern: </w:t>
            </w:r>
            <w:r w:rsidRPr="00032AEC">
              <w:rPr>
                <w:noProof/>
                <w:color w:val="5B9BD5" w:themeColor="accent5"/>
              </w:rPr>
              <w:t>[If Q67=Yes]</w:t>
            </w:r>
          </w:p>
          <w:p w:rsidR="007407D1" w:rsidRPr="001721C4" w:rsidP="000C4974" w14:paraId="27AAE253" w14:textId="77777777">
            <w:pPr>
              <w:pStyle w:val="table-text"/>
            </w:pPr>
            <w:r w:rsidRPr="00353E04">
              <w:rPr>
                <w:noProof/>
              </w:rPr>
              <w:t>If skip pattern is used, then Not applicable is not needed for Q69</w:t>
            </w:r>
          </w:p>
        </w:tc>
      </w:tr>
      <w:tr w14:paraId="19329CB7"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F80217C"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11914886" w14:textId="77777777">
            <w:pPr>
              <w:pStyle w:val="table-text"/>
              <w:rPr>
                <w:noProof/>
              </w:rPr>
            </w:pPr>
            <w:r w:rsidRPr="00353E04">
              <w:rPr>
                <w:noProof/>
              </w:rPr>
              <w:t>Grid (See Q69_A-Q69_H for item-by-item versions)</w:t>
            </w:r>
          </w:p>
          <w:p w:rsidR="007407D1" w:rsidRPr="001721C4" w:rsidP="000C4974" w14:paraId="0D97F22F" w14:textId="77777777">
            <w:pPr>
              <w:pStyle w:val="table-text"/>
            </w:pPr>
            <w:r w:rsidRPr="00353E04">
              <w:rPr>
                <w:noProof/>
              </w:rPr>
              <w:t>Select one answer</w:t>
            </w:r>
          </w:p>
        </w:tc>
      </w:tr>
      <w:tr w14:paraId="66F62E51"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45B2CF54"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77C8A1DA" w14:textId="77777777">
            <w:pPr>
              <w:pStyle w:val="table-text"/>
            </w:pPr>
          </w:p>
        </w:tc>
      </w:tr>
      <w:tr w14:paraId="6B98D501"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D5BB8AA"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12C80011" w14:textId="77777777">
            <w:pPr>
              <w:pStyle w:val="table-text"/>
              <w:rPr>
                <w:noProof/>
              </w:rPr>
            </w:pPr>
            <w:r w:rsidRPr="00353E04">
              <w:rPr>
                <w:noProof/>
              </w:rPr>
              <w:t>From &lt;date 1&gt; to &lt;date 2&gt;</w:t>
            </w:r>
          </w:p>
          <w:p w:rsidR="007407D1" w:rsidRPr="00353E04" w:rsidP="000C4974" w14:paraId="1DB74965" w14:textId="77777777">
            <w:pPr>
              <w:pStyle w:val="table-text"/>
              <w:rPr>
                <w:noProof/>
              </w:rPr>
            </w:pPr>
            <w:r w:rsidRPr="00353E04">
              <w:rPr>
                <w:noProof/>
              </w:rPr>
              <w:t>In the &lt;month 1&gt; — &lt;month 2&gt; quarter of &lt;year&gt;</w:t>
            </w:r>
          </w:p>
          <w:p w:rsidR="007407D1" w:rsidRPr="00353E04" w:rsidP="000C4974" w14:paraId="1B876A88" w14:textId="77777777">
            <w:pPr>
              <w:pStyle w:val="table-text"/>
              <w:rPr>
                <w:noProof/>
              </w:rPr>
            </w:pPr>
            <w:r w:rsidRPr="00353E04">
              <w:rPr>
                <w:noProof/>
              </w:rPr>
              <w:t>In &lt;month&gt; &lt;year&gt;</w:t>
            </w:r>
          </w:p>
          <w:p w:rsidR="007407D1" w:rsidRPr="00353E04" w:rsidP="000C4974" w14:paraId="350E97C8" w14:textId="77777777">
            <w:pPr>
              <w:pStyle w:val="table-text"/>
              <w:rPr>
                <w:noProof/>
              </w:rPr>
            </w:pPr>
            <w:r w:rsidRPr="00353E04">
              <w:rPr>
                <w:noProof/>
              </w:rPr>
              <w:t>Since &lt;date&gt;</w:t>
            </w:r>
          </w:p>
          <w:p w:rsidR="007407D1" w:rsidRPr="001721C4" w:rsidP="000C4974" w14:paraId="0BE1AC3A" w14:textId="77777777">
            <w:pPr>
              <w:pStyle w:val="table-text"/>
            </w:pPr>
            <w:r w:rsidRPr="00353E04">
              <w:rPr>
                <w:noProof/>
              </w:rPr>
              <w:t>As of &lt;date&gt;</w:t>
            </w:r>
          </w:p>
        </w:tc>
      </w:tr>
      <w:tr w14:paraId="753A662B"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61308072"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1CBC83A3" w14:textId="77777777">
            <w:pPr>
              <w:pStyle w:val="table-text"/>
              <w:rPr>
                <w:noProof/>
              </w:rPr>
            </w:pPr>
            <w:r w:rsidRPr="00353E04">
              <w:rPr>
                <w:noProof/>
              </w:rPr>
              <w:t>Reference period should be a period of time/date after event</w:t>
            </w:r>
          </w:p>
          <w:p w:rsidR="007407D1" w:rsidRPr="001721C4" w:rsidP="000C4974" w14:paraId="0712BF1D" w14:textId="77777777">
            <w:pPr>
              <w:pStyle w:val="table-text"/>
            </w:pPr>
            <w:r w:rsidRPr="00353E04">
              <w:rPr>
                <w:noProof/>
              </w:rPr>
              <w:t>If using "Since &lt;date&gt;", date should be date of event</w:t>
            </w:r>
          </w:p>
        </w:tc>
      </w:tr>
      <w:tr w14:paraId="6557C6BB"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C6E6705"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12731E22" w14:textId="71E961A1">
            <w:pPr>
              <w:pStyle w:val="table-text"/>
            </w:pPr>
            <w:r w:rsidRPr="00353E04">
              <w:rPr>
                <w:noProof/>
              </w:rPr>
              <w:t xml:space="preserve">Testing indicated that </w:t>
            </w:r>
            <w:r w:rsidR="00586B65">
              <w:rPr>
                <w:noProof/>
              </w:rPr>
              <w:t>respondents would have to consult records or other colleagues</w:t>
            </w:r>
            <w:r w:rsidRPr="00353E04">
              <w:rPr>
                <w:noProof/>
              </w:rPr>
              <w:t xml:space="preserve"> to retrieve the answer</w:t>
            </w:r>
            <w:r w:rsidR="00586B65">
              <w:rPr>
                <w:noProof/>
              </w:rPr>
              <w:t xml:space="preserve"> to this question</w:t>
            </w:r>
            <w:r w:rsidRPr="00353E04">
              <w:rPr>
                <w:noProof/>
              </w:rPr>
              <w:t>.</w:t>
            </w:r>
          </w:p>
        </w:tc>
      </w:tr>
    </w:tbl>
    <w:p w:rsidR="007407D1" w:rsidP="00E43320" w14:paraId="3A8C721A" w14:textId="2FAE3152"/>
    <w:p w:rsidR="007407D1" w14:paraId="48A6D0C9"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D5C787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55688524"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25C8A486" w14:textId="77777777">
            <w:pPr>
              <w:pStyle w:val="table-text"/>
            </w:pPr>
            <w:r w:rsidRPr="00353E04">
              <w:rPr>
                <w:noProof/>
              </w:rPr>
              <w:t>Q69_A</w:t>
            </w:r>
          </w:p>
        </w:tc>
      </w:tr>
      <w:tr w14:paraId="44A0B51A"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F86CB50"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7132CAF3" w14:textId="77777777">
            <w:pPr>
              <w:pStyle w:val="table-text"/>
            </w:pPr>
            <w:r w:rsidRPr="00353E04">
              <w:rPr>
                <w:noProof/>
              </w:rPr>
              <w:t>Elimination of certain goods being produced</w:t>
            </w:r>
          </w:p>
        </w:tc>
      </w:tr>
      <w:tr w14:paraId="03B6FCA2"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645084C7"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0002BA70" w14:textId="77777777">
            <w:pPr>
              <w:pStyle w:val="table-text"/>
            </w:pPr>
            <w:r w:rsidRPr="00353E04">
              <w:rPr>
                <w:noProof/>
              </w:rPr>
              <w:t xml:space="preserve">&lt;Reference period&gt;, did &lt;event&gt; cause this &lt;business/agency/etc.&gt; to stop production of any goods that it usually produces due to </w:t>
            </w:r>
            <w:r w:rsidRPr="00ED6C27">
              <w:rPr>
                <w:b/>
                <w:bCs/>
                <w:noProof/>
              </w:rPr>
              <w:t>lack of sufficient fuel or energy</w:t>
            </w:r>
            <w:r w:rsidRPr="00353E04">
              <w:rPr>
                <w:noProof/>
              </w:rPr>
              <w:t>?</w:t>
            </w:r>
          </w:p>
        </w:tc>
      </w:tr>
      <w:tr w14:paraId="0EC0B717"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E069132"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7CFCF144" w14:textId="77777777">
            <w:pPr>
              <w:pStyle w:val="table-text"/>
            </w:pPr>
          </w:p>
        </w:tc>
      </w:tr>
      <w:tr w14:paraId="50985C4D"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123CAABA"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3C6E4BFB" w14:textId="77777777">
            <w:pPr>
              <w:pStyle w:val="table-text"/>
              <w:rPr>
                <w:noProof/>
              </w:rPr>
            </w:pPr>
            <w:r w:rsidRPr="00353E04">
              <w:rPr>
                <w:noProof/>
              </w:rPr>
              <w:t>Yes</w:t>
            </w:r>
          </w:p>
          <w:p w:rsidR="007407D1" w:rsidRPr="00353E04" w:rsidP="000C4974" w14:paraId="6E65AEAD" w14:textId="77777777">
            <w:pPr>
              <w:pStyle w:val="table-text"/>
              <w:rPr>
                <w:noProof/>
              </w:rPr>
            </w:pPr>
            <w:r w:rsidRPr="00353E04">
              <w:rPr>
                <w:noProof/>
              </w:rPr>
              <w:t>No</w:t>
            </w:r>
          </w:p>
          <w:p w:rsidR="007407D1" w:rsidRPr="001721C4" w:rsidP="000C4974" w14:paraId="4DEB2286" w14:textId="77777777">
            <w:pPr>
              <w:pStyle w:val="table-text"/>
            </w:pPr>
            <w:r w:rsidRPr="00353E04">
              <w:rPr>
                <w:noProof/>
              </w:rPr>
              <w:t>Not applicable</w:t>
            </w:r>
          </w:p>
        </w:tc>
      </w:tr>
      <w:tr w14:paraId="4A2043BB"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019C5DA"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77C7E16E" w14:textId="77777777">
            <w:pPr>
              <w:pStyle w:val="table-text"/>
            </w:pPr>
            <w:r w:rsidRPr="00353E04">
              <w:rPr>
                <w:noProof/>
              </w:rPr>
              <w:t>Manufacturing</w:t>
            </w:r>
          </w:p>
        </w:tc>
      </w:tr>
      <w:tr w14:paraId="4B532453"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52D32D7B"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0A84ABA4" w14:textId="77777777">
            <w:pPr>
              <w:pStyle w:val="table-text"/>
              <w:rPr>
                <w:noProof/>
              </w:rPr>
            </w:pPr>
            <w:r w:rsidRPr="00353E04">
              <w:rPr>
                <w:noProof/>
              </w:rPr>
              <w:t xml:space="preserve">Recommended skip pattern: </w:t>
            </w:r>
            <w:r w:rsidRPr="00032AEC">
              <w:rPr>
                <w:noProof/>
                <w:color w:val="5B9BD5" w:themeColor="accent5"/>
              </w:rPr>
              <w:t>[If Q67=Yes]</w:t>
            </w:r>
          </w:p>
          <w:p w:rsidR="007407D1" w:rsidRPr="001721C4" w:rsidP="000C4974" w14:paraId="1EB971E5" w14:textId="77777777">
            <w:pPr>
              <w:pStyle w:val="table-text"/>
            </w:pPr>
            <w:r w:rsidRPr="00353E04">
              <w:rPr>
                <w:noProof/>
              </w:rPr>
              <w:t>If skip pattern is used, then Not applicable is not needed for Q69_A</w:t>
            </w:r>
          </w:p>
        </w:tc>
      </w:tr>
      <w:tr w14:paraId="10930330"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FA55E97"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162AA9EA" w14:textId="77777777">
            <w:pPr>
              <w:pStyle w:val="table-text"/>
              <w:rPr>
                <w:noProof/>
              </w:rPr>
            </w:pPr>
            <w:r w:rsidRPr="00353E04">
              <w:rPr>
                <w:noProof/>
              </w:rPr>
              <w:t xml:space="preserve">Item-by-item (See Q69 for grid) </w:t>
            </w:r>
          </w:p>
          <w:p w:rsidR="007407D1" w:rsidRPr="001721C4" w:rsidP="000C4974" w14:paraId="7DC52E6D" w14:textId="77777777">
            <w:pPr>
              <w:pStyle w:val="table-text"/>
            </w:pPr>
            <w:r w:rsidRPr="00353E04">
              <w:rPr>
                <w:noProof/>
              </w:rPr>
              <w:t>Select one answer</w:t>
            </w:r>
          </w:p>
        </w:tc>
      </w:tr>
      <w:tr w14:paraId="64F3976F"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72EDF804"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2E509868" w14:textId="77777777">
            <w:pPr>
              <w:pStyle w:val="table-text"/>
            </w:pPr>
          </w:p>
        </w:tc>
      </w:tr>
      <w:tr w14:paraId="4A8DEE6D"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70056C5E"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1B1B3355" w14:textId="77777777">
            <w:pPr>
              <w:pStyle w:val="table-text"/>
              <w:rPr>
                <w:noProof/>
              </w:rPr>
            </w:pPr>
            <w:r w:rsidRPr="00353E04">
              <w:rPr>
                <w:noProof/>
              </w:rPr>
              <w:t>From &lt;date 1&gt; to &lt;date 2&gt;</w:t>
            </w:r>
          </w:p>
          <w:p w:rsidR="007407D1" w:rsidRPr="00353E04" w:rsidP="000C4974" w14:paraId="7D8D0DFB" w14:textId="77777777">
            <w:pPr>
              <w:pStyle w:val="table-text"/>
              <w:rPr>
                <w:noProof/>
              </w:rPr>
            </w:pPr>
            <w:r w:rsidRPr="00353E04">
              <w:rPr>
                <w:noProof/>
              </w:rPr>
              <w:t>In the &lt;month 1&gt; — &lt;month 2&gt; quarter of &lt;year&gt;</w:t>
            </w:r>
          </w:p>
          <w:p w:rsidR="007407D1" w:rsidRPr="00353E04" w:rsidP="000C4974" w14:paraId="275E48AD" w14:textId="77777777">
            <w:pPr>
              <w:pStyle w:val="table-text"/>
              <w:rPr>
                <w:noProof/>
              </w:rPr>
            </w:pPr>
            <w:r w:rsidRPr="00353E04">
              <w:rPr>
                <w:noProof/>
              </w:rPr>
              <w:t>In &lt;month&gt; &lt;year&gt;</w:t>
            </w:r>
          </w:p>
          <w:p w:rsidR="007407D1" w:rsidRPr="00353E04" w:rsidP="000C4974" w14:paraId="6716DD4D" w14:textId="77777777">
            <w:pPr>
              <w:pStyle w:val="table-text"/>
              <w:rPr>
                <w:noProof/>
              </w:rPr>
            </w:pPr>
            <w:r w:rsidRPr="00353E04">
              <w:rPr>
                <w:noProof/>
              </w:rPr>
              <w:t>Since &lt;date&gt;</w:t>
            </w:r>
          </w:p>
          <w:p w:rsidR="007407D1" w:rsidRPr="001721C4" w:rsidP="000C4974" w14:paraId="7334C59C" w14:textId="77777777">
            <w:pPr>
              <w:pStyle w:val="table-text"/>
            </w:pPr>
            <w:r w:rsidRPr="00353E04">
              <w:rPr>
                <w:noProof/>
              </w:rPr>
              <w:t>As of &lt;date&gt;</w:t>
            </w:r>
          </w:p>
        </w:tc>
      </w:tr>
      <w:tr w14:paraId="18ED83CE"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4200B612"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3055AEA6" w14:textId="77777777">
            <w:pPr>
              <w:pStyle w:val="table-text"/>
              <w:rPr>
                <w:noProof/>
              </w:rPr>
            </w:pPr>
            <w:r w:rsidRPr="00353E04">
              <w:rPr>
                <w:noProof/>
              </w:rPr>
              <w:t>Reference period should be a period of time/date after event</w:t>
            </w:r>
          </w:p>
          <w:p w:rsidR="007407D1" w:rsidRPr="001721C4" w:rsidP="000C4974" w14:paraId="6219F589" w14:textId="77777777">
            <w:pPr>
              <w:pStyle w:val="table-text"/>
            </w:pPr>
            <w:r w:rsidRPr="00353E04">
              <w:rPr>
                <w:noProof/>
              </w:rPr>
              <w:t>If using "Since &lt;date&gt;", date should be date of event</w:t>
            </w:r>
          </w:p>
        </w:tc>
      </w:tr>
      <w:tr w14:paraId="36A34486"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AE6330D" w14:textId="77777777">
            <w:pPr>
              <w:pStyle w:val="table-text"/>
              <w:rPr>
                <w:b/>
                <w:bCs/>
              </w:rPr>
            </w:pPr>
            <w:r w:rsidRPr="00801948">
              <w:rPr>
                <w:b/>
                <w:bCs/>
              </w:rPr>
              <w:t>Other notes</w:t>
            </w:r>
          </w:p>
        </w:tc>
        <w:tc>
          <w:tcPr>
            <w:tcW w:w="3977" w:type="pct"/>
            <w:shd w:val="clear" w:color="auto" w:fill="auto"/>
            <w:vAlign w:val="center"/>
            <w:hideMark/>
          </w:tcPr>
          <w:p w:rsidR="007407D1" w:rsidRPr="00353E04" w:rsidP="000C4974" w14:paraId="1C4162ED" w14:textId="77777777">
            <w:pPr>
              <w:pStyle w:val="table-text"/>
              <w:rPr>
                <w:noProof/>
              </w:rPr>
            </w:pPr>
            <w:r w:rsidRPr="00353E04">
              <w:rPr>
                <w:noProof/>
              </w:rPr>
              <w:t>Testing indicated that when asking all items in the grid, there was high respondent burden because of the different sources of information. When selecting individual items, users should keep in mind that there is the potential for high respondent burden depending on how many items are selected.</w:t>
            </w:r>
          </w:p>
          <w:p w:rsidR="007407D1" w:rsidRPr="001721C4" w:rsidP="000C4974" w14:paraId="137CD27A" w14:textId="77777777">
            <w:pPr>
              <w:pStyle w:val="table-text"/>
            </w:pPr>
            <w:r w:rsidRPr="00353E04">
              <w:rPr>
                <w:noProof/>
              </w:rPr>
              <w:t xml:space="preserve">If asking multiple questions (Q69_A-Q69_H), consider emphasizing </w:t>
            </w:r>
            <w:r w:rsidRPr="00ED6C27">
              <w:rPr>
                <w:b/>
                <w:bCs/>
                <w:noProof/>
              </w:rPr>
              <w:t>lack of sufficient fuel or energy</w:t>
            </w:r>
            <w:r w:rsidRPr="00353E04">
              <w:rPr>
                <w:noProof/>
              </w:rPr>
              <w:t>.</w:t>
            </w:r>
          </w:p>
        </w:tc>
      </w:tr>
    </w:tbl>
    <w:p w:rsidR="007407D1" w:rsidP="00E43320" w14:paraId="634380B9" w14:textId="47A30875"/>
    <w:p w:rsidR="007407D1" w14:paraId="54884ED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0FB230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49E19088"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6D729CED" w14:textId="77777777">
            <w:pPr>
              <w:pStyle w:val="table-text"/>
            </w:pPr>
            <w:r w:rsidRPr="00353E04">
              <w:rPr>
                <w:noProof/>
              </w:rPr>
              <w:t>Q69_B</w:t>
            </w:r>
          </w:p>
        </w:tc>
      </w:tr>
      <w:tr w14:paraId="7911B4FE"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D7C02B0"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397FDB6D" w14:textId="4E91FFB6">
            <w:pPr>
              <w:pStyle w:val="table-text"/>
            </w:pPr>
            <w:r w:rsidRPr="00353E04">
              <w:rPr>
                <w:noProof/>
              </w:rPr>
              <w:t>Elimination of certain goods being produced</w:t>
            </w:r>
            <w:r w:rsidR="00A145B1">
              <w:rPr>
                <w:noProof/>
              </w:rPr>
              <w:t xml:space="preserve">; </w:t>
            </w:r>
            <w:r w:rsidRPr="00353E04" w:rsidR="00A145B1">
              <w:rPr>
                <w:noProof/>
              </w:rPr>
              <w:t>Physical surroundings/Building construction</w:t>
            </w:r>
          </w:p>
        </w:tc>
      </w:tr>
      <w:tr w14:paraId="270DFA3E"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375970A8"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7D43A496" w14:textId="77777777">
            <w:pPr>
              <w:pStyle w:val="table-text"/>
            </w:pPr>
            <w:r w:rsidRPr="00353E04">
              <w:rPr>
                <w:noProof/>
              </w:rPr>
              <w:t xml:space="preserve">&lt;Reference period&gt;, did &lt;event&gt; cause this &lt;business/agency/etc.&gt; to stop production of any goods that it usually produces due to </w:t>
            </w:r>
            <w:r w:rsidRPr="006C0C35">
              <w:rPr>
                <w:b/>
                <w:bCs/>
                <w:noProof/>
              </w:rPr>
              <w:t>damage to facility or equipment</w:t>
            </w:r>
            <w:r w:rsidRPr="00353E04">
              <w:rPr>
                <w:noProof/>
              </w:rPr>
              <w:t>?</w:t>
            </w:r>
          </w:p>
        </w:tc>
      </w:tr>
      <w:tr w14:paraId="61CFE180"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E45D7CA"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38745439" w14:textId="77777777">
            <w:pPr>
              <w:pStyle w:val="table-text"/>
            </w:pPr>
          </w:p>
        </w:tc>
      </w:tr>
      <w:tr w14:paraId="0D7EE74D"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7F0AE0AF"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5F5A9D12" w14:textId="77777777">
            <w:pPr>
              <w:pStyle w:val="table-text"/>
              <w:rPr>
                <w:noProof/>
              </w:rPr>
            </w:pPr>
            <w:r w:rsidRPr="00353E04">
              <w:rPr>
                <w:noProof/>
              </w:rPr>
              <w:t>Yes</w:t>
            </w:r>
          </w:p>
          <w:p w:rsidR="007407D1" w:rsidRPr="00353E04" w:rsidP="000C4974" w14:paraId="3248B35A" w14:textId="77777777">
            <w:pPr>
              <w:pStyle w:val="table-text"/>
              <w:rPr>
                <w:noProof/>
              </w:rPr>
            </w:pPr>
            <w:r w:rsidRPr="00353E04">
              <w:rPr>
                <w:noProof/>
              </w:rPr>
              <w:t>No</w:t>
            </w:r>
          </w:p>
          <w:p w:rsidR="007407D1" w:rsidRPr="001721C4" w:rsidP="000C4974" w14:paraId="2A15482E" w14:textId="77777777">
            <w:pPr>
              <w:pStyle w:val="table-text"/>
            </w:pPr>
            <w:r w:rsidRPr="00353E04">
              <w:rPr>
                <w:noProof/>
              </w:rPr>
              <w:t>Not applicable</w:t>
            </w:r>
          </w:p>
        </w:tc>
      </w:tr>
      <w:tr w14:paraId="00F80663"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87C3F9A"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31A0CD7D" w14:textId="77777777">
            <w:pPr>
              <w:pStyle w:val="table-text"/>
            </w:pPr>
            <w:r w:rsidRPr="00353E04">
              <w:rPr>
                <w:noProof/>
              </w:rPr>
              <w:t>Manufacturing</w:t>
            </w:r>
          </w:p>
        </w:tc>
      </w:tr>
      <w:tr w14:paraId="6A53276A"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4619AC80"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61FB8E9B" w14:textId="77777777">
            <w:pPr>
              <w:pStyle w:val="table-text"/>
              <w:rPr>
                <w:noProof/>
              </w:rPr>
            </w:pPr>
            <w:r w:rsidRPr="00353E04">
              <w:rPr>
                <w:noProof/>
              </w:rPr>
              <w:t xml:space="preserve">Recommended skip pattern: </w:t>
            </w:r>
            <w:r w:rsidRPr="00032AEC">
              <w:rPr>
                <w:noProof/>
                <w:color w:val="5B9BD5" w:themeColor="accent5"/>
              </w:rPr>
              <w:t>[If Q67=Yes]</w:t>
            </w:r>
          </w:p>
          <w:p w:rsidR="007407D1" w:rsidRPr="001721C4" w:rsidP="000C4974" w14:paraId="0A9AA907" w14:textId="77777777">
            <w:pPr>
              <w:pStyle w:val="table-text"/>
            </w:pPr>
            <w:r w:rsidRPr="00353E04">
              <w:rPr>
                <w:noProof/>
              </w:rPr>
              <w:t>If skip pattern is used, then Not applicable is not needed for Q69_B</w:t>
            </w:r>
          </w:p>
        </w:tc>
      </w:tr>
      <w:tr w14:paraId="51557696"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31BFE5A"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33F98B4D" w14:textId="77777777">
            <w:pPr>
              <w:pStyle w:val="table-text"/>
              <w:rPr>
                <w:noProof/>
              </w:rPr>
            </w:pPr>
            <w:r w:rsidRPr="00353E04">
              <w:rPr>
                <w:noProof/>
              </w:rPr>
              <w:t xml:space="preserve">Item-by-item (See Q69 for grid) </w:t>
            </w:r>
          </w:p>
          <w:p w:rsidR="007407D1" w:rsidRPr="001721C4" w:rsidP="000C4974" w14:paraId="0761E331" w14:textId="77777777">
            <w:pPr>
              <w:pStyle w:val="table-text"/>
            </w:pPr>
            <w:r w:rsidRPr="00353E04">
              <w:rPr>
                <w:noProof/>
              </w:rPr>
              <w:t>Select one answer</w:t>
            </w:r>
          </w:p>
        </w:tc>
      </w:tr>
      <w:tr w14:paraId="6CA45F5A"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56B343A3"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3636BAAD" w14:textId="77777777">
            <w:pPr>
              <w:pStyle w:val="table-text"/>
            </w:pPr>
          </w:p>
        </w:tc>
      </w:tr>
      <w:tr w14:paraId="6A43FC46"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78EAFE19"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6A22EF67" w14:textId="77777777">
            <w:pPr>
              <w:pStyle w:val="table-text"/>
              <w:rPr>
                <w:noProof/>
              </w:rPr>
            </w:pPr>
            <w:r w:rsidRPr="00353E04">
              <w:rPr>
                <w:noProof/>
              </w:rPr>
              <w:t>From &lt;date 1&gt; to &lt;date 2&gt;</w:t>
            </w:r>
          </w:p>
          <w:p w:rsidR="007407D1" w:rsidRPr="00353E04" w:rsidP="000C4974" w14:paraId="59473907" w14:textId="77777777">
            <w:pPr>
              <w:pStyle w:val="table-text"/>
              <w:rPr>
                <w:noProof/>
              </w:rPr>
            </w:pPr>
            <w:r w:rsidRPr="00353E04">
              <w:rPr>
                <w:noProof/>
              </w:rPr>
              <w:t>In the &lt;month 1&gt; — &lt;month 2&gt; quarter of &lt;year&gt;</w:t>
            </w:r>
          </w:p>
          <w:p w:rsidR="007407D1" w:rsidRPr="00353E04" w:rsidP="000C4974" w14:paraId="1C63AFFD" w14:textId="77777777">
            <w:pPr>
              <w:pStyle w:val="table-text"/>
              <w:rPr>
                <w:noProof/>
              </w:rPr>
            </w:pPr>
            <w:r w:rsidRPr="00353E04">
              <w:rPr>
                <w:noProof/>
              </w:rPr>
              <w:t>In &lt;month&gt; &lt;year&gt;</w:t>
            </w:r>
          </w:p>
          <w:p w:rsidR="007407D1" w:rsidRPr="00353E04" w:rsidP="000C4974" w14:paraId="37634CB6" w14:textId="77777777">
            <w:pPr>
              <w:pStyle w:val="table-text"/>
              <w:rPr>
                <w:noProof/>
              </w:rPr>
            </w:pPr>
            <w:r w:rsidRPr="00353E04">
              <w:rPr>
                <w:noProof/>
              </w:rPr>
              <w:t>Since &lt;date&gt;</w:t>
            </w:r>
          </w:p>
          <w:p w:rsidR="007407D1" w:rsidRPr="001721C4" w:rsidP="000C4974" w14:paraId="7782A6C0" w14:textId="77777777">
            <w:pPr>
              <w:pStyle w:val="table-text"/>
            </w:pPr>
            <w:r w:rsidRPr="00353E04">
              <w:rPr>
                <w:noProof/>
              </w:rPr>
              <w:t>As of &lt;date&gt;</w:t>
            </w:r>
          </w:p>
        </w:tc>
      </w:tr>
      <w:tr w14:paraId="73323C80"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4D31F241"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102785E0" w14:textId="77777777">
            <w:pPr>
              <w:pStyle w:val="table-text"/>
              <w:rPr>
                <w:noProof/>
              </w:rPr>
            </w:pPr>
            <w:r w:rsidRPr="00353E04">
              <w:rPr>
                <w:noProof/>
              </w:rPr>
              <w:t>Reference period should be a period of time/date after event</w:t>
            </w:r>
          </w:p>
          <w:p w:rsidR="007407D1" w:rsidRPr="001721C4" w:rsidP="000C4974" w14:paraId="5747A92E" w14:textId="77777777">
            <w:pPr>
              <w:pStyle w:val="table-text"/>
            </w:pPr>
            <w:r w:rsidRPr="00353E04">
              <w:rPr>
                <w:noProof/>
              </w:rPr>
              <w:t>If using "Since &lt;date&gt;", date should be date of event</w:t>
            </w:r>
          </w:p>
        </w:tc>
      </w:tr>
      <w:tr w14:paraId="562F9F94"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947DED4" w14:textId="77777777">
            <w:pPr>
              <w:pStyle w:val="table-text"/>
              <w:rPr>
                <w:b/>
                <w:bCs/>
              </w:rPr>
            </w:pPr>
            <w:r w:rsidRPr="00801948">
              <w:rPr>
                <w:b/>
                <w:bCs/>
              </w:rPr>
              <w:t>Other notes</w:t>
            </w:r>
          </w:p>
        </w:tc>
        <w:tc>
          <w:tcPr>
            <w:tcW w:w="3977" w:type="pct"/>
            <w:shd w:val="clear" w:color="auto" w:fill="auto"/>
            <w:vAlign w:val="center"/>
            <w:hideMark/>
          </w:tcPr>
          <w:p w:rsidR="007407D1" w:rsidRPr="00353E04" w:rsidP="000C4974" w14:paraId="053C4D40" w14:textId="77777777">
            <w:pPr>
              <w:pStyle w:val="table-text"/>
              <w:rPr>
                <w:noProof/>
              </w:rPr>
            </w:pPr>
            <w:r w:rsidRPr="00353E04">
              <w:rPr>
                <w:noProof/>
              </w:rPr>
              <w:t>Testing indicated that when asking all items in the grid, there was high respondent burden because of the different sources of information. When selecting individual items, users should keep in mind that there is the potential for high respondent burden depending on how many items are selected.</w:t>
            </w:r>
          </w:p>
          <w:p w:rsidR="007407D1" w:rsidRPr="001721C4" w:rsidP="000C4974" w14:paraId="756C48BE" w14:textId="77777777">
            <w:pPr>
              <w:pStyle w:val="table-text"/>
            </w:pPr>
            <w:r w:rsidRPr="00353E04">
              <w:rPr>
                <w:noProof/>
              </w:rPr>
              <w:t xml:space="preserve">If asking multiple questions (Q69_A-Q69_H), consider emphasizing </w:t>
            </w:r>
            <w:r w:rsidRPr="006C0C35">
              <w:rPr>
                <w:b/>
                <w:bCs/>
                <w:noProof/>
              </w:rPr>
              <w:t>damage to facility or equipment</w:t>
            </w:r>
            <w:r w:rsidRPr="00353E04">
              <w:rPr>
                <w:noProof/>
              </w:rPr>
              <w:t>.</w:t>
            </w:r>
          </w:p>
        </w:tc>
      </w:tr>
    </w:tbl>
    <w:p w:rsidR="007407D1" w:rsidP="00E43320" w14:paraId="3B8710FA" w14:textId="3F1DE747"/>
    <w:p w:rsidR="007407D1" w14:paraId="793E662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7EF617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78AC820E"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0D065B75" w14:textId="77777777">
            <w:pPr>
              <w:pStyle w:val="table-text"/>
            </w:pPr>
            <w:r w:rsidRPr="00353E04">
              <w:rPr>
                <w:noProof/>
              </w:rPr>
              <w:t>Q69_C</w:t>
            </w:r>
          </w:p>
        </w:tc>
      </w:tr>
      <w:tr w14:paraId="1EBCC756"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57AAA0F"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0DDAD226" w14:textId="77777777">
            <w:pPr>
              <w:pStyle w:val="table-text"/>
            </w:pPr>
            <w:r w:rsidRPr="00353E04">
              <w:rPr>
                <w:noProof/>
              </w:rPr>
              <w:t>Elimination of certain goods being produced</w:t>
            </w:r>
          </w:p>
        </w:tc>
      </w:tr>
      <w:tr w14:paraId="53D57918"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4B37E550"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3A651B4F" w14:textId="77777777">
            <w:pPr>
              <w:pStyle w:val="table-text"/>
            </w:pPr>
            <w:r w:rsidRPr="00353E04">
              <w:rPr>
                <w:noProof/>
              </w:rPr>
              <w:t xml:space="preserve">&lt;Reference period&gt;, did &lt;event&gt; cause this &lt;business/agency/etc.&gt; to stop production of any goods that it usually produces due to </w:t>
            </w:r>
            <w:r w:rsidRPr="006C0C35">
              <w:rPr>
                <w:b/>
                <w:bCs/>
                <w:noProof/>
              </w:rPr>
              <w:t>shortage of local labor force/skills</w:t>
            </w:r>
            <w:r w:rsidRPr="00353E04">
              <w:rPr>
                <w:noProof/>
              </w:rPr>
              <w:t>?</w:t>
            </w:r>
          </w:p>
        </w:tc>
      </w:tr>
      <w:tr w14:paraId="401797DC"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F936DED"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15ECFFA2" w14:textId="77777777">
            <w:pPr>
              <w:pStyle w:val="table-text"/>
            </w:pPr>
          </w:p>
        </w:tc>
      </w:tr>
      <w:tr w14:paraId="28B1379A"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64299AA0"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2B1DE5CF" w14:textId="77777777">
            <w:pPr>
              <w:pStyle w:val="table-text"/>
              <w:rPr>
                <w:noProof/>
              </w:rPr>
            </w:pPr>
            <w:r w:rsidRPr="00353E04">
              <w:rPr>
                <w:noProof/>
              </w:rPr>
              <w:t>Yes</w:t>
            </w:r>
          </w:p>
          <w:p w:rsidR="007407D1" w:rsidRPr="00353E04" w:rsidP="000C4974" w14:paraId="35060F71" w14:textId="77777777">
            <w:pPr>
              <w:pStyle w:val="table-text"/>
              <w:rPr>
                <w:noProof/>
              </w:rPr>
            </w:pPr>
            <w:r w:rsidRPr="00353E04">
              <w:rPr>
                <w:noProof/>
              </w:rPr>
              <w:t>No</w:t>
            </w:r>
          </w:p>
          <w:p w:rsidR="007407D1" w:rsidRPr="001721C4" w:rsidP="000C4974" w14:paraId="448B2257" w14:textId="77777777">
            <w:pPr>
              <w:pStyle w:val="table-text"/>
            </w:pPr>
            <w:r w:rsidRPr="00353E04">
              <w:rPr>
                <w:noProof/>
              </w:rPr>
              <w:t>Not applicable</w:t>
            </w:r>
          </w:p>
        </w:tc>
      </w:tr>
      <w:tr w14:paraId="155A0F04"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1AEDA2D"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1BF4B1EA" w14:textId="77777777">
            <w:pPr>
              <w:pStyle w:val="table-text"/>
            </w:pPr>
            <w:r w:rsidRPr="00353E04">
              <w:rPr>
                <w:noProof/>
              </w:rPr>
              <w:t>Manufacturing</w:t>
            </w:r>
          </w:p>
        </w:tc>
      </w:tr>
      <w:tr w14:paraId="7EA9B5C0"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3AFEB7FD"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58E52CD7" w14:textId="77777777">
            <w:pPr>
              <w:pStyle w:val="table-text"/>
              <w:rPr>
                <w:noProof/>
              </w:rPr>
            </w:pPr>
            <w:r w:rsidRPr="00353E04">
              <w:rPr>
                <w:noProof/>
              </w:rPr>
              <w:t xml:space="preserve">Recommended skip pattern: </w:t>
            </w:r>
            <w:r w:rsidRPr="00032AEC">
              <w:rPr>
                <w:noProof/>
                <w:color w:val="5B9BD5" w:themeColor="accent5"/>
              </w:rPr>
              <w:t>[If Q67=Yes]</w:t>
            </w:r>
          </w:p>
          <w:p w:rsidR="007407D1" w:rsidRPr="001721C4" w:rsidP="000C4974" w14:paraId="6AF61C54" w14:textId="77777777">
            <w:pPr>
              <w:pStyle w:val="table-text"/>
            </w:pPr>
            <w:r w:rsidRPr="00353E04">
              <w:rPr>
                <w:noProof/>
              </w:rPr>
              <w:t>If skip pattern is used, then Not applicable is not needed for Q69_C</w:t>
            </w:r>
          </w:p>
        </w:tc>
      </w:tr>
      <w:tr w14:paraId="4371CE87"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FAE950A"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77987812" w14:textId="77777777">
            <w:pPr>
              <w:pStyle w:val="table-text"/>
              <w:rPr>
                <w:noProof/>
              </w:rPr>
            </w:pPr>
            <w:r w:rsidRPr="00353E04">
              <w:rPr>
                <w:noProof/>
              </w:rPr>
              <w:t xml:space="preserve">Item-by-item (See Q69 for grid) </w:t>
            </w:r>
          </w:p>
          <w:p w:rsidR="007407D1" w:rsidRPr="001721C4" w:rsidP="000C4974" w14:paraId="2F4349C5" w14:textId="77777777">
            <w:pPr>
              <w:pStyle w:val="table-text"/>
            </w:pPr>
            <w:r w:rsidRPr="00353E04">
              <w:rPr>
                <w:noProof/>
              </w:rPr>
              <w:t>Select one answer</w:t>
            </w:r>
          </w:p>
        </w:tc>
      </w:tr>
      <w:tr w14:paraId="0084766E"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000CE138"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0928E276" w14:textId="77777777">
            <w:pPr>
              <w:pStyle w:val="table-text"/>
            </w:pPr>
          </w:p>
        </w:tc>
      </w:tr>
      <w:tr w14:paraId="1883249E"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74C00583"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05A0590A" w14:textId="77777777">
            <w:pPr>
              <w:pStyle w:val="table-text"/>
              <w:rPr>
                <w:noProof/>
              </w:rPr>
            </w:pPr>
            <w:r w:rsidRPr="00353E04">
              <w:rPr>
                <w:noProof/>
              </w:rPr>
              <w:t>From &lt;date 1&gt; to &lt;date 2&gt;</w:t>
            </w:r>
          </w:p>
          <w:p w:rsidR="007407D1" w:rsidRPr="00353E04" w:rsidP="000C4974" w14:paraId="73849764" w14:textId="77777777">
            <w:pPr>
              <w:pStyle w:val="table-text"/>
              <w:rPr>
                <w:noProof/>
              </w:rPr>
            </w:pPr>
            <w:r w:rsidRPr="00353E04">
              <w:rPr>
                <w:noProof/>
              </w:rPr>
              <w:t>In the &lt;month 1&gt; — &lt;month 2&gt; quarter of &lt;year&gt;</w:t>
            </w:r>
          </w:p>
          <w:p w:rsidR="007407D1" w:rsidRPr="00353E04" w:rsidP="000C4974" w14:paraId="40B0D176" w14:textId="77777777">
            <w:pPr>
              <w:pStyle w:val="table-text"/>
              <w:rPr>
                <w:noProof/>
              </w:rPr>
            </w:pPr>
            <w:r w:rsidRPr="00353E04">
              <w:rPr>
                <w:noProof/>
              </w:rPr>
              <w:t>In &lt;month&gt; &lt;year&gt;</w:t>
            </w:r>
          </w:p>
          <w:p w:rsidR="007407D1" w:rsidRPr="00353E04" w:rsidP="000C4974" w14:paraId="5A6078B4" w14:textId="77777777">
            <w:pPr>
              <w:pStyle w:val="table-text"/>
              <w:rPr>
                <w:noProof/>
              </w:rPr>
            </w:pPr>
            <w:r w:rsidRPr="00353E04">
              <w:rPr>
                <w:noProof/>
              </w:rPr>
              <w:t>Since &lt;date&gt;</w:t>
            </w:r>
          </w:p>
          <w:p w:rsidR="007407D1" w:rsidRPr="001721C4" w:rsidP="000C4974" w14:paraId="42036D41" w14:textId="77777777">
            <w:pPr>
              <w:pStyle w:val="table-text"/>
            </w:pPr>
            <w:r w:rsidRPr="00353E04">
              <w:rPr>
                <w:noProof/>
              </w:rPr>
              <w:t>As of &lt;date&gt;</w:t>
            </w:r>
          </w:p>
        </w:tc>
      </w:tr>
      <w:tr w14:paraId="7D2B7CF8"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7A20783E"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4AB1E13A" w14:textId="77777777">
            <w:pPr>
              <w:pStyle w:val="table-text"/>
              <w:rPr>
                <w:noProof/>
              </w:rPr>
            </w:pPr>
            <w:r w:rsidRPr="00353E04">
              <w:rPr>
                <w:noProof/>
              </w:rPr>
              <w:t>Reference period should be a period of time/date after event</w:t>
            </w:r>
          </w:p>
          <w:p w:rsidR="007407D1" w:rsidRPr="001721C4" w:rsidP="000C4974" w14:paraId="251A4DE8" w14:textId="77777777">
            <w:pPr>
              <w:pStyle w:val="table-text"/>
            </w:pPr>
            <w:r w:rsidRPr="00353E04">
              <w:rPr>
                <w:noProof/>
              </w:rPr>
              <w:t>If using "Since &lt;date&gt;", date should be date of event</w:t>
            </w:r>
          </w:p>
        </w:tc>
      </w:tr>
      <w:tr w14:paraId="1B18F61F"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8661F12" w14:textId="77777777">
            <w:pPr>
              <w:pStyle w:val="table-text"/>
              <w:rPr>
                <w:b/>
                <w:bCs/>
              </w:rPr>
            </w:pPr>
            <w:r w:rsidRPr="00801948">
              <w:rPr>
                <w:b/>
                <w:bCs/>
              </w:rPr>
              <w:t>Other notes</w:t>
            </w:r>
          </w:p>
        </w:tc>
        <w:tc>
          <w:tcPr>
            <w:tcW w:w="3977" w:type="pct"/>
            <w:shd w:val="clear" w:color="auto" w:fill="auto"/>
            <w:vAlign w:val="center"/>
            <w:hideMark/>
          </w:tcPr>
          <w:p w:rsidR="007407D1" w:rsidRPr="00353E04" w:rsidP="000C4974" w14:paraId="50C2BB72" w14:textId="77777777">
            <w:pPr>
              <w:pStyle w:val="table-text"/>
              <w:rPr>
                <w:noProof/>
              </w:rPr>
            </w:pPr>
            <w:r w:rsidRPr="00353E04">
              <w:rPr>
                <w:noProof/>
              </w:rPr>
              <w:t>Testing indicated that when asking all items in the grid, there was high respondent burden because of the different sources of information. When selecting individual items, users should keep in mind that there is the potential for high respondent burden depending on how many items are selected.</w:t>
            </w:r>
          </w:p>
          <w:p w:rsidR="007407D1" w:rsidRPr="001721C4" w:rsidP="000C4974" w14:paraId="599DF04F" w14:textId="77777777">
            <w:pPr>
              <w:pStyle w:val="table-text"/>
            </w:pPr>
            <w:r w:rsidRPr="00353E04">
              <w:rPr>
                <w:noProof/>
              </w:rPr>
              <w:t xml:space="preserve">If asking multiple questions (Q69_A-Q69_H), consider emphasizing </w:t>
            </w:r>
            <w:r w:rsidRPr="006C0C35">
              <w:rPr>
                <w:b/>
                <w:bCs/>
                <w:noProof/>
              </w:rPr>
              <w:t>shortage of local labor force/skills</w:t>
            </w:r>
            <w:r w:rsidRPr="00353E04">
              <w:rPr>
                <w:noProof/>
              </w:rPr>
              <w:t>.</w:t>
            </w:r>
          </w:p>
        </w:tc>
      </w:tr>
    </w:tbl>
    <w:p w:rsidR="007407D1" w:rsidP="00E43320" w14:paraId="4CCF1322" w14:textId="532071D1"/>
    <w:p w:rsidR="007407D1" w14:paraId="1EBB425C"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2D9FF7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083AC10D"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510CCB24" w14:textId="77777777">
            <w:pPr>
              <w:pStyle w:val="table-text"/>
            </w:pPr>
            <w:r w:rsidRPr="00353E04">
              <w:rPr>
                <w:noProof/>
              </w:rPr>
              <w:t>Q69_D</w:t>
            </w:r>
          </w:p>
        </w:tc>
      </w:tr>
      <w:tr w14:paraId="74C53D51"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02B4F54"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088F192B" w14:textId="610DE3E6">
            <w:pPr>
              <w:pStyle w:val="table-text"/>
            </w:pPr>
            <w:r w:rsidRPr="00353E04">
              <w:rPr>
                <w:noProof/>
              </w:rPr>
              <w:t>Elimination of certain goods being produced</w:t>
            </w:r>
            <w:r w:rsidR="00DF279A">
              <w:rPr>
                <w:noProof/>
              </w:rPr>
              <w:t xml:space="preserve">; </w:t>
            </w:r>
            <w:r w:rsidRPr="00353E04" w:rsidR="00DF279A">
              <w:rPr>
                <w:noProof/>
              </w:rPr>
              <w:t>Changes in supply chain: General</w:t>
            </w:r>
          </w:p>
        </w:tc>
      </w:tr>
      <w:tr w14:paraId="4FDA3EAD"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4DCE3D31"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7C0E68DF" w14:textId="77777777">
            <w:pPr>
              <w:pStyle w:val="table-text"/>
            </w:pPr>
            <w:r w:rsidRPr="00353E04">
              <w:rPr>
                <w:noProof/>
              </w:rPr>
              <w:t xml:space="preserve">&lt;Reference period&gt;, did &lt;event&gt; cause this &lt;business/agency/etc.&gt; to stop production of any goods that it usually produces due to </w:t>
            </w:r>
            <w:r w:rsidRPr="006C0C35">
              <w:rPr>
                <w:b/>
                <w:bCs/>
                <w:noProof/>
              </w:rPr>
              <w:t>supplier delays</w:t>
            </w:r>
            <w:r w:rsidRPr="00353E04">
              <w:rPr>
                <w:noProof/>
              </w:rPr>
              <w:t>?</w:t>
            </w:r>
          </w:p>
        </w:tc>
      </w:tr>
      <w:tr w14:paraId="206422B4"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2A362DF"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5114A754" w14:textId="77777777">
            <w:pPr>
              <w:pStyle w:val="table-text"/>
            </w:pPr>
          </w:p>
        </w:tc>
      </w:tr>
      <w:tr w14:paraId="3B01FF5D"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3C940E0F"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16EC37E8" w14:textId="77777777">
            <w:pPr>
              <w:pStyle w:val="table-text"/>
              <w:rPr>
                <w:noProof/>
              </w:rPr>
            </w:pPr>
            <w:r w:rsidRPr="00353E04">
              <w:rPr>
                <w:noProof/>
              </w:rPr>
              <w:t>Yes</w:t>
            </w:r>
          </w:p>
          <w:p w:rsidR="007407D1" w:rsidRPr="00353E04" w:rsidP="000C4974" w14:paraId="7F298CAE" w14:textId="77777777">
            <w:pPr>
              <w:pStyle w:val="table-text"/>
              <w:rPr>
                <w:noProof/>
              </w:rPr>
            </w:pPr>
            <w:r w:rsidRPr="00353E04">
              <w:rPr>
                <w:noProof/>
              </w:rPr>
              <w:t>No</w:t>
            </w:r>
          </w:p>
          <w:p w:rsidR="007407D1" w:rsidRPr="001721C4" w:rsidP="000C4974" w14:paraId="7806E166" w14:textId="77777777">
            <w:pPr>
              <w:pStyle w:val="table-text"/>
            </w:pPr>
            <w:r w:rsidRPr="00353E04">
              <w:rPr>
                <w:noProof/>
              </w:rPr>
              <w:t>Not applicable</w:t>
            </w:r>
          </w:p>
        </w:tc>
      </w:tr>
      <w:tr w14:paraId="115A8221"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6AE6F9F"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7CFD029F" w14:textId="77777777">
            <w:pPr>
              <w:pStyle w:val="table-text"/>
            </w:pPr>
            <w:r w:rsidRPr="00353E04">
              <w:rPr>
                <w:noProof/>
              </w:rPr>
              <w:t>Manufacturing</w:t>
            </w:r>
          </w:p>
        </w:tc>
      </w:tr>
      <w:tr w14:paraId="08C7FA55"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583EE2E9"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7F93E3F3" w14:textId="77777777">
            <w:pPr>
              <w:pStyle w:val="table-text"/>
              <w:rPr>
                <w:noProof/>
              </w:rPr>
            </w:pPr>
            <w:r w:rsidRPr="00353E04">
              <w:rPr>
                <w:noProof/>
              </w:rPr>
              <w:t xml:space="preserve">Recommended skip pattern: </w:t>
            </w:r>
            <w:r w:rsidRPr="00032AEC">
              <w:rPr>
                <w:noProof/>
                <w:color w:val="5B9BD5" w:themeColor="accent5"/>
              </w:rPr>
              <w:t>[If Q67=Yes]</w:t>
            </w:r>
          </w:p>
          <w:p w:rsidR="007407D1" w:rsidRPr="001721C4" w:rsidP="000C4974" w14:paraId="679CE347" w14:textId="77777777">
            <w:pPr>
              <w:pStyle w:val="table-text"/>
            </w:pPr>
            <w:r w:rsidRPr="00353E04">
              <w:rPr>
                <w:noProof/>
              </w:rPr>
              <w:t>If skip pattern is used, then Not applicable is not needed for Q69_D</w:t>
            </w:r>
          </w:p>
        </w:tc>
      </w:tr>
      <w:tr w14:paraId="4C0304DF"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ADB32B1"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4634A9C2" w14:textId="77777777">
            <w:pPr>
              <w:pStyle w:val="table-text"/>
              <w:rPr>
                <w:noProof/>
              </w:rPr>
            </w:pPr>
            <w:r w:rsidRPr="00353E04">
              <w:rPr>
                <w:noProof/>
              </w:rPr>
              <w:t xml:space="preserve">Item-by-item (See Q69 for grid) </w:t>
            </w:r>
          </w:p>
          <w:p w:rsidR="007407D1" w:rsidRPr="001721C4" w:rsidP="000C4974" w14:paraId="6D61623F" w14:textId="77777777">
            <w:pPr>
              <w:pStyle w:val="table-text"/>
            </w:pPr>
            <w:r w:rsidRPr="00353E04">
              <w:rPr>
                <w:noProof/>
              </w:rPr>
              <w:t>Select one answer</w:t>
            </w:r>
          </w:p>
        </w:tc>
      </w:tr>
      <w:tr w14:paraId="591D6A38"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2ADEADC3"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3BBCE802" w14:textId="21535141">
            <w:pPr>
              <w:pStyle w:val="table-text"/>
            </w:pPr>
          </w:p>
        </w:tc>
      </w:tr>
      <w:tr w14:paraId="3E6BD0C3"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5880C9D9"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5FCC6C10" w14:textId="77777777">
            <w:pPr>
              <w:pStyle w:val="table-text"/>
              <w:rPr>
                <w:noProof/>
              </w:rPr>
            </w:pPr>
            <w:r w:rsidRPr="00353E04">
              <w:rPr>
                <w:noProof/>
              </w:rPr>
              <w:t>From &lt;date 1&gt; to &lt;date 2&gt;</w:t>
            </w:r>
          </w:p>
          <w:p w:rsidR="007407D1" w:rsidRPr="00353E04" w:rsidP="000C4974" w14:paraId="405A80AC" w14:textId="77777777">
            <w:pPr>
              <w:pStyle w:val="table-text"/>
              <w:rPr>
                <w:noProof/>
              </w:rPr>
            </w:pPr>
            <w:r w:rsidRPr="00353E04">
              <w:rPr>
                <w:noProof/>
              </w:rPr>
              <w:t>In the &lt;month 1&gt; — &lt;month 2&gt; quarter of &lt;year&gt;</w:t>
            </w:r>
          </w:p>
          <w:p w:rsidR="007407D1" w:rsidRPr="00353E04" w:rsidP="000C4974" w14:paraId="6B071EAC" w14:textId="77777777">
            <w:pPr>
              <w:pStyle w:val="table-text"/>
              <w:rPr>
                <w:noProof/>
              </w:rPr>
            </w:pPr>
            <w:r w:rsidRPr="00353E04">
              <w:rPr>
                <w:noProof/>
              </w:rPr>
              <w:t>In &lt;month&gt; &lt;year&gt;</w:t>
            </w:r>
          </w:p>
          <w:p w:rsidR="007407D1" w:rsidRPr="00353E04" w:rsidP="000C4974" w14:paraId="0B30A4AC" w14:textId="77777777">
            <w:pPr>
              <w:pStyle w:val="table-text"/>
              <w:rPr>
                <w:noProof/>
              </w:rPr>
            </w:pPr>
            <w:r w:rsidRPr="00353E04">
              <w:rPr>
                <w:noProof/>
              </w:rPr>
              <w:t>Since &lt;date&gt;</w:t>
            </w:r>
          </w:p>
          <w:p w:rsidR="007407D1" w:rsidRPr="001721C4" w:rsidP="000C4974" w14:paraId="642A1B72" w14:textId="77777777">
            <w:pPr>
              <w:pStyle w:val="table-text"/>
            </w:pPr>
            <w:r w:rsidRPr="00353E04">
              <w:rPr>
                <w:noProof/>
              </w:rPr>
              <w:t>As of &lt;date&gt;</w:t>
            </w:r>
          </w:p>
        </w:tc>
      </w:tr>
      <w:tr w14:paraId="55A694E8"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49349557"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015215E8" w14:textId="77777777">
            <w:pPr>
              <w:pStyle w:val="table-text"/>
              <w:rPr>
                <w:noProof/>
              </w:rPr>
            </w:pPr>
            <w:r w:rsidRPr="00353E04">
              <w:rPr>
                <w:noProof/>
              </w:rPr>
              <w:t>Reference period should be a period of time/date after event</w:t>
            </w:r>
          </w:p>
          <w:p w:rsidR="007407D1" w:rsidRPr="001721C4" w:rsidP="000C4974" w14:paraId="451F1CF4" w14:textId="77777777">
            <w:pPr>
              <w:pStyle w:val="table-text"/>
            </w:pPr>
            <w:r w:rsidRPr="00353E04">
              <w:rPr>
                <w:noProof/>
              </w:rPr>
              <w:t>If using "Since &lt;date&gt;", date should be date of event</w:t>
            </w:r>
          </w:p>
        </w:tc>
      </w:tr>
      <w:tr w14:paraId="162DCA44"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2AB6C88" w14:textId="77777777">
            <w:pPr>
              <w:pStyle w:val="table-text"/>
              <w:rPr>
                <w:b/>
                <w:bCs/>
              </w:rPr>
            </w:pPr>
            <w:r w:rsidRPr="00801948">
              <w:rPr>
                <w:b/>
                <w:bCs/>
              </w:rPr>
              <w:t>Other notes</w:t>
            </w:r>
          </w:p>
        </w:tc>
        <w:tc>
          <w:tcPr>
            <w:tcW w:w="3977" w:type="pct"/>
            <w:shd w:val="clear" w:color="auto" w:fill="auto"/>
            <w:vAlign w:val="center"/>
            <w:hideMark/>
          </w:tcPr>
          <w:p w:rsidR="007407D1" w:rsidRPr="00353E04" w:rsidP="000C4974" w14:paraId="356F9EF5" w14:textId="77777777">
            <w:pPr>
              <w:pStyle w:val="table-text"/>
              <w:rPr>
                <w:noProof/>
              </w:rPr>
            </w:pPr>
            <w:r w:rsidRPr="00353E04">
              <w:rPr>
                <w:noProof/>
              </w:rPr>
              <w:t>Testing indicated that when asking all items in the grid, there was high respondent burden because of the different sources of information. When selecting individual items, users should keep in mind that there is the potential for high respondent burden depending on how many items are selected.</w:t>
            </w:r>
          </w:p>
          <w:p w:rsidR="007407D1" w:rsidRPr="001721C4" w:rsidP="000C4974" w14:paraId="1631F918" w14:textId="77777777">
            <w:pPr>
              <w:pStyle w:val="table-text"/>
            </w:pPr>
            <w:r w:rsidRPr="00353E04">
              <w:rPr>
                <w:noProof/>
              </w:rPr>
              <w:t xml:space="preserve">If asking multiple questions (Q69_A-Q69_H), consider emphasizing </w:t>
            </w:r>
            <w:r w:rsidRPr="006C0C35">
              <w:rPr>
                <w:b/>
                <w:bCs/>
                <w:noProof/>
              </w:rPr>
              <w:t>supplier delays</w:t>
            </w:r>
            <w:r w:rsidRPr="00353E04">
              <w:rPr>
                <w:noProof/>
              </w:rPr>
              <w:t>.</w:t>
            </w:r>
          </w:p>
        </w:tc>
      </w:tr>
    </w:tbl>
    <w:p w:rsidR="007407D1" w:rsidP="00E43320" w14:paraId="7D2D6FA1" w14:textId="1676FBC2"/>
    <w:p w:rsidR="007407D1" w14:paraId="6DA4F939"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CA9BF6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07116B96"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4259088C" w14:textId="77777777">
            <w:pPr>
              <w:pStyle w:val="table-text"/>
            </w:pPr>
            <w:r w:rsidRPr="00353E04">
              <w:rPr>
                <w:noProof/>
              </w:rPr>
              <w:t>Q69_E</w:t>
            </w:r>
          </w:p>
        </w:tc>
      </w:tr>
      <w:tr w14:paraId="7333CA22"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7206C0B"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41DDC0A1" w14:textId="558565CB">
            <w:pPr>
              <w:pStyle w:val="table-text"/>
            </w:pPr>
            <w:r w:rsidRPr="00353E04">
              <w:rPr>
                <w:noProof/>
              </w:rPr>
              <w:t>Elimination of certain goods being produced</w:t>
            </w:r>
            <w:r w:rsidR="00416DBA">
              <w:rPr>
                <w:noProof/>
              </w:rPr>
              <w:t xml:space="preserve">; </w:t>
            </w:r>
            <w:r w:rsidRPr="00353E04" w:rsidR="00416DBA">
              <w:rPr>
                <w:noProof/>
              </w:rPr>
              <w:t>Shipment delays</w:t>
            </w:r>
          </w:p>
        </w:tc>
      </w:tr>
      <w:tr w14:paraId="3AE679E5" w14:textId="77777777" w:rsidTr="00A34C0B">
        <w:tblPrEx>
          <w:tblW w:w="5000" w:type="pct"/>
          <w:tblLook w:val="04A0"/>
        </w:tblPrEx>
        <w:trPr>
          <w:trHeight w:val="638"/>
        </w:trPr>
        <w:tc>
          <w:tcPr>
            <w:tcW w:w="1023" w:type="pct"/>
            <w:shd w:val="clear" w:color="auto" w:fill="auto"/>
            <w:vAlign w:val="center"/>
            <w:hideMark/>
          </w:tcPr>
          <w:p w:rsidR="007407D1" w:rsidRPr="00801948" w:rsidP="000C4974" w14:paraId="24DE7EE7"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06B723D6" w14:textId="77777777">
            <w:pPr>
              <w:pStyle w:val="table-text"/>
            </w:pPr>
            <w:r w:rsidRPr="00353E04">
              <w:rPr>
                <w:noProof/>
              </w:rPr>
              <w:t xml:space="preserve">&lt;Reference period&gt;, did &lt;event&gt; cause this &lt;business/agency/etc.&gt; to stop production of any goods that it usually produces due to </w:t>
            </w:r>
            <w:r w:rsidRPr="006C0C35">
              <w:rPr>
                <w:b/>
                <w:bCs/>
                <w:noProof/>
              </w:rPr>
              <w:t>transportation delays in shipping goods to customers</w:t>
            </w:r>
            <w:r w:rsidRPr="00353E04">
              <w:rPr>
                <w:noProof/>
              </w:rPr>
              <w:t>?</w:t>
            </w:r>
          </w:p>
        </w:tc>
      </w:tr>
      <w:tr w14:paraId="29A3B269"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6DF2607"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29C29A3C" w14:textId="77777777">
            <w:pPr>
              <w:pStyle w:val="table-text"/>
            </w:pPr>
          </w:p>
        </w:tc>
      </w:tr>
      <w:tr w14:paraId="76064FFB"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8002BFB"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09A3FAC1" w14:textId="77777777">
            <w:pPr>
              <w:pStyle w:val="table-text"/>
              <w:rPr>
                <w:noProof/>
              </w:rPr>
            </w:pPr>
            <w:r w:rsidRPr="00353E04">
              <w:rPr>
                <w:noProof/>
              </w:rPr>
              <w:t>Yes</w:t>
            </w:r>
          </w:p>
          <w:p w:rsidR="007407D1" w:rsidRPr="00353E04" w:rsidP="000C4974" w14:paraId="72D764EC" w14:textId="77777777">
            <w:pPr>
              <w:pStyle w:val="table-text"/>
              <w:rPr>
                <w:noProof/>
              </w:rPr>
            </w:pPr>
            <w:r w:rsidRPr="00353E04">
              <w:rPr>
                <w:noProof/>
              </w:rPr>
              <w:t>No</w:t>
            </w:r>
          </w:p>
          <w:p w:rsidR="007407D1" w:rsidRPr="001721C4" w:rsidP="000C4974" w14:paraId="4C47B562" w14:textId="77777777">
            <w:pPr>
              <w:pStyle w:val="table-text"/>
            </w:pPr>
            <w:r w:rsidRPr="00353E04">
              <w:rPr>
                <w:noProof/>
              </w:rPr>
              <w:t>Not applicable</w:t>
            </w:r>
          </w:p>
        </w:tc>
      </w:tr>
      <w:tr w14:paraId="29A726E3"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B375926"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45640881" w14:textId="77777777">
            <w:pPr>
              <w:pStyle w:val="table-text"/>
            </w:pPr>
            <w:r w:rsidRPr="00353E04">
              <w:rPr>
                <w:noProof/>
              </w:rPr>
              <w:t>Manufacturing</w:t>
            </w:r>
          </w:p>
        </w:tc>
      </w:tr>
      <w:tr w14:paraId="0415FB5C"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0C8BAD22"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657D9C95" w14:textId="77777777">
            <w:pPr>
              <w:pStyle w:val="table-text"/>
              <w:rPr>
                <w:noProof/>
              </w:rPr>
            </w:pPr>
            <w:r w:rsidRPr="00353E04">
              <w:rPr>
                <w:noProof/>
              </w:rPr>
              <w:t xml:space="preserve">Recommended skip pattern: </w:t>
            </w:r>
            <w:r w:rsidRPr="00032AEC">
              <w:rPr>
                <w:noProof/>
                <w:color w:val="5B9BD5" w:themeColor="accent5"/>
              </w:rPr>
              <w:t>[If Q67=Yes]</w:t>
            </w:r>
          </w:p>
          <w:p w:rsidR="007407D1" w:rsidRPr="001721C4" w:rsidP="000C4974" w14:paraId="1EECF8EA" w14:textId="77777777">
            <w:pPr>
              <w:pStyle w:val="table-text"/>
            </w:pPr>
            <w:r w:rsidRPr="00353E04">
              <w:rPr>
                <w:noProof/>
              </w:rPr>
              <w:t>If skip pattern is used, then Not applicable is not needed for Q69_E</w:t>
            </w:r>
          </w:p>
        </w:tc>
      </w:tr>
      <w:tr w14:paraId="5A3DCFF5"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A589D6F"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149CA130" w14:textId="77777777">
            <w:pPr>
              <w:pStyle w:val="table-text"/>
              <w:rPr>
                <w:noProof/>
              </w:rPr>
            </w:pPr>
            <w:r w:rsidRPr="00353E04">
              <w:rPr>
                <w:noProof/>
              </w:rPr>
              <w:t xml:space="preserve">Item-by-item (See Q69 for grid) </w:t>
            </w:r>
          </w:p>
          <w:p w:rsidR="007407D1" w:rsidRPr="001721C4" w:rsidP="000C4974" w14:paraId="57E07D90" w14:textId="77777777">
            <w:pPr>
              <w:pStyle w:val="table-text"/>
            </w:pPr>
            <w:r w:rsidRPr="00353E04">
              <w:rPr>
                <w:noProof/>
              </w:rPr>
              <w:t>Select one answer</w:t>
            </w:r>
          </w:p>
        </w:tc>
      </w:tr>
      <w:tr w14:paraId="55FFD3E5"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105FD142"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46EB8FFE" w14:textId="1460F685">
            <w:pPr>
              <w:pStyle w:val="table-text"/>
            </w:pPr>
          </w:p>
        </w:tc>
      </w:tr>
      <w:tr w14:paraId="00214540"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5270E31D"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4FC5B117" w14:textId="77777777">
            <w:pPr>
              <w:pStyle w:val="table-text"/>
              <w:rPr>
                <w:noProof/>
              </w:rPr>
            </w:pPr>
            <w:r w:rsidRPr="00353E04">
              <w:rPr>
                <w:noProof/>
              </w:rPr>
              <w:t>From &lt;date 1&gt; to &lt;date 2&gt;</w:t>
            </w:r>
          </w:p>
          <w:p w:rsidR="007407D1" w:rsidRPr="00353E04" w:rsidP="000C4974" w14:paraId="6E27AC39" w14:textId="77777777">
            <w:pPr>
              <w:pStyle w:val="table-text"/>
              <w:rPr>
                <w:noProof/>
              </w:rPr>
            </w:pPr>
            <w:r w:rsidRPr="00353E04">
              <w:rPr>
                <w:noProof/>
              </w:rPr>
              <w:t>In the &lt;month 1&gt; — &lt;month 2&gt; quarter of &lt;year&gt;</w:t>
            </w:r>
          </w:p>
          <w:p w:rsidR="007407D1" w:rsidRPr="00353E04" w:rsidP="000C4974" w14:paraId="030703FE" w14:textId="77777777">
            <w:pPr>
              <w:pStyle w:val="table-text"/>
              <w:rPr>
                <w:noProof/>
              </w:rPr>
            </w:pPr>
            <w:r w:rsidRPr="00353E04">
              <w:rPr>
                <w:noProof/>
              </w:rPr>
              <w:t>In &lt;month&gt; &lt;year&gt;</w:t>
            </w:r>
          </w:p>
          <w:p w:rsidR="007407D1" w:rsidRPr="00353E04" w:rsidP="000C4974" w14:paraId="3F30CF5C" w14:textId="77777777">
            <w:pPr>
              <w:pStyle w:val="table-text"/>
              <w:rPr>
                <w:noProof/>
              </w:rPr>
            </w:pPr>
            <w:r w:rsidRPr="00353E04">
              <w:rPr>
                <w:noProof/>
              </w:rPr>
              <w:t>Since &lt;date&gt;</w:t>
            </w:r>
          </w:p>
          <w:p w:rsidR="007407D1" w:rsidRPr="001721C4" w:rsidP="000C4974" w14:paraId="4E8FDD15" w14:textId="77777777">
            <w:pPr>
              <w:pStyle w:val="table-text"/>
            </w:pPr>
            <w:r w:rsidRPr="00353E04">
              <w:rPr>
                <w:noProof/>
              </w:rPr>
              <w:t>As of &lt;date&gt;</w:t>
            </w:r>
          </w:p>
        </w:tc>
      </w:tr>
      <w:tr w14:paraId="0FCBC306"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176A5AD4"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662B41CB" w14:textId="77777777">
            <w:pPr>
              <w:pStyle w:val="table-text"/>
              <w:rPr>
                <w:noProof/>
              </w:rPr>
            </w:pPr>
            <w:r w:rsidRPr="00353E04">
              <w:rPr>
                <w:noProof/>
              </w:rPr>
              <w:t>Reference period should be a period of time/date after event</w:t>
            </w:r>
          </w:p>
          <w:p w:rsidR="007407D1" w:rsidRPr="001721C4" w:rsidP="000C4974" w14:paraId="2487FB98" w14:textId="77777777">
            <w:pPr>
              <w:pStyle w:val="table-text"/>
            </w:pPr>
            <w:r w:rsidRPr="00353E04">
              <w:rPr>
                <w:noProof/>
              </w:rPr>
              <w:t>If using "Since &lt;date&gt;", date should be date of event</w:t>
            </w:r>
          </w:p>
        </w:tc>
      </w:tr>
      <w:tr w14:paraId="767CD1BC"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70577A0" w14:textId="77777777">
            <w:pPr>
              <w:pStyle w:val="table-text"/>
              <w:rPr>
                <w:b/>
                <w:bCs/>
              </w:rPr>
            </w:pPr>
            <w:r w:rsidRPr="00801948">
              <w:rPr>
                <w:b/>
                <w:bCs/>
              </w:rPr>
              <w:t>Other notes</w:t>
            </w:r>
          </w:p>
        </w:tc>
        <w:tc>
          <w:tcPr>
            <w:tcW w:w="3977" w:type="pct"/>
            <w:shd w:val="clear" w:color="auto" w:fill="auto"/>
            <w:vAlign w:val="center"/>
            <w:hideMark/>
          </w:tcPr>
          <w:p w:rsidR="007407D1" w:rsidRPr="00353E04" w:rsidP="000C4974" w14:paraId="47CB02AD" w14:textId="77777777">
            <w:pPr>
              <w:pStyle w:val="table-text"/>
              <w:rPr>
                <w:noProof/>
              </w:rPr>
            </w:pPr>
            <w:r w:rsidRPr="00353E04">
              <w:rPr>
                <w:noProof/>
              </w:rPr>
              <w:t>Testing indicated that when asking all items in the grid, there was high respondent burden because of the different sources of information. When selecting individual items, users should keep in mind that there is the potential for high respondent burden depending on how many items are selected.</w:t>
            </w:r>
          </w:p>
          <w:p w:rsidR="007407D1" w:rsidRPr="001721C4" w:rsidP="000C4974" w14:paraId="5232809C" w14:textId="77777777">
            <w:pPr>
              <w:pStyle w:val="table-text"/>
            </w:pPr>
            <w:r w:rsidRPr="00353E04">
              <w:rPr>
                <w:noProof/>
              </w:rPr>
              <w:t xml:space="preserve">If asking multiple questions (Q69_A-Q69_H), consider emphasizing </w:t>
            </w:r>
            <w:r w:rsidRPr="006C0C35">
              <w:rPr>
                <w:b/>
                <w:bCs/>
                <w:noProof/>
              </w:rPr>
              <w:t>transportation delays in shipping goods to customers.</w:t>
            </w:r>
          </w:p>
        </w:tc>
      </w:tr>
    </w:tbl>
    <w:p w:rsidR="007407D1" w:rsidP="00E43320" w14:paraId="35B5B1E9" w14:textId="5BABD95A"/>
    <w:p w:rsidR="007407D1" w14:paraId="6ABE3EDD"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CF3CB4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572E6D0C"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2B1A59CD" w14:textId="77777777">
            <w:pPr>
              <w:pStyle w:val="table-text"/>
            </w:pPr>
            <w:r w:rsidRPr="00353E04">
              <w:rPr>
                <w:noProof/>
              </w:rPr>
              <w:t>Q69_F</w:t>
            </w:r>
          </w:p>
        </w:tc>
      </w:tr>
      <w:tr w14:paraId="591A1454"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FCAAA1B"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3CEC8794" w14:textId="03061E52">
            <w:pPr>
              <w:pStyle w:val="table-text"/>
            </w:pPr>
            <w:r w:rsidRPr="00353E04">
              <w:rPr>
                <w:noProof/>
              </w:rPr>
              <w:t>Elimination of certain goods being produced</w:t>
            </w:r>
            <w:r w:rsidR="00C8608D">
              <w:rPr>
                <w:noProof/>
              </w:rPr>
              <w:t xml:space="preserve">; </w:t>
            </w:r>
            <w:r w:rsidRPr="00353E04" w:rsidR="00C8608D">
              <w:rPr>
                <w:noProof/>
              </w:rPr>
              <w:t>Changes in number of clients serv</w:t>
            </w:r>
            <w:r w:rsidR="00CE754E">
              <w:rPr>
                <w:noProof/>
              </w:rPr>
              <w:t>ic</w:t>
            </w:r>
            <w:r w:rsidRPr="00353E04" w:rsidR="00C8608D">
              <w:rPr>
                <w:noProof/>
              </w:rPr>
              <w:t>ed or service offering(s)</w:t>
            </w:r>
          </w:p>
        </w:tc>
      </w:tr>
      <w:tr w14:paraId="57D4E54A"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588AB301"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5C021B0F" w14:textId="77777777">
            <w:pPr>
              <w:pStyle w:val="table-text"/>
            </w:pPr>
            <w:r w:rsidRPr="00353E04">
              <w:rPr>
                <w:noProof/>
              </w:rPr>
              <w:t xml:space="preserve">&lt;Reference period&gt;, did &lt;event&gt; cause this &lt;business/agency/etc.&gt; to stop production of any goods that it usually produces due to </w:t>
            </w:r>
            <w:r w:rsidRPr="00431891">
              <w:rPr>
                <w:b/>
                <w:bCs/>
                <w:noProof/>
              </w:rPr>
              <w:t>decreased customer demand</w:t>
            </w:r>
            <w:r w:rsidRPr="00353E04">
              <w:rPr>
                <w:noProof/>
              </w:rPr>
              <w:t>?</w:t>
            </w:r>
          </w:p>
        </w:tc>
      </w:tr>
      <w:tr w14:paraId="4BE10CEF"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D6D35BB"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01B3055A" w14:textId="77777777">
            <w:pPr>
              <w:pStyle w:val="table-text"/>
            </w:pPr>
          </w:p>
        </w:tc>
      </w:tr>
      <w:tr w14:paraId="2CA9914D"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13BA125C"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645EFC42" w14:textId="77777777">
            <w:pPr>
              <w:pStyle w:val="table-text"/>
              <w:rPr>
                <w:noProof/>
              </w:rPr>
            </w:pPr>
            <w:r w:rsidRPr="00353E04">
              <w:rPr>
                <w:noProof/>
              </w:rPr>
              <w:t>Yes</w:t>
            </w:r>
          </w:p>
          <w:p w:rsidR="007407D1" w:rsidRPr="00353E04" w:rsidP="000C4974" w14:paraId="2B004998" w14:textId="77777777">
            <w:pPr>
              <w:pStyle w:val="table-text"/>
              <w:rPr>
                <w:noProof/>
              </w:rPr>
            </w:pPr>
            <w:r w:rsidRPr="00353E04">
              <w:rPr>
                <w:noProof/>
              </w:rPr>
              <w:t>No</w:t>
            </w:r>
          </w:p>
          <w:p w:rsidR="007407D1" w:rsidRPr="001721C4" w:rsidP="000C4974" w14:paraId="451408FC" w14:textId="77777777">
            <w:pPr>
              <w:pStyle w:val="table-text"/>
            </w:pPr>
            <w:r w:rsidRPr="00353E04">
              <w:rPr>
                <w:noProof/>
              </w:rPr>
              <w:t>Not applicable</w:t>
            </w:r>
          </w:p>
        </w:tc>
      </w:tr>
      <w:tr w14:paraId="46B0FEC6"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0380414"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00012339" w14:textId="77777777">
            <w:pPr>
              <w:pStyle w:val="table-text"/>
            </w:pPr>
            <w:r w:rsidRPr="00353E04">
              <w:rPr>
                <w:noProof/>
              </w:rPr>
              <w:t>Manufacturing</w:t>
            </w:r>
          </w:p>
        </w:tc>
      </w:tr>
      <w:tr w14:paraId="7F70F649"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0F2ADB92"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7A3621B7" w14:textId="77777777">
            <w:pPr>
              <w:pStyle w:val="table-text"/>
              <w:rPr>
                <w:noProof/>
              </w:rPr>
            </w:pPr>
            <w:r w:rsidRPr="00353E04">
              <w:rPr>
                <w:noProof/>
              </w:rPr>
              <w:t xml:space="preserve">Recommended skip pattern: </w:t>
            </w:r>
            <w:r w:rsidRPr="00032AEC">
              <w:rPr>
                <w:noProof/>
                <w:color w:val="5B9BD5" w:themeColor="accent5"/>
              </w:rPr>
              <w:t>[If Q67=Yes]</w:t>
            </w:r>
          </w:p>
          <w:p w:rsidR="007407D1" w:rsidRPr="001721C4" w:rsidP="000C4974" w14:paraId="09B853BC" w14:textId="77777777">
            <w:pPr>
              <w:pStyle w:val="table-text"/>
            </w:pPr>
            <w:r w:rsidRPr="00353E04">
              <w:rPr>
                <w:noProof/>
              </w:rPr>
              <w:t>If skip pattern is used, then Not applicable is not needed for Q69_F</w:t>
            </w:r>
          </w:p>
        </w:tc>
      </w:tr>
      <w:tr w14:paraId="1B683F1A"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BA5480E"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7ECA0C89" w14:textId="77777777">
            <w:pPr>
              <w:pStyle w:val="table-text"/>
              <w:rPr>
                <w:noProof/>
              </w:rPr>
            </w:pPr>
            <w:r w:rsidRPr="00353E04">
              <w:rPr>
                <w:noProof/>
              </w:rPr>
              <w:t xml:space="preserve">Item-by-item (See Q69 for grid) </w:t>
            </w:r>
          </w:p>
          <w:p w:rsidR="007407D1" w:rsidRPr="001721C4" w:rsidP="000C4974" w14:paraId="284FE09A" w14:textId="77777777">
            <w:pPr>
              <w:pStyle w:val="table-text"/>
            </w:pPr>
            <w:r w:rsidRPr="00353E04">
              <w:rPr>
                <w:noProof/>
              </w:rPr>
              <w:t>Select one answer</w:t>
            </w:r>
          </w:p>
        </w:tc>
      </w:tr>
      <w:tr w14:paraId="5E3960C8"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0949830B"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6434F21E" w14:textId="66DDFFDD">
            <w:pPr>
              <w:pStyle w:val="table-text"/>
            </w:pPr>
          </w:p>
        </w:tc>
      </w:tr>
      <w:tr w14:paraId="7748D812"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5A42CA79"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4F5E5A6C" w14:textId="77777777">
            <w:pPr>
              <w:pStyle w:val="table-text"/>
              <w:rPr>
                <w:noProof/>
              </w:rPr>
            </w:pPr>
            <w:r w:rsidRPr="00353E04">
              <w:rPr>
                <w:noProof/>
              </w:rPr>
              <w:t>From &lt;date 1&gt; to &lt;date 2&gt;</w:t>
            </w:r>
          </w:p>
          <w:p w:rsidR="007407D1" w:rsidRPr="00353E04" w:rsidP="000C4974" w14:paraId="71BFD299" w14:textId="77777777">
            <w:pPr>
              <w:pStyle w:val="table-text"/>
              <w:rPr>
                <w:noProof/>
              </w:rPr>
            </w:pPr>
            <w:r w:rsidRPr="00353E04">
              <w:rPr>
                <w:noProof/>
              </w:rPr>
              <w:t>In the &lt;month 1&gt; — &lt;month 2&gt; quarter of &lt;year&gt;</w:t>
            </w:r>
          </w:p>
          <w:p w:rsidR="007407D1" w:rsidRPr="00353E04" w:rsidP="000C4974" w14:paraId="66FF30F7" w14:textId="77777777">
            <w:pPr>
              <w:pStyle w:val="table-text"/>
              <w:rPr>
                <w:noProof/>
              </w:rPr>
            </w:pPr>
            <w:r w:rsidRPr="00353E04">
              <w:rPr>
                <w:noProof/>
              </w:rPr>
              <w:t>In &lt;month&gt; &lt;year&gt;</w:t>
            </w:r>
          </w:p>
          <w:p w:rsidR="007407D1" w:rsidRPr="00353E04" w:rsidP="000C4974" w14:paraId="67065775" w14:textId="77777777">
            <w:pPr>
              <w:pStyle w:val="table-text"/>
              <w:rPr>
                <w:noProof/>
              </w:rPr>
            </w:pPr>
            <w:r w:rsidRPr="00353E04">
              <w:rPr>
                <w:noProof/>
              </w:rPr>
              <w:t>Since &lt;date&gt;</w:t>
            </w:r>
          </w:p>
          <w:p w:rsidR="007407D1" w:rsidRPr="001721C4" w:rsidP="000C4974" w14:paraId="79561AA3" w14:textId="77777777">
            <w:pPr>
              <w:pStyle w:val="table-text"/>
            </w:pPr>
            <w:r w:rsidRPr="00353E04">
              <w:rPr>
                <w:noProof/>
              </w:rPr>
              <w:t>As of &lt;date&gt;</w:t>
            </w:r>
          </w:p>
        </w:tc>
      </w:tr>
      <w:tr w14:paraId="679709FC"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40962A4B"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5BE14D8B" w14:textId="77777777">
            <w:pPr>
              <w:pStyle w:val="table-text"/>
              <w:rPr>
                <w:noProof/>
              </w:rPr>
            </w:pPr>
            <w:r w:rsidRPr="00353E04">
              <w:rPr>
                <w:noProof/>
              </w:rPr>
              <w:t>Reference period should be a period of time/date after event</w:t>
            </w:r>
          </w:p>
          <w:p w:rsidR="007407D1" w:rsidRPr="001721C4" w:rsidP="000C4974" w14:paraId="6D68C694" w14:textId="77777777">
            <w:pPr>
              <w:pStyle w:val="table-text"/>
            </w:pPr>
            <w:r w:rsidRPr="00353E04">
              <w:rPr>
                <w:noProof/>
              </w:rPr>
              <w:t>If using "Since &lt;date&gt;", date should be date of event</w:t>
            </w:r>
          </w:p>
        </w:tc>
      </w:tr>
      <w:tr w14:paraId="067553D0"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866E9E1" w14:textId="77777777">
            <w:pPr>
              <w:pStyle w:val="table-text"/>
              <w:rPr>
                <w:b/>
                <w:bCs/>
              </w:rPr>
            </w:pPr>
            <w:r w:rsidRPr="00801948">
              <w:rPr>
                <w:b/>
                <w:bCs/>
              </w:rPr>
              <w:t>Other notes</w:t>
            </w:r>
          </w:p>
        </w:tc>
        <w:tc>
          <w:tcPr>
            <w:tcW w:w="3977" w:type="pct"/>
            <w:shd w:val="clear" w:color="auto" w:fill="auto"/>
            <w:vAlign w:val="center"/>
            <w:hideMark/>
          </w:tcPr>
          <w:p w:rsidR="007407D1" w:rsidRPr="00353E04" w:rsidP="000C4974" w14:paraId="0F2734B5" w14:textId="77777777">
            <w:pPr>
              <w:pStyle w:val="table-text"/>
              <w:rPr>
                <w:noProof/>
              </w:rPr>
            </w:pPr>
            <w:r w:rsidRPr="00353E04">
              <w:rPr>
                <w:noProof/>
              </w:rPr>
              <w:t>Testing indicated that when asking all items in the grid, there was high respondent burden because of the different sources of information. When selecting individual items, users should keep in mind that there is the potential for high respondent burden depending on how many items are selected.</w:t>
            </w:r>
          </w:p>
          <w:p w:rsidR="007407D1" w:rsidRPr="001721C4" w:rsidP="000C4974" w14:paraId="6E1DC0AB" w14:textId="77777777">
            <w:pPr>
              <w:pStyle w:val="table-text"/>
            </w:pPr>
            <w:r w:rsidRPr="00353E04">
              <w:rPr>
                <w:noProof/>
              </w:rPr>
              <w:t xml:space="preserve">If asking multiple questions (Q69_A-Q69_H), consider emphasizing </w:t>
            </w:r>
            <w:r w:rsidRPr="00431891">
              <w:rPr>
                <w:b/>
                <w:bCs/>
                <w:noProof/>
              </w:rPr>
              <w:t>decreased customer demand</w:t>
            </w:r>
            <w:r w:rsidRPr="00353E04">
              <w:rPr>
                <w:noProof/>
              </w:rPr>
              <w:t>.</w:t>
            </w:r>
          </w:p>
        </w:tc>
      </w:tr>
    </w:tbl>
    <w:p w:rsidR="007407D1" w:rsidP="00E43320" w14:paraId="6BD81509" w14:textId="5B777078"/>
    <w:p w:rsidR="007407D1" w14:paraId="1022868F"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418922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39005B8F"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5DC545EE" w14:textId="77777777">
            <w:pPr>
              <w:pStyle w:val="table-text"/>
            </w:pPr>
            <w:r w:rsidRPr="00353E04">
              <w:rPr>
                <w:noProof/>
              </w:rPr>
              <w:t>Q69_G</w:t>
            </w:r>
          </w:p>
        </w:tc>
      </w:tr>
      <w:tr w14:paraId="6F3E25A9"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DABC213"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71413FEC" w14:textId="121DEFA2">
            <w:pPr>
              <w:pStyle w:val="table-text"/>
            </w:pPr>
            <w:r w:rsidRPr="00353E04">
              <w:rPr>
                <w:noProof/>
              </w:rPr>
              <w:t>Elimination of certain goods being produced</w:t>
            </w:r>
            <w:r w:rsidR="0070149B">
              <w:rPr>
                <w:noProof/>
              </w:rPr>
              <w:t>; Government mandates</w:t>
            </w:r>
          </w:p>
        </w:tc>
      </w:tr>
      <w:tr w14:paraId="28B7403E"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3E37B802"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7A9B090D" w14:textId="77777777">
            <w:pPr>
              <w:pStyle w:val="table-text"/>
            </w:pPr>
            <w:r w:rsidRPr="00353E04">
              <w:rPr>
                <w:noProof/>
              </w:rPr>
              <w:t xml:space="preserve">&lt;Reference period&gt;, did &lt;event&gt; cause this &lt;business/agency/etc.&gt; to stop production of any goods that it usually produces due to a </w:t>
            </w:r>
            <w:r w:rsidRPr="00431891">
              <w:rPr>
                <w:b/>
                <w:bCs/>
                <w:noProof/>
              </w:rPr>
              <w:t>government mandated closure</w:t>
            </w:r>
            <w:r w:rsidRPr="00353E04">
              <w:rPr>
                <w:noProof/>
              </w:rPr>
              <w:t>?</w:t>
            </w:r>
          </w:p>
        </w:tc>
      </w:tr>
      <w:tr w14:paraId="446D1584"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9286291"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3D5A1890" w14:textId="77777777">
            <w:pPr>
              <w:pStyle w:val="table-text"/>
            </w:pPr>
          </w:p>
        </w:tc>
      </w:tr>
      <w:tr w14:paraId="6B40E5E1"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7DF548D"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3DBB78C5" w14:textId="77777777">
            <w:pPr>
              <w:pStyle w:val="table-text"/>
              <w:rPr>
                <w:noProof/>
              </w:rPr>
            </w:pPr>
            <w:r w:rsidRPr="00353E04">
              <w:rPr>
                <w:noProof/>
              </w:rPr>
              <w:t>Yes</w:t>
            </w:r>
          </w:p>
          <w:p w:rsidR="007407D1" w:rsidRPr="00353E04" w:rsidP="000C4974" w14:paraId="5C14E559" w14:textId="77777777">
            <w:pPr>
              <w:pStyle w:val="table-text"/>
              <w:rPr>
                <w:noProof/>
              </w:rPr>
            </w:pPr>
            <w:r w:rsidRPr="00353E04">
              <w:rPr>
                <w:noProof/>
              </w:rPr>
              <w:t>No</w:t>
            </w:r>
          </w:p>
          <w:p w:rsidR="007407D1" w:rsidRPr="001721C4" w:rsidP="000C4974" w14:paraId="28AF619F" w14:textId="77777777">
            <w:pPr>
              <w:pStyle w:val="table-text"/>
            </w:pPr>
            <w:r w:rsidRPr="00353E04">
              <w:rPr>
                <w:noProof/>
              </w:rPr>
              <w:t>Not applicable</w:t>
            </w:r>
          </w:p>
        </w:tc>
      </w:tr>
      <w:tr w14:paraId="6AE343B4"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3BFCFC4"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609262C0" w14:textId="77777777">
            <w:pPr>
              <w:pStyle w:val="table-text"/>
            </w:pPr>
            <w:r w:rsidRPr="00353E04">
              <w:rPr>
                <w:noProof/>
              </w:rPr>
              <w:t>Manufacturing</w:t>
            </w:r>
          </w:p>
        </w:tc>
      </w:tr>
      <w:tr w14:paraId="637A10AE"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2BA93612"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158C16C0" w14:textId="77777777">
            <w:pPr>
              <w:pStyle w:val="table-text"/>
              <w:rPr>
                <w:noProof/>
              </w:rPr>
            </w:pPr>
            <w:r w:rsidRPr="00353E04">
              <w:rPr>
                <w:noProof/>
              </w:rPr>
              <w:t xml:space="preserve">Recommended skip pattern: </w:t>
            </w:r>
            <w:r w:rsidRPr="00032AEC">
              <w:rPr>
                <w:noProof/>
                <w:color w:val="5B9BD5" w:themeColor="accent5"/>
              </w:rPr>
              <w:t>[If Q67=Yes]</w:t>
            </w:r>
          </w:p>
          <w:p w:rsidR="007407D1" w:rsidRPr="001721C4" w:rsidP="000C4974" w14:paraId="3A517ECB" w14:textId="77777777">
            <w:pPr>
              <w:pStyle w:val="table-text"/>
            </w:pPr>
            <w:r w:rsidRPr="00353E04">
              <w:rPr>
                <w:noProof/>
              </w:rPr>
              <w:t>If skip pattern is used, then Not applicable is not needed for Q69_G</w:t>
            </w:r>
          </w:p>
        </w:tc>
      </w:tr>
      <w:tr w14:paraId="021A5341"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CDEC25E"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68D38436" w14:textId="77777777">
            <w:pPr>
              <w:pStyle w:val="table-text"/>
              <w:rPr>
                <w:noProof/>
              </w:rPr>
            </w:pPr>
            <w:r w:rsidRPr="00353E04">
              <w:rPr>
                <w:noProof/>
              </w:rPr>
              <w:t xml:space="preserve">Item-by-item (See Q69 for grid) </w:t>
            </w:r>
          </w:p>
          <w:p w:rsidR="007407D1" w:rsidRPr="001721C4" w:rsidP="000C4974" w14:paraId="1583F352" w14:textId="77777777">
            <w:pPr>
              <w:pStyle w:val="table-text"/>
            </w:pPr>
            <w:r w:rsidRPr="00353E04">
              <w:rPr>
                <w:noProof/>
              </w:rPr>
              <w:t>Select one answer</w:t>
            </w:r>
          </w:p>
        </w:tc>
      </w:tr>
      <w:tr w14:paraId="6DB0707B"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46F89C82"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4A991466" w14:textId="6DADC049">
            <w:pPr>
              <w:pStyle w:val="table-text"/>
            </w:pPr>
          </w:p>
        </w:tc>
      </w:tr>
      <w:tr w14:paraId="6F92AF0D"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4D82050"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125C59D5" w14:textId="77777777">
            <w:pPr>
              <w:pStyle w:val="table-text"/>
              <w:rPr>
                <w:noProof/>
              </w:rPr>
            </w:pPr>
            <w:r w:rsidRPr="00353E04">
              <w:rPr>
                <w:noProof/>
              </w:rPr>
              <w:t>From &lt;date 1&gt; to &lt;date 2&gt;</w:t>
            </w:r>
          </w:p>
          <w:p w:rsidR="007407D1" w:rsidRPr="00353E04" w:rsidP="000C4974" w14:paraId="7BEEFFC4" w14:textId="77777777">
            <w:pPr>
              <w:pStyle w:val="table-text"/>
              <w:rPr>
                <w:noProof/>
              </w:rPr>
            </w:pPr>
            <w:r w:rsidRPr="00353E04">
              <w:rPr>
                <w:noProof/>
              </w:rPr>
              <w:t>In the &lt;month 1&gt; — &lt;month 2&gt; quarter of &lt;year&gt;</w:t>
            </w:r>
          </w:p>
          <w:p w:rsidR="007407D1" w:rsidRPr="00353E04" w:rsidP="000C4974" w14:paraId="1AD6F5AC" w14:textId="77777777">
            <w:pPr>
              <w:pStyle w:val="table-text"/>
              <w:rPr>
                <w:noProof/>
              </w:rPr>
            </w:pPr>
            <w:r w:rsidRPr="00353E04">
              <w:rPr>
                <w:noProof/>
              </w:rPr>
              <w:t>In &lt;month&gt; &lt;year&gt;</w:t>
            </w:r>
          </w:p>
          <w:p w:rsidR="007407D1" w:rsidRPr="00353E04" w:rsidP="000C4974" w14:paraId="439B7783" w14:textId="77777777">
            <w:pPr>
              <w:pStyle w:val="table-text"/>
              <w:rPr>
                <w:noProof/>
              </w:rPr>
            </w:pPr>
            <w:r w:rsidRPr="00353E04">
              <w:rPr>
                <w:noProof/>
              </w:rPr>
              <w:t>Since &lt;date&gt;</w:t>
            </w:r>
          </w:p>
          <w:p w:rsidR="007407D1" w:rsidRPr="001721C4" w:rsidP="000C4974" w14:paraId="3E44C6FD" w14:textId="77777777">
            <w:pPr>
              <w:pStyle w:val="table-text"/>
            </w:pPr>
            <w:r w:rsidRPr="00353E04">
              <w:rPr>
                <w:noProof/>
              </w:rPr>
              <w:t>As of &lt;date&gt;</w:t>
            </w:r>
          </w:p>
        </w:tc>
      </w:tr>
      <w:tr w14:paraId="428A36F2"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69526913"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1995F8B6" w14:textId="77777777">
            <w:pPr>
              <w:pStyle w:val="table-text"/>
              <w:rPr>
                <w:noProof/>
              </w:rPr>
            </w:pPr>
            <w:r w:rsidRPr="00353E04">
              <w:rPr>
                <w:noProof/>
              </w:rPr>
              <w:t>Reference period should be a period of time/date after event</w:t>
            </w:r>
          </w:p>
          <w:p w:rsidR="007407D1" w:rsidRPr="001721C4" w:rsidP="000C4974" w14:paraId="29732CCB" w14:textId="77777777">
            <w:pPr>
              <w:pStyle w:val="table-text"/>
            </w:pPr>
            <w:r w:rsidRPr="00353E04">
              <w:rPr>
                <w:noProof/>
              </w:rPr>
              <w:t>If using "Since &lt;date&gt;", date should be date of event</w:t>
            </w:r>
          </w:p>
        </w:tc>
      </w:tr>
      <w:tr w14:paraId="741FBDC2"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B6ABB87" w14:textId="77777777">
            <w:pPr>
              <w:pStyle w:val="table-text"/>
              <w:rPr>
                <w:b/>
                <w:bCs/>
              </w:rPr>
            </w:pPr>
            <w:r w:rsidRPr="00801948">
              <w:rPr>
                <w:b/>
                <w:bCs/>
              </w:rPr>
              <w:t>Other notes</w:t>
            </w:r>
          </w:p>
        </w:tc>
        <w:tc>
          <w:tcPr>
            <w:tcW w:w="3977" w:type="pct"/>
            <w:shd w:val="clear" w:color="auto" w:fill="auto"/>
            <w:vAlign w:val="center"/>
            <w:hideMark/>
          </w:tcPr>
          <w:p w:rsidR="007407D1" w:rsidRPr="00353E04" w:rsidP="000C4974" w14:paraId="58A90D2C" w14:textId="77777777">
            <w:pPr>
              <w:pStyle w:val="table-text"/>
              <w:rPr>
                <w:noProof/>
              </w:rPr>
            </w:pPr>
            <w:r w:rsidRPr="00353E04">
              <w:rPr>
                <w:noProof/>
              </w:rPr>
              <w:t>Testing indicated that when asking all items in the grid, there was high respondent burden because of the different sources of information. When selecting individual items, users should keep in mind that there is the potential for high respondent burden depending on how many items are selected.</w:t>
            </w:r>
          </w:p>
          <w:p w:rsidR="007407D1" w:rsidRPr="001721C4" w:rsidP="000C4974" w14:paraId="686B36BC" w14:textId="77777777">
            <w:pPr>
              <w:pStyle w:val="table-text"/>
            </w:pPr>
            <w:r w:rsidRPr="00353E04">
              <w:rPr>
                <w:noProof/>
              </w:rPr>
              <w:t xml:space="preserve">If asking multiple questions (Q69_A-Q69_H), consider emphasizing </w:t>
            </w:r>
            <w:r w:rsidRPr="00431891">
              <w:rPr>
                <w:b/>
                <w:bCs/>
                <w:noProof/>
              </w:rPr>
              <w:t>government mandated closure</w:t>
            </w:r>
            <w:r w:rsidRPr="00353E04">
              <w:rPr>
                <w:noProof/>
              </w:rPr>
              <w:t>.</w:t>
            </w:r>
          </w:p>
        </w:tc>
      </w:tr>
    </w:tbl>
    <w:p w:rsidR="007407D1" w:rsidP="00E43320" w14:paraId="48DCD8D6" w14:textId="484FCB9F"/>
    <w:p w:rsidR="007407D1" w14:paraId="38437DC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DDDF9C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20A1CD33"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7A49D785" w14:textId="77777777">
            <w:pPr>
              <w:pStyle w:val="table-text"/>
            </w:pPr>
            <w:r w:rsidRPr="00353E04">
              <w:rPr>
                <w:noProof/>
              </w:rPr>
              <w:t>Q69_H</w:t>
            </w:r>
          </w:p>
        </w:tc>
      </w:tr>
      <w:tr w14:paraId="1141D262"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7C46039"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53AC3A34" w14:textId="77777777">
            <w:pPr>
              <w:pStyle w:val="table-text"/>
            </w:pPr>
            <w:r w:rsidRPr="00353E04">
              <w:rPr>
                <w:noProof/>
              </w:rPr>
              <w:t>Elimination of certain goods being produced</w:t>
            </w:r>
          </w:p>
        </w:tc>
      </w:tr>
      <w:tr w14:paraId="24588013" w14:textId="77777777" w:rsidTr="00A34C0B">
        <w:tblPrEx>
          <w:tblW w:w="5000" w:type="pct"/>
          <w:tblLook w:val="04A0"/>
        </w:tblPrEx>
        <w:trPr>
          <w:trHeight w:val="818"/>
        </w:trPr>
        <w:tc>
          <w:tcPr>
            <w:tcW w:w="1023" w:type="pct"/>
            <w:shd w:val="clear" w:color="auto" w:fill="auto"/>
            <w:vAlign w:val="center"/>
            <w:hideMark/>
          </w:tcPr>
          <w:p w:rsidR="007407D1" w:rsidRPr="00801948" w:rsidP="000C4974" w14:paraId="2530A5E3"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5658B65A" w14:textId="77777777">
            <w:pPr>
              <w:pStyle w:val="table-text"/>
            </w:pPr>
            <w:r w:rsidRPr="00353E04">
              <w:rPr>
                <w:noProof/>
              </w:rPr>
              <w:t xml:space="preserve">&lt;Reference period&gt;, did &lt;event&gt; cause this &lt;business/agency/etc.&gt; to stop production of any goods that it usually produces due to </w:t>
            </w:r>
            <w:r w:rsidRPr="00431891">
              <w:rPr>
                <w:b/>
                <w:bCs/>
                <w:noProof/>
              </w:rPr>
              <w:t>switching production efforts to goods that are not usually produced</w:t>
            </w:r>
            <w:r w:rsidRPr="00353E04">
              <w:rPr>
                <w:noProof/>
              </w:rPr>
              <w:t>?</w:t>
            </w:r>
          </w:p>
        </w:tc>
      </w:tr>
      <w:tr w14:paraId="1BC5C994"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2362986"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22E3E49B" w14:textId="77777777">
            <w:pPr>
              <w:pStyle w:val="table-text"/>
            </w:pPr>
          </w:p>
        </w:tc>
      </w:tr>
      <w:tr w14:paraId="76E9265A"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DD3003F"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72BD1D51" w14:textId="77777777">
            <w:pPr>
              <w:pStyle w:val="table-text"/>
              <w:rPr>
                <w:noProof/>
              </w:rPr>
            </w:pPr>
            <w:r w:rsidRPr="00353E04">
              <w:rPr>
                <w:noProof/>
              </w:rPr>
              <w:t>Yes</w:t>
            </w:r>
          </w:p>
          <w:p w:rsidR="007407D1" w:rsidRPr="00353E04" w:rsidP="000C4974" w14:paraId="5C1AA19D" w14:textId="77777777">
            <w:pPr>
              <w:pStyle w:val="table-text"/>
              <w:rPr>
                <w:noProof/>
              </w:rPr>
            </w:pPr>
            <w:r w:rsidRPr="00353E04">
              <w:rPr>
                <w:noProof/>
              </w:rPr>
              <w:t>No</w:t>
            </w:r>
          </w:p>
          <w:p w:rsidR="007407D1" w:rsidRPr="001721C4" w:rsidP="000C4974" w14:paraId="04B6E12D" w14:textId="77777777">
            <w:pPr>
              <w:pStyle w:val="table-text"/>
            </w:pPr>
            <w:r w:rsidRPr="00353E04">
              <w:rPr>
                <w:noProof/>
              </w:rPr>
              <w:t>Not applicable</w:t>
            </w:r>
          </w:p>
        </w:tc>
      </w:tr>
      <w:tr w14:paraId="5C8C76AE"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697154F0"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3BD459F9" w14:textId="77777777">
            <w:pPr>
              <w:pStyle w:val="table-text"/>
            </w:pPr>
            <w:r w:rsidRPr="00353E04">
              <w:rPr>
                <w:noProof/>
              </w:rPr>
              <w:t>Manufacturing</w:t>
            </w:r>
          </w:p>
        </w:tc>
      </w:tr>
      <w:tr w14:paraId="6B7F104F"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13B1C728"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26320A1F" w14:textId="77777777">
            <w:pPr>
              <w:pStyle w:val="table-text"/>
              <w:rPr>
                <w:noProof/>
              </w:rPr>
            </w:pPr>
            <w:r w:rsidRPr="00353E04">
              <w:rPr>
                <w:noProof/>
              </w:rPr>
              <w:t xml:space="preserve">Recommended skip pattern: </w:t>
            </w:r>
            <w:r w:rsidRPr="00032AEC">
              <w:rPr>
                <w:noProof/>
                <w:color w:val="5B9BD5" w:themeColor="accent5"/>
              </w:rPr>
              <w:t>[If Q67=Yes]</w:t>
            </w:r>
          </w:p>
          <w:p w:rsidR="007407D1" w:rsidRPr="001721C4" w:rsidP="000C4974" w14:paraId="68BB10C4" w14:textId="77777777">
            <w:pPr>
              <w:pStyle w:val="table-text"/>
            </w:pPr>
            <w:r w:rsidRPr="00353E04">
              <w:rPr>
                <w:noProof/>
              </w:rPr>
              <w:t>If skip pattern is used, then Not applicable is not needed for Q69_H</w:t>
            </w:r>
          </w:p>
        </w:tc>
      </w:tr>
      <w:tr w14:paraId="1FC6225D"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4A19021" w14:textId="77777777">
            <w:pPr>
              <w:pStyle w:val="table-text"/>
              <w:rPr>
                <w:b/>
                <w:bCs/>
              </w:rPr>
            </w:pPr>
            <w:r w:rsidRPr="00801948">
              <w:rPr>
                <w:b/>
                <w:bCs/>
              </w:rPr>
              <w:t>Question type</w:t>
            </w:r>
          </w:p>
        </w:tc>
        <w:tc>
          <w:tcPr>
            <w:tcW w:w="3977" w:type="pct"/>
            <w:shd w:val="clear" w:color="auto" w:fill="auto"/>
            <w:vAlign w:val="center"/>
          </w:tcPr>
          <w:p w:rsidR="007407D1" w:rsidRPr="00353E04" w:rsidP="000C4974" w14:paraId="4522E4FB" w14:textId="77777777">
            <w:pPr>
              <w:pStyle w:val="table-text"/>
              <w:rPr>
                <w:noProof/>
              </w:rPr>
            </w:pPr>
            <w:r w:rsidRPr="00353E04">
              <w:rPr>
                <w:noProof/>
              </w:rPr>
              <w:t xml:space="preserve">Item-by-item (See Q69 for grid) </w:t>
            </w:r>
          </w:p>
          <w:p w:rsidR="007407D1" w:rsidRPr="001721C4" w:rsidP="000C4974" w14:paraId="66B7445A" w14:textId="77777777">
            <w:pPr>
              <w:pStyle w:val="table-text"/>
            </w:pPr>
            <w:r w:rsidRPr="00353E04">
              <w:rPr>
                <w:noProof/>
              </w:rPr>
              <w:t>Select one answer</w:t>
            </w:r>
          </w:p>
        </w:tc>
      </w:tr>
      <w:tr w14:paraId="60FD18C1"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0F211252"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02C880AD" w14:textId="77777777">
            <w:pPr>
              <w:pStyle w:val="table-text"/>
            </w:pPr>
          </w:p>
        </w:tc>
      </w:tr>
      <w:tr w14:paraId="15A07456"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68AB8EE3"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18958517" w14:textId="77777777">
            <w:pPr>
              <w:pStyle w:val="table-text"/>
              <w:rPr>
                <w:noProof/>
              </w:rPr>
            </w:pPr>
            <w:r w:rsidRPr="00353E04">
              <w:rPr>
                <w:noProof/>
              </w:rPr>
              <w:t>From &lt;date 1&gt; to &lt;date 2&gt;</w:t>
            </w:r>
          </w:p>
          <w:p w:rsidR="007407D1" w:rsidRPr="00353E04" w:rsidP="000C4974" w14:paraId="3B1F890A" w14:textId="77777777">
            <w:pPr>
              <w:pStyle w:val="table-text"/>
              <w:rPr>
                <w:noProof/>
              </w:rPr>
            </w:pPr>
            <w:r w:rsidRPr="00353E04">
              <w:rPr>
                <w:noProof/>
              </w:rPr>
              <w:t>In the &lt;month 1&gt; — &lt;month 2&gt; quarter of &lt;year&gt;</w:t>
            </w:r>
          </w:p>
          <w:p w:rsidR="007407D1" w:rsidRPr="00353E04" w:rsidP="000C4974" w14:paraId="43D91BA0" w14:textId="77777777">
            <w:pPr>
              <w:pStyle w:val="table-text"/>
              <w:rPr>
                <w:noProof/>
              </w:rPr>
            </w:pPr>
            <w:r w:rsidRPr="00353E04">
              <w:rPr>
                <w:noProof/>
              </w:rPr>
              <w:t>In &lt;month&gt; &lt;year&gt;</w:t>
            </w:r>
          </w:p>
          <w:p w:rsidR="007407D1" w:rsidRPr="00353E04" w:rsidP="000C4974" w14:paraId="7B059E8A" w14:textId="77777777">
            <w:pPr>
              <w:pStyle w:val="table-text"/>
              <w:rPr>
                <w:noProof/>
              </w:rPr>
            </w:pPr>
            <w:r w:rsidRPr="00353E04">
              <w:rPr>
                <w:noProof/>
              </w:rPr>
              <w:t>Since &lt;date&gt;</w:t>
            </w:r>
          </w:p>
          <w:p w:rsidR="007407D1" w:rsidRPr="001721C4" w:rsidP="000C4974" w14:paraId="21A01709" w14:textId="77777777">
            <w:pPr>
              <w:pStyle w:val="table-text"/>
            </w:pPr>
            <w:r w:rsidRPr="00353E04">
              <w:rPr>
                <w:noProof/>
              </w:rPr>
              <w:t>As of &lt;date&gt;</w:t>
            </w:r>
          </w:p>
        </w:tc>
      </w:tr>
      <w:tr w14:paraId="6AF4309F"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479BC655"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3E148278" w14:textId="77777777">
            <w:pPr>
              <w:pStyle w:val="table-text"/>
              <w:rPr>
                <w:noProof/>
              </w:rPr>
            </w:pPr>
            <w:r w:rsidRPr="00353E04">
              <w:rPr>
                <w:noProof/>
              </w:rPr>
              <w:t>Reference period should be a period of time/date after event</w:t>
            </w:r>
          </w:p>
          <w:p w:rsidR="007407D1" w:rsidRPr="001721C4" w:rsidP="000C4974" w14:paraId="33DE1C65" w14:textId="77777777">
            <w:pPr>
              <w:pStyle w:val="table-text"/>
            </w:pPr>
            <w:r w:rsidRPr="00353E04">
              <w:rPr>
                <w:noProof/>
              </w:rPr>
              <w:t>If using "Since &lt;date&gt;", date should be date of event</w:t>
            </w:r>
          </w:p>
        </w:tc>
      </w:tr>
      <w:tr w14:paraId="6B5FCD82"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4FA2D1D" w14:textId="77777777">
            <w:pPr>
              <w:pStyle w:val="table-text"/>
              <w:rPr>
                <w:b/>
                <w:bCs/>
              </w:rPr>
            </w:pPr>
            <w:r w:rsidRPr="00801948">
              <w:rPr>
                <w:b/>
                <w:bCs/>
              </w:rPr>
              <w:t>Other notes</w:t>
            </w:r>
          </w:p>
        </w:tc>
        <w:tc>
          <w:tcPr>
            <w:tcW w:w="3977" w:type="pct"/>
            <w:shd w:val="clear" w:color="auto" w:fill="auto"/>
            <w:vAlign w:val="center"/>
            <w:hideMark/>
          </w:tcPr>
          <w:p w:rsidR="007407D1" w:rsidRPr="00353E04" w:rsidP="000C4974" w14:paraId="7CA173FE" w14:textId="77777777">
            <w:pPr>
              <w:pStyle w:val="table-text"/>
              <w:rPr>
                <w:noProof/>
              </w:rPr>
            </w:pPr>
            <w:r w:rsidRPr="00353E04">
              <w:rPr>
                <w:noProof/>
              </w:rPr>
              <w:t>Testing indicated that when asking all items in the grid, there was high respondent burden because of the different sources of information. When selecting individual items, users should keep in mind that there is the potential for high respondent burden depending on how many items are selected.</w:t>
            </w:r>
          </w:p>
          <w:p w:rsidR="007407D1" w:rsidRPr="001721C4" w:rsidP="000C4974" w14:paraId="58EBDBE5" w14:textId="77777777">
            <w:pPr>
              <w:pStyle w:val="table-text"/>
            </w:pPr>
            <w:r w:rsidRPr="00353E04">
              <w:rPr>
                <w:noProof/>
              </w:rPr>
              <w:t xml:space="preserve">If asking multiple questions (Q69_A-Q69_H), consider emphasizing </w:t>
            </w:r>
            <w:r w:rsidRPr="00431891">
              <w:rPr>
                <w:b/>
                <w:bCs/>
                <w:noProof/>
              </w:rPr>
              <w:t>switching production efforts to goods that are not usually produced.</w:t>
            </w:r>
          </w:p>
        </w:tc>
      </w:tr>
    </w:tbl>
    <w:p w:rsidR="007407D1" w:rsidP="00E43320" w14:paraId="61F327EE" w14:textId="197DA27E"/>
    <w:p w:rsidR="007407D1" w14:paraId="03CF89ED" w14:textId="77777777">
      <w:r>
        <w:br w:type="page"/>
      </w:r>
    </w:p>
    <w:p w:rsidR="00E43320" w:rsidP="00E43320" w14:paraId="7BEE30FD" w14:textId="37E85C9B">
      <w:pPr>
        <w:pStyle w:val="Heading2"/>
      </w:pPr>
      <w:bookmarkStart w:id="46" w:name="_Toc146722930"/>
      <w:r>
        <w:t>Shift in the production line and return to original production</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C8857A1"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36E2A0CE"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2F3FC57F" w14:textId="77777777">
            <w:pPr>
              <w:pStyle w:val="table-text"/>
            </w:pPr>
            <w:r w:rsidRPr="00353E04">
              <w:rPr>
                <w:noProof/>
              </w:rPr>
              <w:t>Q70</w:t>
            </w:r>
          </w:p>
        </w:tc>
      </w:tr>
      <w:tr w14:paraId="66EA7079"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559681B2"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09FA6B13" w14:textId="77777777">
            <w:pPr>
              <w:pStyle w:val="table-text"/>
            </w:pPr>
            <w:r w:rsidRPr="00353E04">
              <w:rPr>
                <w:noProof/>
              </w:rPr>
              <w:t>Shift in the production line and return to original production</w:t>
            </w:r>
          </w:p>
        </w:tc>
      </w:tr>
      <w:tr w14:paraId="69DD6A48"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4AE9B11E" w14:textId="77777777">
            <w:pPr>
              <w:pStyle w:val="table-text"/>
              <w:rPr>
                <w:b/>
                <w:bCs/>
              </w:rPr>
            </w:pPr>
            <w:r w:rsidRPr="00801948">
              <w:rPr>
                <w:b/>
                <w:bCs/>
              </w:rPr>
              <w:t>Question Wording</w:t>
            </w:r>
          </w:p>
        </w:tc>
        <w:tc>
          <w:tcPr>
            <w:tcW w:w="3977" w:type="pct"/>
            <w:shd w:val="clear" w:color="auto" w:fill="auto"/>
            <w:vAlign w:val="center"/>
          </w:tcPr>
          <w:p w:rsidR="0003721B" w:rsidRPr="001721C4" w:rsidP="000C4974" w14:paraId="023C999A" w14:textId="77777777">
            <w:pPr>
              <w:pStyle w:val="table-text"/>
            </w:pPr>
            <w:r w:rsidRPr="00353E04">
              <w:rPr>
                <w:noProof/>
              </w:rPr>
              <w:t>How long do you think it will take for this &lt;business/agency/etc.&gt;’s production of goods to return to what was normal before &lt;event&gt;?</w:t>
            </w:r>
          </w:p>
        </w:tc>
      </w:tr>
      <w:tr w14:paraId="7A50D797"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6E4334FB"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23547673" w14:textId="77777777">
            <w:pPr>
              <w:pStyle w:val="table-text"/>
            </w:pPr>
          </w:p>
        </w:tc>
      </w:tr>
      <w:tr w14:paraId="64BA7246"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0A6BB671"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6142C6D2" w14:textId="77777777">
            <w:pPr>
              <w:pStyle w:val="table-text"/>
              <w:rPr>
                <w:noProof/>
              </w:rPr>
            </w:pPr>
            <w:r w:rsidRPr="00353E04">
              <w:rPr>
                <w:noProof/>
              </w:rPr>
              <w:t>Less than 1 week</w:t>
            </w:r>
          </w:p>
          <w:p w:rsidR="0003721B" w:rsidRPr="00353E04" w:rsidP="000C4974" w14:paraId="59D241DA" w14:textId="77777777">
            <w:pPr>
              <w:pStyle w:val="table-text"/>
              <w:rPr>
                <w:noProof/>
              </w:rPr>
            </w:pPr>
            <w:r w:rsidRPr="00353E04">
              <w:rPr>
                <w:noProof/>
              </w:rPr>
              <w:t>1 week to less than 1 month</w:t>
            </w:r>
          </w:p>
          <w:p w:rsidR="0003721B" w:rsidRPr="00353E04" w:rsidP="000C4974" w14:paraId="723520AF" w14:textId="77777777">
            <w:pPr>
              <w:pStyle w:val="table-text"/>
              <w:rPr>
                <w:noProof/>
              </w:rPr>
            </w:pPr>
            <w:r w:rsidRPr="00353E04">
              <w:rPr>
                <w:noProof/>
              </w:rPr>
              <w:t>1 month to less than 3 months</w:t>
            </w:r>
          </w:p>
          <w:p w:rsidR="0003721B" w:rsidRPr="00353E04" w:rsidP="000C4974" w14:paraId="7B33C744" w14:textId="77777777">
            <w:pPr>
              <w:pStyle w:val="table-text"/>
              <w:rPr>
                <w:noProof/>
              </w:rPr>
            </w:pPr>
            <w:r w:rsidRPr="00353E04">
              <w:rPr>
                <w:noProof/>
              </w:rPr>
              <w:t>3 months to less than 6 months</w:t>
            </w:r>
          </w:p>
          <w:p w:rsidR="0003721B" w:rsidRPr="00353E04" w:rsidP="000C4974" w14:paraId="0C7078E9" w14:textId="77777777">
            <w:pPr>
              <w:pStyle w:val="table-text"/>
              <w:rPr>
                <w:noProof/>
              </w:rPr>
            </w:pPr>
            <w:r w:rsidRPr="00353E04">
              <w:rPr>
                <w:noProof/>
              </w:rPr>
              <w:t>Longer than 6 months</w:t>
            </w:r>
          </w:p>
          <w:p w:rsidR="0003721B" w:rsidRPr="001721C4" w:rsidP="000C4974" w14:paraId="51DB4A33" w14:textId="77777777">
            <w:pPr>
              <w:pStyle w:val="table-text"/>
            </w:pPr>
            <w:r w:rsidRPr="00353E04">
              <w:rPr>
                <w:noProof/>
              </w:rPr>
              <w:t>Not applicable</w:t>
            </w:r>
          </w:p>
        </w:tc>
      </w:tr>
      <w:tr w14:paraId="52D36DE5"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5FBEC8E9"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352E788C" w14:textId="77777777">
            <w:pPr>
              <w:pStyle w:val="table-text"/>
            </w:pPr>
            <w:r w:rsidRPr="00353E04">
              <w:rPr>
                <w:noProof/>
              </w:rPr>
              <w:t>Manufacturing</w:t>
            </w:r>
          </w:p>
        </w:tc>
      </w:tr>
      <w:tr w14:paraId="719987BC"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142BDEA2"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353E04" w:rsidP="000C4974" w14:paraId="7208AAAA" w14:textId="77777777">
            <w:pPr>
              <w:pStyle w:val="table-text"/>
              <w:rPr>
                <w:noProof/>
              </w:rPr>
            </w:pPr>
            <w:r w:rsidRPr="00353E04">
              <w:rPr>
                <w:noProof/>
              </w:rPr>
              <w:t xml:space="preserve">Optional skip pattern: </w:t>
            </w:r>
            <w:r w:rsidRPr="00032AEC">
              <w:rPr>
                <w:noProof/>
                <w:color w:val="5B9BD5" w:themeColor="accent5"/>
              </w:rPr>
              <w:t>[If Q64=Increased or Decreased]</w:t>
            </w:r>
            <w:r w:rsidRPr="00353E04">
              <w:rPr>
                <w:noProof/>
              </w:rPr>
              <w:t xml:space="preserve"> OR </w:t>
            </w:r>
            <w:r w:rsidRPr="00032AEC">
              <w:rPr>
                <w:noProof/>
                <w:color w:val="5B9BD5" w:themeColor="accent5"/>
              </w:rPr>
              <w:t>[If Q67=Yes]</w:t>
            </w:r>
          </w:p>
          <w:p w:rsidR="0003721B" w:rsidRPr="001721C4" w:rsidP="000C4974" w14:paraId="51883657" w14:textId="2682C88F">
            <w:pPr>
              <w:pStyle w:val="table-text"/>
            </w:pPr>
            <w:r w:rsidRPr="00353E04">
              <w:rPr>
                <w:noProof/>
              </w:rPr>
              <w:t>If using Q64</w:t>
            </w:r>
            <w:r w:rsidR="00F26203">
              <w:rPr>
                <w:noProof/>
              </w:rPr>
              <w:t xml:space="preserve"> or Q67</w:t>
            </w:r>
            <w:r w:rsidRPr="00353E04">
              <w:rPr>
                <w:noProof/>
              </w:rPr>
              <w:t xml:space="preserve"> as the gate for Q70, then "Not applicable" is not needed.</w:t>
            </w:r>
          </w:p>
        </w:tc>
      </w:tr>
      <w:tr w14:paraId="1953E39A"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29F93939"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59151859" w14:textId="77777777">
            <w:pPr>
              <w:pStyle w:val="table-text"/>
            </w:pPr>
            <w:r w:rsidRPr="00353E04">
              <w:rPr>
                <w:noProof/>
              </w:rPr>
              <w:t>Select one answer</w:t>
            </w:r>
          </w:p>
        </w:tc>
      </w:tr>
      <w:tr w14:paraId="05480818"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424F598C"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C4974" w14:paraId="792B1816" w14:textId="77777777">
            <w:pPr>
              <w:pStyle w:val="table-text"/>
            </w:pPr>
            <w:r w:rsidRPr="00353E04">
              <w:rPr>
                <w:noProof/>
              </w:rPr>
              <w:t>Q64 asks respondents how production of goods changed as a result of the event.</w:t>
            </w:r>
          </w:p>
        </w:tc>
      </w:tr>
      <w:tr w14:paraId="1AD91504"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376B3D30" w14:textId="77777777">
            <w:pPr>
              <w:pStyle w:val="table-text"/>
              <w:rPr>
                <w:b/>
                <w:bCs/>
              </w:rPr>
            </w:pPr>
            <w:r w:rsidRPr="00801948">
              <w:rPr>
                <w:b/>
                <w:bCs/>
              </w:rPr>
              <w:t>Reference period fill</w:t>
            </w:r>
          </w:p>
        </w:tc>
        <w:tc>
          <w:tcPr>
            <w:tcW w:w="3977" w:type="pct"/>
            <w:shd w:val="clear" w:color="auto" w:fill="auto"/>
            <w:vAlign w:val="center"/>
          </w:tcPr>
          <w:p w:rsidR="0003721B" w:rsidRPr="001721C4" w:rsidP="000C4974" w14:paraId="28172452" w14:textId="77777777">
            <w:pPr>
              <w:pStyle w:val="table-text"/>
            </w:pPr>
          </w:p>
        </w:tc>
      </w:tr>
      <w:tr w14:paraId="01DB5C12"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1507E8E9" w14:textId="77777777">
            <w:pPr>
              <w:pStyle w:val="table-text"/>
              <w:rPr>
                <w:b/>
                <w:bCs/>
              </w:rPr>
            </w:pPr>
            <w:r w:rsidRPr="00801948">
              <w:rPr>
                <w:b/>
                <w:bCs/>
              </w:rPr>
              <w:t>Reference period notes</w:t>
            </w:r>
          </w:p>
        </w:tc>
        <w:tc>
          <w:tcPr>
            <w:tcW w:w="3977" w:type="pct"/>
            <w:shd w:val="clear" w:color="auto" w:fill="auto"/>
            <w:vAlign w:val="center"/>
          </w:tcPr>
          <w:p w:rsidR="0003721B" w:rsidRPr="001721C4" w:rsidP="000C4974" w14:paraId="6B7EFDCC" w14:textId="77777777">
            <w:pPr>
              <w:pStyle w:val="table-text"/>
            </w:pPr>
          </w:p>
        </w:tc>
      </w:tr>
      <w:tr w14:paraId="37FB6A65"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5767D3D0" w14:textId="77777777">
            <w:pPr>
              <w:pStyle w:val="table-text"/>
              <w:rPr>
                <w:b/>
                <w:bCs/>
              </w:rPr>
            </w:pPr>
            <w:r w:rsidRPr="00801948">
              <w:rPr>
                <w:b/>
                <w:bCs/>
              </w:rPr>
              <w:t>Other notes</w:t>
            </w:r>
          </w:p>
        </w:tc>
        <w:tc>
          <w:tcPr>
            <w:tcW w:w="3977" w:type="pct"/>
            <w:shd w:val="clear" w:color="auto" w:fill="auto"/>
            <w:vAlign w:val="center"/>
            <w:hideMark/>
          </w:tcPr>
          <w:p w:rsidR="000A206E" w:rsidRPr="00353E04" w:rsidP="000A206E" w14:paraId="7B486BE6" w14:textId="77777777">
            <w:pPr>
              <w:pStyle w:val="table-text"/>
              <w:rPr>
                <w:noProof/>
              </w:rPr>
            </w:pPr>
            <w:r w:rsidRPr="00353E04">
              <w:rPr>
                <w:noProof/>
              </w:rPr>
              <w:t>Testing indicated that questions that ask about future events are burdensome for respondents.</w:t>
            </w:r>
          </w:p>
          <w:p w:rsidR="0003721B" w:rsidRPr="001721C4" w:rsidP="000C4974" w14:paraId="4535B206" w14:textId="77777777">
            <w:pPr>
              <w:pStyle w:val="table-text"/>
            </w:pPr>
            <w:r w:rsidRPr="00353E04">
              <w:rPr>
                <w:noProof/>
              </w:rPr>
              <w:t>The response options (i.e., time periods) could be customized to an event.</w:t>
            </w:r>
          </w:p>
        </w:tc>
      </w:tr>
    </w:tbl>
    <w:p w:rsidR="0003721B" w:rsidP="00E43320" w14:paraId="7BDA5D08" w14:textId="115E162B"/>
    <w:p w:rsidR="0003721B" w14:paraId="763C3D17"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B0DE68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0000992A"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320092D6" w14:textId="77777777">
            <w:pPr>
              <w:pStyle w:val="table-text"/>
            </w:pPr>
            <w:r w:rsidRPr="00353E04">
              <w:rPr>
                <w:noProof/>
              </w:rPr>
              <w:t>Q77</w:t>
            </w:r>
          </w:p>
        </w:tc>
      </w:tr>
      <w:tr w14:paraId="16CF92A4"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3F516E95"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320C240B" w14:textId="3DB6AC27">
            <w:pPr>
              <w:pStyle w:val="table-text"/>
            </w:pPr>
            <w:r w:rsidRPr="00353E04">
              <w:rPr>
                <w:noProof/>
              </w:rPr>
              <w:t>Shift in the production line and return to original production</w:t>
            </w:r>
            <w:r w:rsidR="001A3A14">
              <w:rPr>
                <w:noProof/>
              </w:rPr>
              <w:t>;</w:t>
            </w:r>
            <w:r w:rsidRPr="00353E04">
              <w:rPr>
                <w:noProof/>
              </w:rPr>
              <w:t xml:space="preserve"> Production of new goods</w:t>
            </w:r>
          </w:p>
        </w:tc>
      </w:tr>
      <w:tr w14:paraId="4FF9A481"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34394C7C" w14:textId="77777777">
            <w:pPr>
              <w:pStyle w:val="table-text"/>
              <w:rPr>
                <w:b/>
                <w:bCs/>
              </w:rPr>
            </w:pPr>
            <w:r w:rsidRPr="00801948">
              <w:rPr>
                <w:b/>
                <w:bCs/>
              </w:rPr>
              <w:t>Question Wording</w:t>
            </w:r>
          </w:p>
        </w:tc>
        <w:tc>
          <w:tcPr>
            <w:tcW w:w="3977" w:type="pct"/>
            <w:shd w:val="clear" w:color="auto" w:fill="auto"/>
            <w:vAlign w:val="center"/>
          </w:tcPr>
          <w:p w:rsidR="0003721B" w:rsidRPr="00353E04" w:rsidP="000C4974" w14:paraId="1537FFA6" w14:textId="77777777">
            <w:pPr>
              <w:pStyle w:val="table-text"/>
              <w:rPr>
                <w:noProof/>
              </w:rPr>
            </w:pPr>
            <w:r w:rsidRPr="00353E04">
              <w:rPr>
                <w:noProof/>
              </w:rPr>
              <w:t xml:space="preserve">&lt;Reference period&gt;, how did this &lt;business/agency/etc.&gt;  change its production of goods compared to what was normal before &lt;event&gt;? </w:t>
            </w:r>
          </w:p>
          <w:p w:rsidR="0003721B" w:rsidRPr="002E4577" w:rsidP="000C4974" w14:paraId="20574B8A" w14:textId="77777777">
            <w:pPr>
              <w:pStyle w:val="table-text"/>
              <w:rPr>
                <w:i/>
                <w:iCs/>
              </w:rPr>
            </w:pPr>
            <w:r w:rsidRPr="002E4577">
              <w:rPr>
                <w:i/>
                <w:iCs/>
                <w:noProof/>
              </w:rPr>
              <w:t>Select all that apply.</w:t>
            </w:r>
          </w:p>
        </w:tc>
      </w:tr>
      <w:tr w14:paraId="479B8931"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3728CB9F"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331855AC" w14:textId="77777777">
            <w:pPr>
              <w:pStyle w:val="table-text"/>
            </w:pPr>
          </w:p>
        </w:tc>
      </w:tr>
      <w:tr w14:paraId="1B30CC4A"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34EAF13F"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3435CC90" w14:textId="77777777">
            <w:pPr>
              <w:pStyle w:val="table-text"/>
              <w:rPr>
                <w:noProof/>
              </w:rPr>
            </w:pPr>
            <w:r w:rsidRPr="00353E04">
              <w:rPr>
                <w:noProof/>
              </w:rPr>
              <w:t>Increased production of goods usually produced</w:t>
            </w:r>
          </w:p>
          <w:p w:rsidR="0003721B" w:rsidRPr="00353E04" w:rsidP="000C4974" w14:paraId="0EF57F84" w14:textId="77777777">
            <w:pPr>
              <w:pStyle w:val="table-text"/>
              <w:rPr>
                <w:noProof/>
              </w:rPr>
            </w:pPr>
            <w:r w:rsidRPr="00353E04">
              <w:rPr>
                <w:noProof/>
              </w:rPr>
              <w:t>No change in production of goods usually produced</w:t>
            </w:r>
          </w:p>
          <w:p w:rsidR="0003721B" w:rsidRPr="00353E04" w:rsidP="000C4974" w14:paraId="7B299E33" w14:textId="77777777">
            <w:pPr>
              <w:pStyle w:val="table-text"/>
              <w:rPr>
                <w:noProof/>
              </w:rPr>
            </w:pPr>
            <w:r w:rsidRPr="00353E04">
              <w:rPr>
                <w:noProof/>
              </w:rPr>
              <w:t>Decreased production of goods usually produced</w:t>
            </w:r>
          </w:p>
          <w:p w:rsidR="0003721B" w:rsidRPr="00353E04" w:rsidP="000C4974" w14:paraId="06A71406" w14:textId="77777777">
            <w:pPr>
              <w:pStyle w:val="table-text"/>
              <w:rPr>
                <w:noProof/>
              </w:rPr>
            </w:pPr>
            <w:r w:rsidRPr="00353E04">
              <w:rPr>
                <w:noProof/>
              </w:rPr>
              <w:t>Stopped production of goods usually produced</w:t>
            </w:r>
          </w:p>
          <w:p w:rsidR="0003721B" w:rsidRPr="00353E04" w:rsidP="000C4974" w14:paraId="52B7E9A5" w14:textId="77777777">
            <w:pPr>
              <w:pStyle w:val="table-text"/>
              <w:rPr>
                <w:noProof/>
              </w:rPr>
            </w:pPr>
            <w:r w:rsidRPr="00353E04">
              <w:rPr>
                <w:noProof/>
              </w:rPr>
              <w:t xml:space="preserve">Started production of goods </w:t>
            </w:r>
            <w:r w:rsidRPr="000C3693">
              <w:rPr>
                <w:b/>
                <w:bCs/>
                <w:noProof/>
              </w:rPr>
              <w:t>not</w:t>
            </w:r>
            <w:r w:rsidRPr="00353E04">
              <w:rPr>
                <w:noProof/>
              </w:rPr>
              <w:t xml:space="preserve"> usually produced</w:t>
            </w:r>
          </w:p>
          <w:p w:rsidR="0003721B" w:rsidRPr="001721C4" w:rsidP="000C4974" w14:paraId="748B3302" w14:textId="77777777">
            <w:pPr>
              <w:pStyle w:val="table-text"/>
            </w:pPr>
            <w:r w:rsidRPr="00353E04">
              <w:rPr>
                <w:noProof/>
              </w:rPr>
              <w:t>Not applicable</w:t>
            </w:r>
          </w:p>
        </w:tc>
      </w:tr>
      <w:tr w14:paraId="76BBC474"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3A19F066"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102857C4" w14:textId="77777777">
            <w:pPr>
              <w:pStyle w:val="table-text"/>
            </w:pPr>
            <w:r w:rsidRPr="00353E04">
              <w:rPr>
                <w:noProof/>
              </w:rPr>
              <w:t>Manufacturing</w:t>
            </w:r>
          </w:p>
        </w:tc>
      </w:tr>
      <w:tr w14:paraId="00968D63"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1C6C9692"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1721C4" w:rsidP="000C4974" w14:paraId="0CD91F68" w14:textId="77777777">
            <w:pPr>
              <w:pStyle w:val="table-text"/>
            </w:pPr>
            <w:r w:rsidRPr="00353E04">
              <w:rPr>
                <w:noProof/>
              </w:rPr>
              <w:t>Recommended skip pattern: Q78 is the follow-up to Q77</w:t>
            </w:r>
          </w:p>
        </w:tc>
      </w:tr>
      <w:tr w14:paraId="5A90476E"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2ABAAFB6"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56F39B0E" w14:textId="77777777">
            <w:pPr>
              <w:pStyle w:val="table-text"/>
            </w:pPr>
            <w:r w:rsidRPr="00353E04">
              <w:rPr>
                <w:noProof/>
              </w:rPr>
              <w:t>Select all that apply</w:t>
            </w:r>
          </w:p>
        </w:tc>
      </w:tr>
      <w:tr w14:paraId="2A62E927"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6C11394D"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C4974" w14:paraId="6BD01FDA" w14:textId="77777777">
            <w:pPr>
              <w:pStyle w:val="table-text"/>
            </w:pPr>
          </w:p>
        </w:tc>
      </w:tr>
      <w:tr w14:paraId="596AAD4F"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2F9759DB" w14:textId="77777777">
            <w:pPr>
              <w:pStyle w:val="table-text"/>
              <w:rPr>
                <w:b/>
                <w:bCs/>
              </w:rPr>
            </w:pPr>
            <w:r w:rsidRPr="00801948">
              <w:rPr>
                <w:b/>
                <w:bCs/>
              </w:rPr>
              <w:t>Reference period fill</w:t>
            </w:r>
          </w:p>
        </w:tc>
        <w:tc>
          <w:tcPr>
            <w:tcW w:w="3977" w:type="pct"/>
            <w:shd w:val="clear" w:color="auto" w:fill="auto"/>
            <w:vAlign w:val="center"/>
          </w:tcPr>
          <w:p w:rsidR="0003721B" w:rsidRPr="00353E04" w:rsidP="000C4974" w14:paraId="5C5EF47C" w14:textId="77777777">
            <w:pPr>
              <w:pStyle w:val="table-text"/>
              <w:rPr>
                <w:noProof/>
              </w:rPr>
            </w:pPr>
            <w:r w:rsidRPr="00353E04">
              <w:rPr>
                <w:noProof/>
              </w:rPr>
              <w:t>From &lt;date 1&gt; to &lt;date 2&gt;</w:t>
            </w:r>
          </w:p>
          <w:p w:rsidR="0003721B" w:rsidRPr="00353E04" w:rsidP="000C4974" w14:paraId="41D60F4A" w14:textId="77777777">
            <w:pPr>
              <w:pStyle w:val="table-text"/>
              <w:rPr>
                <w:noProof/>
              </w:rPr>
            </w:pPr>
            <w:r w:rsidRPr="00353E04">
              <w:rPr>
                <w:noProof/>
              </w:rPr>
              <w:t>In the &lt;month 1&gt; — &lt;month 2&gt; quarter of &lt;year&gt;</w:t>
            </w:r>
          </w:p>
          <w:p w:rsidR="0003721B" w:rsidRPr="00353E04" w:rsidP="000C4974" w14:paraId="4C156658" w14:textId="77777777">
            <w:pPr>
              <w:pStyle w:val="table-text"/>
              <w:rPr>
                <w:noProof/>
              </w:rPr>
            </w:pPr>
            <w:r w:rsidRPr="00353E04">
              <w:rPr>
                <w:noProof/>
              </w:rPr>
              <w:t>In &lt;month&gt; &lt;year&gt;</w:t>
            </w:r>
          </w:p>
          <w:p w:rsidR="0003721B" w:rsidRPr="00353E04" w:rsidP="000C4974" w14:paraId="6C041D5A" w14:textId="77777777">
            <w:pPr>
              <w:pStyle w:val="table-text"/>
              <w:rPr>
                <w:noProof/>
              </w:rPr>
            </w:pPr>
            <w:r w:rsidRPr="00353E04">
              <w:rPr>
                <w:noProof/>
              </w:rPr>
              <w:t>Since &lt;date&gt;</w:t>
            </w:r>
          </w:p>
          <w:p w:rsidR="0003721B" w:rsidRPr="001721C4" w:rsidP="000C4974" w14:paraId="74E6E84C" w14:textId="77777777">
            <w:pPr>
              <w:pStyle w:val="table-text"/>
            </w:pPr>
            <w:r w:rsidRPr="00353E04">
              <w:rPr>
                <w:noProof/>
              </w:rPr>
              <w:t>As of &lt;date&gt;</w:t>
            </w:r>
          </w:p>
        </w:tc>
      </w:tr>
      <w:tr w14:paraId="756E26D5"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6C8799B8" w14:textId="77777777">
            <w:pPr>
              <w:pStyle w:val="table-text"/>
              <w:rPr>
                <w:b/>
                <w:bCs/>
              </w:rPr>
            </w:pPr>
            <w:r w:rsidRPr="00801948">
              <w:rPr>
                <w:b/>
                <w:bCs/>
              </w:rPr>
              <w:t>Reference period notes</w:t>
            </w:r>
          </w:p>
        </w:tc>
        <w:tc>
          <w:tcPr>
            <w:tcW w:w="3977" w:type="pct"/>
            <w:shd w:val="clear" w:color="auto" w:fill="auto"/>
            <w:vAlign w:val="center"/>
          </w:tcPr>
          <w:p w:rsidR="0003721B" w:rsidRPr="00353E04" w:rsidP="000C4974" w14:paraId="292128DF" w14:textId="77777777">
            <w:pPr>
              <w:pStyle w:val="table-text"/>
              <w:rPr>
                <w:noProof/>
              </w:rPr>
            </w:pPr>
            <w:r w:rsidRPr="00353E04">
              <w:rPr>
                <w:noProof/>
              </w:rPr>
              <w:t>Reference period should be a period of time/date after event</w:t>
            </w:r>
          </w:p>
          <w:p w:rsidR="0003721B" w:rsidRPr="001721C4" w:rsidP="000C4974" w14:paraId="7829C4C1" w14:textId="77777777">
            <w:pPr>
              <w:pStyle w:val="table-text"/>
            </w:pPr>
            <w:r w:rsidRPr="00353E04">
              <w:rPr>
                <w:noProof/>
              </w:rPr>
              <w:t>If using "Since &lt;date&gt;", date should be date of event</w:t>
            </w:r>
          </w:p>
        </w:tc>
      </w:tr>
      <w:tr w14:paraId="14D51A7A"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1DD4AA00" w14:textId="77777777">
            <w:pPr>
              <w:pStyle w:val="table-text"/>
              <w:rPr>
                <w:b/>
                <w:bCs/>
              </w:rPr>
            </w:pPr>
            <w:r w:rsidRPr="00801948">
              <w:rPr>
                <w:b/>
                <w:bCs/>
              </w:rPr>
              <w:t>Other notes</w:t>
            </w:r>
          </w:p>
        </w:tc>
        <w:tc>
          <w:tcPr>
            <w:tcW w:w="3977" w:type="pct"/>
            <w:shd w:val="clear" w:color="auto" w:fill="auto"/>
            <w:vAlign w:val="center"/>
            <w:hideMark/>
          </w:tcPr>
          <w:p w:rsidR="0003721B" w:rsidRPr="001721C4" w:rsidP="000C4974" w14:paraId="028A75C8" w14:textId="77777777">
            <w:pPr>
              <w:pStyle w:val="table-text"/>
            </w:pPr>
            <w:r w:rsidRPr="00353E04">
              <w:rPr>
                <w:noProof/>
              </w:rPr>
              <w:t>Consider emphasizing "</w:t>
            </w:r>
            <w:r w:rsidRPr="000C3693">
              <w:rPr>
                <w:b/>
                <w:bCs/>
                <w:noProof/>
              </w:rPr>
              <w:t>not</w:t>
            </w:r>
            <w:r w:rsidRPr="00353E04">
              <w:rPr>
                <w:noProof/>
              </w:rPr>
              <w:t xml:space="preserve">" in the response option "Started production of goods </w:t>
            </w:r>
            <w:r w:rsidRPr="000C3693">
              <w:rPr>
                <w:b/>
                <w:bCs/>
                <w:noProof/>
              </w:rPr>
              <w:t>not</w:t>
            </w:r>
            <w:r w:rsidRPr="00353E04">
              <w:rPr>
                <w:noProof/>
              </w:rPr>
              <w:t xml:space="preserve"> usually produced".</w:t>
            </w:r>
          </w:p>
        </w:tc>
      </w:tr>
    </w:tbl>
    <w:p w:rsidR="0003721B" w14:paraId="40C9371B" w14:textId="77777777"/>
    <w:p w:rsidR="0003721B" w14:paraId="64740DC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04F182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53418EB8"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150D0A41" w14:textId="77777777">
            <w:pPr>
              <w:pStyle w:val="table-text"/>
            </w:pPr>
            <w:r w:rsidRPr="00353E04">
              <w:rPr>
                <w:noProof/>
              </w:rPr>
              <w:t>Q78</w:t>
            </w:r>
          </w:p>
        </w:tc>
      </w:tr>
      <w:tr w14:paraId="3EDCE0D6"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655FA23B"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20DFA580" w14:textId="23F722EB">
            <w:pPr>
              <w:pStyle w:val="table-text"/>
            </w:pPr>
            <w:r w:rsidRPr="00353E04">
              <w:rPr>
                <w:noProof/>
              </w:rPr>
              <w:t>Shift in the production line and return to original production</w:t>
            </w:r>
            <w:r w:rsidR="001A3A14">
              <w:rPr>
                <w:noProof/>
              </w:rPr>
              <w:t>;</w:t>
            </w:r>
            <w:r w:rsidRPr="00353E04">
              <w:rPr>
                <w:noProof/>
              </w:rPr>
              <w:t xml:space="preserve"> Production of new goods</w:t>
            </w:r>
          </w:p>
        </w:tc>
      </w:tr>
      <w:tr w14:paraId="13849FFF"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3AAA5A91" w14:textId="77777777">
            <w:pPr>
              <w:pStyle w:val="table-text"/>
              <w:rPr>
                <w:b/>
                <w:bCs/>
              </w:rPr>
            </w:pPr>
            <w:r w:rsidRPr="00801948">
              <w:rPr>
                <w:b/>
                <w:bCs/>
              </w:rPr>
              <w:t>Question Wording</w:t>
            </w:r>
          </w:p>
        </w:tc>
        <w:tc>
          <w:tcPr>
            <w:tcW w:w="3977" w:type="pct"/>
            <w:shd w:val="clear" w:color="auto" w:fill="auto"/>
            <w:vAlign w:val="center"/>
          </w:tcPr>
          <w:p w:rsidR="0003721B" w:rsidRPr="001721C4" w:rsidP="000C4974" w14:paraId="34614AF0" w14:textId="77777777">
            <w:pPr>
              <w:pStyle w:val="table-text"/>
            </w:pPr>
            <w:r w:rsidRPr="00353E04">
              <w:rPr>
                <w:noProof/>
              </w:rPr>
              <w:t>Are these changes to production permanent or temporary?</w:t>
            </w:r>
          </w:p>
        </w:tc>
      </w:tr>
      <w:tr w14:paraId="00AF9F3D"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61FAC610"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6C8D3824" w14:textId="77777777">
            <w:pPr>
              <w:pStyle w:val="table-text"/>
            </w:pPr>
          </w:p>
        </w:tc>
      </w:tr>
      <w:tr w14:paraId="6D9219CA"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6C7C98D6"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030033FF" w14:textId="77777777">
            <w:pPr>
              <w:pStyle w:val="table-text"/>
              <w:rPr>
                <w:noProof/>
              </w:rPr>
            </w:pPr>
            <w:r w:rsidRPr="00353E04">
              <w:rPr>
                <w:noProof/>
              </w:rPr>
              <w:t>Permanent for all goods</w:t>
            </w:r>
          </w:p>
          <w:p w:rsidR="0003721B" w:rsidRPr="00353E04" w:rsidP="000C4974" w14:paraId="39D76C05" w14:textId="77777777">
            <w:pPr>
              <w:pStyle w:val="table-text"/>
              <w:rPr>
                <w:noProof/>
              </w:rPr>
            </w:pPr>
            <w:r w:rsidRPr="00353E04">
              <w:rPr>
                <w:noProof/>
              </w:rPr>
              <w:t>Temporary for all goods</w:t>
            </w:r>
          </w:p>
          <w:p w:rsidR="0003721B" w:rsidRPr="00353E04" w:rsidP="000C4974" w14:paraId="1857C002" w14:textId="77777777">
            <w:pPr>
              <w:pStyle w:val="table-text"/>
              <w:rPr>
                <w:noProof/>
              </w:rPr>
            </w:pPr>
            <w:r w:rsidRPr="00353E04">
              <w:rPr>
                <w:noProof/>
              </w:rPr>
              <w:t>Permanent for some goods, temporary for other goods</w:t>
            </w:r>
          </w:p>
          <w:p w:rsidR="0003721B" w:rsidRPr="00353E04" w:rsidP="000C4974" w14:paraId="796DBC14" w14:textId="77777777">
            <w:pPr>
              <w:pStyle w:val="table-text"/>
              <w:rPr>
                <w:noProof/>
              </w:rPr>
            </w:pPr>
            <w:r w:rsidRPr="00353E04">
              <w:rPr>
                <w:noProof/>
              </w:rPr>
              <w:t>Don't know</w:t>
            </w:r>
          </w:p>
          <w:p w:rsidR="0003721B" w:rsidRPr="001721C4" w:rsidP="000C4974" w14:paraId="01D543AE" w14:textId="77777777">
            <w:pPr>
              <w:pStyle w:val="table-text"/>
            </w:pPr>
            <w:r w:rsidRPr="00353E04">
              <w:rPr>
                <w:noProof/>
              </w:rPr>
              <w:t>Not applicable</w:t>
            </w:r>
          </w:p>
        </w:tc>
      </w:tr>
      <w:tr w14:paraId="313E5DAA"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18F44157"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6D7B60D3" w14:textId="77777777">
            <w:pPr>
              <w:pStyle w:val="table-text"/>
            </w:pPr>
            <w:r w:rsidRPr="00353E04">
              <w:rPr>
                <w:noProof/>
              </w:rPr>
              <w:t>Manufacturing</w:t>
            </w:r>
          </w:p>
        </w:tc>
      </w:tr>
      <w:tr w14:paraId="51EF4C06"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409C0286"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353E04" w:rsidP="000C4974" w14:paraId="3C199843" w14:textId="77777777">
            <w:pPr>
              <w:pStyle w:val="table-text"/>
              <w:rPr>
                <w:noProof/>
              </w:rPr>
            </w:pPr>
            <w:r w:rsidRPr="00353E04">
              <w:rPr>
                <w:noProof/>
              </w:rPr>
              <w:t xml:space="preserve">Recommended skip pattern: </w:t>
            </w:r>
            <w:r w:rsidRPr="00032AEC">
              <w:rPr>
                <w:noProof/>
                <w:color w:val="5B9BD5" w:themeColor="accent5"/>
              </w:rPr>
              <w:t>[If Q77!=No change or Not applicable]</w:t>
            </w:r>
          </w:p>
          <w:p w:rsidR="0003721B" w:rsidRPr="001721C4" w:rsidP="000C4974" w14:paraId="3CF3040D" w14:textId="77777777">
            <w:pPr>
              <w:pStyle w:val="table-text"/>
            </w:pPr>
            <w:r w:rsidRPr="00353E04">
              <w:rPr>
                <w:noProof/>
              </w:rPr>
              <w:t>If skip pattern is used, then Not applicable is not needed for Q78</w:t>
            </w:r>
          </w:p>
        </w:tc>
      </w:tr>
      <w:tr w14:paraId="4995ED70"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64447232"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30DDD736" w14:textId="77777777">
            <w:pPr>
              <w:pStyle w:val="table-text"/>
            </w:pPr>
            <w:r w:rsidRPr="00353E04">
              <w:rPr>
                <w:noProof/>
              </w:rPr>
              <w:t>Select one answer</w:t>
            </w:r>
          </w:p>
        </w:tc>
      </w:tr>
      <w:tr w14:paraId="6ADC2DF0"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17C2ABB8"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C4974" w14:paraId="22427701" w14:textId="77777777">
            <w:pPr>
              <w:pStyle w:val="table-text"/>
            </w:pPr>
          </w:p>
        </w:tc>
      </w:tr>
      <w:tr w14:paraId="6ED66F98"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1BDB4275" w14:textId="77777777">
            <w:pPr>
              <w:pStyle w:val="table-text"/>
              <w:rPr>
                <w:b/>
                <w:bCs/>
              </w:rPr>
            </w:pPr>
            <w:r w:rsidRPr="00801948">
              <w:rPr>
                <w:b/>
                <w:bCs/>
              </w:rPr>
              <w:t>Reference period fill</w:t>
            </w:r>
          </w:p>
        </w:tc>
        <w:tc>
          <w:tcPr>
            <w:tcW w:w="3977" w:type="pct"/>
            <w:shd w:val="clear" w:color="auto" w:fill="auto"/>
            <w:vAlign w:val="center"/>
          </w:tcPr>
          <w:p w:rsidR="0003721B" w:rsidRPr="001721C4" w:rsidP="000C4974" w14:paraId="45913621" w14:textId="77777777">
            <w:pPr>
              <w:pStyle w:val="table-text"/>
            </w:pPr>
          </w:p>
        </w:tc>
      </w:tr>
      <w:tr w14:paraId="2ABDEC3A"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338411BB" w14:textId="77777777">
            <w:pPr>
              <w:pStyle w:val="table-text"/>
              <w:rPr>
                <w:b/>
                <w:bCs/>
              </w:rPr>
            </w:pPr>
            <w:r w:rsidRPr="00801948">
              <w:rPr>
                <w:b/>
                <w:bCs/>
              </w:rPr>
              <w:t>Reference period notes</w:t>
            </w:r>
          </w:p>
        </w:tc>
        <w:tc>
          <w:tcPr>
            <w:tcW w:w="3977" w:type="pct"/>
            <w:shd w:val="clear" w:color="auto" w:fill="auto"/>
            <w:vAlign w:val="center"/>
          </w:tcPr>
          <w:p w:rsidR="0003721B" w:rsidRPr="001721C4" w:rsidP="000C4974" w14:paraId="6CA901FB" w14:textId="77777777">
            <w:pPr>
              <w:pStyle w:val="table-text"/>
            </w:pPr>
          </w:p>
        </w:tc>
      </w:tr>
      <w:tr w14:paraId="084F14FF"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531C323A" w14:textId="77777777">
            <w:pPr>
              <w:pStyle w:val="table-text"/>
              <w:rPr>
                <w:b/>
                <w:bCs/>
              </w:rPr>
            </w:pPr>
            <w:r w:rsidRPr="00801948">
              <w:rPr>
                <w:b/>
                <w:bCs/>
              </w:rPr>
              <w:t>Other notes</w:t>
            </w:r>
          </w:p>
        </w:tc>
        <w:tc>
          <w:tcPr>
            <w:tcW w:w="3977" w:type="pct"/>
            <w:shd w:val="clear" w:color="auto" w:fill="auto"/>
            <w:vAlign w:val="center"/>
            <w:hideMark/>
          </w:tcPr>
          <w:p w:rsidR="0003721B" w:rsidRPr="001721C4" w:rsidP="000C4974" w14:paraId="7BBFCE02" w14:textId="501DC4FB">
            <w:pPr>
              <w:pStyle w:val="table-text"/>
            </w:pPr>
            <w:r>
              <w:t>Testing indicated that the “Don’t know” response option is a necessary response option to include, as companies could potentially not have made a decision yet about whether the changes to production are permanent or temporary at the time of survey response.</w:t>
            </w:r>
          </w:p>
        </w:tc>
      </w:tr>
    </w:tbl>
    <w:p w:rsidR="0003721B" w14:paraId="4EB41930" w14:textId="77777777"/>
    <w:p w:rsidR="0003721B" w14:paraId="574DADE4"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9F3A894"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5A14E229"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6E353308" w14:textId="77777777">
            <w:pPr>
              <w:pStyle w:val="table-text"/>
            </w:pPr>
            <w:r w:rsidRPr="00353E04">
              <w:rPr>
                <w:noProof/>
              </w:rPr>
              <w:t>Q85</w:t>
            </w:r>
          </w:p>
        </w:tc>
      </w:tr>
      <w:tr w14:paraId="10EED898"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6396F42E"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31226E51" w14:textId="5B03678A">
            <w:pPr>
              <w:pStyle w:val="table-text"/>
            </w:pPr>
            <w:r w:rsidRPr="00353E04">
              <w:rPr>
                <w:noProof/>
              </w:rPr>
              <w:t>Shift in the production line and return to original production</w:t>
            </w:r>
            <w:r w:rsidR="001A3A14">
              <w:rPr>
                <w:noProof/>
              </w:rPr>
              <w:t>;</w:t>
            </w:r>
            <w:r w:rsidRPr="00353E04">
              <w:rPr>
                <w:noProof/>
              </w:rPr>
              <w:t xml:space="preserve"> Production of new goods</w:t>
            </w:r>
          </w:p>
        </w:tc>
      </w:tr>
      <w:tr w14:paraId="4A1DC5DA"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35F7F76A" w14:textId="77777777">
            <w:pPr>
              <w:pStyle w:val="table-text"/>
              <w:rPr>
                <w:b/>
                <w:bCs/>
              </w:rPr>
            </w:pPr>
            <w:r w:rsidRPr="00801948">
              <w:rPr>
                <w:b/>
                <w:bCs/>
              </w:rPr>
              <w:t>Question Wording</w:t>
            </w:r>
          </w:p>
        </w:tc>
        <w:tc>
          <w:tcPr>
            <w:tcW w:w="3977" w:type="pct"/>
            <w:shd w:val="clear" w:color="auto" w:fill="auto"/>
            <w:vAlign w:val="center"/>
          </w:tcPr>
          <w:p w:rsidR="0003721B" w:rsidRPr="00353E04" w:rsidP="000C4974" w14:paraId="04DB8031" w14:textId="77777777">
            <w:pPr>
              <w:pStyle w:val="table-text"/>
              <w:rPr>
                <w:noProof/>
              </w:rPr>
            </w:pPr>
            <w:r w:rsidRPr="00353E04">
              <w:rPr>
                <w:noProof/>
              </w:rPr>
              <w:t xml:space="preserve">&lt;Reference period&gt;, how did the President’s decision to invoke the Defense Production Act change this &lt;business/agency/etc.&gt;’s production of goods compared to what was normal before &lt;event&gt;? </w:t>
            </w:r>
          </w:p>
          <w:p w:rsidR="0003721B" w:rsidRPr="002E4577" w:rsidP="000C4974" w14:paraId="73D193BE" w14:textId="77777777">
            <w:pPr>
              <w:pStyle w:val="table-text"/>
              <w:rPr>
                <w:i/>
                <w:iCs/>
              </w:rPr>
            </w:pPr>
            <w:r w:rsidRPr="002E4577">
              <w:rPr>
                <w:i/>
                <w:iCs/>
                <w:noProof/>
              </w:rPr>
              <w:t>Select all that apply.</w:t>
            </w:r>
          </w:p>
        </w:tc>
      </w:tr>
      <w:tr w14:paraId="0D160F67"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33C1056"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624BB2C5" w14:textId="77777777">
            <w:pPr>
              <w:pStyle w:val="table-text"/>
            </w:pPr>
          </w:p>
        </w:tc>
      </w:tr>
      <w:tr w14:paraId="3E528EDC"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2259A21C"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63ACCEC8" w14:textId="77777777">
            <w:pPr>
              <w:pStyle w:val="table-text"/>
              <w:rPr>
                <w:noProof/>
              </w:rPr>
            </w:pPr>
            <w:r w:rsidRPr="00353E04">
              <w:rPr>
                <w:noProof/>
              </w:rPr>
              <w:t>Increased production of goods usually produced</w:t>
            </w:r>
          </w:p>
          <w:p w:rsidR="0003721B" w:rsidRPr="00353E04" w:rsidP="000C4974" w14:paraId="7785BADA" w14:textId="77777777">
            <w:pPr>
              <w:pStyle w:val="table-text"/>
              <w:rPr>
                <w:noProof/>
              </w:rPr>
            </w:pPr>
            <w:r w:rsidRPr="00353E04">
              <w:rPr>
                <w:noProof/>
              </w:rPr>
              <w:t>No change in production of goods usually produced</w:t>
            </w:r>
          </w:p>
          <w:p w:rsidR="0003721B" w:rsidRPr="00353E04" w:rsidP="000C4974" w14:paraId="605E221F" w14:textId="77777777">
            <w:pPr>
              <w:pStyle w:val="table-text"/>
              <w:rPr>
                <w:noProof/>
              </w:rPr>
            </w:pPr>
            <w:r w:rsidRPr="00353E04">
              <w:rPr>
                <w:noProof/>
              </w:rPr>
              <w:t>Decreased production of goods usually produced</w:t>
            </w:r>
          </w:p>
          <w:p w:rsidR="0003721B" w:rsidRPr="00353E04" w:rsidP="000C4974" w14:paraId="164FF2E1" w14:textId="77777777">
            <w:pPr>
              <w:pStyle w:val="table-text"/>
              <w:rPr>
                <w:noProof/>
              </w:rPr>
            </w:pPr>
            <w:r w:rsidRPr="00353E04">
              <w:rPr>
                <w:noProof/>
              </w:rPr>
              <w:t>Stopped production of goods usually produced</w:t>
            </w:r>
          </w:p>
          <w:p w:rsidR="0003721B" w:rsidRPr="00353E04" w:rsidP="000C4974" w14:paraId="14255FA2" w14:textId="77777777">
            <w:pPr>
              <w:pStyle w:val="table-text"/>
              <w:rPr>
                <w:noProof/>
              </w:rPr>
            </w:pPr>
            <w:r w:rsidRPr="00353E04">
              <w:rPr>
                <w:noProof/>
              </w:rPr>
              <w:t xml:space="preserve">Started production of goods </w:t>
            </w:r>
            <w:r w:rsidRPr="000C3693">
              <w:rPr>
                <w:b/>
                <w:bCs/>
                <w:noProof/>
              </w:rPr>
              <w:t>not</w:t>
            </w:r>
            <w:r w:rsidRPr="00353E04">
              <w:rPr>
                <w:noProof/>
              </w:rPr>
              <w:t xml:space="preserve"> usually produced</w:t>
            </w:r>
          </w:p>
          <w:p w:rsidR="0003721B" w:rsidRPr="001721C4" w:rsidP="000C4974" w14:paraId="78D27EAC" w14:textId="77777777">
            <w:pPr>
              <w:pStyle w:val="table-text"/>
            </w:pPr>
            <w:r w:rsidRPr="00353E04">
              <w:rPr>
                <w:noProof/>
              </w:rPr>
              <w:t>Not applicable</w:t>
            </w:r>
          </w:p>
        </w:tc>
      </w:tr>
      <w:tr w14:paraId="206890EC"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003F69DD"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1BCCF1E5" w14:textId="77777777">
            <w:pPr>
              <w:pStyle w:val="table-text"/>
            </w:pPr>
            <w:r w:rsidRPr="00353E04">
              <w:rPr>
                <w:noProof/>
              </w:rPr>
              <w:t>Manufacturing</w:t>
            </w:r>
          </w:p>
        </w:tc>
      </w:tr>
      <w:tr w14:paraId="51CAF4EB"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668C6E78"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1721C4" w:rsidP="000C4974" w14:paraId="3476EF66" w14:textId="77777777">
            <w:pPr>
              <w:pStyle w:val="table-text"/>
            </w:pPr>
            <w:r w:rsidRPr="00353E04">
              <w:rPr>
                <w:noProof/>
              </w:rPr>
              <w:t>Recommended skip pattern: Q86 is the follow-up to Q85</w:t>
            </w:r>
          </w:p>
        </w:tc>
      </w:tr>
      <w:tr w14:paraId="3C1DDE70"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222C58B"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3B014E19" w14:textId="77777777">
            <w:pPr>
              <w:pStyle w:val="table-text"/>
            </w:pPr>
            <w:r w:rsidRPr="00353E04">
              <w:rPr>
                <w:noProof/>
              </w:rPr>
              <w:t>Select all that apply</w:t>
            </w:r>
          </w:p>
        </w:tc>
      </w:tr>
      <w:tr w14:paraId="0C5A599B"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60EB41DB"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C4974" w14:paraId="3C4A603A" w14:textId="77777777">
            <w:pPr>
              <w:pStyle w:val="table-text"/>
            </w:pPr>
          </w:p>
        </w:tc>
      </w:tr>
      <w:tr w14:paraId="51D2B276"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012C3C32" w14:textId="77777777">
            <w:pPr>
              <w:pStyle w:val="table-text"/>
              <w:rPr>
                <w:b/>
                <w:bCs/>
              </w:rPr>
            </w:pPr>
            <w:r w:rsidRPr="00801948">
              <w:rPr>
                <w:b/>
                <w:bCs/>
              </w:rPr>
              <w:t>Reference period fill</w:t>
            </w:r>
          </w:p>
        </w:tc>
        <w:tc>
          <w:tcPr>
            <w:tcW w:w="3977" w:type="pct"/>
            <w:shd w:val="clear" w:color="auto" w:fill="auto"/>
            <w:vAlign w:val="center"/>
          </w:tcPr>
          <w:p w:rsidR="0003721B" w:rsidRPr="00353E04" w:rsidP="000C4974" w14:paraId="190DF613" w14:textId="77777777">
            <w:pPr>
              <w:pStyle w:val="table-text"/>
              <w:rPr>
                <w:noProof/>
              </w:rPr>
            </w:pPr>
            <w:r w:rsidRPr="00353E04">
              <w:rPr>
                <w:noProof/>
              </w:rPr>
              <w:t>From &lt;date 1&gt; to &lt;date 2&gt;</w:t>
            </w:r>
          </w:p>
          <w:p w:rsidR="0003721B" w:rsidRPr="00353E04" w:rsidP="000C4974" w14:paraId="47A5FB50" w14:textId="77777777">
            <w:pPr>
              <w:pStyle w:val="table-text"/>
              <w:rPr>
                <w:noProof/>
              </w:rPr>
            </w:pPr>
            <w:r w:rsidRPr="00353E04">
              <w:rPr>
                <w:noProof/>
              </w:rPr>
              <w:t>In the &lt;month 1&gt; — &lt;month 2&gt; quarter of &lt;year&gt;</w:t>
            </w:r>
          </w:p>
          <w:p w:rsidR="0003721B" w:rsidRPr="00353E04" w:rsidP="000C4974" w14:paraId="45A70B2F" w14:textId="77777777">
            <w:pPr>
              <w:pStyle w:val="table-text"/>
              <w:rPr>
                <w:noProof/>
              </w:rPr>
            </w:pPr>
            <w:r w:rsidRPr="00353E04">
              <w:rPr>
                <w:noProof/>
              </w:rPr>
              <w:t>In &lt;month&gt; &lt;year&gt;</w:t>
            </w:r>
          </w:p>
          <w:p w:rsidR="0003721B" w:rsidRPr="00353E04" w:rsidP="000C4974" w14:paraId="3464E770" w14:textId="77777777">
            <w:pPr>
              <w:pStyle w:val="table-text"/>
              <w:rPr>
                <w:noProof/>
              </w:rPr>
            </w:pPr>
            <w:r w:rsidRPr="00353E04">
              <w:rPr>
                <w:noProof/>
              </w:rPr>
              <w:t>Since &lt;date&gt;</w:t>
            </w:r>
          </w:p>
          <w:p w:rsidR="0003721B" w:rsidRPr="001721C4" w:rsidP="000C4974" w14:paraId="1E0F739B" w14:textId="77777777">
            <w:pPr>
              <w:pStyle w:val="table-text"/>
            </w:pPr>
            <w:r w:rsidRPr="00353E04">
              <w:rPr>
                <w:noProof/>
              </w:rPr>
              <w:t>As of &lt;date&gt;</w:t>
            </w:r>
          </w:p>
        </w:tc>
      </w:tr>
      <w:tr w14:paraId="3C3CB15B"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1B1538B4" w14:textId="77777777">
            <w:pPr>
              <w:pStyle w:val="table-text"/>
              <w:rPr>
                <w:b/>
                <w:bCs/>
              </w:rPr>
            </w:pPr>
            <w:r w:rsidRPr="00801948">
              <w:rPr>
                <w:b/>
                <w:bCs/>
              </w:rPr>
              <w:t>Reference period notes</w:t>
            </w:r>
          </w:p>
        </w:tc>
        <w:tc>
          <w:tcPr>
            <w:tcW w:w="3977" w:type="pct"/>
            <w:shd w:val="clear" w:color="auto" w:fill="auto"/>
            <w:vAlign w:val="center"/>
          </w:tcPr>
          <w:p w:rsidR="0003721B" w:rsidRPr="00353E04" w:rsidP="000C4974" w14:paraId="182D1115" w14:textId="77777777">
            <w:pPr>
              <w:pStyle w:val="table-text"/>
              <w:rPr>
                <w:noProof/>
              </w:rPr>
            </w:pPr>
            <w:r w:rsidRPr="00353E04">
              <w:rPr>
                <w:noProof/>
              </w:rPr>
              <w:t>Reference period should be a period of time/date after event</w:t>
            </w:r>
          </w:p>
          <w:p w:rsidR="0003721B" w:rsidRPr="001721C4" w:rsidP="000C4974" w14:paraId="13F5153E" w14:textId="77777777">
            <w:pPr>
              <w:pStyle w:val="table-text"/>
            </w:pPr>
            <w:r w:rsidRPr="00353E04">
              <w:rPr>
                <w:noProof/>
              </w:rPr>
              <w:t>If using "Since &lt;date&gt;", date should be date of event</w:t>
            </w:r>
          </w:p>
        </w:tc>
      </w:tr>
      <w:tr w14:paraId="149D186E"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F6CD4FC" w14:textId="77777777">
            <w:pPr>
              <w:pStyle w:val="table-text"/>
              <w:rPr>
                <w:b/>
                <w:bCs/>
              </w:rPr>
            </w:pPr>
            <w:r w:rsidRPr="00801948">
              <w:rPr>
                <w:b/>
                <w:bCs/>
              </w:rPr>
              <w:t>Other notes</w:t>
            </w:r>
          </w:p>
        </w:tc>
        <w:tc>
          <w:tcPr>
            <w:tcW w:w="3977" w:type="pct"/>
            <w:shd w:val="clear" w:color="auto" w:fill="auto"/>
            <w:vAlign w:val="center"/>
            <w:hideMark/>
          </w:tcPr>
          <w:p w:rsidR="0003721B" w:rsidRPr="001721C4" w:rsidP="000C4974" w14:paraId="0D33BB17" w14:textId="77777777">
            <w:pPr>
              <w:pStyle w:val="table-text"/>
            </w:pPr>
            <w:r w:rsidRPr="00353E04">
              <w:rPr>
                <w:noProof/>
              </w:rPr>
              <w:t>Consider emphasizing "</w:t>
            </w:r>
            <w:r w:rsidRPr="000C3693">
              <w:rPr>
                <w:b/>
                <w:bCs/>
                <w:noProof/>
              </w:rPr>
              <w:t>not</w:t>
            </w:r>
            <w:r w:rsidRPr="00353E04">
              <w:rPr>
                <w:noProof/>
              </w:rPr>
              <w:t xml:space="preserve">" in the response option "Started production of goods </w:t>
            </w:r>
            <w:r w:rsidRPr="000C3693">
              <w:rPr>
                <w:b/>
                <w:bCs/>
                <w:noProof/>
              </w:rPr>
              <w:t>not</w:t>
            </w:r>
            <w:r w:rsidRPr="00353E04">
              <w:rPr>
                <w:noProof/>
              </w:rPr>
              <w:t xml:space="preserve"> usually produced".</w:t>
            </w:r>
          </w:p>
        </w:tc>
      </w:tr>
    </w:tbl>
    <w:p w:rsidR="0003721B" w14:paraId="0A90BE0F" w14:textId="77777777"/>
    <w:p w:rsidR="0003721B" w14:paraId="0FE2FFE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B84EF4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127F0F6A"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2F7F2396" w14:textId="77777777">
            <w:pPr>
              <w:pStyle w:val="table-text"/>
            </w:pPr>
            <w:r w:rsidRPr="00353E04">
              <w:rPr>
                <w:noProof/>
              </w:rPr>
              <w:t>Q86</w:t>
            </w:r>
          </w:p>
        </w:tc>
      </w:tr>
      <w:tr w14:paraId="7232B07F"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5DD7DEA"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4D348081" w14:textId="2CA7EEA1">
            <w:pPr>
              <w:pStyle w:val="table-text"/>
            </w:pPr>
            <w:r w:rsidRPr="00353E04">
              <w:rPr>
                <w:noProof/>
              </w:rPr>
              <w:t>Shift in the production line and return to original production</w:t>
            </w:r>
            <w:r w:rsidR="001A3A14">
              <w:rPr>
                <w:noProof/>
              </w:rPr>
              <w:t>;</w:t>
            </w:r>
            <w:r w:rsidRPr="00353E04">
              <w:rPr>
                <w:noProof/>
              </w:rPr>
              <w:t xml:space="preserve"> Production of new goods</w:t>
            </w:r>
          </w:p>
        </w:tc>
      </w:tr>
      <w:tr w14:paraId="673089B9"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1DA9FDF6" w14:textId="77777777">
            <w:pPr>
              <w:pStyle w:val="table-text"/>
              <w:rPr>
                <w:b/>
                <w:bCs/>
              </w:rPr>
            </w:pPr>
            <w:r w:rsidRPr="00801948">
              <w:rPr>
                <w:b/>
                <w:bCs/>
              </w:rPr>
              <w:t>Question Wording</w:t>
            </w:r>
          </w:p>
        </w:tc>
        <w:tc>
          <w:tcPr>
            <w:tcW w:w="3977" w:type="pct"/>
            <w:shd w:val="clear" w:color="auto" w:fill="auto"/>
            <w:vAlign w:val="center"/>
          </w:tcPr>
          <w:p w:rsidR="0003721B" w:rsidRPr="001721C4" w:rsidP="000C4974" w14:paraId="1D8089BB" w14:textId="77777777">
            <w:pPr>
              <w:pStyle w:val="table-text"/>
            </w:pPr>
            <w:r w:rsidRPr="00353E04">
              <w:rPr>
                <w:noProof/>
              </w:rPr>
              <w:t>Are these changes to production permanent or temporary?</w:t>
            </w:r>
          </w:p>
        </w:tc>
      </w:tr>
      <w:tr w14:paraId="4B700A45"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4C20604A"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111AC7CF" w14:textId="77777777">
            <w:pPr>
              <w:pStyle w:val="table-text"/>
            </w:pPr>
          </w:p>
        </w:tc>
      </w:tr>
      <w:tr w14:paraId="74264ED4"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2446CA24"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4AC58F15" w14:textId="77777777">
            <w:pPr>
              <w:pStyle w:val="table-text"/>
              <w:rPr>
                <w:noProof/>
              </w:rPr>
            </w:pPr>
            <w:r w:rsidRPr="00353E04">
              <w:rPr>
                <w:noProof/>
              </w:rPr>
              <w:t>Permanent for all goods</w:t>
            </w:r>
          </w:p>
          <w:p w:rsidR="0003721B" w:rsidRPr="00353E04" w:rsidP="000C4974" w14:paraId="180F07D3" w14:textId="77777777">
            <w:pPr>
              <w:pStyle w:val="table-text"/>
              <w:rPr>
                <w:noProof/>
              </w:rPr>
            </w:pPr>
            <w:r w:rsidRPr="00353E04">
              <w:rPr>
                <w:noProof/>
              </w:rPr>
              <w:t>Temporary for all goods</w:t>
            </w:r>
          </w:p>
          <w:p w:rsidR="0003721B" w:rsidRPr="00353E04" w:rsidP="000C4974" w14:paraId="13ABF269" w14:textId="77777777">
            <w:pPr>
              <w:pStyle w:val="table-text"/>
              <w:rPr>
                <w:noProof/>
              </w:rPr>
            </w:pPr>
            <w:r w:rsidRPr="00353E04">
              <w:rPr>
                <w:noProof/>
              </w:rPr>
              <w:t>Permanent for some goods, temporary for other goods</w:t>
            </w:r>
          </w:p>
          <w:p w:rsidR="0003721B" w:rsidRPr="00353E04" w:rsidP="000C4974" w14:paraId="467F67EE" w14:textId="77777777">
            <w:pPr>
              <w:pStyle w:val="table-text"/>
              <w:rPr>
                <w:noProof/>
              </w:rPr>
            </w:pPr>
            <w:r w:rsidRPr="00353E04">
              <w:rPr>
                <w:noProof/>
              </w:rPr>
              <w:t>Don't know</w:t>
            </w:r>
          </w:p>
          <w:p w:rsidR="0003721B" w:rsidRPr="001721C4" w:rsidP="000C4974" w14:paraId="20C301BC" w14:textId="77777777">
            <w:pPr>
              <w:pStyle w:val="table-text"/>
            </w:pPr>
            <w:r w:rsidRPr="00353E04">
              <w:rPr>
                <w:noProof/>
              </w:rPr>
              <w:t>Not applicable</w:t>
            </w:r>
          </w:p>
        </w:tc>
      </w:tr>
      <w:tr w14:paraId="74737C47"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CAB0A6E"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48BC220F" w14:textId="77777777">
            <w:pPr>
              <w:pStyle w:val="table-text"/>
            </w:pPr>
            <w:r w:rsidRPr="00353E04">
              <w:rPr>
                <w:noProof/>
              </w:rPr>
              <w:t>Manufacturing</w:t>
            </w:r>
          </w:p>
        </w:tc>
      </w:tr>
      <w:tr w14:paraId="1C29FC2D"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0D73A00A"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353E04" w:rsidP="000C4974" w14:paraId="27CF5702" w14:textId="77777777">
            <w:pPr>
              <w:pStyle w:val="table-text"/>
              <w:rPr>
                <w:noProof/>
              </w:rPr>
            </w:pPr>
            <w:r w:rsidRPr="00353E04">
              <w:rPr>
                <w:noProof/>
              </w:rPr>
              <w:t xml:space="preserve">Recommended skip pattern: </w:t>
            </w:r>
            <w:r w:rsidRPr="00032AEC">
              <w:rPr>
                <w:noProof/>
                <w:color w:val="5B9BD5" w:themeColor="accent5"/>
              </w:rPr>
              <w:t>[If Q85!=No change or Not applicable]</w:t>
            </w:r>
          </w:p>
          <w:p w:rsidR="0003721B" w:rsidRPr="001721C4" w:rsidP="000C4974" w14:paraId="5849A41E" w14:textId="77777777">
            <w:pPr>
              <w:pStyle w:val="table-text"/>
            </w:pPr>
            <w:r w:rsidRPr="00353E04">
              <w:rPr>
                <w:noProof/>
              </w:rPr>
              <w:t>If skip pattern is used, then Not applicable is not needed on Q86</w:t>
            </w:r>
          </w:p>
        </w:tc>
      </w:tr>
      <w:tr w14:paraId="47220D10"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11BC05B2"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75332BBE" w14:textId="77777777">
            <w:pPr>
              <w:pStyle w:val="table-text"/>
            </w:pPr>
            <w:r w:rsidRPr="00353E04">
              <w:rPr>
                <w:noProof/>
              </w:rPr>
              <w:t>Select one answer</w:t>
            </w:r>
          </w:p>
        </w:tc>
      </w:tr>
      <w:tr w14:paraId="7DB52A4D"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005BEE2A"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C4974" w14:paraId="61CC8272" w14:textId="77777777">
            <w:pPr>
              <w:pStyle w:val="table-text"/>
            </w:pPr>
          </w:p>
        </w:tc>
      </w:tr>
      <w:tr w14:paraId="42809FB7"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2A24C0DD" w14:textId="77777777">
            <w:pPr>
              <w:pStyle w:val="table-text"/>
              <w:rPr>
                <w:b/>
                <w:bCs/>
              </w:rPr>
            </w:pPr>
            <w:r w:rsidRPr="00801948">
              <w:rPr>
                <w:b/>
                <w:bCs/>
              </w:rPr>
              <w:t>Reference period fill</w:t>
            </w:r>
          </w:p>
        </w:tc>
        <w:tc>
          <w:tcPr>
            <w:tcW w:w="3977" w:type="pct"/>
            <w:shd w:val="clear" w:color="auto" w:fill="auto"/>
            <w:vAlign w:val="center"/>
          </w:tcPr>
          <w:p w:rsidR="0003721B" w:rsidRPr="001721C4" w:rsidP="000C4974" w14:paraId="5F079F8C" w14:textId="77777777">
            <w:pPr>
              <w:pStyle w:val="table-text"/>
            </w:pPr>
          </w:p>
        </w:tc>
      </w:tr>
      <w:tr w14:paraId="66A28FCA"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5B7C11DC" w14:textId="77777777">
            <w:pPr>
              <w:pStyle w:val="table-text"/>
              <w:rPr>
                <w:b/>
                <w:bCs/>
              </w:rPr>
            </w:pPr>
            <w:r w:rsidRPr="00801948">
              <w:rPr>
                <w:b/>
                <w:bCs/>
              </w:rPr>
              <w:t>Reference period notes</w:t>
            </w:r>
          </w:p>
        </w:tc>
        <w:tc>
          <w:tcPr>
            <w:tcW w:w="3977" w:type="pct"/>
            <w:shd w:val="clear" w:color="auto" w:fill="auto"/>
            <w:vAlign w:val="center"/>
          </w:tcPr>
          <w:p w:rsidR="0003721B" w:rsidRPr="001721C4" w:rsidP="000C4974" w14:paraId="41C611B8" w14:textId="77777777">
            <w:pPr>
              <w:pStyle w:val="table-text"/>
            </w:pPr>
          </w:p>
        </w:tc>
      </w:tr>
      <w:tr w14:paraId="0B4E9942"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05733152" w14:textId="77777777">
            <w:pPr>
              <w:pStyle w:val="table-text"/>
              <w:rPr>
                <w:b/>
                <w:bCs/>
              </w:rPr>
            </w:pPr>
            <w:r w:rsidRPr="00801948">
              <w:rPr>
                <w:b/>
                <w:bCs/>
              </w:rPr>
              <w:t>Other notes</w:t>
            </w:r>
          </w:p>
        </w:tc>
        <w:tc>
          <w:tcPr>
            <w:tcW w:w="3977" w:type="pct"/>
            <w:shd w:val="clear" w:color="auto" w:fill="auto"/>
            <w:vAlign w:val="center"/>
            <w:hideMark/>
          </w:tcPr>
          <w:p w:rsidR="0003721B" w:rsidRPr="001721C4" w:rsidP="000C4974" w14:paraId="2F37D0B6" w14:textId="0B00C427">
            <w:pPr>
              <w:pStyle w:val="table-text"/>
            </w:pPr>
            <w:r>
              <w:t>Testing indicated that the “Don’t know” response option is a necessary response option to include, as companies could potentially not have made a decision yet about whether the changes to production are permanent or temporary at the time of survey response.</w:t>
            </w:r>
          </w:p>
        </w:tc>
      </w:tr>
    </w:tbl>
    <w:p w:rsidR="0003721B" w14:paraId="61853381" w14:textId="6DD7EE6F">
      <w:r>
        <w:br w:type="page"/>
      </w:r>
    </w:p>
    <w:p w:rsidR="00E43320" w:rsidP="00E43320" w14:paraId="032FF751" w14:textId="683565B2">
      <w:pPr>
        <w:pStyle w:val="Heading2"/>
      </w:pPr>
      <w:bookmarkStart w:id="47" w:name="_Toc146722931"/>
      <w:r>
        <w:t>Production of new goods</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312DF3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043BE7CB"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0937F732" w14:textId="77777777">
            <w:pPr>
              <w:pStyle w:val="table-text"/>
            </w:pPr>
            <w:r w:rsidRPr="00353E04">
              <w:rPr>
                <w:noProof/>
              </w:rPr>
              <w:t>Q71</w:t>
            </w:r>
          </w:p>
        </w:tc>
      </w:tr>
      <w:tr w14:paraId="5B3BE682"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460A9866"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1F856337" w14:textId="417A53A1">
            <w:pPr>
              <w:pStyle w:val="table-text"/>
            </w:pPr>
            <w:r w:rsidRPr="00353E04">
              <w:rPr>
                <w:noProof/>
              </w:rPr>
              <w:t>New services</w:t>
            </w:r>
            <w:r w:rsidR="001A3A14">
              <w:rPr>
                <w:noProof/>
              </w:rPr>
              <w:t>;</w:t>
            </w:r>
            <w:r w:rsidRPr="00353E04">
              <w:rPr>
                <w:noProof/>
              </w:rPr>
              <w:t xml:space="preserve"> Production of new goods</w:t>
            </w:r>
          </w:p>
        </w:tc>
      </w:tr>
      <w:tr w14:paraId="2AA3089D"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2406E58A" w14:textId="77777777">
            <w:pPr>
              <w:pStyle w:val="table-text"/>
              <w:rPr>
                <w:b/>
                <w:bCs/>
              </w:rPr>
            </w:pPr>
            <w:r w:rsidRPr="00801948">
              <w:rPr>
                <w:b/>
                <w:bCs/>
              </w:rPr>
              <w:t>Question Wording</w:t>
            </w:r>
          </w:p>
        </w:tc>
        <w:tc>
          <w:tcPr>
            <w:tcW w:w="3977" w:type="pct"/>
            <w:shd w:val="clear" w:color="auto" w:fill="auto"/>
            <w:vAlign w:val="center"/>
          </w:tcPr>
          <w:p w:rsidR="0003721B" w:rsidRPr="001721C4" w:rsidP="000C4974" w14:paraId="37A0B095" w14:textId="77777777">
            <w:pPr>
              <w:pStyle w:val="table-text"/>
            </w:pPr>
            <w:r w:rsidRPr="00353E04">
              <w:rPr>
                <w:noProof/>
              </w:rPr>
              <w:t>&lt;Reference period&gt;, as a result of &lt;event&gt;, did this this &lt;business/agency/etc.&gt; produce new goods and/or provide new services?</w:t>
            </w:r>
          </w:p>
        </w:tc>
      </w:tr>
      <w:tr w14:paraId="423947A8"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4B8E49A0"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2CAB49C1" w14:textId="77777777">
            <w:pPr>
              <w:pStyle w:val="table-text"/>
            </w:pPr>
          </w:p>
        </w:tc>
      </w:tr>
      <w:tr w14:paraId="33B60903"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2A7ECA01"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5D185743" w14:textId="77777777">
            <w:pPr>
              <w:pStyle w:val="table-text"/>
              <w:rPr>
                <w:noProof/>
              </w:rPr>
            </w:pPr>
            <w:r w:rsidRPr="00353E04">
              <w:rPr>
                <w:noProof/>
              </w:rPr>
              <w:t>Yes</w:t>
            </w:r>
          </w:p>
          <w:p w:rsidR="0003721B" w:rsidRPr="00353E04" w:rsidP="000C4974" w14:paraId="09D88973" w14:textId="77777777">
            <w:pPr>
              <w:pStyle w:val="table-text"/>
              <w:rPr>
                <w:noProof/>
              </w:rPr>
            </w:pPr>
            <w:r w:rsidRPr="00353E04">
              <w:rPr>
                <w:noProof/>
              </w:rPr>
              <w:t>No</w:t>
            </w:r>
          </w:p>
          <w:p w:rsidR="0003721B" w:rsidRPr="001721C4" w:rsidP="000C4974" w14:paraId="531DA7AA" w14:textId="77777777">
            <w:pPr>
              <w:pStyle w:val="table-text"/>
            </w:pPr>
            <w:r w:rsidRPr="00E11AA9">
              <w:rPr>
                <w:noProof/>
                <w:color w:val="70AD47" w:themeColor="accent6"/>
              </w:rPr>
              <w:t>&lt;[If yes selected] Please describe: [text box]&gt;</w:t>
            </w:r>
          </w:p>
        </w:tc>
      </w:tr>
      <w:tr w14:paraId="562D48C6"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69849346"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1E12E6CF" w14:textId="77777777">
            <w:pPr>
              <w:pStyle w:val="table-text"/>
            </w:pPr>
            <w:r w:rsidRPr="00353E04">
              <w:rPr>
                <w:noProof/>
              </w:rPr>
              <w:t>Manufacturing</w:t>
            </w:r>
          </w:p>
        </w:tc>
      </w:tr>
      <w:tr w14:paraId="1D368AA9"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224DA8E7"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1721C4" w:rsidP="000C4974" w14:paraId="185558A6" w14:textId="77777777">
            <w:pPr>
              <w:pStyle w:val="table-text"/>
            </w:pPr>
          </w:p>
        </w:tc>
      </w:tr>
      <w:tr w14:paraId="69D18376"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50722B44"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46F2C08C" w14:textId="77777777">
            <w:pPr>
              <w:pStyle w:val="table-text"/>
            </w:pPr>
            <w:r w:rsidRPr="00353E04">
              <w:rPr>
                <w:noProof/>
              </w:rPr>
              <w:t>Select one answer</w:t>
            </w:r>
          </w:p>
        </w:tc>
      </w:tr>
      <w:tr w14:paraId="2069EC76"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25AD4672"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C4974" w14:paraId="03745191" w14:textId="77777777">
            <w:pPr>
              <w:pStyle w:val="table-text"/>
            </w:pPr>
          </w:p>
        </w:tc>
      </w:tr>
      <w:tr w14:paraId="3AE539D8"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1AA13AF8" w14:textId="77777777">
            <w:pPr>
              <w:pStyle w:val="table-text"/>
              <w:rPr>
                <w:b/>
                <w:bCs/>
              </w:rPr>
            </w:pPr>
            <w:r w:rsidRPr="00801948">
              <w:rPr>
                <w:b/>
                <w:bCs/>
              </w:rPr>
              <w:t>Reference period fill</w:t>
            </w:r>
          </w:p>
        </w:tc>
        <w:tc>
          <w:tcPr>
            <w:tcW w:w="3977" w:type="pct"/>
            <w:shd w:val="clear" w:color="auto" w:fill="auto"/>
            <w:vAlign w:val="center"/>
          </w:tcPr>
          <w:p w:rsidR="0003721B" w:rsidRPr="00353E04" w:rsidP="000C4974" w14:paraId="365FF63D" w14:textId="77777777">
            <w:pPr>
              <w:pStyle w:val="table-text"/>
              <w:rPr>
                <w:noProof/>
              </w:rPr>
            </w:pPr>
            <w:r w:rsidRPr="00353E04">
              <w:rPr>
                <w:noProof/>
              </w:rPr>
              <w:t>From &lt;date 1&gt; to &lt;date 2&gt;</w:t>
            </w:r>
          </w:p>
          <w:p w:rsidR="0003721B" w:rsidRPr="00353E04" w:rsidP="000C4974" w14:paraId="1A765A34" w14:textId="77777777">
            <w:pPr>
              <w:pStyle w:val="table-text"/>
              <w:rPr>
                <w:noProof/>
              </w:rPr>
            </w:pPr>
            <w:r w:rsidRPr="00353E04">
              <w:rPr>
                <w:noProof/>
              </w:rPr>
              <w:t>In the &lt;month 1&gt; — &lt;month 2&gt; quarter of &lt;year&gt;</w:t>
            </w:r>
          </w:p>
          <w:p w:rsidR="0003721B" w:rsidRPr="00353E04" w:rsidP="000C4974" w14:paraId="496F40C7" w14:textId="77777777">
            <w:pPr>
              <w:pStyle w:val="table-text"/>
              <w:rPr>
                <w:noProof/>
              </w:rPr>
            </w:pPr>
            <w:r w:rsidRPr="00353E04">
              <w:rPr>
                <w:noProof/>
              </w:rPr>
              <w:t>In &lt;month&gt; &lt;year&gt;</w:t>
            </w:r>
          </w:p>
          <w:p w:rsidR="0003721B" w:rsidRPr="00353E04" w:rsidP="000C4974" w14:paraId="4C14DB7F" w14:textId="77777777">
            <w:pPr>
              <w:pStyle w:val="table-text"/>
              <w:rPr>
                <w:noProof/>
              </w:rPr>
            </w:pPr>
            <w:r w:rsidRPr="00353E04">
              <w:rPr>
                <w:noProof/>
              </w:rPr>
              <w:t>Since &lt;date&gt;</w:t>
            </w:r>
          </w:p>
          <w:p w:rsidR="0003721B" w:rsidRPr="001721C4" w:rsidP="000C4974" w14:paraId="573582BC" w14:textId="77777777">
            <w:pPr>
              <w:pStyle w:val="table-text"/>
            </w:pPr>
            <w:r w:rsidRPr="00353E04">
              <w:rPr>
                <w:noProof/>
              </w:rPr>
              <w:t>As of &lt;date&gt;</w:t>
            </w:r>
          </w:p>
        </w:tc>
      </w:tr>
      <w:tr w14:paraId="23651547"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06E8DB41" w14:textId="77777777">
            <w:pPr>
              <w:pStyle w:val="table-text"/>
              <w:rPr>
                <w:b/>
                <w:bCs/>
              </w:rPr>
            </w:pPr>
            <w:r w:rsidRPr="00801948">
              <w:rPr>
                <w:b/>
                <w:bCs/>
              </w:rPr>
              <w:t>Reference period notes</w:t>
            </w:r>
          </w:p>
        </w:tc>
        <w:tc>
          <w:tcPr>
            <w:tcW w:w="3977" w:type="pct"/>
            <w:shd w:val="clear" w:color="auto" w:fill="auto"/>
            <w:vAlign w:val="center"/>
          </w:tcPr>
          <w:p w:rsidR="0003721B" w:rsidRPr="00353E04" w:rsidP="000C4974" w14:paraId="2E30008A" w14:textId="77777777">
            <w:pPr>
              <w:pStyle w:val="table-text"/>
              <w:rPr>
                <w:noProof/>
              </w:rPr>
            </w:pPr>
            <w:r w:rsidRPr="00353E04">
              <w:rPr>
                <w:noProof/>
              </w:rPr>
              <w:t>Reference period should be a period of time/date after event</w:t>
            </w:r>
          </w:p>
          <w:p w:rsidR="0003721B" w:rsidRPr="001721C4" w:rsidP="000C4974" w14:paraId="02918341" w14:textId="77777777">
            <w:pPr>
              <w:pStyle w:val="table-text"/>
            </w:pPr>
            <w:r w:rsidRPr="00353E04">
              <w:rPr>
                <w:noProof/>
              </w:rPr>
              <w:t>If using "Since &lt;date&gt;", date should be date of event</w:t>
            </w:r>
          </w:p>
        </w:tc>
      </w:tr>
      <w:tr w14:paraId="2F7637DA"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7EE1544" w14:textId="77777777">
            <w:pPr>
              <w:pStyle w:val="table-text"/>
              <w:rPr>
                <w:b/>
                <w:bCs/>
              </w:rPr>
            </w:pPr>
            <w:r w:rsidRPr="00801948">
              <w:rPr>
                <w:b/>
                <w:bCs/>
              </w:rPr>
              <w:t>Other notes</w:t>
            </w:r>
          </w:p>
        </w:tc>
        <w:tc>
          <w:tcPr>
            <w:tcW w:w="3977" w:type="pct"/>
            <w:shd w:val="clear" w:color="auto" w:fill="auto"/>
            <w:vAlign w:val="center"/>
            <w:hideMark/>
          </w:tcPr>
          <w:p w:rsidR="0003721B" w:rsidRPr="00353E04" w:rsidP="000C4974" w14:paraId="03B2C5B2" w14:textId="77777777">
            <w:pPr>
              <w:pStyle w:val="table-text"/>
              <w:rPr>
                <w:noProof/>
              </w:rPr>
            </w:pPr>
            <w:r w:rsidRPr="00353E04">
              <w:rPr>
                <w:noProof/>
              </w:rPr>
              <w:t xml:space="preserve">This could be split into two questions—one for goods and one for services—if that distinction is important. </w:t>
            </w:r>
          </w:p>
          <w:p w:rsidR="0003721B" w:rsidRPr="001721C4" w:rsidP="000C4974" w14:paraId="7C56F808" w14:textId="77777777">
            <w:pPr>
              <w:pStyle w:val="table-text"/>
            </w:pPr>
            <w:r w:rsidRPr="00353E04">
              <w:rPr>
                <w:noProof/>
              </w:rPr>
              <w:t>Users need to be aware that any narrative open-ended will be more labor intensive after receiving data, due to the need for coding. Consider this when deciding whether or not to include the open remarks box on this question.</w:t>
            </w:r>
          </w:p>
        </w:tc>
      </w:tr>
    </w:tbl>
    <w:p w:rsidR="0003721B" w:rsidP="00E43320" w14:paraId="622F9832" w14:textId="34A891B6"/>
    <w:p w:rsidR="0003721B" w14:paraId="41EABC19" w14:textId="77777777">
      <w:r>
        <w:br w:type="page"/>
      </w:r>
    </w:p>
    <w:p w:rsidR="00E43320" w:rsidP="00E43320" w14:paraId="56EE91BA" w14:textId="638B5120">
      <w:pPr>
        <w:pStyle w:val="Heading2"/>
      </w:pPr>
      <w:bookmarkStart w:id="48" w:name="_Toc146722932"/>
      <w:r>
        <w:t>Changes in production costs</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AD0824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75553C42"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61F5B93F" w14:textId="77777777">
            <w:pPr>
              <w:pStyle w:val="table-text"/>
            </w:pPr>
            <w:r w:rsidRPr="00353E04">
              <w:rPr>
                <w:noProof/>
              </w:rPr>
              <w:t>Q73</w:t>
            </w:r>
          </w:p>
        </w:tc>
      </w:tr>
      <w:tr w14:paraId="7E79B120"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1C228FD9"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74F53831" w14:textId="47B78C31">
            <w:pPr>
              <w:pStyle w:val="table-text"/>
            </w:pPr>
            <w:r w:rsidRPr="00353E04">
              <w:rPr>
                <w:noProof/>
              </w:rPr>
              <w:t>Changes in production costs</w:t>
            </w:r>
            <w:r w:rsidR="00DF279A">
              <w:rPr>
                <w:noProof/>
              </w:rPr>
              <w:t xml:space="preserve">; </w:t>
            </w:r>
            <w:r w:rsidRPr="00353E04" w:rsidR="00DF279A">
              <w:rPr>
                <w:noProof/>
              </w:rPr>
              <w:t>Changes in supply chain: General</w:t>
            </w:r>
          </w:p>
        </w:tc>
      </w:tr>
      <w:tr w14:paraId="0AE9DA51"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1D8D063F" w14:textId="77777777">
            <w:pPr>
              <w:pStyle w:val="table-text"/>
              <w:rPr>
                <w:b/>
                <w:bCs/>
              </w:rPr>
            </w:pPr>
            <w:r w:rsidRPr="00801948">
              <w:rPr>
                <w:b/>
                <w:bCs/>
              </w:rPr>
              <w:t>Question Wording</w:t>
            </w:r>
          </w:p>
        </w:tc>
        <w:tc>
          <w:tcPr>
            <w:tcW w:w="3977" w:type="pct"/>
            <w:shd w:val="clear" w:color="auto" w:fill="auto"/>
            <w:vAlign w:val="center"/>
          </w:tcPr>
          <w:p w:rsidR="0003721B" w:rsidRPr="001721C4" w:rsidP="000C4974" w14:paraId="46356ED6" w14:textId="77777777">
            <w:pPr>
              <w:pStyle w:val="table-text"/>
            </w:pPr>
            <w:r w:rsidRPr="00353E04">
              <w:rPr>
                <w:noProof/>
              </w:rPr>
              <w:t>&lt;Reference period&gt;, overall, how did this &lt;business/agency/etc.&gt;’s prices from suppliers change compared to what was normal before &lt;event&gt;?</w:t>
            </w:r>
          </w:p>
        </w:tc>
      </w:tr>
      <w:tr w14:paraId="6EDFA7D7"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48690F58"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017E8C79" w14:textId="77777777">
            <w:pPr>
              <w:pStyle w:val="table-text"/>
            </w:pPr>
          </w:p>
        </w:tc>
      </w:tr>
      <w:tr w14:paraId="59FF47B5"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1536D18E"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7311E98F" w14:textId="77777777">
            <w:pPr>
              <w:pStyle w:val="table-text"/>
              <w:rPr>
                <w:noProof/>
              </w:rPr>
            </w:pPr>
            <w:r w:rsidRPr="00353E04">
              <w:rPr>
                <w:noProof/>
              </w:rPr>
              <w:t>Increased</w:t>
            </w:r>
          </w:p>
          <w:p w:rsidR="0003721B" w:rsidRPr="00353E04" w:rsidP="000C4974" w14:paraId="1139FCE7" w14:textId="77777777">
            <w:pPr>
              <w:pStyle w:val="table-text"/>
              <w:rPr>
                <w:noProof/>
              </w:rPr>
            </w:pPr>
            <w:r w:rsidRPr="00353E04">
              <w:rPr>
                <w:noProof/>
              </w:rPr>
              <w:t>Did not change</w:t>
            </w:r>
          </w:p>
          <w:p w:rsidR="0003721B" w:rsidRPr="001721C4" w:rsidP="000C4974" w14:paraId="78A7D765" w14:textId="77777777">
            <w:pPr>
              <w:pStyle w:val="table-text"/>
            </w:pPr>
            <w:r w:rsidRPr="00353E04">
              <w:rPr>
                <w:noProof/>
              </w:rPr>
              <w:t>Decreased</w:t>
            </w:r>
          </w:p>
        </w:tc>
      </w:tr>
      <w:tr w14:paraId="4CDD376B"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316EDB13"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04D72619" w14:textId="77777777">
            <w:pPr>
              <w:pStyle w:val="table-text"/>
            </w:pPr>
            <w:r w:rsidRPr="00353E04">
              <w:rPr>
                <w:noProof/>
              </w:rPr>
              <w:t>Manufacturing</w:t>
            </w:r>
          </w:p>
        </w:tc>
      </w:tr>
      <w:tr w14:paraId="086DFDA9"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5DA3CF66"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1721C4" w:rsidP="000C4974" w14:paraId="7058597D" w14:textId="77777777">
            <w:pPr>
              <w:pStyle w:val="table-text"/>
            </w:pPr>
          </w:p>
        </w:tc>
      </w:tr>
      <w:tr w14:paraId="24D6C74D"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EA8E993"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31159A8C" w14:textId="77777777">
            <w:pPr>
              <w:pStyle w:val="table-text"/>
            </w:pPr>
            <w:r w:rsidRPr="00353E04">
              <w:rPr>
                <w:noProof/>
              </w:rPr>
              <w:t>Select one answer</w:t>
            </w:r>
          </w:p>
        </w:tc>
      </w:tr>
      <w:tr w14:paraId="1D8676B9"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5EA891AA"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C4974" w14:paraId="03E9058C" w14:textId="1B3856B5">
            <w:pPr>
              <w:pStyle w:val="table-text"/>
            </w:pPr>
          </w:p>
        </w:tc>
      </w:tr>
      <w:tr w14:paraId="29104FA5"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4A8546C9" w14:textId="77777777">
            <w:pPr>
              <w:pStyle w:val="table-text"/>
              <w:rPr>
                <w:b/>
                <w:bCs/>
              </w:rPr>
            </w:pPr>
            <w:r w:rsidRPr="00801948">
              <w:rPr>
                <w:b/>
                <w:bCs/>
              </w:rPr>
              <w:t>Reference period fill</w:t>
            </w:r>
          </w:p>
        </w:tc>
        <w:tc>
          <w:tcPr>
            <w:tcW w:w="3977" w:type="pct"/>
            <w:shd w:val="clear" w:color="auto" w:fill="auto"/>
            <w:vAlign w:val="center"/>
          </w:tcPr>
          <w:p w:rsidR="0003721B" w:rsidRPr="00353E04" w:rsidP="000C4974" w14:paraId="75F973F8" w14:textId="77777777">
            <w:pPr>
              <w:pStyle w:val="table-text"/>
              <w:rPr>
                <w:noProof/>
              </w:rPr>
            </w:pPr>
            <w:r w:rsidRPr="00353E04">
              <w:rPr>
                <w:noProof/>
              </w:rPr>
              <w:t>From &lt;date 1&gt; to &lt;date 2&gt;</w:t>
            </w:r>
          </w:p>
          <w:p w:rsidR="0003721B" w:rsidRPr="00353E04" w:rsidP="000C4974" w14:paraId="7DE2E0F5" w14:textId="77777777">
            <w:pPr>
              <w:pStyle w:val="table-text"/>
              <w:rPr>
                <w:noProof/>
              </w:rPr>
            </w:pPr>
            <w:r w:rsidRPr="00353E04">
              <w:rPr>
                <w:noProof/>
              </w:rPr>
              <w:t>In the &lt;month 1&gt; — &lt;month 2&gt; quarter of &lt;year&gt;</w:t>
            </w:r>
          </w:p>
          <w:p w:rsidR="0003721B" w:rsidRPr="00353E04" w:rsidP="000C4974" w14:paraId="03DD1E8E" w14:textId="77777777">
            <w:pPr>
              <w:pStyle w:val="table-text"/>
              <w:rPr>
                <w:noProof/>
              </w:rPr>
            </w:pPr>
            <w:r w:rsidRPr="00353E04">
              <w:rPr>
                <w:noProof/>
              </w:rPr>
              <w:t>In &lt;month&gt; &lt;year&gt;</w:t>
            </w:r>
          </w:p>
          <w:p w:rsidR="0003721B" w:rsidRPr="001721C4" w:rsidP="000C4974" w14:paraId="54E9D153" w14:textId="77777777">
            <w:pPr>
              <w:pStyle w:val="table-text"/>
            </w:pPr>
            <w:r w:rsidRPr="00353E04">
              <w:rPr>
                <w:noProof/>
              </w:rPr>
              <w:t>Since &lt;date&gt;</w:t>
            </w:r>
          </w:p>
        </w:tc>
      </w:tr>
      <w:tr w14:paraId="602BEE34"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71CC3565" w14:textId="77777777">
            <w:pPr>
              <w:pStyle w:val="table-text"/>
              <w:rPr>
                <w:b/>
                <w:bCs/>
              </w:rPr>
            </w:pPr>
            <w:r w:rsidRPr="00801948">
              <w:rPr>
                <w:b/>
                <w:bCs/>
              </w:rPr>
              <w:t>Reference period notes</w:t>
            </w:r>
          </w:p>
        </w:tc>
        <w:tc>
          <w:tcPr>
            <w:tcW w:w="3977" w:type="pct"/>
            <w:shd w:val="clear" w:color="auto" w:fill="auto"/>
            <w:vAlign w:val="center"/>
          </w:tcPr>
          <w:p w:rsidR="0003721B" w:rsidRPr="00353E04" w:rsidP="000C4974" w14:paraId="42295655" w14:textId="77777777">
            <w:pPr>
              <w:pStyle w:val="table-text"/>
              <w:rPr>
                <w:noProof/>
              </w:rPr>
            </w:pPr>
            <w:r w:rsidRPr="00353E04">
              <w:rPr>
                <w:noProof/>
              </w:rPr>
              <w:t>Reference period should be a period of time/date after event</w:t>
            </w:r>
          </w:p>
          <w:p w:rsidR="0003721B" w:rsidRPr="001721C4" w:rsidP="000C4974" w14:paraId="46E1D16C" w14:textId="77777777">
            <w:pPr>
              <w:pStyle w:val="table-text"/>
            </w:pPr>
            <w:r w:rsidRPr="00353E04">
              <w:rPr>
                <w:noProof/>
              </w:rPr>
              <w:t>If using "Since &lt;date&gt;", date should be date of event</w:t>
            </w:r>
          </w:p>
        </w:tc>
      </w:tr>
      <w:tr w14:paraId="6AA3FCAE"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105E3628" w14:textId="77777777">
            <w:pPr>
              <w:pStyle w:val="table-text"/>
              <w:rPr>
                <w:b/>
                <w:bCs/>
              </w:rPr>
            </w:pPr>
            <w:r w:rsidRPr="00801948">
              <w:rPr>
                <w:b/>
                <w:bCs/>
              </w:rPr>
              <w:t>Other notes</w:t>
            </w:r>
          </w:p>
        </w:tc>
        <w:tc>
          <w:tcPr>
            <w:tcW w:w="3977" w:type="pct"/>
            <w:shd w:val="clear" w:color="auto" w:fill="auto"/>
            <w:vAlign w:val="center"/>
            <w:hideMark/>
          </w:tcPr>
          <w:p w:rsidR="0003721B" w:rsidRPr="001721C4" w:rsidP="000C4974" w14:paraId="09505A47" w14:textId="77777777">
            <w:pPr>
              <w:pStyle w:val="table-text"/>
            </w:pPr>
          </w:p>
        </w:tc>
      </w:tr>
    </w:tbl>
    <w:p w:rsidR="0003721B" w:rsidP="00E43320" w14:paraId="19597C11" w14:textId="5CD14D9A"/>
    <w:p w:rsidR="0003721B" w14:paraId="649AE608" w14:textId="77777777">
      <w:r>
        <w:br w:type="page"/>
      </w:r>
    </w:p>
    <w:p w:rsidR="00E43320" w:rsidP="00E43320" w14:paraId="18F95672" w14:textId="72B4354E">
      <w:pPr>
        <w:pStyle w:val="Heading2"/>
      </w:pPr>
      <w:bookmarkStart w:id="49" w:name="_Toc146722933"/>
      <w:r>
        <w:t>Halt in production</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6FA7FD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03E6F065"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4DA11048" w14:textId="77777777">
            <w:pPr>
              <w:pStyle w:val="table-text"/>
            </w:pPr>
            <w:r w:rsidRPr="00353E04">
              <w:rPr>
                <w:noProof/>
              </w:rPr>
              <w:t>Q76</w:t>
            </w:r>
          </w:p>
        </w:tc>
      </w:tr>
      <w:tr w14:paraId="2BF7379F"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4306FAE0"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7DD33DCF" w14:textId="77777777">
            <w:pPr>
              <w:pStyle w:val="table-text"/>
            </w:pPr>
            <w:r w:rsidRPr="00353E04">
              <w:rPr>
                <w:noProof/>
              </w:rPr>
              <w:t>Halt in production</w:t>
            </w:r>
          </w:p>
        </w:tc>
      </w:tr>
      <w:tr w14:paraId="535DF855"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461D8755" w14:textId="77777777">
            <w:pPr>
              <w:pStyle w:val="table-text"/>
              <w:rPr>
                <w:b/>
                <w:bCs/>
              </w:rPr>
            </w:pPr>
            <w:r w:rsidRPr="00801948">
              <w:rPr>
                <w:b/>
                <w:bCs/>
              </w:rPr>
              <w:t>Question Wording</w:t>
            </w:r>
          </w:p>
        </w:tc>
        <w:tc>
          <w:tcPr>
            <w:tcW w:w="3977" w:type="pct"/>
            <w:shd w:val="clear" w:color="auto" w:fill="auto"/>
            <w:vAlign w:val="center"/>
          </w:tcPr>
          <w:p w:rsidR="0003721B" w:rsidRPr="001721C4" w:rsidP="000C4974" w14:paraId="75DDA709" w14:textId="77777777">
            <w:pPr>
              <w:pStyle w:val="table-text"/>
            </w:pPr>
            <w:r w:rsidRPr="00353E04">
              <w:rPr>
                <w:noProof/>
              </w:rPr>
              <w:t>&lt;Reference period&gt;, did this &lt;business/agency/etc.&gt; cease production for at least one day as a result of &lt;event&gt;?</w:t>
            </w:r>
          </w:p>
        </w:tc>
      </w:tr>
      <w:tr w14:paraId="1E388302"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570CBCA7"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1EAE4277" w14:textId="77777777">
            <w:pPr>
              <w:pStyle w:val="table-text"/>
            </w:pPr>
          </w:p>
        </w:tc>
      </w:tr>
      <w:tr w14:paraId="4CB414D0"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7906AAE8"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0FD7758E" w14:textId="77777777">
            <w:pPr>
              <w:pStyle w:val="table-text"/>
              <w:rPr>
                <w:noProof/>
              </w:rPr>
            </w:pPr>
            <w:r w:rsidRPr="00353E04">
              <w:rPr>
                <w:noProof/>
              </w:rPr>
              <w:t>Yes</w:t>
            </w:r>
          </w:p>
          <w:p w:rsidR="0003721B" w:rsidRPr="001721C4" w:rsidP="000C4974" w14:paraId="57C57205" w14:textId="77777777">
            <w:pPr>
              <w:pStyle w:val="table-text"/>
            </w:pPr>
            <w:r w:rsidRPr="00353E04">
              <w:rPr>
                <w:noProof/>
              </w:rPr>
              <w:t>No</w:t>
            </w:r>
          </w:p>
        </w:tc>
      </w:tr>
      <w:tr w14:paraId="4F484C50"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338F5817"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1D332CBF" w14:textId="77777777">
            <w:pPr>
              <w:pStyle w:val="table-text"/>
            </w:pPr>
            <w:r w:rsidRPr="00353E04">
              <w:rPr>
                <w:noProof/>
              </w:rPr>
              <w:t>Manufacturing</w:t>
            </w:r>
          </w:p>
        </w:tc>
      </w:tr>
      <w:tr w14:paraId="4C37C706"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23A48A5B"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1721C4" w:rsidP="000C4974" w14:paraId="7A5C911C" w14:textId="77777777">
            <w:pPr>
              <w:pStyle w:val="table-text"/>
            </w:pPr>
            <w:r w:rsidRPr="00353E04">
              <w:rPr>
                <w:noProof/>
              </w:rPr>
              <w:t>Optional skip pattern: Can use Q193 as the follow-up for Q76.</w:t>
            </w:r>
          </w:p>
        </w:tc>
      </w:tr>
      <w:tr w14:paraId="42929A5C"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12DB01BB"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76DE2086" w14:textId="77777777">
            <w:pPr>
              <w:pStyle w:val="table-text"/>
            </w:pPr>
            <w:r w:rsidRPr="00353E04">
              <w:rPr>
                <w:noProof/>
              </w:rPr>
              <w:t>Select one answer</w:t>
            </w:r>
          </w:p>
        </w:tc>
      </w:tr>
      <w:tr w14:paraId="4D60D620"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0D3881A2"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C4974" w14:paraId="4BD1DEE5" w14:textId="77777777">
            <w:pPr>
              <w:pStyle w:val="table-text"/>
            </w:pPr>
            <w:r w:rsidRPr="00353E04">
              <w:rPr>
                <w:noProof/>
              </w:rPr>
              <w:t>Q193 asks how many days the entity ceased production.</w:t>
            </w:r>
          </w:p>
        </w:tc>
      </w:tr>
      <w:tr w14:paraId="4F8CB9E8"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170368C9" w14:textId="77777777">
            <w:pPr>
              <w:pStyle w:val="table-text"/>
              <w:rPr>
                <w:b/>
                <w:bCs/>
              </w:rPr>
            </w:pPr>
            <w:r w:rsidRPr="00801948">
              <w:rPr>
                <w:b/>
                <w:bCs/>
              </w:rPr>
              <w:t>Reference period fill</w:t>
            </w:r>
          </w:p>
        </w:tc>
        <w:tc>
          <w:tcPr>
            <w:tcW w:w="3977" w:type="pct"/>
            <w:shd w:val="clear" w:color="auto" w:fill="auto"/>
            <w:vAlign w:val="center"/>
          </w:tcPr>
          <w:p w:rsidR="0003721B" w:rsidRPr="00353E04" w:rsidP="000C4974" w14:paraId="78D7B4B8" w14:textId="77777777">
            <w:pPr>
              <w:pStyle w:val="table-text"/>
              <w:rPr>
                <w:noProof/>
              </w:rPr>
            </w:pPr>
            <w:r w:rsidRPr="00353E04">
              <w:rPr>
                <w:noProof/>
              </w:rPr>
              <w:t>From &lt;date 1&gt; to &lt;date 2&gt;</w:t>
            </w:r>
          </w:p>
          <w:p w:rsidR="0003721B" w:rsidRPr="00353E04" w:rsidP="000C4974" w14:paraId="063CDE8C" w14:textId="77777777">
            <w:pPr>
              <w:pStyle w:val="table-text"/>
              <w:rPr>
                <w:noProof/>
              </w:rPr>
            </w:pPr>
            <w:r w:rsidRPr="00353E04">
              <w:rPr>
                <w:noProof/>
              </w:rPr>
              <w:t>In the &lt;month 1&gt; — &lt;month 2&gt; quarter of &lt;year&gt;</w:t>
            </w:r>
          </w:p>
          <w:p w:rsidR="0003721B" w:rsidRPr="00353E04" w:rsidP="000C4974" w14:paraId="68326352" w14:textId="77777777">
            <w:pPr>
              <w:pStyle w:val="table-text"/>
              <w:rPr>
                <w:noProof/>
              </w:rPr>
            </w:pPr>
            <w:r w:rsidRPr="00353E04">
              <w:rPr>
                <w:noProof/>
              </w:rPr>
              <w:t>In &lt;month&gt; &lt;year&gt;</w:t>
            </w:r>
          </w:p>
          <w:p w:rsidR="0003721B" w:rsidRPr="00353E04" w:rsidP="000C4974" w14:paraId="70191F0C" w14:textId="77777777">
            <w:pPr>
              <w:pStyle w:val="table-text"/>
              <w:rPr>
                <w:noProof/>
              </w:rPr>
            </w:pPr>
            <w:r w:rsidRPr="00353E04">
              <w:rPr>
                <w:noProof/>
              </w:rPr>
              <w:t>Since &lt;date&gt;</w:t>
            </w:r>
          </w:p>
          <w:p w:rsidR="0003721B" w:rsidRPr="001721C4" w:rsidP="000C4974" w14:paraId="0EC8FC89" w14:textId="77777777">
            <w:pPr>
              <w:pStyle w:val="table-text"/>
            </w:pPr>
            <w:r w:rsidRPr="00353E04">
              <w:rPr>
                <w:noProof/>
              </w:rPr>
              <w:t>As of &lt;date&gt;</w:t>
            </w:r>
          </w:p>
        </w:tc>
      </w:tr>
      <w:tr w14:paraId="09F7929B"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64C4E494" w14:textId="77777777">
            <w:pPr>
              <w:pStyle w:val="table-text"/>
              <w:rPr>
                <w:b/>
                <w:bCs/>
              </w:rPr>
            </w:pPr>
            <w:r w:rsidRPr="00801948">
              <w:rPr>
                <w:b/>
                <w:bCs/>
              </w:rPr>
              <w:t>Reference period notes</w:t>
            </w:r>
          </w:p>
        </w:tc>
        <w:tc>
          <w:tcPr>
            <w:tcW w:w="3977" w:type="pct"/>
            <w:shd w:val="clear" w:color="auto" w:fill="auto"/>
            <w:vAlign w:val="center"/>
          </w:tcPr>
          <w:p w:rsidR="0003721B" w:rsidRPr="00353E04" w:rsidP="000C4974" w14:paraId="7081DFCC" w14:textId="77777777">
            <w:pPr>
              <w:pStyle w:val="table-text"/>
              <w:rPr>
                <w:noProof/>
              </w:rPr>
            </w:pPr>
            <w:r w:rsidRPr="00353E04">
              <w:rPr>
                <w:noProof/>
              </w:rPr>
              <w:t>Reference period should be a period of time/date after event</w:t>
            </w:r>
          </w:p>
          <w:p w:rsidR="0003721B" w:rsidRPr="001721C4" w:rsidP="000C4974" w14:paraId="417393BD" w14:textId="77777777">
            <w:pPr>
              <w:pStyle w:val="table-text"/>
            </w:pPr>
            <w:r w:rsidRPr="00353E04">
              <w:rPr>
                <w:noProof/>
              </w:rPr>
              <w:t>If using "Since &lt;date&gt;", date should be date of event</w:t>
            </w:r>
          </w:p>
        </w:tc>
      </w:tr>
      <w:tr w14:paraId="5E2B5ABE"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9BFE8B8" w14:textId="77777777">
            <w:pPr>
              <w:pStyle w:val="table-text"/>
              <w:rPr>
                <w:b/>
                <w:bCs/>
              </w:rPr>
            </w:pPr>
            <w:r w:rsidRPr="00801948">
              <w:rPr>
                <w:b/>
                <w:bCs/>
              </w:rPr>
              <w:t>Other notes</w:t>
            </w:r>
          </w:p>
        </w:tc>
        <w:tc>
          <w:tcPr>
            <w:tcW w:w="3977" w:type="pct"/>
            <w:shd w:val="clear" w:color="auto" w:fill="auto"/>
            <w:vAlign w:val="center"/>
            <w:hideMark/>
          </w:tcPr>
          <w:p w:rsidR="0003721B" w:rsidRPr="001721C4" w:rsidP="000C4974" w14:paraId="524FE5AF" w14:textId="77777777">
            <w:pPr>
              <w:pStyle w:val="table-text"/>
            </w:pPr>
          </w:p>
        </w:tc>
      </w:tr>
    </w:tbl>
    <w:p w:rsidR="0003721B" w:rsidP="00E43320" w14:paraId="307604B8" w14:textId="02BE0543"/>
    <w:p w:rsidR="005807D2" w14:paraId="2120DEE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71045E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051420AF"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7036881A" w14:textId="77777777">
            <w:pPr>
              <w:pStyle w:val="table-text"/>
            </w:pPr>
            <w:r w:rsidRPr="00353E04">
              <w:rPr>
                <w:noProof/>
              </w:rPr>
              <w:t>Q193</w:t>
            </w:r>
          </w:p>
        </w:tc>
      </w:tr>
      <w:tr w14:paraId="5A490AD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657984C"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297A778C" w14:textId="77777777">
            <w:pPr>
              <w:pStyle w:val="table-text"/>
            </w:pPr>
            <w:r w:rsidRPr="00353E04">
              <w:rPr>
                <w:noProof/>
              </w:rPr>
              <w:t>Halt in production</w:t>
            </w:r>
          </w:p>
        </w:tc>
      </w:tr>
      <w:tr w14:paraId="245475DA"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3F31401B"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5F752486" w14:textId="77777777">
            <w:pPr>
              <w:pStyle w:val="table-text"/>
              <w:rPr>
                <w:noProof/>
              </w:rPr>
            </w:pPr>
            <w:r w:rsidRPr="00353E04">
              <w:rPr>
                <w:noProof/>
              </w:rPr>
              <w:t>&lt;Reference period&gt;, as a result of &lt;event&gt;, for how many days did this &lt;business/agency/etc.&gt; cease production?</w:t>
            </w:r>
          </w:p>
          <w:p w:rsidR="005807D2" w:rsidRPr="00116C10" w:rsidP="000C4974" w14:paraId="2C0704EB" w14:textId="77777777">
            <w:pPr>
              <w:pStyle w:val="table-text"/>
              <w:rPr>
                <w:i/>
                <w:iCs/>
              </w:rPr>
            </w:pPr>
            <w:r w:rsidRPr="00116C10">
              <w:rPr>
                <w:i/>
                <w:iCs/>
                <w:noProof/>
              </w:rPr>
              <w:t>Enter 0 if production did not cease for at least 1 day.</w:t>
            </w:r>
          </w:p>
        </w:tc>
      </w:tr>
      <w:tr w14:paraId="434BCC16"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739F4CD"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657136AF" w14:textId="77777777">
            <w:pPr>
              <w:pStyle w:val="table-text"/>
            </w:pPr>
          </w:p>
        </w:tc>
      </w:tr>
      <w:tr w14:paraId="11C00ADC"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DE15324" w14:textId="77777777">
            <w:pPr>
              <w:pStyle w:val="table-text"/>
              <w:rPr>
                <w:b/>
                <w:bCs/>
              </w:rPr>
            </w:pPr>
            <w:r w:rsidRPr="00801948">
              <w:rPr>
                <w:b/>
                <w:bCs/>
              </w:rPr>
              <w:t>Response options</w:t>
            </w:r>
          </w:p>
        </w:tc>
        <w:tc>
          <w:tcPr>
            <w:tcW w:w="3977" w:type="pct"/>
            <w:shd w:val="clear" w:color="auto" w:fill="auto"/>
            <w:vAlign w:val="center"/>
          </w:tcPr>
          <w:p w:rsidR="005807D2" w:rsidRPr="001721C4" w:rsidP="000C4974" w14:paraId="583F5C2D" w14:textId="77777777">
            <w:pPr>
              <w:pStyle w:val="table-text"/>
            </w:pPr>
            <w:r w:rsidRPr="00032AEC">
              <w:rPr>
                <w:noProof/>
                <w:color w:val="5B9BD5" w:themeColor="accent5"/>
              </w:rPr>
              <w:t>[Open-ended text box]</w:t>
            </w:r>
          </w:p>
        </w:tc>
      </w:tr>
      <w:tr w14:paraId="0B4AB296"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F6D4B9A"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6EFA16D4" w14:textId="77777777">
            <w:pPr>
              <w:pStyle w:val="table-text"/>
            </w:pPr>
            <w:r w:rsidRPr="00353E04">
              <w:rPr>
                <w:noProof/>
              </w:rPr>
              <w:t>Manufacturing</w:t>
            </w:r>
          </w:p>
        </w:tc>
      </w:tr>
      <w:tr w14:paraId="73BAC3B3"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BB1E9CD"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353E04" w:rsidP="000C4974" w14:paraId="036337FD" w14:textId="77777777">
            <w:pPr>
              <w:pStyle w:val="table-text"/>
              <w:rPr>
                <w:noProof/>
              </w:rPr>
            </w:pPr>
            <w:r w:rsidRPr="00353E04">
              <w:rPr>
                <w:noProof/>
              </w:rPr>
              <w:t xml:space="preserve">Optional skip pattern: </w:t>
            </w:r>
            <w:r w:rsidRPr="00032AEC">
              <w:rPr>
                <w:noProof/>
                <w:color w:val="5B9BD5" w:themeColor="accent5"/>
              </w:rPr>
              <w:t>[If Q76=Yes]</w:t>
            </w:r>
          </w:p>
          <w:p w:rsidR="005807D2" w:rsidRPr="001721C4" w:rsidP="000C4974" w14:paraId="1067A893" w14:textId="77777777">
            <w:pPr>
              <w:pStyle w:val="table-text"/>
            </w:pPr>
            <w:r w:rsidRPr="00353E04">
              <w:rPr>
                <w:noProof/>
              </w:rPr>
              <w:t>If using Q76 as gate for Q193, then instructions to "Enter 0 if production did not cease for at least 1 day." are not needed.</w:t>
            </w:r>
          </w:p>
        </w:tc>
      </w:tr>
      <w:tr w14:paraId="50D0241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EF2A1FC"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1D3D3969" w14:textId="77777777">
            <w:pPr>
              <w:pStyle w:val="table-text"/>
            </w:pPr>
            <w:r w:rsidRPr="00353E04">
              <w:rPr>
                <w:noProof/>
              </w:rPr>
              <w:t>Open-end numeric answer</w:t>
            </w:r>
          </w:p>
        </w:tc>
      </w:tr>
      <w:tr w14:paraId="12D0F94A"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5C059A56"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5DFECB7A" w14:textId="77777777">
            <w:pPr>
              <w:pStyle w:val="table-text"/>
            </w:pPr>
            <w:r w:rsidRPr="00353E04">
              <w:rPr>
                <w:noProof/>
              </w:rPr>
              <w:t>Q76 asks if the entity ceased production due to the event.</w:t>
            </w:r>
          </w:p>
        </w:tc>
      </w:tr>
      <w:tr w14:paraId="7069853F"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5F849EC"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5138CBDC" w14:textId="77777777">
            <w:pPr>
              <w:pStyle w:val="table-text"/>
              <w:rPr>
                <w:noProof/>
              </w:rPr>
            </w:pPr>
            <w:r w:rsidRPr="00353E04">
              <w:rPr>
                <w:noProof/>
              </w:rPr>
              <w:t>From &lt;date 1&gt; to &lt;date 2&gt;</w:t>
            </w:r>
          </w:p>
          <w:p w:rsidR="005807D2" w:rsidRPr="00353E04" w:rsidP="000C4974" w14:paraId="0AF18AC5" w14:textId="77777777">
            <w:pPr>
              <w:pStyle w:val="table-text"/>
              <w:rPr>
                <w:noProof/>
              </w:rPr>
            </w:pPr>
            <w:r w:rsidRPr="00353E04">
              <w:rPr>
                <w:noProof/>
              </w:rPr>
              <w:t>In the &lt;month 1&gt; — &lt;month 2&gt; quarter of &lt;year&gt;</w:t>
            </w:r>
          </w:p>
          <w:p w:rsidR="005807D2" w:rsidRPr="00353E04" w:rsidP="000C4974" w14:paraId="6F6564DB" w14:textId="77777777">
            <w:pPr>
              <w:pStyle w:val="table-text"/>
              <w:rPr>
                <w:noProof/>
              </w:rPr>
            </w:pPr>
            <w:r w:rsidRPr="00353E04">
              <w:rPr>
                <w:noProof/>
              </w:rPr>
              <w:t>In &lt;month&gt; &lt;year&gt;</w:t>
            </w:r>
          </w:p>
          <w:p w:rsidR="005807D2" w:rsidRPr="00353E04" w:rsidP="000C4974" w14:paraId="1FDB15BB" w14:textId="77777777">
            <w:pPr>
              <w:pStyle w:val="table-text"/>
              <w:rPr>
                <w:noProof/>
              </w:rPr>
            </w:pPr>
            <w:r w:rsidRPr="00353E04">
              <w:rPr>
                <w:noProof/>
              </w:rPr>
              <w:t>Since &lt;date&gt;</w:t>
            </w:r>
          </w:p>
          <w:p w:rsidR="005807D2" w:rsidRPr="001721C4" w:rsidP="000C4974" w14:paraId="32DD5743" w14:textId="77777777">
            <w:pPr>
              <w:pStyle w:val="table-text"/>
            </w:pPr>
            <w:r w:rsidRPr="00353E04">
              <w:rPr>
                <w:noProof/>
              </w:rPr>
              <w:t>As of &lt;date&gt;</w:t>
            </w:r>
          </w:p>
        </w:tc>
      </w:tr>
      <w:tr w14:paraId="2C8B340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B29AEE9"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2927DF36" w14:textId="77777777">
            <w:pPr>
              <w:pStyle w:val="table-text"/>
              <w:rPr>
                <w:noProof/>
              </w:rPr>
            </w:pPr>
            <w:r w:rsidRPr="00353E04">
              <w:rPr>
                <w:noProof/>
              </w:rPr>
              <w:t>Reference period should be a period of time/date after event</w:t>
            </w:r>
          </w:p>
          <w:p w:rsidR="005807D2" w:rsidRPr="001721C4" w:rsidP="000C4974" w14:paraId="79AAE7CA" w14:textId="77777777">
            <w:pPr>
              <w:pStyle w:val="table-text"/>
            </w:pPr>
            <w:r w:rsidRPr="00353E04">
              <w:rPr>
                <w:noProof/>
              </w:rPr>
              <w:t>If using "Since &lt;date&gt;", date should be date of event</w:t>
            </w:r>
          </w:p>
        </w:tc>
      </w:tr>
      <w:tr w14:paraId="0C7931C0"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357F64A"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1090577E" w14:textId="5B153CAC">
            <w:pPr>
              <w:pStyle w:val="table-text"/>
            </w:pPr>
            <w:r>
              <w:t>This question was previously tested by the Census Bureau and not included in RTI’s cognitive testing.</w:t>
            </w:r>
          </w:p>
        </w:tc>
      </w:tr>
    </w:tbl>
    <w:p w:rsidR="0003721B" w14:paraId="4EDC84A0" w14:textId="10D6F27A">
      <w:r>
        <w:br w:type="page"/>
      </w:r>
    </w:p>
    <w:p w:rsidR="00E43320" w:rsidP="00E43320" w14:paraId="3A9FCE40" w14:textId="066DD4C5">
      <w:pPr>
        <w:pStyle w:val="Heading2"/>
      </w:pPr>
      <w:bookmarkStart w:id="50" w:name="_Toc146722934"/>
      <w:r>
        <w:t>Backlogs/Unfilled orders</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FBD9E8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61F8EC32"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258A2517" w14:textId="77777777">
            <w:pPr>
              <w:pStyle w:val="table-text"/>
            </w:pPr>
            <w:r w:rsidRPr="00353E04">
              <w:rPr>
                <w:noProof/>
              </w:rPr>
              <w:t>Q80</w:t>
            </w:r>
          </w:p>
        </w:tc>
      </w:tr>
      <w:tr w14:paraId="53FADAA5"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68784DBA"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6A4AD5D9" w14:textId="77777777">
            <w:pPr>
              <w:pStyle w:val="table-text"/>
            </w:pPr>
            <w:r w:rsidRPr="00353E04">
              <w:rPr>
                <w:noProof/>
              </w:rPr>
              <w:t>Backlogs/Unfilled orders</w:t>
            </w:r>
          </w:p>
        </w:tc>
      </w:tr>
      <w:tr w14:paraId="0DE622F5"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59A2CC99" w14:textId="77777777">
            <w:pPr>
              <w:pStyle w:val="table-text"/>
              <w:rPr>
                <w:b/>
                <w:bCs/>
              </w:rPr>
            </w:pPr>
            <w:r w:rsidRPr="00801948">
              <w:rPr>
                <w:b/>
                <w:bCs/>
              </w:rPr>
              <w:t>Question Wording</w:t>
            </w:r>
          </w:p>
        </w:tc>
        <w:tc>
          <w:tcPr>
            <w:tcW w:w="3977" w:type="pct"/>
            <w:shd w:val="clear" w:color="auto" w:fill="auto"/>
            <w:vAlign w:val="center"/>
          </w:tcPr>
          <w:p w:rsidR="0003721B" w:rsidRPr="001721C4" w:rsidP="000C4974" w14:paraId="558FEF8F" w14:textId="77777777">
            <w:pPr>
              <w:pStyle w:val="table-text"/>
            </w:pPr>
            <w:r w:rsidRPr="00353E04">
              <w:rPr>
                <w:noProof/>
              </w:rPr>
              <w:t>&lt;Reference period&gt;, how were this &lt;business/agency/etc.&gt;’s unfilled orders (order backlog) affected by &lt;event&gt;, compared to what was normal before &lt;event&gt;?</w:t>
            </w:r>
          </w:p>
        </w:tc>
      </w:tr>
      <w:tr w14:paraId="5495B7A5"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50D7DAF5"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03F7CD90" w14:textId="77777777">
            <w:pPr>
              <w:pStyle w:val="table-text"/>
            </w:pPr>
          </w:p>
        </w:tc>
      </w:tr>
      <w:tr w14:paraId="14256922"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0EB326D6"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09E596D1" w14:textId="77777777">
            <w:pPr>
              <w:pStyle w:val="table-text"/>
              <w:rPr>
                <w:noProof/>
              </w:rPr>
            </w:pPr>
            <w:r w:rsidRPr="00353E04">
              <w:rPr>
                <w:noProof/>
              </w:rPr>
              <w:t>Increased</w:t>
            </w:r>
          </w:p>
          <w:p w:rsidR="0003721B" w:rsidRPr="00353E04" w:rsidP="000C4974" w14:paraId="47D796CF" w14:textId="77777777">
            <w:pPr>
              <w:pStyle w:val="table-text"/>
              <w:rPr>
                <w:noProof/>
              </w:rPr>
            </w:pPr>
            <w:r w:rsidRPr="00353E04">
              <w:rPr>
                <w:noProof/>
              </w:rPr>
              <w:t>Did not change</w:t>
            </w:r>
          </w:p>
          <w:p w:rsidR="0003721B" w:rsidRPr="00353E04" w:rsidP="000C4974" w14:paraId="34C15698" w14:textId="77777777">
            <w:pPr>
              <w:pStyle w:val="table-text"/>
              <w:rPr>
                <w:noProof/>
              </w:rPr>
            </w:pPr>
            <w:r w:rsidRPr="00353E04">
              <w:rPr>
                <w:noProof/>
              </w:rPr>
              <w:t>Decreased</w:t>
            </w:r>
          </w:p>
          <w:p w:rsidR="0003721B" w:rsidRPr="001721C4" w:rsidP="000C4974" w14:paraId="7823E56C" w14:textId="77777777">
            <w:pPr>
              <w:pStyle w:val="table-text"/>
            </w:pPr>
            <w:r w:rsidRPr="00353E04">
              <w:rPr>
                <w:noProof/>
              </w:rPr>
              <w:t>Not applicable</w:t>
            </w:r>
          </w:p>
        </w:tc>
      </w:tr>
      <w:tr w14:paraId="176A5F5A"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A3EEB6E"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5ADACFFF" w14:textId="77777777">
            <w:pPr>
              <w:pStyle w:val="table-text"/>
            </w:pPr>
            <w:r w:rsidRPr="00353E04">
              <w:rPr>
                <w:noProof/>
              </w:rPr>
              <w:t>Manufacturing</w:t>
            </w:r>
          </w:p>
        </w:tc>
      </w:tr>
      <w:tr w14:paraId="706A6869"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66D8C0E2"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1721C4" w:rsidP="000C4974" w14:paraId="246C78FE" w14:textId="77777777">
            <w:pPr>
              <w:pStyle w:val="table-text"/>
            </w:pPr>
          </w:p>
        </w:tc>
      </w:tr>
      <w:tr w14:paraId="6C92D87C"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3D347091"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1FCF3E39" w14:textId="77777777">
            <w:pPr>
              <w:pStyle w:val="table-text"/>
            </w:pPr>
            <w:r w:rsidRPr="00353E04">
              <w:rPr>
                <w:noProof/>
              </w:rPr>
              <w:t>Select one answer</w:t>
            </w:r>
          </w:p>
        </w:tc>
      </w:tr>
      <w:tr w14:paraId="02D88F58"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58880DB3"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C4974" w14:paraId="76826138" w14:textId="77777777">
            <w:pPr>
              <w:pStyle w:val="table-text"/>
            </w:pPr>
          </w:p>
        </w:tc>
      </w:tr>
      <w:tr w14:paraId="549683AC"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48FFC8F5" w14:textId="77777777">
            <w:pPr>
              <w:pStyle w:val="table-text"/>
              <w:rPr>
                <w:b/>
                <w:bCs/>
              </w:rPr>
            </w:pPr>
            <w:r w:rsidRPr="00801948">
              <w:rPr>
                <w:b/>
                <w:bCs/>
              </w:rPr>
              <w:t>Reference period fill</w:t>
            </w:r>
          </w:p>
        </w:tc>
        <w:tc>
          <w:tcPr>
            <w:tcW w:w="3977" w:type="pct"/>
            <w:shd w:val="clear" w:color="auto" w:fill="auto"/>
            <w:vAlign w:val="center"/>
          </w:tcPr>
          <w:p w:rsidR="0003721B" w:rsidRPr="00353E04" w:rsidP="000C4974" w14:paraId="17CD3C5F" w14:textId="77777777">
            <w:pPr>
              <w:pStyle w:val="table-text"/>
              <w:rPr>
                <w:noProof/>
              </w:rPr>
            </w:pPr>
            <w:r w:rsidRPr="00353E04">
              <w:rPr>
                <w:noProof/>
              </w:rPr>
              <w:t>From &lt;date 1&gt; to &lt;date 2&gt;</w:t>
            </w:r>
          </w:p>
          <w:p w:rsidR="0003721B" w:rsidRPr="00353E04" w:rsidP="000C4974" w14:paraId="3791B911" w14:textId="77777777">
            <w:pPr>
              <w:pStyle w:val="table-text"/>
              <w:rPr>
                <w:noProof/>
              </w:rPr>
            </w:pPr>
            <w:r w:rsidRPr="00353E04">
              <w:rPr>
                <w:noProof/>
              </w:rPr>
              <w:t>In the &lt;month 1&gt; — &lt;month 2&gt; quarter of &lt;year&gt;</w:t>
            </w:r>
          </w:p>
          <w:p w:rsidR="0003721B" w:rsidRPr="00353E04" w:rsidP="000C4974" w14:paraId="6C758FA0" w14:textId="77777777">
            <w:pPr>
              <w:pStyle w:val="table-text"/>
              <w:rPr>
                <w:noProof/>
              </w:rPr>
            </w:pPr>
            <w:r w:rsidRPr="00353E04">
              <w:rPr>
                <w:noProof/>
              </w:rPr>
              <w:t>In &lt;month&gt; &lt;year&gt;</w:t>
            </w:r>
          </w:p>
          <w:p w:rsidR="0003721B" w:rsidRPr="00353E04" w:rsidP="000C4974" w14:paraId="7513CDC8" w14:textId="77777777">
            <w:pPr>
              <w:pStyle w:val="table-text"/>
              <w:rPr>
                <w:noProof/>
              </w:rPr>
            </w:pPr>
            <w:r w:rsidRPr="00353E04">
              <w:rPr>
                <w:noProof/>
              </w:rPr>
              <w:t>Since &lt;date&gt;</w:t>
            </w:r>
          </w:p>
          <w:p w:rsidR="0003721B" w:rsidRPr="001721C4" w:rsidP="000C4974" w14:paraId="13CA57C9" w14:textId="77777777">
            <w:pPr>
              <w:pStyle w:val="table-text"/>
            </w:pPr>
            <w:r w:rsidRPr="00353E04">
              <w:rPr>
                <w:noProof/>
              </w:rPr>
              <w:t>As of &lt;date&gt;</w:t>
            </w:r>
          </w:p>
        </w:tc>
      </w:tr>
      <w:tr w14:paraId="368AD19B"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2D464C88" w14:textId="77777777">
            <w:pPr>
              <w:pStyle w:val="table-text"/>
              <w:rPr>
                <w:b/>
                <w:bCs/>
              </w:rPr>
            </w:pPr>
            <w:r w:rsidRPr="00801948">
              <w:rPr>
                <w:b/>
                <w:bCs/>
              </w:rPr>
              <w:t>Reference period notes</w:t>
            </w:r>
          </w:p>
        </w:tc>
        <w:tc>
          <w:tcPr>
            <w:tcW w:w="3977" w:type="pct"/>
            <w:shd w:val="clear" w:color="auto" w:fill="auto"/>
            <w:vAlign w:val="center"/>
          </w:tcPr>
          <w:p w:rsidR="0003721B" w:rsidRPr="00353E04" w:rsidP="000C4974" w14:paraId="7CF2B839" w14:textId="77777777">
            <w:pPr>
              <w:pStyle w:val="table-text"/>
              <w:rPr>
                <w:noProof/>
              </w:rPr>
            </w:pPr>
            <w:r w:rsidRPr="00353E04">
              <w:rPr>
                <w:noProof/>
              </w:rPr>
              <w:t>Reference period should be a period of time/date after event</w:t>
            </w:r>
          </w:p>
          <w:p w:rsidR="0003721B" w:rsidRPr="001721C4" w:rsidP="000C4974" w14:paraId="0692531A" w14:textId="77777777">
            <w:pPr>
              <w:pStyle w:val="table-text"/>
            </w:pPr>
            <w:r w:rsidRPr="00353E04">
              <w:rPr>
                <w:noProof/>
              </w:rPr>
              <w:t>If using "Since &lt;date&gt;", date should be date of event</w:t>
            </w:r>
          </w:p>
        </w:tc>
      </w:tr>
      <w:tr w14:paraId="16B14B11"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0697F3E4" w14:textId="77777777">
            <w:pPr>
              <w:pStyle w:val="table-text"/>
              <w:rPr>
                <w:b/>
                <w:bCs/>
              </w:rPr>
            </w:pPr>
            <w:r w:rsidRPr="00801948">
              <w:rPr>
                <w:b/>
                <w:bCs/>
              </w:rPr>
              <w:t>Other notes</w:t>
            </w:r>
          </w:p>
        </w:tc>
        <w:tc>
          <w:tcPr>
            <w:tcW w:w="3977" w:type="pct"/>
            <w:shd w:val="clear" w:color="auto" w:fill="auto"/>
            <w:vAlign w:val="center"/>
            <w:hideMark/>
          </w:tcPr>
          <w:p w:rsidR="0003721B" w:rsidRPr="001721C4" w:rsidP="000C4974" w14:paraId="0E74175F" w14:textId="77777777">
            <w:pPr>
              <w:pStyle w:val="table-text"/>
            </w:pPr>
            <w:r w:rsidRPr="00353E04">
              <w:rPr>
                <w:noProof/>
              </w:rPr>
              <w:t>Testing indicated that respondents would need to consult others at their company or consult records in order to answer this question and that this retrieval process is burdensome.</w:t>
            </w:r>
          </w:p>
        </w:tc>
      </w:tr>
    </w:tbl>
    <w:p w:rsidR="007407D1" w14:paraId="1FB84B10" w14:textId="11EE4985">
      <w:r>
        <w:br w:type="page"/>
      </w:r>
    </w:p>
    <w:p w:rsidR="00E43320" w:rsidP="00E43320" w14:paraId="7C24682B" w14:textId="3E883E8B">
      <w:pPr>
        <w:pStyle w:val="Heading2"/>
      </w:pPr>
      <w:bookmarkStart w:id="51" w:name="_Toc146722935"/>
      <w:r>
        <w:t>Changes in manufacturing production: General</w:t>
      </w:r>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CCAABC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470752FA"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7F070EAB" w14:textId="77777777">
            <w:pPr>
              <w:pStyle w:val="table-text"/>
            </w:pPr>
            <w:r w:rsidRPr="00353E04">
              <w:rPr>
                <w:noProof/>
              </w:rPr>
              <w:t>Q64</w:t>
            </w:r>
          </w:p>
        </w:tc>
      </w:tr>
      <w:tr w14:paraId="6A814A69"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162C1236"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33C36833" w14:textId="77777777">
            <w:pPr>
              <w:pStyle w:val="table-text"/>
            </w:pPr>
            <w:r w:rsidRPr="00353E04">
              <w:rPr>
                <w:noProof/>
              </w:rPr>
              <w:t>Changes in manufacturing production: General</w:t>
            </w:r>
          </w:p>
        </w:tc>
      </w:tr>
      <w:tr w14:paraId="033FF677"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7D108ED5" w14:textId="77777777">
            <w:pPr>
              <w:pStyle w:val="table-text"/>
              <w:rPr>
                <w:b/>
                <w:bCs/>
              </w:rPr>
            </w:pPr>
            <w:r w:rsidRPr="00801948">
              <w:rPr>
                <w:b/>
                <w:bCs/>
              </w:rPr>
              <w:t>Question Wording</w:t>
            </w:r>
          </w:p>
        </w:tc>
        <w:tc>
          <w:tcPr>
            <w:tcW w:w="3977" w:type="pct"/>
            <w:shd w:val="clear" w:color="auto" w:fill="auto"/>
            <w:vAlign w:val="center"/>
          </w:tcPr>
          <w:p w:rsidR="007407D1" w:rsidRPr="001721C4" w:rsidP="000C4974" w14:paraId="7F4488C5" w14:textId="77777777">
            <w:pPr>
              <w:pStyle w:val="table-text"/>
            </w:pPr>
            <w:r w:rsidRPr="00353E04">
              <w:rPr>
                <w:noProof/>
              </w:rPr>
              <w:t>&lt;Reference period&gt;, as a result of &lt;event&gt;, how did this &lt;business/agency/etc.&gt;’s production of goods change compared to what was normal before &lt;event&gt;?</w:t>
            </w:r>
          </w:p>
        </w:tc>
      </w:tr>
      <w:tr w14:paraId="7A68A0DC"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7DEE150"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4C7688BD" w14:textId="77777777">
            <w:pPr>
              <w:pStyle w:val="table-text"/>
            </w:pPr>
          </w:p>
        </w:tc>
      </w:tr>
      <w:tr w14:paraId="1A351979"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1AF00ED6"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0675E569" w14:textId="77777777">
            <w:pPr>
              <w:pStyle w:val="table-text"/>
              <w:rPr>
                <w:noProof/>
              </w:rPr>
            </w:pPr>
            <w:r w:rsidRPr="00353E04">
              <w:rPr>
                <w:noProof/>
              </w:rPr>
              <w:t>Increased</w:t>
            </w:r>
          </w:p>
          <w:p w:rsidR="007407D1" w:rsidRPr="00353E04" w:rsidP="000C4974" w14:paraId="73EEB36D" w14:textId="77777777">
            <w:pPr>
              <w:pStyle w:val="table-text"/>
              <w:rPr>
                <w:noProof/>
              </w:rPr>
            </w:pPr>
            <w:r w:rsidRPr="00353E04">
              <w:rPr>
                <w:noProof/>
              </w:rPr>
              <w:t>Did not change</w:t>
            </w:r>
          </w:p>
          <w:p w:rsidR="007407D1" w:rsidRPr="00353E04" w:rsidP="000C4974" w14:paraId="276644F9" w14:textId="77777777">
            <w:pPr>
              <w:pStyle w:val="table-text"/>
              <w:rPr>
                <w:noProof/>
              </w:rPr>
            </w:pPr>
            <w:r w:rsidRPr="00353E04">
              <w:rPr>
                <w:noProof/>
              </w:rPr>
              <w:t>Decreased</w:t>
            </w:r>
          </w:p>
          <w:p w:rsidR="007407D1" w:rsidRPr="001721C4" w:rsidP="000C4974" w14:paraId="1970DF59" w14:textId="77777777">
            <w:pPr>
              <w:pStyle w:val="table-text"/>
            </w:pPr>
            <w:r w:rsidRPr="00353E04">
              <w:rPr>
                <w:noProof/>
              </w:rPr>
              <w:t>Not applicable</w:t>
            </w:r>
          </w:p>
        </w:tc>
      </w:tr>
      <w:tr w14:paraId="3B3625EA"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21EFD05"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79DD55EC" w14:textId="77777777">
            <w:pPr>
              <w:pStyle w:val="table-text"/>
            </w:pPr>
            <w:r w:rsidRPr="00353E04">
              <w:rPr>
                <w:noProof/>
              </w:rPr>
              <w:t>Manufacturing</w:t>
            </w:r>
          </w:p>
        </w:tc>
      </w:tr>
      <w:tr w14:paraId="6F9B71A3"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2759510F"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28877821" w14:textId="77777777">
            <w:pPr>
              <w:pStyle w:val="table-text"/>
              <w:rPr>
                <w:noProof/>
              </w:rPr>
            </w:pPr>
            <w:r w:rsidRPr="00353E04">
              <w:rPr>
                <w:noProof/>
              </w:rPr>
              <w:t>Recommended skip pattern: Q65 is the follow-up to Q64.</w:t>
            </w:r>
          </w:p>
          <w:p w:rsidR="007407D1" w:rsidRPr="001721C4" w:rsidP="000C4974" w14:paraId="70184EFF" w14:textId="77777777">
            <w:pPr>
              <w:pStyle w:val="table-text"/>
            </w:pPr>
            <w:r w:rsidRPr="00353E04">
              <w:rPr>
                <w:noProof/>
              </w:rPr>
              <w:t>Optional skip pattern: Can use Q70 as the follow-up to Q64.</w:t>
            </w:r>
          </w:p>
        </w:tc>
      </w:tr>
      <w:tr w14:paraId="06411A12"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96374B9" w14:textId="77777777">
            <w:pPr>
              <w:pStyle w:val="table-text"/>
              <w:rPr>
                <w:b/>
                <w:bCs/>
              </w:rPr>
            </w:pPr>
            <w:r w:rsidRPr="00801948">
              <w:rPr>
                <w:b/>
                <w:bCs/>
              </w:rPr>
              <w:t>Question type</w:t>
            </w:r>
          </w:p>
        </w:tc>
        <w:tc>
          <w:tcPr>
            <w:tcW w:w="3977" w:type="pct"/>
            <w:shd w:val="clear" w:color="auto" w:fill="auto"/>
            <w:vAlign w:val="center"/>
          </w:tcPr>
          <w:p w:rsidR="007407D1" w:rsidRPr="001721C4" w:rsidP="000C4974" w14:paraId="3781B673" w14:textId="77777777">
            <w:pPr>
              <w:pStyle w:val="table-text"/>
            </w:pPr>
            <w:r w:rsidRPr="00353E04">
              <w:rPr>
                <w:noProof/>
              </w:rPr>
              <w:t>Select one answer</w:t>
            </w:r>
          </w:p>
        </w:tc>
      </w:tr>
      <w:tr w14:paraId="7459D88A"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0A91D22D"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1738AD37" w14:textId="77777777">
            <w:pPr>
              <w:pStyle w:val="table-text"/>
            </w:pPr>
          </w:p>
        </w:tc>
      </w:tr>
      <w:tr w14:paraId="4297675C"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35D523DD"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4CCDA755" w14:textId="77777777">
            <w:pPr>
              <w:pStyle w:val="table-text"/>
              <w:rPr>
                <w:noProof/>
              </w:rPr>
            </w:pPr>
            <w:r w:rsidRPr="00353E04">
              <w:rPr>
                <w:noProof/>
              </w:rPr>
              <w:t>From &lt;date 1&gt; to &lt;date 2&gt;</w:t>
            </w:r>
          </w:p>
          <w:p w:rsidR="007407D1" w:rsidRPr="00353E04" w:rsidP="000C4974" w14:paraId="08993DC0" w14:textId="77777777">
            <w:pPr>
              <w:pStyle w:val="table-text"/>
              <w:rPr>
                <w:noProof/>
              </w:rPr>
            </w:pPr>
            <w:r w:rsidRPr="00353E04">
              <w:rPr>
                <w:noProof/>
              </w:rPr>
              <w:t>In the &lt;month 1&gt; — &lt;month 2&gt; quarter of &lt;year&gt;</w:t>
            </w:r>
          </w:p>
          <w:p w:rsidR="007407D1" w:rsidRPr="00353E04" w:rsidP="000C4974" w14:paraId="79E2A85E" w14:textId="77777777">
            <w:pPr>
              <w:pStyle w:val="table-text"/>
              <w:rPr>
                <w:noProof/>
              </w:rPr>
            </w:pPr>
            <w:r w:rsidRPr="00353E04">
              <w:rPr>
                <w:noProof/>
              </w:rPr>
              <w:t>In &lt;month&gt; &lt;year&gt;</w:t>
            </w:r>
          </w:p>
          <w:p w:rsidR="007407D1" w:rsidRPr="00353E04" w:rsidP="000C4974" w14:paraId="07621224" w14:textId="77777777">
            <w:pPr>
              <w:pStyle w:val="table-text"/>
              <w:rPr>
                <w:noProof/>
              </w:rPr>
            </w:pPr>
            <w:r w:rsidRPr="00353E04">
              <w:rPr>
                <w:noProof/>
              </w:rPr>
              <w:t>Since &lt;date&gt;</w:t>
            </w:r>
          </w:p>
          <w:p w:rsidR="007407D1" w:rsidRPr="001721C4" w:rsidP="000C4974" w14:paraId="585EA972" w14:textId="77777777">
            <w:pPr>
              <w:pStyle w:val="table-text"/>
            </w:pPr>
            <w:r w:rsidRPr="00353E04">
              <w:rPr>
                <w:noProof/>
              </w:rPr>
              <w:t>As of &lt;date&gt;</w:t>
            </w:r>
          </w:p>
        </w:tc>
      </w:tr>
      <w:tr w14:paraId="3B9CC5DC"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4565124F"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517C2B07" w14:textId="77777777">
            <w:pPr>
              <w:pStyle w:val="table-text"/>
              <w:rPr>
                <w:noProof/>
              </w:rPr>
            </w:pPr>
            <w:r w:rsidRPr="00353E04">
              <w:rPr>
                <w:noProof/>
              </w:rPr>
              <w:t>Reference period should be a period of time/date after event</w:t>
            </w:r>
          </w:p>
          <w:p w:rsidR="007407D1" w:rsidRPr="001721C4" w:rsidP="000C4974" w14:paraId="238B8C94" w14:textId="77777777">
            <w:pPr>
              <w:pStyle w:val="table-text"/>
            </w:pPr>
            <w:r w:rsidRPr="00353E04">
              <w:rPr>
                <w:noProof/>
              </w:rPr>
              <w:t>If using "Since &lt;date&gt;", date should be date of event</w:t>
            </w:r>
          </w:p>
        </w:tc>
      </w:tr>
      <w:tr w14:paraId="51776521"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85F5654"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4C7F79FB" w14:textId="77777777">
            <w:pPr>
              <w:pStyle w:val="table-text"/>
            </w:pPr>
          </w:p>
        </w:tc>
      </w:tr>
    </w:tbl>
    <w:p w:rsidR="007407D1" w:rsidP="00E43320" w14:paraId="1BBD4524" w14:textId="57D9BD0E"/>
    <w:p w:rsidR="007407D1" w14:paraId="5736B6D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34A727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3738ABEE"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142890DF" w14:textId="77777777">
            <w:pPr>
              <w:pStyle w:val="table-text"/>
            </w:pPr>
            <w:r w:rsidRPr="00353E04">
              <w:rPr>
                <w:noProof/>
              </w:rPr>
              <w:t>Q65</w:t>
            </w:r>
          </w:p>
        </w:tc>
      </w:tr>
      <w:tr w14:paraId="58C986A8"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0A15DC3B"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03AE824D" w14:textId="77777777">
            <w:pPr>
              <w:pStyle w:val="table-text"/>
            </w:pPr>
            <w:r w:rsidRPr="00353E04">
              <w:rPr>
                <w:noProof/>
              </w:rPr>
              <w:t>Changes in manufacturing production: General</w:t>
            </w:r>
          </w:p>
        </w:tc>
      </w:tr>
      <w:tr w14:paraId="5D48E07D"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463FCE32" w14:textId="77777777">
            <w:pPr>
              <w:pStyle w:val="table-text"/>
              <w:rPr>
                <w:b/>
                <w:bCs/>
              </w:rPr>
            </w:pPr>
            <w:r w:rsidRPr="00801948">
              <w:rPr>
                <w:b/>
                <w:bCs/>
              </w:rPr>
              <w:t>Question Wording</w:t>
            </w:r>
          </w:p>
        </w:tc>
        <w:tc>
          <w:tcPr>
            <w:tcW w:w="3977" w:type="pct"/>
            <w:shd w:val="clear" w:color="auto" w:fill="auto"/>
            <w:vAlign w:val="center"/>
          </w:tcPr>
          <w:p w:rsidR="007407D1" w:rsidRPr="00353E04" w:rsidP="000C4974" w14:paraId="18D634F9" w14:textId="77777777">
            <w:pPr>
              <w:pStyle w:val="table-text"/>
              <w:rPr>
                <w:noProof/>
              </w:rPr>
            </w:pPr>
            <w:r w:rsidRPr="00353E04">
              <w:rPr>
                <w:noProof/>
              </w:rPr>
              <w:t>&lt;Reference period&gt;, why did this this &lt;business/agency/etc.&gt;’s production decrease compared to what was normal before &lt;event&gt;?</w:t>
            </w:r>
          </w:p>
          <w:p w:rsidR="007407D1" w:rsidRPr="001721C4" w:rsidP="000C4974" w14:paraId="6CBB0201" w14:textId="77777777">
            <w:pPr>
              <w:pStyle w:val="table-text"/>
            </w:pPr>
            <w:r w:rsidRPr="00ED6C27">
              <w:rPr>
                <w:i/>
                <w:iCs/>
                <w:noProof/>
              </w:rPr>
              <w:t>Select all that apply</w:t>
            </w:r>
            <w:r w:rsidRPr="00353E04">
              <w:rPr>
                <w:noProof/>
              </w:rPr>
              <w:t>.</w:t>
            </w:r>
          </w:p>
        </w:tc>
      </w:tr>
      <w:tr w14:paraId="54CE6A03"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FD90CA0"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54C64192" w14:textId="77777777">
            <w:pPr>
              <w:pStyle w:val="table-text"/>
            </w:pPr>
          </w:p>
        </w:tc>
      </w:tr>
      <w:tr w14:paraId="11888392"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0DC5C51E" w14:textId="77777777">
            <w:pPr>
              <w:pStyle w:val="table-text"/>
              <w:rPr>
                <w:b/>
                <w:bCs/>
              </w:rPr>
            </w:pPr>
            <w:r w:rsidRPr="00801948">
              <w:rPr>
                <w:b/>
                <w:bCs/>
              </w:rPr>
              <w:t>Response options</w:t>
            </w:r>
          </w:p>
        </w:tc>
        <w:tc>
          <w:tcPr>
            <w:tcW w:w="3977" w:type="pct"/>
            <w:shd w:val="clear" w:color="auto" w:fill="auto"/>
            <w:vAlign w:val="center"/>
          </w:tcPr>
          <w:p w:rsidR="007407D1" w:rsidRPr="00353E04" w:rsidP="000C4974" w14:paraId="7727C312" w14:textId="77777777">
            <w:pPr>
              <w:pStyle w:val="table-text"/>
              <w:rPr>
                <w:noProof/>
              </w:rPr>
            </w:pPr>
            <w:r w:rsidRPr="00353E04">
              <w:rPr>
                <w:noProof/>
              </w:rPr>
              <w:t>Shortage of materials</w:t>
            </w:r>
          </w:p>
          <w:p w:rsidR="007407D1" w:rsidRPr="00353E04" w:rsidP="000C4974" w14:paraId="4B738C10" w14:textId="77777777">
            <w:pPr>
              <w:pStyle w:val="table-text"/>
              <w:rPr>
                <w:noProof/>
              </w:rPr>
            </w:pPr>
            <w:r w:rsidRPr="00353E04">
              <w:rPr>
                <w:noProof/>
              </w:rPr>
              <w:t>Lack of orders</w:t>
            </w:r>
          </w:p>
          <w:p w:rsidR="007407D1" w:rsidRPr="00353E04" w:rsidP="000C4974" w14:paraId="2AD12BD6" w14:textId="77777777">
            <w:pPr>
              <w:pStyle w:val="table-text"/>
              <w:rPr>
                <w:noProof/>
              </w:rPr>
            </w:pPr>
            <w:r w:rsidRPr="00353E04">
              <w:rPr>
                <w:noProof/>
              </w:rPr>
              <w:t>Shortage of labor force/skills</w:t>
            </w:r>
          </w:p>
          <w:p w:rsidR="007407D1" w:rsidRPr="00353E04" w:rsidP="000C4974" w14:paraId="358B8B68" w14:textId="77777777">
            <w:pPr>
              <w:pStyle w:val="table-text"/>
              <w:rPr>
                <w:noProof/>
              </w:rPr>
            </w:pPr>
            <w:r w:rsidRPr="00353E04">
              <w:rPr>
                <w:noProof/>
              </w:rPr>
              <w:t>Shortage of fuel or electric energy</w:t>
            </w:r>
          </w:p>
          <w:p w:rsidR="007407D1" w:rsidRPr="00353E04" w:rsidP="000C4974" w14:paraId="456FE661" w14:textId="77777777">
            <w:pPr>
              <w:pStyle w:val="table-text"/>
              <w:rPr>
                <w:noProof/>
              </w:rPr>
            </w:pPr>
            <w:r w:rsidRPr="00353E04">
              <w:rPr>
                <w:noProof/>
              </w:rPr>
              <w:t>Equipment limitations</w:t>
            </w:r>
          </w:p>
          <w:p w:rsidR="007407D1" w:rsidRPr="00353E04" w:rsidP="000C4974" w14:paraId="70E5E9A8" w14:textId="77777777">
            <w:pPr>
              <w:pStyle w:val="table-text"/>
              <w:rPr>
                <w:noProof/>
              </w:rPr>
            </w:pPr>
            <w:r w:rsidRPr="00353E04">
              <w:rPr>
                <w:noProof/>
              </w:rPr>
              <w:t>Storage limitations</w:t>
            </w:r>
          </w:p>
          <w:p w:rsidR="007407D1" w:rsidRPr="00353E04" w:rsidP="000C4974" w14:paraId="3F41CABE" w14:textId="77777777">
            <w:pPr>
              <w:pStyle w:val="table-text"/>
              <w:rPr>
                <w:noProof/>
              </w:rPr>
            </w:pPr>
            <w:r w:rsidRPr="00353E04">
              <w:rPr>
                <w:noProof/>
              </w:rPr>
              <w:t>Logistics/transportation constraints</w:t>
            </w:r>
          </w:p>
          <w:p w:rsidR="007407D1" w:rsidRPr="00353E04" w:rsidP="000C4974" w14:paraId="5A0BA67A" w14:textId="77777777">
            <w:pPr>
              <w:pStyle w:val="table-text"/>
              <w:rPr>
                <w:noProof/>
              </w:rPr>
            </w:pPr>
            <w:r w:rsidRPr="00353E04">
              <w:rPr>
                <w:noProof/>
              </w:rPr>
              <w:t>Sufficient inventory of finished goods on hand</w:t>
            </w:r>
          </w:p>
          <w:p w:rsidR="007407D1" w:rsidRPr="00353E04" w:rsidP="000C4974" w14:paraId="0BFE6CCB" w14:textId="77777777">
            <w:pPr>
              <w:pStyle w:val="table-text"/>
              <w:rPr>
                <w:noProof/>
              </w:rPr>
            </w:pPr>
            <w:r w:rsidRPr="00353E04">
              <w:rPr>
                <w:noProof/>
              </w:rPr>
              <w:t>Strike or work stoppage</w:t>
            </w:r>
          </w:p>
          <w:p w:rsidR="007407D1" w:rsidP="000C4974" w14:paraId="3AA04C63" w14:textId="77777777">
            <w:pPr>
              <w:pStyle w:val="table-text"/>
              <w:rPr>
                <w:noProof/>
              </w:rPr>
            </w:pPr>
            <w:r>
              <w:rPr>
                <w:noProof/>
              </w:rPr>
              <w:t>Environmental restrictions</w:t>
            </w:r>
          </w:p>
          <w:p w:rsidR="007407D1" w:rsidP="000C4974" w14:paraId="329F44FD" w14:textId="77777777">
            <w:pPr>
              <w:pStyle w:val="table-text"/>
              <w:rPr>
                <w:noProof/>
              </w:rPr>
            </w:pPr>
            <w:r>
              <w:rPr>
                <w:noProof/>
              </w:rPr>
              <w:t xml:space="preserve">Other, please describe: </w:t>
            </w:r>
            <w:r w:rsidRPr="00482406">
              <w:rPr>
                <w:noProof/>
                <w:color w:val="5B9BD5" w:themeColor="accent5"/>
              </w:rPr>
              <w:t>[text box]</w:t>
            </w:r>
          </w:p>
          <w:p w:rsidR="007407D1" w:rsidRPr="001721C4" w:rsidP="000C4974" w14:paraId="23265B47" w14:textId="77777777">
            <w:pPr>
              <w:pStyle w:val="table-text"/>
            </w:pPr>
            <w:r>
              <w:rPr>
                <w:noProof/>
              </w:rPr>
              <w:t>Not applicable</w:t>
            </w:r>
          </w:p>
        </w:tc>
      </w:tr>
      <w:tr w14:paraId="4E2AA23B"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3D2C242C"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6174854C" w14:textId="77777777">
            <w:pPr>
              <w:pStyle w:val="table-text"/>
            </w:pPr>
            <w:r w:rsidRPr="00353E04">
              <w:rPr>
                <w:noProof/>
              </w:rPr>
              <w:t>Manufacturing</w:t>
            </w:r>
          </w:p>
        </w:tc>
      </w:tr>
      <w:tr w14:paraId="3620F900"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549E814E"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353E04" w:rsidP="000C4974" w14:paraId="5FD37F4D" w14:textId="77777777">
            <w:pPr>
              <w:pStyle w:val="table-text"/>
              <w:rPr>
                <w:noProof/>
              </w:rPr>
            </w:pPr>
            <w:r w:rsidRPr="00353E04">
              <w:rPr>
                <w:noProof/>
              </w:rPr>
              <w:t xml:space="preserve">Recommended skip pattern: </w:t>
            </w:r>
            <w:r w:rsidRPr="00032AEC">
              <w:rPr>
                <w:noProof/>
                <w:color w:val="5B9BD5" w:themeColor="accent5"/>
              </w:rPr>
              <w:t>[If Q64=Decrease]</w:t>
            </w:r>
          </w:p>
          <w:p w:rsidR="007407D1" w:rsidRPr="001721C4" w:rsidP="000C4974" w14:paraId="4FC79160" w14:textId="77777777">
            <w:pPr>
              <w:pStyle w:val="table-text"/>
            </w:pPr>
            <w:r w:rsidRPr="00353E04">
              <w:rPr>
                <w:noProof/>
              </w:rPr>
              <w:t>If skip pattern is used, then Not applicable is not needed for Q65</w:t>
            </w:r>
          </w:p>
        </w:tc>
      </w:tr>
      <w:tr w14:paraId="720DAD89"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9FD48C6" w14:textId="77777777">
            <w:pPr>
              <w:pStyle w:val="table-text"/>
              <w:rPr>
                <w:b/>
                <w:bCs/>
              </w:rPr>
            </w:pPr>
            <w:r w:rsidRPr="00801948">
              <w:rPr>
                <w:b/>
                <w:bCs/>
              </w:rPr>
              <w:t>Question type</w:t>
            </w:r>
          </w:p>
        </w:tc>
        <w:tc>
          <w:tcPr>
            <w:tcW w:w="3977" w:type="pct"/>
            <w:shd w:val="clear" w:color="auto" w:fill="auto"/>
            <w:vAlign w:val="center"/>
          </w:tcPr>
          <w:p w:rsidR="007407D1" w:rsidRPr="001721C4" w:rsidP="000C4974" w14:paraId="74DD8A40" w14:textId="77777777">
            <w:pPr>
              <w:pStyle w:val="table-text"/>
            </w:pPr>
            <w:r w:rsidRPr="00353E04">
              <w:rPr>
                <w:noProof/>
              </w:rPr>
              <w:t>Select all that apply</w:t>
            </w:r>
          </w:p>
        </w:tc>
      </w:tr>
      <w:tr w14:paraId="078D8A80"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11C75D61"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2856086A" w14:textId="77777777">
            <w:pPr>
              <w:pStyle w:val="table-text"/>
            </w:pPr>
          </w:p>
        </w:tc>
      </w:tr>
      <w:tr w14:paraId="73A6153C"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5C07089F"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14E2977A" w14:textId="77777777">
            <w:pPr>
              <w:pStyle w:val="table-text"/>
              <w:rPr>
                <w:noProof/>
              </w:rPr>
            </w:pPr>
            <w:r w:rsidRPr="00353E04">
              <w:rPr>
                <w:noProof/>
              </w:rPr>
              <w:t>From &lt;date 1&gt; to &lt;date 2&gt;</w:t>
            </w:r>
          </w:p>
          <w:p w:rsidR="007407D1" w:rsidRPr="00353E04" w:rsidP="000C4974" w14:paraId="53D9E362" w14:textId="77777777">
            <w:pPr>
              <w:pStyle w:val="table-text"/>
              <w:rPr>
                <w:noProof/>
              </w:rPr>
            </w:pPr>
            <w:r w:rsidRPr="00353E04">
              <w:rPr>
                <w:noProof/>
              </w:rPr>
              <w:t>In the &lt;month 1&gt; — &lt;month 2&gt; quarter of &lt;year&gt;</w:t>
            </w:r>
          </w:p>
          <w:p w:rsidR="007407D1" w:rsidRPr="00353E04" w:rsidP="000C4974" w14:paraId="68F50C0D" w14:textId="77777777">
            <w:pPr>
              <w:pStyle w:val="table-text"/>
              <w:rPr>
                <w:noProof/>
              </w:rPr>
            </w:pPr>
            <w:r w:rsidRPr="00353E04">
              <w:rPr>
                <w:noProof/>
              </w:rPr>
              <w:t>In &lt;month&gt; &lt;year&gt;</w:t>
            </w:r>
          </w:p>
          <w:p w:rsidR="007407D1" w:rsidRPr="00353E04" w:rsidP="000C4974" w14:paraId="1BDC4CAE" w14:textId="77777777">
            <w:pPr>
              <w:pStyle w:val="table-text"/>
              <w:rPr>
                <w:noProof/>
              </w:rPr>
            </w:pPr>
            <w:r w:rsidRPr="00353E04">
              <w:rPr>
                <w:noProof/>
              </w:rPr>
              <w:t>Since &lt;date&gt;</w:t>
            </w:r>
          </w:p>
          <w:p w:rsidR="007407D1" w:rsidRPr="001721C4" w:rsidP="000C4974" w14:paraId="6D766FA6" w14:textId="77777777">
            <w:pPr>
              <w:pStyle w:val="table-text"/>
            </w:pPr>
            <w:r w:rsidRPr="00353E04">
              <w:rPr>
                <w:noProof/>
              </w:rPr>
              <w:t>As of &lt;date&gt;</w:t>
            </w:r>
          </w:p>
        </w:tc>
      </w:tr>
      <w:tr w14:paraId="46BC82DA"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45898839"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483BBC10" w14:textId="77777777">
            <w:pPr>
              <w:pStyle w:val="table-text"/>
              <w:rPr>
                <w:noProof/>
              </w:rPr>
            </w:pPr>
            <w:r w:rsidRPr="00353E04">
              <w:rPr>
                <w:noProof/>
              </w:rPr>
              <w:t>Reference period should be a period of time/date after event</w:t>
            </w:r>
          </w:p>
          <w:p w:rsidR="007407D1" w:rsidRPr="001721C4" w:rsidP="000C4974" w14:paraId="36AA84FC" w14:textId="77777777">
            <w:pPr>
              <w:pStyle w:val="table-text"/>
            </w:pPr>
            <w:r w:rsidRPr="00353E04">
              <w:rPr>
                <w:noProof/>
              </w:rPr>
              <w:t>If using "Since &lt;date&gt;", date should be date of event</w:t>
            </w:r>
          </w:p>
        </w:tc>
      </w:tr>
      <w:tr w14:paraId="0235A333"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8F4ADBA"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6DB98BD0" w14:textId="77777777">
            <w:pPr>
              <w:pStyle w:val="table-text"/>
            </w:pPr>
          </w:p>
        </w:tc>
      </w:tr>
    </w:tbl>
    <w:p w:rsidR="007407D1" w:rsidP="00E43320" w14:paraId="613F6385" w14:textId="63054214"/>
    <w:p w:rsidR="007407D1" w14:paraId="5BC4D9D9"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0262DC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7407D1" w:rsidRPr="00801948" w:rsidP="000C4974" w14:paraId="337E4FFC" w14:textId="77777777">
            <w:pPr>
              <w:pStyle w:val="table-text"/>
              <w:rPr>
                <w:b/>
                <w:bCs/>
              </w:rPr>
            </w:pPr>
            <w:r w:rsidRPr="00801948">
              <w:rPr>
                <w:b/>
                <w:bCs/>
              </w:rPr>
              <w:t>Q #</w:t>
            </w:r>
          </w:p>
        </w:tc>
        <w:tc>
          <w:tcPr>
            <w:tcW w:w="3977" w:type="pct"/>
            <w:shd w:val="clear" w:color="auto" w:fill="auto"/>
            <w:noWrap/>
            <w:vAlign w:val="center"/>
          </w:tcPr>
          <w:p w:rsidR="007407D1" w:rsidRPr="001721C4" w:rsidP="000C4974" w14:paraId="0FCF5615" w14:textId="77777777">
            <w:pPr>
              <w:pStyle w:val="table-text"/>
            </w:pPr>
            <w:r w:rsidRPr="00353E04">
              <w:rPr>
                <w:noProof/>
              </w:rPr>
              <w:t>Q66</w:t>
            </w:r>
          </w:p>
        </w:tc>
      </w:tr>
      <w:tr w14:paraId="6F8CB490"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3B8314B" w14:textId="77777777">
            <w:pPr>
              <w:pStyle w:val="table-text"/>
              <w:rPr>
                <w:b/>
                <w:bCs/>
              </w:rPr>
            </w:pPr>
            <w:r w:rsidRPr="00801948">
              <w:rPr>
                <w:b/>
                <w:bCs/>
              </w:rPr>
              <w:t>Topic tags</w:t>
            </w:r>
          </w:p>
        </w:tc>
        <w:tc>
          <w:tcPr>
            <w:tcW w:w="3977" w:type="pct"/>
            <w:shd w:val="clear" w:color="auto" w:fill="auto"/>
            <w:vAlign w:val="center"/>
          </w:tcPr>
          <w:p w:rsidR="007407D1" w:rsidRPr="001721C4" w:rsidP="000C4974" w14:paraId="7C47F4F1" w14:textId="77777777">
            <w:pPr>
              <w:pStyle w:val="table-text"/>
            </w:pPr>
            <w:r w:rsidRPr="00353E04">
              <w:rPr>
                <w:noProof/>
              </w:rPr>
              <w:t>Changes in manufacturing production: General</w:t>
            </w:r>
          </w:p>
        </w:tc>
      </w:tr>
      <w:tr w14:paraId="67D1CD6A" w14:textId="77777777" w:rsidTr="000C4974">
        <w:tblPrEx>
          <w:tblW w:w="5000" w:type="pct"/>
          <w:tblLook w:val="04A0"/>
        </w:tblPrEx>
        <w:trPr>
          <w:trHeight w:val="1160"/>
        </w:trPr>
        <w:tc>
          <w:tcPr>
            <w:tcW w:w="1023" w:type="pct"/>
            <w:shd w:val="clear" w:color="auto" w:fill="auto"/>
            <w:vAlign w:val="center"/>
            <w:hideMark/>
          </w:tcPr>
          <w:p w:rsidR="007407D1" w:rsidRPr="00801948" w:rsidP="000C4974" w14:paraId="03F7F1A0" w14:textId="77777777">
            <w:pPr>
              <w:pStyle w:val="table-text"/>
              <w:rPr>
                <w:b/>
                <w:bCs/>
              </w:rPr>
            </w:pPr>
            <w:r w:rsidRPr="00801948">
              <w:rPr>
                <w:b/>
                <w:bCs/>
              </w:rPr>
              <w:t>Question Wording</w:t>
            </w:r>
          </w:p>
        </w:tc>
        <w:tc>
          <w:tcPr>
            <w:tcW w:w="3977" w:type="pct"/>
            <w:shd w:val="clear" w:color="auto" w:fill="auto"/>
            <w:vAlign w:val="center"/>
          </w:tcPr>
          <w:p w:rsidR="007407D1" w:rsidRPr="00353E04" w:rsidP="000C4974" w14:paraId="59FD3D99" w14:textId="77777777">
            <w:pPr>
              <w:pStyle w:val="table-text"/>
              <w:rPr>
                <w:noProof/>
              </w:rPr>
            </w:pPr>
            <w:r w:rsidRPr="00353E04">
              <w:rPr>
                <w:noProof/>
              </w:rPr>
              <w:t xml:space="preserve">&lt;Reference period&gt;, how many days of production were lost as a result of &lt;event&gt;? </w:t>
            </w:r>
          </w:p>
          <w:p w:rsidR="007407D1" w:rsidRPr="001721C4" w:rsidP="000C4974" w14:paraId="6330F271" w14:textId="77777777">
            <w:pPr>
              <w:pStyle w:val="table-text"/>
            </w:pPr>
            <w:r w:rsidRPr="00ED6C27">
              <w:rPr>
                <w:i/>
                <w:iCs/>
                <w:noProof/>
              </w:rPr>
              <w:t>Please enter “0” if none</w:t>
            </w:r>
            <w:r w:rsidRPr="00353E04">
              <w:rPr>
                <w:noProof/>
              </w:rPr>
              <w:t>.</w:t>
            </w:r>
          </w:p>
        </w:tc>
      </w:tr>
      <w:tr w14:paraId="627AC1E8"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76C238B7" w14:textId="77777777">
            <w:pPr>
              <w:pStyle w:val="table-text"/>
              <w:rPr>
                <w:b/>
                <w:bCs/>
              </w:rPr>
            </w:pPr>
            <w:r w:rsidRPr="00801948">
              <w:rPr>
                <w:b/>
                <w:bCs/>
              </w:rPr>
              <w:t>If grid, subitems</w:t>
            </w:r>
          </w:p>
        </w:tc>
        <w:tc>
          <w:tcPr>
            <w:tcW w:w="3977" w:type="pct"/>
            <w:shd w:val="clear" w:color="auto" w:fill="auto"/>
            <w:vAlign w:val="center"/>
          </w:tcPr>
          <w:p w:rsidR="007407D1" w:rsidRPr="001721C4" w:rsidP="000C4974" w14:paraId="1406C330" w14:textId="77777777">
            <w:pPr>
              <w:pStyle w:val="table-text"/>
            </w:pPr>
          </w:p>
        </w:tc>
      </w:tr>
      <w:tr w14:paraId="0718C765"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1A6DC756" w14:textId="77777777">
            <w:pPr>
              <w:pStyle w:val="table-text"/>
              <w:rPr>
                <w:b/>
                <w:bCs/>
              </w:rPr>
            </w:pPr>
            <w:r w:rsidRPr="00801948">
              <w:rPr>
                <w:b/>
                <w:bCs/>
              </w:rPr>
              <w:t>Response options</w:t>
            </w:r>
          </w:p>
        </w:tc>
        <w:tc>
          <w:tcPr>
            <w:tcW w:w="3977" w:type="pct"/>
            <w:shd w:val="clear" w:color="auto" w:fill="auto"/>
            <w:vAlign w:val="center"/>
          </w:tcPr>
          <w:p w:rsidR="007407D1" w:rsidRPr="001721C4" w:rsidP="000C4974" w14:paraId="0084F0DC" w14:textId="77777777">
            <w:pPr>
              <w:pStyle w:val="table-text"/>
            </w:pPr>
            <w:r w:rsidRPr="00032AEC">
              <w:rPr>
                <w:noProof/>
                <w:color w:val="5B9BD5" w:themeColor="accent5"/>
              </w:rPr>
              <w:t>[text box]</w:t>
            </w:r>
            <w:r w:rsidRPr="00353E04">
              <w:rPr>
                <w:noProof/>
              </w:rPr>
              <w:t xml:space="preserve"> days</w:t>
            </w:r>
          </w:p>
        </w:tc>
      </w:tr>
      <w:tr w14:paraId="1344CA91"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5CA62C42" w14:textId="77777777">
            <w:pPr>
              <w:pStyle w:val="table-text"/>
              <w:rPr>
                <w:b/>
                <w:bCs/>
              </w:rPr>
            </w:pPr>
            <w:r w:rsidRPr="00801948">
              <w:rPr>
                <w:b/>
                <w:bCs/>
              </w:rPr>
              <w:t>Sector applicability</w:t>
            </w:r>
          </w:p>
        </w:tc>
        <w:tc>
          <w:tcPr>
            <w:tcW w:w="3977" w:type="pct"/>
            <w:shd w:val="clear" w:color="auto" w:fill="auto"/>
            <w:vAlign w:val="center"/>
          </w:tcPr>
          <w:p w:rsidR="007407D1" w:rsidRPr="001721C4" w:rsidP="000C4974" w14:paraId="6DFCB8A7" w14:textId="77777777">
            <w:pPr>
              <w:pStyle w:val="table-text"/>
            </w:pPr>
            <w:r w:rsidRPr="00353E04">
              <w:rPr>
                <w:noProof/>
              </w:rPr>
              <w:t>Manufacturing</w:t>
            </w:r>
          </w:p>
        </w:tc>
      </w:tr>
      <w:tr w14:paraId="2CA7E702"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511BE5BB" w14:textId="77777777">
            <w:pPr>
              <w:pStyle w:val="table-text"/>
              <w:rPr>
                <w:b/>
                <w:bCs/>
              </w:rPr>
            </w:pPr>
            <w:r w:rsidRPr="00801948">
              <w:rPr>
                <w:b/>
                <w:bCs/>
              </w:rPr>
              <w:t>Gate question/Follow-up design consideration</w:t>
            </w:r>
          </w:p>
        </w:tc>
        <w:tc>
          <w:tcPr>
            <w:tcW w:w="3977" w:type="pct"/>
            <w:shd w:val="clear" w:color="auto" w:fill="auto"/>
            <w:vAlign w:val="center"/>
          </w:tcPr>
          <w:p w:rsidR="007407D1" w:rsidRPr="001721C4" w:rsidP="000C4974" w14:paraId="36491498" w14:textId="77777777">
            <w:pPr>
              <w:pStyle w:val="table-text"/>
            </w:pPr>
          </w:p>
        </w:tc>
      </w:tr>
      <w:tr w14:paraId="3585922A"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4055FEC2" w14:textId="77777777">
            <w:pPr>
              <w:pStyle w:val="table-text"/>
              <w:rPr>
                <w:b/>
                <w:bCs/>
              </w:rPr>
            </w:pPr>
            <w:r w:rsidRPr="00801948">
              <w:rPr>
                <w:b/>
                <w:bCs/>
              </w:rPr>
              <w:t>Question type</w:t>
            </w:r>
          </w:p>
        </w:tc>
        <w:tc>
          <w:tcPr>
            <w:tcW w:w="3977" w:type="pct"/>
            <w:shd w:val="clear" w:color="auto" w:fill="auto"/>
            <w:vAlign w:val="center"/>
          </w:tcPr>
          <w:p w:rsidR="007407D1" w:rsidRPr="001721C4" w:rsidP="000C4974" w14:paraId="3E1B39CF" w14:textId="77777777">
            <w:pPr>
              <w:pStyle w:val="table-text"/>
            </w:pPr>
            <w:r w:rsidRPr="00353E04">
              <w:rPr>
                <w:noProof/>
              </w:rPr>
              <w:t>Open-end numeric</w:t>
            </w:r>
          </w:p>
        </w:tc>
      </w:tr>
      <w:tr w14:paraId="673B1AB9" w14:textId="77777777" w:rsidTr="000C4974">
        <w:tblPrEx>
          <w:tblW w:w="5000" w:type="pct"/>
          <w:tblLook w:val="04A0"/>
        </w:tblPrEx>
        <w:trPr>
          <w:trHeight w:val="580"/>
        </w:trPr>
        <w:tc>
          <w:tcPr>
            <w:tcW w:w="1023" w:type="pct"/>
            <w:shd w:val="clear" w:color="auto" w:fill="auto"/>
            <w:vAlign w:val="center"/>
            <w:hideMark/>
          </w:tcPr>
          <w:p w:rsidR="007407D1" w:rsidRPr="00801948" w:rsidP="000C4974" w14:paraId="60453889" w14:textId="77777777">
            <w:pPr>
              <w:pStyle w:val="table-text"/>
              <w:rPr>
                <w:b/>
                <w:bCs/>
              </w:rPr>
            </w:pPr>
            <w:r w:rsidRPr="00801948">
              <w:rPr>
                <w:b/>
                <w:bCs/>
              </w:rPr>
              <w:t>Alternate/Complementary questions</w:t>
            </w:r>
          </w:p>
        </w:tc>
        <w:tc>
          <w:tcPr>
            <w:tcW w:w="3977" w:type="pct"/>
            <w:shd w:val="clear" w:color="auto" w:fill="auto"/>
            <w:vAlign w:val="center"/>
          </w:tcPr>
          <w:p w:rsidR="007407D1" w:rsidRPr="001721C4" w:rsidP="000C4974" w14:paraId="5A96D375" w14:textId="77777777">
            <w:pPr>
              <w:pStyle w:val="table-text"/>
            </w:pPr>
          </w:p>
        </w:tc>
      </w:tr>
      <w:tr w14:paraId="53DECFC9"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617D28A3" w14:textId="77777777">
            <w:pPr>
              <w:pStyle w:val="table-text"/>
              <w:rPr>
                <w:b/>
                <w:bCs/>
              </w:rPr>
            </w:pPr>
            <w:r w:rsidRPr="00801948">
              <w:rPr>
                <w:b/>
                <w:bCs/>
              </w:rPr>
              <w:t>Reference period fill</w:t>
            </w:r>
          </w:p>
        </w:tc>
        <w:tc>
          <w:tcPr>
            <w:tcW w:w="3977" w:type="pct"/>
            <w:shd w:val="clear" w:color="auto" w:fill="auto"/>
            <w:vAlign w:val="center"/>
          </w:tcPr>
          <w:p w:rsidR="007407D1" w:rsidRPr="00353E04" w:rsidP="000C4974" w14:paraId="198CD19B" w14:textId="77777777">
            <w:pPr>
              <w:pStyle w:val="table-text"/>
              <w:rPr>
                <w:noProof/>
              </w:rPr>
            </w:pPr>
            <w:r w:rsidRPr="00353E04">
              <w:rPr>
                <w:noProof/>
              </w:rPr>
              <w:t>From &lt;date 1&gt; to &lt;date 2&gt;</w:t>
            </w:r>
          </w:p>
          <w:p w:rsidR="007407D1" w:rsidRPr="00353E04" w:rsidP="000C4974" w14:paraId="4A51D95C" w14:textId="77777777">
            <w:pPr>
              <w:pStyle w:val="table-text"/>
              <w:rPr>
                <w:noProof/>
              </w:rPr>
            </w:pPr>
            <w:r w:rsidRPr="00353E04">
              <w:rPr>
                <w:noProof/>
              </w:rPr>
              <w:t>In the &lt;month 1&gt; — &lt;month 2&gt; quarter of &lt;year&gt;</w:t>
            </w:r>
          </w:p>
          <w:p w:rsidR="007407D1" w:rsidRPr="00353E04" w:rsidP="000C4974" w14:paraId="410C8526" w14:textId="77777777">
            <w:pPr>
              <w:pStyle w:val="table-text"/>
              <w:rPr>
                <w:noProof/>
              </w:rPr>
            </w:pPr>
            <w:r w:rsidRPr="00353E04">
              <w:rPr>
                <w:noProof/>
              </w:rPr>
              <w:t>In &lt;month&gt; &lt;year&gt;</w:t>
            </w:r>
          </w:p>
          <w:p w:rsidR="007407D1" w:rsidRPr="00353E04" w:rsidP="000C4974" w14:paraId="185CDDC5" w14:textId="77777777">
            <w:pPr>
              <w:pStyle w:val="table-text"/>
              <w:rPr>
                <w:noProof/>
              </w:rPr>
            </w:pPr>
            <w:r w:rsidRPr="00353E04">
              <w:rPr>
                <w:noProof/>
              </w:rPr>
              <w:t>Since &lt;date&gt;</w:t>
            </w:r>
          </w:p>
          <w:p w:rsidR="007407D1" w:rsidRPr="001721C4" w:rsidP="000C4974" w14:paraId="3DB495AC" w14:textId="77777777">
            <w:pPr>
              <w:pStyle w:val="table-text"/>
            </w:pPr>
            <w:r w:rsidRPr="00353E04">
              <w:rPr>
                <w:noProof/>
              </w:rPr>
              <w:t>As of &lt;date&gt;</w:t>
            </w:r>
          </w:p>
        </w:tc>
      </w:tr>
      <w:tr w14:paraId="541AE6AD" w14:textId="77777777" w:rsidTr="000C4974">
        <w:tblPrEx>
          <w:tblW w:w="5000" w:type="pct"/>
          <w:tblLook w:val="04A0"/>
        </w:tblPrEx>
        <w:trPr>
          <w:trHeight w:val="870"/>
        </w:trPr>
        <w:tc>
          <w:tcPr>
            <w:tcW w:w="1023" w:type="pct"/>
            <w:shd w:val="clear" w:color="auto" w:fill="auto"/>
            <w:vAlign w:val="center"/>
            <w:hideMark/>
          </w:tcPr>
          <w:p w:rsidR="007407D1" w:rsidRPr="00801948" w:rsidP="000C4974" w14:paraId="25D625DE" w14:textId="77777777">
            <w:pPr>
              <w:pStyle w:val="table-text"/>
              <w:rPr>
                <w:b/>
                <w:bCs/>
              </w:rPr>
            </w:pPr>
            <w:r w:rsidRPr="00801948">
              <w:rPr>
                <w:b/>
                <w:bCs/>
              </w:rPr>
              <w:t>Reference period notes</w:t>
            </w:r>
          </w:p>
        </w:tc>
        <w:tc>
          <w:tcPr>
            <w:tcW w:w="3977" w:type="pct"/>
            <w:shd w:val="clear" w:color="auto" w:fill="auto"/>
            <w:vAlign w:val="center"/>
          </w:tcPr>
          <w:p w:rsidR="007407D1" w:rsidRPr="00353E04" w:rsidP="000C4974" w14:paraId="237772F1" w14:textId="77777777">
            <w:pPr>
              <w:pStyle w:val="table-text"/>
              <w:rPr>
                <w:noProof/>
              </w:rPr>
            </w:pPr>
            <w:r w:rsidRPr="00353E04">
              <w:rPr>
                <w:noProof/>
              </w:rPr>
              <w:t>Reference period should be a period of time/date after event</w:t>
            </w:r>
          </w:p>
          <w:p w:rsidR="007407D1" w:rsidRPr="001721C4" w:rsidP="000C4974" w14:paraId="3881515B" w14:textId="77777777">
            <w:pPr>
              <w:pStyle w:val="table-text"/>
            </w:pPr>
            <w:r w:rsidRPr="00353E04">
              <w:rPr>
                <w:noProof/>
              </w:rPr>
              <w:t>If using "Since &lt;date&gt;", date should be date of event</w:t>
            </w:r>
          </w:p>
        </w:tc>
      </w:tr>
      <w:tr w14:paraId="04300461" w14:textId="77777777" w:rsidTr="000C4974">
        <w:tblPrEx>
          <w:tblW w:w="5000" w:type="pct"/>
          <w:tblLook w:val="04A0"/>
        </w:tblPrEx>
        <w:trPr>
          <w:trHeight w:val="290"/>
        </w:trPr>
        <w:tc>
          <w:tcPr>
            <w:tcW w:w="1023" w:type="pct"/>
            <w:shd w:val="clear" w:color="auto" w:fill="auto"/>
            <w:vAlign w:val="center"/>
            <w:hideMark/>
          </w:tcPr>
          <w:p w:rsidR="007407D1" w:rsidRPr="00801948" w:rsidP="000C4974" w14:paraId="271053CA" w14:textId="77777777">
            <w:pPr>
              <w:pStyle w:val="table-text"/>
              <w:rPr>
                <w:b/>
                <w:bCs/>
              </w:rPr>
            </w:pPr>
            <w:r w:rsidRPr="00801948">
              <w:rPr>
                <w:b/>
                <w:bCs/>
              </w:rPr>
              <w:t>Other notes</w:t>
            </w:r>
          </w:p>
        </w:tc>
        <w:tc>
          <w:tcPr>
            <w:tcW w:w="3977" w:type="pct"/>
            <w:shd w:val="clear" w:color="auto" w:fill="auto"/>
            <w:vAlign w:val="center"/>
            <w:hideMark/>
          </w:tcPr>
          <w:p w:rsidR="007407D1" w:rsidRPr="001721C4" w:rsidP="000C4974" w14:paraId="386B3729" w14:textId="77777777">
            <w:pPr>
              <w:pStyle w:val="table-text"/>
            </w:pPr>
          </w:p>
        </w:tc>
      </w:tr>
    </w:tbl>
    <w:p w:rsidR="007407D1" w:rsidP="00E43320" w14:paraId="0CEFB527" w14:textId="1BAD54C5"/>
    <w:p w:rsidR="0003721B" w14:paraId="3EEC6F1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239FB9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0F6E6428"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19050FC0" w14:textId="77777777">
            <w:pPr>
              <w:pStyle w:val="table-text"/>
            </w:pPr>
            <w:r w:rsidRPr="00353E04">
              <w:rPr>
                <w:noProof/>
              </w:rPr>
              <w:t>Q75</w:t>
            </w:r>
          </w:p>
        </w:tc>
      </w:tr>
      <w:tr w14:paraId="61C9422B"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3575843B"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785EA412" w14:textId="77777777">
            <w:pPr>
              <w:pStyle w:val="table-text"/>
            </w:pPr>
            <w:r w:rsidRPr="00353E04">
              <w:rPr>
                <w:noProof/>
              </w:rPr>
              <w:t>Changes in manufacturing production: General</w:t>
            </w:r>
          </w:p>
        </w:tc>
      </w:tr>
      <w:tr w14:paraId="4857C4BA"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00FC60BD" w14:textId="77777777">
            <w:pPr>
              <w:pStyle w:val="table-text"/>
              <w:rPr>
                <w:b/>
                <w:bCs/>
              </w:rPr>
            </w:pPr>
            <w:r w:rsidRPr="00801948">
              <w:rPr>
                <w:b/>
                <w:bCs/>
              </w:rPr>
              <w:t>Question Wording</w:t>
            </w:r>
          </w:p>
        </w:tc>
        <w:tc>
          <w:tcPr>
            <w:tcW w:w="3977" w:type="pct"/>
            <w:shd w:val="clear" w:color="auto" w:fill="auto"/>
            <w:vAlign w:val="center"/>
          </w:tcPr>
          <w:p w:rsidR="0003721B" w:rsidRPr="001721C4" w:rsidP="000C4974" w14:paraId="6D17E276" w14:textId="77777777">
            <w:pPr>
              <w:pStyle w:val="table-text"/>
            </w:pPr>
            <w:r w:rsidRPr="00353E04">
              <w:rPr>
                <w:noProof/>
              </w:rPr>
              <w:t xml:space="preserve">&lt;Reference period&gt;, how much did &lt;event&gt; </w:t>
            </w:r>
            <w:r w:rsidRPr="00063A4E">
              <w:rPr>
                <w:noProof/>
                <w:color w:val="70AD47" w:themeColor="accent6"/>
              </w:rPr>
              <w:t xml:space="preserve">&lt;positively/negatively&gt; </w:t>
            </w:r>
            <w:r w:rsidRPr="00353E04">
              <w:rPr>
                <w:noProof/>
              </w:rPr>
              <w:t>impact this &lt;business/agency/etc.&gt;’s manufacturing production?</w:t>
            </w:r>
          </w:p>
        </w:tc>
      </w:tr>
      <w:tr w14:paraId="6C282A3E"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6A22DC53"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566B444D" w14:textId="77777777">
            <w:pPr>
              <w:pStyle w:val="table-text"/>
            </w:pPr>
          </w:p>
        </w:tc>
      </w:tr>
      <w:tr w14:paraId="27EE1C02"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5BE9786B"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26BD904B" w14:textId="77777777">
            <w:pPr>
              <w:pStyle w:val="table-text"/>
              <w:rPr>
                <w:noProof/>
              </w:rPr>
            </w:pPr>
            <w:r w:rsidRPr="00353E04">
              <w:rPr>
                <w:noProof/>
              </w:rPr>
              <w:t>A great deal</w:t>
            </w:r>
          </w:p>
          <w:p w:rsidR="0003721B" w:rsidRPr="00353E04" w:rsidP="000C4974" w14:paraId="5155448B" w14:textId="77777777">
            <w:pPr>
              <w:pStyle w:val="table-text"/>
              <w:rPr>
                <w:noProof/>
              </w:rPr>
            </w:pPr>
            <w:r w:rsidRPr="00353E04">
              <w:rPr>
                <w:noProof/>
              </w:rPr>
              <w:t>A lot</w:t>
            </w:r>
          </w:p>
          <w:p w:rsidR="0003721B" w:rsidRPr="00353E04" w:rsidP="000C4974" w14:paraId="4F336448" w14:textId="77777777">
            <w:pPr>
              <w:pStyle w:val="table-text"/>
              <w:rPr>
                <w:noProof/>
              </w:rPr>
            </w:pPr>
            <w:r w:rsidRPr="00353E04">
              <w:rPr>
                <w:noProof/>
              </w:rPr>
              <w:t>A moderate amount</w:t>
            </w:r>
          </w:p>
          <w:p w:rsidR="0003721B" w:rsidRPr="00353E04" w:rsidP="000C4974" w14:paraId="019B0B8E" w14:textId="77777777">
            <w:pPr>
              <w:pStyle w:val="table-text"/>
              <w:rPr>
                <w:noProof/>
              </w:rPr>
            </w:pPr>
            <w:r w:rsidRPr="00353E04">
              <w:rPr>
                <w:noProof/>
              </w:rPr>
              <w:t>A little</w:t>
            </w:r>
          </w:p>
          <w:p w:rsidR="0003721B" w:rsidRPr="00353E04" w:rsidP="000C4974" w14:paraId="3417018E" w14:textId="77777777">
            <w:pPr>
              <w:pStyle w:val="table-text"/>
              <w:rPr>
                <w:noProof/>
              </w:rPr>
            </w:pPr>
            <w:r w:rsidRPr="00353E04">
              <w:rPr>
                <w:noProof/>
              </w:rPr>
              <w:t>Not at all</w:t>
            </w:r>
          </w:p>
          <w:p w:rsidR="0003721B" w:rsidRPr="001721C4" w:rsidP="000C4974" w14:paraId="71A37C8D" w14:textId="77777777">
            <w:pPr>
              <w:pStyle w:val="table-text"/>
            </w:pPr>
            <w:r w:rsidRPr="00EF5C3A">
              <w:rPr>
                <w:noProof/>
                <w:color w:val="70AD47" w:themeColor="accent6"/>
              </w:rPr>
              <w:t>&lt;[If any response option other than"Not at all" selected] Please describe: [text box]&gt;</w:t>
            </w:r>
          </w:p>
        </w:tc>
      </w:tr>
      <w:tr w14:paraId="24C30E6D"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4B52E72"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65C3D4AE" w14:textId="77777777">
            <w:pPr>
              <w:pStyle w:val="table-text"/>
            </w:pPr>
            <w:r w:rsidRPr="00353E04">
              <w:rPr>
                <w:noProof/>
              </w:rPr>
              <w:t>Manufacturing</w:t>
            </w:r>
          </w:p>
        </w:tc>
      </w:tr>
      <w:tr w14:paraId="30DFE857"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6A0D1EB2"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1721C4" w:rsidP="000C4974" w14:paraId="145F8E39" w14:textId="77777777">
            <w:pPr>
              <w:pStyle w:val="table-text"/>
            </w:pPr>
          </w:p>
        </w:tc>
      </w:tr>
      <w:tr w14:paraId="363E5F10"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18E11DF6"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0F471D5E" w14:textId="77777777">
            <w:pPr>
              <w:pStyle w:val="table-text"/>
            </w:pPr>
            <w:r w:rsidRPr="00353E04">
              <w:rPr>
                <w:noProof/>
              </w:rPr>
              <w:t>Select one answer</w:t>
            </w:r>
          </w:p>
        </w:tc>
      </w:tr>
      <w:tr w14:paraId="534DDA62"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11D1C055"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C4974" w14:paraId="36CC365A" w14:textId="77777777">
            <w:pPr>
              <w:pStyle w:val="table-text"/>
            </w:pPr>
          </w:p>
        </w:tc>
      </w:tr>
      <w:tr w14:paraId="110243B9"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6CBFCA93" w14:textId="77777777">
            <w:pPr>
              <w:pStyle w:val="table-text"/>
              <w:rPr>
                <w:b/>
                <w:bCs/>
              </w:rPr>
            </w:pPr>
            <w:r w:rsidRPr="00801948">
              <w:rPr>
                <w:b/>
                <w:bCs/>
              </w:rPr>
              <w:t>Reference period fill</w:t>
            </w:r>
          </w:p>
        </w:tc>
        <w:tc>
          <w:tcPr>
            <w:tcW w:w="3977" w:type="pct"/>
            <w:shd w:val="clear" w:color="auto" w:fill="auto"/>
            <w:vAlign w:val="center"/>
          </w:tcPr>
          <w:p w:rsidR="0003721B" w:rsidRPr="00353E04" w:rsidP="000C4974" w14:paraId="14CB559A" w14:textId="77777777">
            <w:pPr>
              <w:pStyle w:val="table-text"/>
              <w:rPr>
                <w:noProof/>
              </w:rPr>
            </w:pPr>
            <w:r w:rsidRPr="00353E04">
              <w:rPr>
                <w:noProof/>
              </w:rPr>
              <w:t>From &lt;date 1&gt; to &lt;date 2&gt;</w:t>
            </w:r>
          </w:p>
          <w:p w:rsidR="0003721B" w:rsidRPr="00353E04" w:rsidP="000C4974" w14:paraId="579FB382" w14:textId="77777777">
            <w:pPr>
              <w:pStyle w:val="table-text"/>
              <w:rPr>
                <w:noProof/>
              </w:rPr>
            </w:pPr>
            <w:r w:rsidRPr="00353E04">
              <w:rPr>
                <w:noProof/>
              </w:rPr>
              <w:t>In the &lt;month 1&gt; — &lt;month 2&gt; quarter of &lt;year&gt;</w:t>
            </w:r>
          </w:p>
          <w:p w:rsidR="0003721B" w:rsidRPr="00353E04" w:rsidP="000C4974" w14:paraId="24B675C5" w14:textId="77777777">
            <w:pPr>
              <w:pStyle w:val="table-text"/>
              <w:rPr>
                <w:noProof/>
              </w:rPr>
            </w:pPr>
            <w:r w:rsidRPr="00353E04">
              <w:rPr>
                <w:noProof/>
              </w:rPr>
              <w:t>In &lt;month&gt; &lt;year&gt;</w:t>
            </w:r>
          </w:p>
          <w:p w:rsidR="0003721B" w:rsidRPr="001721C4" w:rsidP="000C4974" w14:paraId="06D0BD7E" w14:textId="77777777">
            <w:pPr>
              <w:pStyle w:val="table-text"/>
            </w:pPr>
            <w:r w:rsidRPr="00353E04">
              <w:rPr>
                <w:noProof/>
              </w:rPr>
              <w:t>Since &lt;date&gt;</w:t>
            </w:r>
          </w:p>
        </w:tc>
      </w:tr>
      <w:tr w14:paraId="36124AF6"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1EECC57C" w14:textId="77777777">
            <w:pPr>
              <w:pStyle w:val="table-text"/>
              <w:rPr>
                <w:b/>
                <w:bCs/>
              </w:rPr>
            </w:pPr>
            <w:r w:rsidRPr="00801948">
              <w:rPr>
                <w:b/>
                <w:bCs/>
              </w:rPr>
              <w:t>Reference period notes</w:t>
            </w:r>
          </w:p>
        </w:tc>
        <w:tc>
          <w:tcPr>
            <w:tcW w:w="3977" w:type="pct"/>
            <w:shd w:val="clear" w:color="auto" w:fill="auto"/>
            <w:vAlign w:val="center"/>
          </w:tcPr>
          <w:p w:rsidR="0003721B" w:rsidRPr="00353E04" w:rsidP="000C4974" w14:paraId="7C60DF24" w14:textId="77777777">
            <w:pPr>
              <w:pStyle w:val="table-text"/>
              <w:rPr>
                <w:noProof/>
              </w:rPr>
            </w:pPr>
            <w:r w:rsidRPr="00353E04">
              <w:rPr>
                <w:noProof/>
              </w:rPr>
              <w:t>Reference period should be a period of time/date after event</w:t>
            </w:r>
          </w:p>
          <w:p w:rsidR="0003721B" w:rsidRPr="001721C4" w:rsidP="000C4974" w14:paraId="2B5D51A7" w14:textId="77777777">
            <w:pPr>
              <w:pStyle w:val="table-text"/>
            </w:pPr>
            <w:r w:rsidRPr="00353E04">
              <w:rPr>
                <w:noProof/>
              </w:rPr>
              <w:t>If using "Since &lt;date&gt;", date should be date of event</w:t>
            </w:r>
          </w:p>
        </w:tc>
      </w:tr>
      <w:tr w14:paraId="10E7870E"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6D28A4B" w14:textId="77777777">
            <w:pPr>
              <w:pStyle w:val="table-text"/>
              <w:rPr>
                <w:b/>
                <w:bCs/>
              </w:rPr>
            </w:pPr>
            <w:r w:rsidRPr="00801948">
              <w:rPr>
                <w:b/>
                <w:bCs/>
              </w:rPr>
              <w:t>Other notes</w:t>
            </w:r>
          </w:p>
        </w:tc>
        <w:tc>
          <w:tcPr>
            <w:tcW w:w="3977" w:type="pct"/>
            <w:shd w:val="clear" w:color="auto" w:fill="auto"/>
            <w:vAlign w:val="center"/>
            <w:hideMark/>
          </w:tcPr>
          <w:p w:rsidR="0003721B" w:rsidRPr="00353E04" w:rsidP="000C4974" w14:paraId="061051AA" w14:textId="77777777">
            <w:pPr>
              <w:pStyle w:val="table-text"/>
              <w:rPr>
                <w:noProof/>
              </w:rPr>
            </w:pPr>
            <w:r w:rsidRPr="00353E04">
              <w:rPr>
                <w:noProof/>
              </w:rPr>
              <w:t>If necessary, use a 3-point response scale to allow for simpler, but more differentiation between the response options:</w:t>
            </w:r>
          </w:p>
          <w:p w:rsidR="0003721B" w:rsidRPr="00353E04" w:rsidP="000C4974" w14:paraId="3B19A852" w14:textId="77777777">
            <w:pPr>
              <w:pStyle w:val="table-text"/>
              <w:rPr>
                <w:noProof/>
              </w:rPr>
            </w:pPr>
            <w:r w:rsidRPr="00353E04">
              <w:rPr>
                <w:noProof/>
              </w:rPr>
              <w:t>A great deal</w:t>
            </w:r>
          </w:p>
          <w:p w:rsidR="0003721B" w:rsidRPr="00353E04" w:rsidP="000C4974" w14:paraId="625B2927" w14:textId="77777777">
            <w:pPr>
              <w:pStyle w:val="table-text"/>
              <w:rPr>
                <w:noProof/>
              </w:rPr>
            </w:pPr>
            <w:r w:rsidRPr="00353E04">
              <w:rPr>
                <w:noProof/>
              </w:rPr>
              <w:t>A moderate amount</w:t>
            </w:r>
          </w:p>
          <w:p w:rsidR="0003721B" w:rsidRPr="00353E04" w:rsidP="000C4974" w14:paraId="5E46B56D" w14:textId="77777777">
            <w:pPr>
              <w:pStyle w:val="table-text"/>
              <w:rPr>
                <w:noProof/>
              </w:rPr>
            </w:pPr>
            <w:r w:rsidRPr="00353E04">
              <w:rPr>
                <w:noProof/>
              </w:rPr>
              <w:t>Not at all</w:t>
            </w:r>
          </w:p>
          <w:p w:rsidR="0003721B" w:rsidRPr="001721C4" w:rsidP="000C4974" w14:paraId="59AB04E4" w14:textId="77777777">
            <w:pPr>
              <w:pStyle w:val="table-text"/>
            </w:pPr>
            <w:r w:rsidRPr="00353E04">
              <w:rPr>
                <w:noProof/>
              </w:rPr>
              <w:t>Users need to be aware that any narrative open-ended will be more labor intensive after receiving data, due to the need for coding. Consider this when deciding whether or not to include the open remarks box on this question.</w:t>
            </w:r>
          </w:p>
        </w:tc>
      </w:tr>
    </w:tbl>
    <w:p w:rsidR="0003721B" w14:paraId="07482E60" w14:textId="77777777"/>
    <w:p w:rsidR="0003721B" w14:paraId="4ACF21C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1D87E4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074F9368"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12D6B488" w14:textId="77777777">
            <w:pPr>
              <w:pStyle w:val="table-text"/>
            </w:pPr>
            <w:r w:rsidRPr="00353E04">
              <w:rPr>
                <w:noProof/>
              </w:rPr>
              <w:t>Q79</w:t>
            </w:r>
          </w:p>
        </w:tc>
      </w:tr>
      <w:tr w14:paraId="3594B6B0"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9713E75"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08761873" w14:textId="77777777">
            <w:pPr>
              <w:pStyle w:val="table-text"/>
            </w:pPr>
            <w:r w:rsidRPr="00353E04">
              <w:rPr>
                <w:noProof/>
              </w:rPr>
              <w:t>Changes in manufacturing production: General</w:t>
            </w:r>
          </w:p>
        </w:tc>
      </w:tr>
      <w:tr w14:paraId="12BAD1A5"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25315FA5" w14:textId="77777777">
            <w:pPr>
              <w:pStyle w:val="table-text"/>
              <w:rPr>
                <w:b/>
                <w:bCs/>
              </w:rPr>
            </w:pPr>
            <w:r w:rsidRPr="00801948">
              <w:rPr>
                <w:b/>
                <w:bCs/>
              </w:rPr>
              <w:t>Question Wording</w:t>
            </w:r>
          </w:p>
        </w:tc>
        <w:tc>
          <w:tcPr>
            <w:tcW w:w="3977" w:type="pct"/>
            <w:shd w:val="clear" w:color="auto" w:fill="auto"/>
            <w:vAlign w:val="center"/>
          </w:tcPr>
          <w:p w:rsidR="0003721B" w:rsidRPr="001721C4" w:rsidP="000C4974" w14:paraId="722F1162" w14:textId="77777777">
            <w:pPr>
              <w:pStyle w:val="table-text"/>
            </w:pPr>
            <w:r w:rsidRPr="00353E04">
              <w:rPr>
                <w:noProof/>
              </w:rPr>
              <w:t>&lt;Reference period&gt;, how do you expect this &lt;business/agency/etc.&gt;’s overall production levels to change compared to what was normal before &lt;event&gt;?</w:t>
            </w:r>
          </w:p>
        </w:tc>
      </w:tr>
      <w:tr w14:paraId="4740A131"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24094FEE"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144C1EA7" w14:textId="77777777">
            <w:pPr>
              <w:pStyle w:val="table-text"/>
            </w:pPr>
          </w:p>
        </w:tc>
      </w:tr>
      <w:tr w14:paraId="3E043071"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1574BB4E"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3A426565" w14:textId="77777777">
            <w:pPr>
              <w:pStyle w:val="table-text"/>
              <w:rPr>
                <w:noProof/>
              </w:rPr>
            </w:pPr>
            <w:r w:rsidRPr="00353E04">
              <w:rPr>
                <w:noProof/>
              </w:rPr>
              <w:t>Increase by &lt;%&gt; or more</w:t>
            </w:r>
          </w:p>
          <w:p w:rsidR="0003721B" w:rsidRPr="00353E04" w:rsidP="000C4974" w14:paraId="2038A72A" w14:textId="77777777">
            <w:pPr>
              <w:pStyle w:val="table-text"/>
              <w:rPr>
                <w:noProof/>
              </w:rPr>
            </w:pPr>
            <w:r w:rsidRPr="00353E04">
              <w:rPr>
                <w:noProof/>
              </w:rPr>
              <w:t>Increase by up to &lt;%&gt;</w:t>
            </w:r>
          </w:p>
          <w:p w:rsidR="0003721B" w:rsidRPr="00353E04" w:rsidP="000C4974" w14:paraId="3871B712" w14:textId="77777777">
            <w:pPr>
              <w:pStyle w:val="table-text"/>
              <w:rPr>
                <w:noProof/>
              </w:rPr>
            </w:pPr>
            <w:r w:rsidRPr="00353E04">
              <w:rPr>
                <w:noProof/>
              </w:rPr>
              <w:t xml:space="preserve">Stay about the same </w:t>
            </w:r>
          </w:p>
          <w:p w:rsidR="0003721B" w:rsidRPr="00353E04" w:rsidP="000C4974" w14:paraId="7D890BF2" w14:textId="77777777">
            <w:pPr>
              <w:pStyle w:val="table-text"/>
              <w:rPr>
                <w:noProof/>
              </w:rPr>
            </w:pPr>
            <w:r w:rsidRPr="00353E04">
              <w:rPr>
                <w:noProof/>
              </w:rPr>
              <w:t>Decrease by up to &lt;%&gt;</w:t>
            </w:r>
          </w:p>
          <w:p w:rsidR="0003721B" w:rsidRPr="001721C4" w:rsidP="000C4974" w14:paraId="0D9C3E06" w14:textId="77777777">
            <w:pPr>
              <w:pStyle w:val="table-text"/>
            </w:pPr>
            <w:r w:rsidRPr="00353E04">
              <w:rPr>
                <w:noProof/>
              </w:rPr>
              <w:t>Decrease by &lt;%&gt; or more</w:t>
            </w:r>
          </w:p>
        </w:tc>
      </w:tr>
      <w:tr w14:paraId="1F3B474E"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41C324BC"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76651749" w14:textId="77777777">
            <w:pPr>
              <w:pStyle w:val="table-text"/>
            </w:pPr>
            <w:r w:rsidRPr="00353E04">
              <w:rPr>
                <w:noProof/>
              </w:rPr>
              <w:t>Manufacturing</w:t>
            </w:r>
          </w:p>
        </w:tc>
      </w:tr>
      <w:tr w14:paraId="1862C241"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402B3182"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1721C4" w:rsidP="000C4974" w14:paraId="54172E94" w14:textId="77777777">
            <w:pPr>
              <w:pStyle w:val="table-text"/>
            </w:pPr>
          </w:p>
        </w:tc>
      </w:tr>
      <w:tr w14:paraId="4B787433"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1FC2ECF7"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14097FCC" w14:textId="77777777">
            <w:pPr>
              <w:pStyle w:val="table-text"/>
            </w:pPr>
            <w:r w:rsidRPr="00353E04">
              <w:rPr>
                <w:noProof/>
              </w:rPr>
              <w:t>Select one answer</w:t>
            </w:r>
          </w:p>
        </w:tc>
      </w:tr>
      <w:tr w14:paraId="1C1305F6"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670EA01E"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C4974" w14:paraId="372185B3" w14:textId="77777777">
            <w:pPr>
              <w:pStyle w:val="table-text"/>
            </w:pPr>
          </w:p>
        </w:tc>
      </w:tr>
      <w:tr w14:paraId="2B79360E"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20D8715B" w14:textId="77777777">
            <w:pPr>
              <w:pStyle w:val="table-text"/>
              <w:rPr>
                <w:b/>
                <w:bCs/>
              </w:rPr>
            </w:pPr>
            <w:r w:rsidRPr="00801948">
              <w:rPr>
                <w:b/>
                <w:bCs/>
              </w:rPr>
              <w:t>Reference period fill</w:t>
            </w:r>
          </w:p>
        </w:tc>
        <w:tc>
          <w:tcPr>
            <w:tcW w:w="3977" w:type="pct"/>
            <w:shd w:val="clear" w:color="auto" w:fill="auto"/>
            <w:vAlign w:val="center"/>
          </w:tcPr>
          <w:p w:rsidR="0003721B" w:rsidRPr="00353E04" w:rsidP="000C4974" w14:paraId="2A81725F" w14:textId="77777777">
            <w:pPr>
              <w:pStyle w:val="table-text"/>
              <w:rPr>
                <w:noProof/>
              </w:rPr>
            </w:pPr>
            <w:r w:rsidRPr="00353E04">
              <w:rPr>
                <w:noProof/>
              </w:rPr>
              <w:t>From &lt;future date 1&gt; to &lt;future date 2&gt;</w:t>
            </w:r>
          </w:p>
          <w:p w:rsidR="0003721B" w:rsidRPr="00353E04" w:rsidP="000C4974" w14:paraId="430D76D6" w14:textId="77777777">
            <w:pPr>
              <w:pStyle w:val="table-text"/>
              <w:rPr>
                <w:noProof/>
              </w:rPr>
            </w:pPr>
            <w:r w:rsidRPr="00353E04">
              <w:rPr>
                <w:noProof/>
              </w:rPr>
              <w:t>In the &lt;future month 1&gt; — &lt;future month 2&gt; quarter of &lt;year&gt;</w:t>
            </w:r>
          </w:p>
          <w:p w:rsidR="0003721B" w:rsidRPr="00353E04" w:rsidP="000C4974" w14:paraId="7694BECA" w14:textId="77777777">
            <w:pPr>
              <w:pStyle w:val="table-text"/>
              <w:rPr>
                <w:noProof/>
              </w:rPr>
            </w:pPr>
            <w:r w:rsidRPr="00353E04">
              <w:rPr>
                <w:noProof/>
              </w:rPr>
              <w:t>In the next &lt;number&gt; months</w:t>
            </w:r>
          </w:p>
          <w:p w:rsidR="0003721B" w:rsidRPr="00353E04" w:rsidP="000C4974" w14:paraId="43683D6C" w14:textId="77777777">
            <w:pPr>
              <w:pStyle w:val="table-text"/>
              <w:rPr>
                <w:noProof/>
              </w:rPr>
            </w:pPr>
            <w:r w:rsidRPr="00353E04">
              <w:rPr>
                <w:noProof/>
              </w:rPr>
              <w:t>In &lt;future month&gt; &lt;year&gt;</w:t>
            </w:r>
          </w:p>
          <w:p w:rsidR="0003721B" w:rsidRPr="001721C4" w:rsidP="000C4974" w14:paraId="110943C2" w14:textId="77777777">
            <w:pPr>
              <w:pStyle w:val="table-text"/>
            </w:pPr>
            <w:r w:rsidRPr="00353E04">
              <w:rPr>
                <w:noProof/>
              </w:rPr>
              <w:t>In &lt;future year&gt;</w:t>
            </w:r>
          </w:p>
        </w:tc>
      </w:tr>
      <w:tr w14:paraId="6C22604A"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641B82FD" w14:textId="77777777">
            <w:pPr>
              <w:pStyle w:val="table-text"/>
              <w:rPr>
                <w:b/>
                <w:bCs/>
              </w:rPr>
            </w:pPr>
            <w:r w:rsidRPr="00801948">
              <w:rPr>
                <w:b/>
                <w:bCs/>
              </w:rPr>
              <w:t>Reference period notes</w:t>
            </w:r>
          </w:p>
        </w:tc>
        <w:tc>
          <w:tcPr>
            <w:tcW w:w="3977" w:type="pct"/>
            <w:shd w:val="clear" w:color="auto" w:fill="auto"/>
            <w:vAlign w:val="center"/>
          </w:tcPr>
          <w:p w:rsidR="0003721B" w:rsidRPr="001721C4" w:rsidP="000C4974" w14:paraId="0E7CFDD4" w14:textId="77777777">
            <w:pPr>
              <w:pStyle w:val="table-text"/>
            </w:pPr>
            <w:r w:rsidRPr="00353E04">
              <w:rPr>
                <w:noProof/>
              </w:rPr>
              <w:t>Reference period is future time period.</w:t>
            </w:r>
          </w:p>
        </w:tc>
      </w:tr>
      <w:tr w14:paraId="6EE1D663"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DD4F283" w14:textId="77777777">
            <w:pPr>
              <w:pStyle w:val="table-text"/>
              <w:rPr>
                <w:b/>
                <w:bCs/>
              </w:rPr>
            </w:pPr>
            <w:r w:rsidRPr="00801948">
              <w:rPr>
                <w:b/>
                <w:bCs/>
              </w:rPr>
              <w:t>Other notes</w:t>
            </w:r>
          </w:p>
        </w:tc>
        <w:tc>
          <w:tcPr>
            <w:tcW w:w="3977" w:type="pct"/>
            <w:shd w:val="clear" w:color="auto" w:fill="auto"/>
            <w:vAlign w:val="center"/>
            <w:hideMark/>
          </w:tcPr>
          <w:p w:rsidR="0003721B" w:rsidRPr="00353E04" w:rsidP="000C4974" w14:paraId="6D6880B3" w14:textId="77777777">
            <w:pPr>
              <w:pStyle w:val="table-text"/>
              <w:rPr>
                <w:noProof/>
              </w:rPr>
            </w:pPr>
            <w:r w:rsidRPr="00353E04">
              <w:rPr>
                <w:noProof/>
              </w:rPr>
              <w:t>Testing indicated that questions that ask about future events are burdensome for respondents.</w:t>
            </w:r>
          </w:p>
          <w:p w:rsidR="0003721B" w:rsidRPr="001721C4" w:rsidP="000C4974" w14:paraId="5D1E4FA2" w14:textId="77777777">
            <w:pPr>
              <w:pStyle w:val="table-text"/>
            </w:pPr>
            <w:r w:rsidRPr="00353E04">
              <w:rPr>
                <w:noProof/>
              </w:rPr>
              <w:t>The percentage used in the response options will have to be filled in with industry conventions. The question was tested with 10% and we think that 20% may also work.</w:t>
            </w:r>
          </w:p>
        </w:tc>
      </w:tr>
    </w:tbl>
    <w:p w:rsidR="007407D1" w14:paraId="6399C189" w14:textId="7727BEC9">
      <w:r>
        <w:br w:type="page"/>
      </w:r>
    </w:p>
    <w:p w:rsidR="00E43320" w:rsidP="00E43320" w14:paraId="471231F2" w14:textId="77777777">
      <w:pPr>
        <w:pStyle w:val="Heading1"/>
      </w:pPr>
      <w:bookmarkStart w:id="52" w:name="_Toc146722936"/>
      <w:r>
        <w:t>Changes in Supply Chain</w:t>
      </w:r>
      <w:bookmarkEnd w:id="52"/>
    </w:p>
    <w:p w:rsidR="00E43320" w:rsidP="00E43320" w14:paraId="2012EFC7" w14:textId="0BD41E16">
      <w:pPr>
        <w:pStyle w:val="Heading2"/>
      </w:pPr>
      <w:bookmarkStart w:id="53" w:name="_Toc146722937"/>
      <w:r>
        <w:t>Problems with current supply chain</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EF85D0E"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7FDB3F56"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1919D475" w14:textId="77777777">
            <w:pPr>
              <w:pStyle w:val="table-text"/>
            </w:pPr>
            <w:r w:rsidRPr="00353E04">
              <w:rPr>
                <w:noProof/>
              </w:rPr>
              <w:t>Q72</w:t>
            </w:r>
          </w:p>
        </w:tc>
      </w:tr>
      <w:tr w14:paraId="128D222E"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69169FAD"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23F89587" w14:textId="77777777">
            <w:pPr>
              <w:pStyle w:val="table-text"/>
            </w:pPr>
            <w:r w:rsidRPr="00353E04">
              <w:rPr>
                <w:noProof/>
              </w:rPr>
              <w:t>Problems with current supply chain</w:t>
            </w:r>
          </w:p>
        </w:tc>
      </w:tr>
      <w:tr w14:paraId="22E773B0" w14:textId="77777777" w:rsidTr="008E6455">
        <w:tblPrEx>
          <w:tblW w:w="5000" w:type="pct"/>
          <w:tblLook w:val="04A0"/>
        </w:tblPrEx>
        <w:trPr>
          <w:trHeight w:val="557"/>
        </w:trPr>
        <w:tc>
          <w:tcPr>
            <w:tcW w:w="1023" w:type="pct"/>
            <w:shd w:val="clear" w:color="auto" w:fill="auto"/>
            <w:vAlign w:val="center"/>
            <w:hideMark/>
          </w:tcPr>
          <w:p w:rsidR="0003721B" w:rsidRPr="00801948" w:rsidP="000C4974" w14:paraId="4B64F2C9" w14:textId="77777777">
            <w:pPr>
              <w:pStyle w:val="table-text"/>
              <w:rPr>
                <w:b/>
                <w:bCs/>
              </w:rPr>
            </w:pPr>
            <w:r w:rsidRPr="00801948">
              <w:rPr>
                <w:b/>
                <w:bCs/>
              </w:rPr>
              <w:t>Question Wording</w:t>
            </w:r>
          </w:p>
        </w:tc>
        <w:tc>
          <w:tcPr>
            <w:tcW w:w="3977" w:type="pct"/>
            <w:shd w:val="clear" w:color="auto" w:fill="auto"/>
            <w:vAlign w:val="center"/>
          </w:tcPr>
          <w:p w:rsidR="0003721B" w:rsidRPr="001721C4" w:rsidP="000C4974" w14:paraId="7AC2EC12" w14:textId="77777777">
            <w:pPr>
              <w:pStyle w:val="table-text"/>
            </w:pPr>
            <w:r w:rsidRPr="00353E04">
              <w:rPr>
                <w:noProof/>
              </w:rPr>
              <w:t>&lt;Reference period&gt;, as a result of &lt;event&gt;, did this &lt;business/agency/etc.&gt; experience disruptions in receiving materials used in production?</w:t>
            </w:r>
          </w:p>
        </w:tc>
      </w:tr>
      <w:tr w14:paraId="49C3EC96"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244DF83D"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5E38F2B5" w14:textId="77777777">
            <w:pPr>
              <w:pStyle w:val="table-text"/>
            </w:pPr>
          </w:p>
        </w:tc>
      </w:tr>
      <w:tr w14:paraId="443B19F1"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7C58005E"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57131A19" w14:textId="77777777">
            <w:pPr>
              <w:pStyle w:val="table-text"/>
              <w:rPr>
                <w:noProof/>
              </w:rPr>
            </w:pPr>
            <w:r w:rsidRPr="00353E04">
              <w:rPr>
                <w:noProof/>
              </w:rPr>
              <w:t>Yes</w:t>
            </w:r>
          </w:p>
          <w:p w:rsidR="0003721B" w:rsidRPr="001721C4" w:rsidP="000C4974" w14:paraId="12DD05FB" w14:textId="77777777">
            <w:pPr>
              <w:pStyle w:val="table-text"/>
            </w:pPr>
            <w:r w:rsidRPr="00353E04">
              <w:rPr>
                <w:noProof/>
              </w:rPr>
              <w:t>No</w:t>
            </w:r>
          </w:p>
        </w:tc>
      </w:tr>
      <w:tr w14:paraId="3437A704"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2A5F0F63"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1BDE24D4" w14:textId="77777777">
            <w:pPr>
              <w:pStyle w:val="table-text"/>
            </w:pPr>
            <w:r w:rsidRPr="00353E04">
              <w:rPr>
                <w:noProof/>
              </w:rPr>
              <w:t>Manufacturing</w:t>
            </w:r>
          </w:p>
        </w:tc>
      </w:tr>
      <w:tr w14:paraId="046651D8"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560F21AA"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1721C4" w:rsidP="000C4974" w14:paraId="1D8B4F1A" w14:textId="77777777">
            <w:pPr>
              <w:pStyle w:val="table-text"/>
            </w:pPr>
          </w:p>
        </w:tc>
      </w:tr>
      <w:tr w14:paraId="7F8DD739"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645E8430"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19021289" w14:textId="77777777">
            <w:pPr>
              <w:pStyle w:val="table-text"/>
            </w:pPr>
            <w:r w:rsidRPr="00353E04">
              <w:rPr>
                <w:noProof/>
              </w:rPr>
              <w:t>Select one answer</w:t>
            </w:r>
          </w:p>
        </w:tc>
      </w:tr>
      <w:tr w14:paraId="10284C6C"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7F86B484"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07844" w14:paraId="34893E50" w14:textId="025998F4">
            <w:pPr>
              <w:pStyle w:val="table-text"/>
            </w:pPr>
            <w:r w:rsidRPr="00353E04">
              <w:rPr>
                <w:noProof/>
              </w:rPr>
              <w:t>Q91 asks if the company has experienced delays in supplier shipments, and Q91A asks how this delay impacted revenues. Q81 asks if the company experienced a change in the amount of time required for delivery of materials used in production, and Q81A asks how this amount of time changed compared to what was normal. Because these questions are worded similarly and testing indicated that respondents did not differentiate between them, we recommend that the user picks one group of questions (i.e., either Q91/Q91A/Q91B, or Q81/Q81A, or Q72) and does not ask them all.</w:t>
            </w:r>
          </w:p>
        </w:tc>
      </w:tr>
      <w:tr w14:paraId="20B9F907"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7508780A" w14:textId="77777777">
            <w:pPr>
              <w:pStyle w:val="table-text"/>
              <w:rPr>
                <w:b/>
                <w:bCs/>
              </w:rPr>
            </w:pPr>
            <w:r w:rsidRPr="00801948">
              <w:rPr>
                <w:b/>
                <w:bCs/>
              </w:rPr>
              <w:t>Reference period fill</w:t>
            </w:r>
          </w:p>
        </w:tc>
        <w:tc>
          <w:tcPr>
            <w:tcW w:w="3977" w:type="pct"/>
            <w:shd w:val="clear" w:color="auto" w:fill="auto"/>
            <w:vAlign w:val="center"/>
          </w:tcPr>
          <w:p w:rsidR="0003721B" w:rsidRPr="00353E04" w:rsidP="000C4974" w14:paraId="60F2094C" w14:textId="77777777">
            <w:pPr>
              <w:pStyle w:val="table-text"/>
              <w:rPr>
                <w:noProof/>
              </w:rPr>
            </w:pPr>
            <w:r w:rsidRPr="00353E04">
              <w:rPr>
                <w:noProof/>
              </w:rPr>
              <w:t>From &lt;date 1&gt; to &lt;date 2&gt;</w:t>
            </w:r>
          </w:p>
          <w:p w:rsidR="0003721B" w:rsidRPr="00353E04" w:rsidP="000C4974" w14:paraId="405B9794" w14:textId="77777777">
            <w:pPr>
              <w:pStyle w:val="table-text"/>
              <w:rPr>
                <w:noProof/>
              </w:rPr>
            </w:pPr>
            <w:r w:rsidRPr="00353E04">
              <w:rPr>
                <w:noProof/>
              </w:rPr>
              <w:t>In the &lt;month 1&gt; — &lt;month 2&gt; quarter of &lt;year&gt;</w:t>
            </w:r>
          </w:p>
          <w:p w:rsidR="0003721B" w:rsidRPr="00353E04" w:rsidP="000C4974" w14:paraId="14D2E2FB" w14:textId="77777777">
            <w:pPr>
              <w:pStyle w:val="table-text"/>
              <w:rPr>
                <w:noProof/>
              </w:rPr>
            </w:pPr>
            <w:r w:rsidRPr="00353E04">
              <w:rPr>
                <w:noProof/>
              </w:rPr>
              <w:t>In &lt;month&gt; &lt;year&gt;</w:t>
            </w:r>
          </w:p>
          <w:p w:rsidR="0003721B" w:rsidRPr="001721C4" w:rsidP="000C4974" w14:paraId="795A8555" w14:textId="77777777">
            <w:pPr>
              <w:pStyle w:val="table-text"/>
            </w:pPr>
            <w:r w:rsidRPr="00353E04">
              <w:rPr>
                <w:noProof/>
              </w:rPr>
              <w:t>Since &lt;date&gt;</w:t>
            </w:r>
          </w:p>
        </w:tc>
      </w:tr>
      <w:tr w14:paraId="39107A90"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199351CB" w14:textId="77777777">
            <w:pPr>
              <w:pStyle w:val="table-text"/>
              <w:rPr>
                <w:b/>
                <w:bCs/>
              </w:rPr>
            </w:pPr>
            <w:r w:rsidRPr="00801948">
              <w:rPr>
                <w:b/>
                <w:bCs/>
              </w:rPr>
              <w:t>Reference period notes</w:t>
            </w:r>
          </w:p>
        </w:tc>
        <w:tc>
          <w:tcPr>
            <w:tcW w:w="3977" w:type="pct"/>
            <w:shd w:val="clear" w:color="auto" w:fill="auto"/>
            <w:vAlign w:val="center"/>
          </w:tcPr>
          <w:p w:rsidR="0003721B" w:rsidRPr="00353E04" w:rsidP="000C4974" w14:paraId="43B5A0D4" w14:textId="77777777">
            <w:pPr>
              <w:pStyle w:val="table-text"/>
              <w:rPr>
                <w:noProof/>
              </w:rPr>
            </w:pPr>
            <w:r w:rsidRPr="00353E04">
              <w:rPr>
                <w:noProof/>
              </w:rPr>
              <w:t>Reference period should be a period of time/date after event</w:t>
            </w:r>
          </w:p>
          <w:p w:rsidR="0003721B" w:rsidRPr="001721C4" w:rsidP="000C4974" w14:paraId="29E7B4D1" w14:textId="77777777">
            <w:pPr>
              <w:pStyle w:val="table-text"/>
            </w:pPr>
            <w:r w:rsidRPr="00353E04">
              <w:rPr>
                <w:noProof/>
              </w:rPr>
              <w:t>If using "Since &lt;date&gt;", date should be date of event</w:t>
            </w:r>
          </w:p>
        </w:tc>
      </w:tr>
      <w:tr w14:paraId="6D00810B"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483AA879" w14:textId="77777777">
            <w:pPr>
              <w:pStyle w:val="table-text"/>
              <w:rPr>
                <w:b/>
                <w:bCs/>
              </w:rPr>
            </w:pPr>
            <w:r w:rsidRPr="00801948">
              <w:rPr>
                <w:b/>
                <w:bCs/>
              </w:rPr>
              <w:t>Other notes</w:t>
            </w:r>
          </w:p>
        </w:tc>
        <w:tc>
          <w:tcPr>
            <w:tcW w:w="3977" w:type="pct"/>
            <w:shd w:val="clear" w:color="auto" w:fill="auto"/>
            <w:vAlign w:val="center"/>
            <w:hideMark/>
          </w:tcPr>
          <w:p w:rsidR="0003721B" w:rsidRPr="001721C4" w:rsidP="000C4974" w14:paraId="0D5E12B6" w14:textId="77777777">
            <w:pPr>
              <w:pStyle w:val="table-text"/>
            </w:pPr>
          </w:p>
        </w:tc>
      </w:tr>
    </w:tbl>
    <w:p w:rsidR="0003721B" w14:paraId="1D641CC5"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34E383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24B061D2"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1DA58E3B" w14:textId="77777777">
            <w:pPr>
              <w:pStyle w:val="table-text"/>
            </w:pPr>
            <w:r w:rsidRPr="00353E04">
              <w:rPr>
                <w:noProof/>
              </w:rPr>
              <w:t>Q83</w:t>
            </w:r>
          </w:p>
        </w:tc>
      </w:tr>
      <w:tr w14:paraId="2E2D3715"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1ACF5419"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1EDA0CE4" w14:textId="68F26403">
            <w:pPr>
              <w:pStyle w:val="table-text"/>
            </w:pPr>
            <w:r w:rsidRPr="00353E04">
              <w:rPr>
                <w:noProof/>
              </w:rPr>
              <w:t>Problems with current supply chain</w:t>
            </w:r>
            <w:r w:rsidR="00416DBA">
              <w:rPr>
                <w:noProof/>
              </w:rPr>
              <w:t xml:space="preserve">; </w:t>
            </w:r>
            <w:r w:rsidRPr="00353E04" w:rsidR="00416DBA">
              <w:rPr>
                <w:noProof/>
              </w:rPr>
              <w:t>Shipment delays</w:t>
            </w:r>
          </w:p>
        </w:tc>
      </w:tr>
      <w:tr w14:paraId="3B14D668"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17A6F992" w14:textId="77777777">
            <w:pPr>
              <w:pStyle w:val="table-text"/>
              <w:rPr>
                <w:b/>
                <w:bCs/>
              </w:rPr>
            </w:pPr>
            <w:r w:rsidRPr="00801948">
              <w:rPr>
                <w:b/>
                <w:bCs/>
              </w:rPr>
              <w:t>Question Wording</w:t>
            </w:r>
          </w:p>
        </w:tc>
        <w:tc>
          <w:tcPr>
            <w:tcW w:w="3977" w:type="pct"/>
            <w:shd w:val="clear" w:color="auto" w:fill="auto"/>
            <w:vAlign w:val="center"/>
          </w:tcPr>
          <w:p w:rsidR="0003721B" w:rsidRPr="001721C4" w:rsidP="000C4974" w14:paraId="7BC120D0" w14:textId="77777777">
            <w:pPr>
              <w:pStyle w:val="table-text"/>
            </w:pPr>
            <w:r w:rsidRPr="00353E04">
              <w:rPr>
                <w:noProof/>
              </w:rPr>
              <w:t>&lt;Reference period&gt;, as a result of &lt;event&gt;, did this &lt;business/agency/etc.&gt; experience disruptions in transporting or shipping final products to customers?</w:t>
            </w:r>
          </w:p>
        </w:tc>
      </w:tr>
      <w:tr w14:paraId="21ED3D1D"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29721D96"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19E5DA1D" w14:textId="77777777">
            <w:pPr>
              <w:pStyle w:val="table-text"/>
            </w:pPr>
          </w:p>
        </w:tc>
      </w:tr>
      <w:tr w14:paraId="014D0BB9"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254E4C51"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47D27D8B" w14:textId="77777777">
            <w:pPr>
              <w:pStyle w:val="table-text"/>
              <w:rPr>
                <w:noProof/>
              </w:rPr>
            </w:pPr>
            <w:r w:rsidRPr="00353E04">
              <w:rPr>
                <w:noProof/>
              </w:rPr>
              <w:t>Yes</w:t>
            </w:r>
          </w:p>
          <w:p w:rsidR="0003721B" w:rsidRPr="001721C4" w:rsidP="000C4974" w14:paraId="71270739" w14:textId="77777777">
            <w:pPr>
              <w:pStyle w:val="table-text"/>
            </w:pPr>
            <w:r w:rsidRPr="00353E04">
              <w:rPr>
                <w:noProof/>
              </w:rPr>
              <w:t>No</w:t>
            </w:r>
          </w:p>
        </w:tc>
      </w:tr>
      <w:tr w14:paraId="3E938AF6"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03C76EFC"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14F9648F" w14:textId="77777777">
            <w:pPr>
              <w:pStyle w:val="table-text"/>
            </w:pPr>
            <w:r w:rsidRPr="00353E04">
              <w:rPr>
                <w:noProof/>
              </w:rPr>
              <w:t>Manufacturing</w:t>
            </w:r>
          </w:p>
        </w:tc>
      </w:tr>
      <w:tr w14:paraId="3A871A99"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3D46E51A"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1721C4" w:rsidP="000C4974" w14:paraId="63CFEB6A" w14:textId="77777777">
            <w:pPr>
              <w:pStyle w:val="table-text"/>
            </w:pPr>
          </w:p>
        </w:tc>
      </w:tr>
      <w:tr w14:paraId="1D8E2A63"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6C14384B"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5EC097D8" w14:textId="77777777">
            <w:pPr>
              <w:pStyle w:val="table-text"/>
            </w:pPr>
            <w:r w:rsidRPr="00353E04">
              <w:rPr>
                <w:noProof/>
              </w:rPr>
              <w:t>Select one answer</w:t>
            </w:r>
          </w:p>
        </w:tc>
      </w:tr>
      <w:tr w14:paraId="7EF6D2AB"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71FCE789"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C4974" w14:paraId="0E4B6F3B" w14:textId="424D899B">
            <w:pPr>
              <w:pStyle w:val="table-text"/>
            </w:pPr>
          </w:p>
        </w:tc>
      </w:tr>
      <w:tr w14:paraId="3CFBF60E"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5DFCD8B7" w14:textId="77777777">
            <w:pPr>
              <w:pStyle w:val="table-text"/>
              <w:rPr>
                <w:b/>
                <w:bCs/>
              </w:rPr>
            </w:pPr>
            <w:r w:rsidRPr="00801948">
              <w:rPr>
                <w:b/>
                <w:bCs/>
              </w:rPr>
              <w:t>Reference period fill</w:t>
            </w:r>
          </w:p>
        </w:tc>
        <w:tc>
          <w:tcPr>
            <w:tcW w:w="3977" w:type="pct"/>
            <w:shd w:val="clear" w:color="auto" w:fill="auto"/>
            <w:vAlign w:val="center"/>
          </w:tcPr>
          <w:p w:rsidR="0003721B" w:rsidRPr="00353E04" w:rsidP="000C4974" w14:paraId="4812C237" w14:textId="77777777">
            <w:pPr>
              <w:pStyle w:val="table-text"/>
              <w:rPr>
                <w:noProof/>
              </w:rPr>
            </w:pPr>
            <w:r w:rsidRPr="00353E04">
              <w:rPr>
                <w:noProof/>
              </w:rPr>
              <w:t>From &lt;date 1&gt; to &lt;date 2&gt;</w:t>
            </w:r>
          </w:p>
          <w:p w:rsidR="0003721B" w:rsidRPr="00353E04" w:rsidP="000C4974" w14:paraId="12B19ABD" w14:textId="77777777">
            <w:pPr>
              <w:pStyle w:val="table-text"/>
              <w:rPr>
                <w:noProof/>
              </w:rPr>
            </w:pPr>
            <w:r w:rsidRPr="00353E04">
              <w:rPr>
                <w:noProof/>
              </w:rPr>
              <w:t>In the &lt;month 1&gt; — &lt;month 2&gt; quarter of &lt;year&gt;</w:t>
            </w:r>
          </w:p>
          <w:p w:rsidR="0003721B" w:rsidRPr="00353E04" w:rsidP="000C4974" w14:paraId="428A0792" w14:textId="77777777">
            <w:pPr>
              <w:pStyle w:val="table-text"/>
              <w:rPr>
                <w:noProof/>
              </w:rPr>
            </w:pPr>
            <w:r w:rsidRPr="00353E04">
              <w:rPr>
                <w:noProof/>
              </w:rPr>
              <w:t>In &lt;month&gt; &lt;year&gt;</w:t>
            </w:r>
          </w:p>
          <w:p w:rsidR="0003721B" w:rsidRPr="00353E04" w:rsidP="000C4974" w14:paraId="44514DBF" w14:textId="77777777">
            <w:pPr>
              <w:pStyle w:val="table-text"/>
              <w:rPr>
                <w:noProof/>
              </w:rPr>
            </w:pPr>
            <w:r w:rsidRPr="00353E04">
              <w:rPr>
                <w:noProof/>
              </w:rPr>
              <w:t>Since &lt;date&gt;</w:t>
            </w:r>
          </w:p>
          <w:p w:rsidR="0003721B" w:rsidRPr="001721C4" w:rsidP="000C4974" w14:paraId="7E206CD4" w14:textId="77777777">
            <w:pPr>
              <w:pStyle w:val="table-text"/>
            </w:pPr>
            <w:r w:rsidRPr="00353E04">
              <w:rPr>
                <w:noProof/>
              </w:rPr>
              <w:t>As of &lt;date&gt;</w:t>
            </w:r>
          </w:p>
        </w:tc>
      </w:tr>
      <w:tr w14:paraId="7C8A1BD7"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291B4670" w14:textId="77777777">
            <w:pPr>
              <w:pStyle w:val="table-text"/>
              <w:rPr>
                <w:b/>
                <w:bCs/>
              </w:rPr>
            </w:pPr>
            <w:r w:rsidRPr="00801948">
              <w:rPr>
                <w:b/>
                <w:bCs/>
              </w:rPr>
              <w:t>Reference period notes</w:t>
            </w:r>
          </w:p>
        </w:tc>
        <w:tc>
          <w:tcPr>
            <w:tcW w:w="3977" w:type="pct"/>
            <w:shd w:val="clear" w:color="auto" w:fill="auto"/>
            <w:vAlign w:val="center"/>
          </w:tcPr>
          <w:p w:rsidR="0003721B" w:rsidRPr="00353E04" w:rsidP="000C4974" w14:paraId="1669F7E1" w14:textId="77777777">
            <w:pPr>
              <w:pStyle w:val="table-text"/>
              <w:rPr>
                <w:noProof/>
              </w:rPr>
            </w:pPr>
            <w:r w:rsidRPr="00353E04">
              <w:rPr>
                <w:noProof/>
              </w:rPr>
              <w:t>Reference period should be a period of time/date after event</w:t>
            </w:r>
          </w:p>
          <w:p w:rsidR="0003721B" w:rsidRPr="001721C4" w:rsidP="000C4974" w14:paraId="7A572743" w14:textId="77777777">
            <w:pPr>
              <w:pStyle w:val="table-text"/>
            </w:pPr>
            <w:r w:rsidRPr="00353E04">
              <w:rPr>
                <w:noProof/>
              </w:rPr>
              <w:t>If using "Since &lt;date&gt;", date should be date of event</w:t>
            </w:r>
          </w:p>
        </w:tc>
      </w:tr>
      <w:tr w14:paraId="790949A2"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595AF387" w14:textId="77777777">
            <w:pPr>
              <w:pStyle w:val="table-text"/>
              <w:rPr>
                <w:b/>
                <w:bCs/>
              </w:rPr>
            </w:pPr>
            <w:r w:rsidRPr="00801948">
              <w:rPr>
                <w:b/>
                <w:bCs/>
              </w:rPr>
              <w:t>Other notes</w:t>
            </w:r>
          </w:p>
        </w:tc>
        <w:tc>
          <w:tcPr>
            <w:tcW w:w="3977" w:type="pct"/>
            <w:shd w:val="clear" w:color="auto" w:fill="auto"/>
            <w:vAlign w:val="center"/>
            <w:hideMark/>
          </w:tcPr>
          <w:p w:rsidR="0003721B" w:rsidRPr="001721C4" w:rsidP="000C4974" w14:paraId="113D5597" w14:textId="77777777">
            <w:pPr>
              <w:pStyle w:val="table-text"/>
            </w:pPr>
          </w:p>
        </w:tc>
      </w:tr>
    </w:tbl>
    <w:p w:rsidR="0003721B" w14:paraId="6101DCD6" w14:textId="4C66C36D">
      <w:r>
        <w:br w:type="page"/>
      </w:r>
    </w:p>
    <w:p w:rsidR="00E43320" w:rsidP="00E43320" w14:paraId="436C1215" w14:textId="6392DF52">
      <w:pPr>
        <w:pStyle w:val="Heading2"/>
      </w:pPr>
      <w:bookmarkStart w:id="54" w:name="_Toc146722938"/>
      <w:r>
        <w:t>New supply chain options</w:t>
      </w:r>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74AC12E"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3791DAC2"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71821ACB" w14:textId="77777777">
            <w:pPr>
              <w:pStyle w:val="table-text"/>
            </w:pPr>
            <w:r w:rsidRPr="00353E04">
              <w:rPr>
                <w:noProof/>
              </w:rPr>
              <w:t>Q74</w:t>
            </w:r>
          </w:p>
        </w:tc>
      </w:tr>
      <w:tr w14:paraId="67208586"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9E1B6AF"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632A4185" w14:textId="77777777">
            <w:pPr>
              <w:pStyle w:val="table-text"/>
            </w:pPr>
            <w:r w:rsidRPr="00353E04">
              <w:rPr>
                <w:noProof/>
              </w:rPr>
              <w:t>New supply chain options</w:t>
            </w:r>
          </w:p>
        </w:tc>
      </w:tr>
      <w:tr w14:paraId="7995CCF9"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65AF4955" w14:textId="77777777">
            <w:pPr>
              <w:pStyle w:val="table-text"/>
              <w:rPr>
                <w:b/>
                <w:bCs/>
              </w:rPr>
            </w:pPr>
            <w:r w:rsidRPr="00801948">
              <w:rPr>
                <w:b/>
                <w:bCs/>
              </w:rPr>
              <w:t>Question Wording</w:t>
            </w:r>
          </w:p>
        </w:tc>
        <w:tc>
          <w:tcPr>
            <w:tcW w:w="3977" w:type="pct"/>
            <w:shd w:val="clear" w:color="auto" w:fill="auto"/>
            <w:vAlign w:val="center"/>
          </w:tcPr>
          <w:p w:rsidR="0003721B" w:rsidRPr="001721C4" w:rsidP="000C4974" w14:paraId="109D320D" w14:textId="77777777">
            <w:pPr>
              <w:pStyle w:val="table-text"/>
            </w:pPr>
            <w:r w:rsidRPr="00353E04">
              <w:rPr>
                <w:noProof/>
              </w:rPr>
              <w:t>&lt;Reference period&gt;, as a result of &lt;event&gt;, did this &lt;business/agency/etc.&gt; identify any new suppliers?</w:t>
            </w:r>
          </w:p>
        </w:tc>
      </w:tr>
      <w:tr w14:paraId="30FC8BC0"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02E56BC4"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3663E2B2" w14:textId="77777777">
            <w:pPr>
              <w:pStyle w:val="table-text"/>
            </w:pPr>
          </w:p>
        </w:tc>
      </w:tr>
      <w:tr w14:paraId="320529A1"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638A215C"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452EB3BE" w14:textId="77777777">
            <w:pPr>
              <w:pStyle w:val="table-text"/>
              <w:rPr>
                <w:noProof/>
              </w:rPr>
            </w:pPr>
            <w:r w:rsidRPr="00353E04">
              <w:rPr>
                <w:noProof/>
              </w:rPr>
              <w:t>Yes</w:t>
            </w:r>
          </w:p>
          <w:p w:rsidR="0003721B" w:rsidRPr="00353E04" w:rsidP="000C4974" w14:paraId="2BB25A63" w14:textId="77777777">
            <w:pPr>
              <w:pStyle w:val="table-text"/>
              <w:rPr>
                <w:noProof/>
              </w:rPr>
            </w:pPr>
            <w:r w:rsidRPr="00353E04">
              <w:rPr>
                <w:noProof/>
              </w:rPr>
              <w:t>No</w:t>
            </w:r>
          </w:p>
          <w:p w:rsidR="0003721B" w:rsidRPr="001721C4" w:rsidP="000C4974" w14:paraId="7442640D" w14:textId="77777777">
            <w:pPr>
              <w:pStyle w:val="table-text"/>
            </w:pPr>
            <w:r w:rsidRPr="00353E04">
              <w:rPr>
                <w:noProof/>
              </w:rPr>
              <w:t>Not applicable</w:t>
            </w:r>
          </w:p>
        </w:tc>
      </w:tr>
      <w:tr w14:paraId="777946F2"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0B1AD657"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1F9D7AB5" w14:textId="77777777">
            <w:pPr>
              <w:pStyle w:val="table-text"/>
            </w:pPr>
            <w:r w:rsidRPr="00353E04">
              <w:rPr>
                <w:noProof/>
              </w:rPr>
              <w:t>Manufacturing</w:t>
            </w:r>
          </w:p>
        </w:tc>
      </w:tr>
      <w:tr w14:paraId="10670901"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02A39FEA"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1721C4" w:rsidP="000C4974" w14:paraId="5A3A79FF" w14:textId="77777777">
            <w:pPr>
              <w:pStyle w:val="table-text"/>
            </w:pPr>
          </w:p>
        </w:tc>
      </w:tr>
      <w:tr w14:paraId="39795CF3"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5BD11BEA"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0028D4D3" w14:textId="77777777">
            <w:pPr>
              <w:pStyle w:val="table-text"/>
            </w:pPr>
            <w:r w:rsidRPr="00353E04">
              <w:rPr>
                <w:noProof/>
              </w:rPr>
              <w:t>Select one answer</w:t>
            </w:r>
          </w:p>
        </w:tc>
      </w:tr>
      <w:tr w14:paraId="78511BDD"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7FEF95E4"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C4974" w14:paraId="25563C39" w14:textId="33A4C54C">
            <w:pPr>
              <w:pStyle w:val="table-text"/>
            </w:pPr>
          </w:p>
        </w:tc>
      </w:tr>
      <w:tr w14:paraId="06D10A07"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5AA6E039" w14:textId="77777777">
            <w:pPr>
              <w:pStyle w:val="table-text"/>
              <w:rPr>
                <w:b/>
                <w:bCs/>
              </w:rPr>
            </w:pPr>
            <w:r w:rsidRPr="00801948">
              <w:rPr>
                <w:b/>
                <w:bCs/>
              </w:rPr>
              <w:t>Reference period fill</w:t>
            </w:r>
          </w:p>
        </w:tc>
        <w:tc>
          <w:tcPr>
            <w:tcW w:w="3977" w:type="pct"/>
            <w:shd w:val="clear" w:color="auto" w:fill="auto"/>
            <w:vAlign w:val="center"/>
          </w:tcPr>
          <w:p w:rsidR="0003721B" w:rsidRPr="00353E04" w:rsidP="000C4974" w14:paraId="4EF4DD1F" w14:textId="77777777">
            <w:pPr>
              <w:pStyle w:val="table-text"/>
              <w:rPr>
                <w:noProof/>
              </w:rPr>
            </w:pPr>
            <w:r w:rsidRPr="00353E04">
              <w:rPr>
                <w:noProof/>
              </w:rPr>
              <w:t>From &lt;date 1&gt; to &lt;date 2&gt;</w:t>
            </w:r>
          </w:p>
          <w:p w:rsidR="0003721B" w:rsidRPr="00353E04" w:rsidP="000C4974" w14:paraId="22D3D61D" w14:textId="77777777">
            <w:pPr>
              <w:pStyle w:val="table-text"/>
              <w:rPr>
                <w:noProof/>
              </w:rPr>
            </w:pPr>
            <w:r w:rsidRPr="00353E04">
              <w:rPr>
                <w:noProof/>
              </w:rPr>
              <w:t>In the &lt;month 1&gt; — &lt;month 2&gt; quarter of &lt;year&gt;</w:t>
            </w:r>
          </w:p>
          <w:p w:rsidR="0003721B" w:rsidRPr="00353E04" w:rsidP="000C4974" w14:paraId="33C9E6EF" w14:textId="77777777">
            <w:pPr>
              <w:pStyle w:val="table-text"/>
              <w:rPr>
                <w:noProof/>
              </w:rPr>
            </w:pPr>
            <w:r w:rsidRPr="00353E04">
              <w:rPr>
                <w:noProof/>
              </w:rPr>
              <w:t>In &lt;month&gt; &lt;year&gt;</w:t>
            </w:r>
          </w:p>
          <w:p w:rsidR="0003721B" w:rsidRPr="001721C4" w:rsidP="000C4974" w14:paraId="63AD34D7" w14:textId="77777777">
            <w:pPr>
              <w:pStyle w:val="table-text"/>
            </w:pPr>
            <w:r w:rsidRPr="00353E04">
              <w:rPr>
                <w:noProof/>
              </w:rPr>
              <w:t>Since &lt;date&gt;</w:t>
            </w:r>
          </w:p>
        </w:tc>
      </w:tr>
      <w:tr w14:paraId="1B82EE29"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1C7A73EE" w14:textId="77777777">
            <w:pPr>
              <w:pStyle w:val="table-text"/>
              <w:rPr>
                <w:b/>
                <w:bCs/>
              </w:rPr>
            </w:pPr>
            <w:r w:rsidRPr="00801948">
              <w:rPr>
                <w:b/>
                <w:bCs/>
              </w:rPr>
              <w:t>Reference period notes</w:t>
            </w:r>
          </w:p>
        </w:tc>
        <w:tc>
          <w:tcPr>
            <w:tcW w:w="3977" w:type="pct"/>
            <w:shd w:val="clear" w:color="auto" w:fill="auto"/>
            <w:vAlign w:val="center"/>
          </w:tcPr>
          <w:p w:rsidR="0003721B" w:rsidRPr="00353E04" w:rsidP="000C4974" w14:paraId="20BE2C95" w14:textId="77777777">
            <w:pPr>
              <w:pStyle w:val="table-text"/>
              <w:rPr>
                <w:noProof/>
              </w:rPr>
            </w:pPr>
            <w:r w:rsidRPr="00353E04">
              <w:rPr>
                <w:noProof/>
              </w:rPr>
              <w:t>Reference period should be a period of time/date after event</w:t>
            </w:r>
          </w:p>
          <w:p w:rsidR="0003721B" w:rsidRPr="001721C4" w:rsidP="000C4974" w14:paraId="3AC10FAB" w14:textId="77777777">
            <w:pPr>
              <w:pStyle w:val="table-text"/>
            </w:pPr>
            <w:r w:rsidRPr="00353E04">
              <w:rPr>
                <w:noProof/>
              </w:rPr>
              <w:t>If using "Since &lt;date&gt;", date should be date of event</w:t>
            </w:r>
          </w:p>
        </w:tc>
      </w:tr>
      <w:tr w14:paraId="34630FA6"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08F768F9" w14:textId="77777777">
            <w:pPr>
              <w:pStyle w:val="table-text"/>
              <w:rPr>
                <w:b/>
                <w:bCs/>
              </w:rPr>
            </w:pPr>
            <w:r w:rsidRPr="00801948">
              <w:rPr>
                <w:b/>
                <w:bCs/>
              </w:rPr>
              <w:t>Other notes</w:t>
            </w:r>
          </w:p>
        </w:tc>
        <w:tc>
          <w:tcPr>
            <w:tcW w:w="3977" w:type="pct"/>
            <w:shd w:val="clear" w:color="auto" w:fill="auto"/>
            <w:vAlign w:val="center"/>
            <w:hideMark/>
          </w:tcPr>
          <w:p w:rsidR="0003721B" w:rsidRPr="001721C4" w:rsidP="000C4974" w14:paraId="1682D647" w14:textId="77777777">
            <w:pPr>
              <w:pStyle w:val="table-text"/>
            </w:pPr>
          </w:p>
        </w:tc>
      </w:tr>
    </w:tbl>
    <w:p w:rsidR="0003721B" w:rsidP="00E43320" w14:paraId="23FE96F5" w14:textId="64A5B7E6"/>
    <w:p w:rsidR="0003721B" w14:paraId="5A2D8A70"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082FA3E"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2024C188"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3D2145E3" w14:textId="77777777">
            <w:pPr>
              <w:pStyle w:val="table-text"/>
            </w:pPr>
            <w:r w:rsidRPr="00353E04">
              <w:rPr>
                <w:noProof/>
              </w:rPr>
              <w:t>Q84</w:t>
            </w:r>
          </w:p>
        </w:tc>
      </w:tr>
      <w:tr w14:paraId="2A8095CE"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BC7021F"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1CA96B28" w14:textId="77777777">
            <w:pPr>
              <w:pStyle w:val="table-text"/>
            </w:pPr>
            <w:r w:rsidRPr="00353E04">
              <w:rPr>
                <w:noProof/>
              </w:rPr>
              <w:t>New supply chain options</w:t>
            </w:r>
          </w:p>
        </w:tc>
      </w:tr>
      <w:tr w14:paraId="0BB3AD9F"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21FFC320" w14:textId="77777777">
            <w:pPr>
              <w:pStyle w:val="table-text"/>
              <w:rPr>
                <w:b/>
                <w:bCs/>
              </w:rPr>
            </w:pPr>
            <w:r w:rsidRPr="00801948">
              <w:rPr>
                <w:b/>
                <w:bCs/>
              </w:rPr>
              <w:t>Question Wording</w:t>
            </w:r>
          </w:p>
        </w:tc>
        <w:tc>
          <w:tcPr>
            <w:tcW w:w="3977" w:type="pct"/>
            <w:shd w:val="clear" w:color="auto" w:fill="auto"/>
            <w:vAlign w:val="center"/>
          </w:tcPr>
          <w:p w:rsidR="0003721B" w:rsidRPr="001721C4" w:rsidP="000C4974" w14:paraId="6BED5A72" w14:textId="77777777">
            <w:pPr>
              <w:pStyle w:val="table-text"/>
            </w:pPr>
            <w:r w:rsidRPr="00353E04">
              <w:rPr>
                <w:noProof/>
              </w:rPr>
              <w:t>&lt;Reference period&gt;, will this &lt;business/agency/etc.&gt; need to identify new supply chain options as a result of &lt;event&gt;?</w:t>
            </w:r>
          </w:p>
        </w:tc>
      </w:tr>
      <w:tr w14:paraId="7B6CDB53"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071856F3"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4BCC65DE" w14:textId="77777777">
            <w:pPr>
              <w:pStyle w:val="table-text"/>
            </w:pPr>
          </w:p>
        </w:tc>
      </w:tr>
      <w:tr w14:paraId="7C8B22F1"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1A26EBA7"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622B19BE" w14:textId="77777777">
            <w:pPr>
              <w:pStyle w:val="table-text"/>
              <w:rPr>
                <w:noProof/>
              </w:rPr>
            </w:pPr>
            <w:r w:rsidRPr="00353E04">
              <w:rPr>
                <w:noProof/>
              </w:rPr>
              <w:t>Yes</w:t>
            </w:r>
          </w:p>
          <w:p w:rsidR="0003721B" w:rsidRPr="00353E04" w:rsidP="000C4974" w14:paraId="2A877115" w14:textId="77777777">
            <w:pPr>
              <w:pStyle w:val="table-text"/>
              <w:rPr>
                <w:noProof/>
              </w:rPr>
            </w:pPr>
            <w:r w:rsidRPr="00353E04">
              <w:rPr>
                <w:noProof/>
              </w:rPr>
              <w:t>No</w:t>
            </w:r>
          </w:p>
          <w:p w:rsidR="0003721B" w:rsidRPr="001721C4" w:rsidP="000C4974" w14:paraId="2909EB0D" w14:textId="77777777">
            <w:pPr>
              <w:pStyle w:val="table-text"/>
            </w:pPr>
            <w:r w:rsidRPr="00353E04">
              <w:rPr>
                <w:noProof/>
              </w:rPr>
              <w:t>Not applicable</w:t>
            </w:r>
          </w:p>
        </w:tc>
      </w:tr>
      <w:tr w14:paraId="2B586DF8"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00C873DC"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25117F96" w14:textId="77777777">
            <w:pPr>
              <w:pStyle w:val="table-text"/>
            </w:pPr>
            <w:r w:rsidRPr="00353E04">
              <w:rPr>
                <w:noProof/>
              </w:rPr>
              <w:t>Manufacturing</w:t>
            </w:r>
          </w:p>
        </w:tc>
      </w:tr>
      <w:tr w14:paraId="26264D2C"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7A7F8537"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1721C4" w:rsidP="000C4974" w14:paraId="0926876E" w14:textId="77777777">
            <w:pPr>
              <w:pStyle w:val="table-text"/>
            </w:pPr>
          </w:p>
        </w:tc>
      </w:tr>
      <w:tr w14:paraId="156A327B"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266B4C08"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7D508779" w14:textId="77777777">
            <w:pPr>
              <w:pStyle w:val="table-text"/>
            </w:pPr>
            <w:r w:rsidRPr="00353E04">
              <w:rPr>
                <w:noProof/>
              </w:rPr>
              <w:t>Select one answer</w:t>
            </w:r>
          </w:p>
        </w:tc>
      </w:tr>
      <w:tr w14:paraId="200A3795"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261F6689"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C4974" w14:paraId="1DAD650C" w14:textId="77777777">
            <w:pPr>
              <w:pStyle w:val="table-text"/>
            </w:pPr>
          </w:p>
        </w:tc>
      </w:tr>
      <w:tr w14:paraId="345B041E"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430307C6" w14:textId="77777777">
            <w:pPr>
              <w:pStyle w:val="table-text"/>
              <w:rPr>
                <w:b/>
                <w:bCs/>
              </w:rPr>
            </w:pPr>
            <w:r w:rsidRPr="00801948">
              <w:rPr>
                <w:b/>
                <w:bCs/>
              </w:rPr>
              <w:t>Reference period fill</w:t>
            </w:r>
          </w:p>
        </w:tc>
        <w:tc>
          <w:tcPr>
            <w:tcW w:w="3977" w:type="pct"/>
            <w:shd w:val="clear" w:color="auto" w:fill="auto"/>
            <w:vAlign w:val="center"/>
          </w:tcPr>
          <w:p w:rsidR="0003721B" w:rsidRPr="00353E04" w:rsidP="000C4974" w14:paraId="664E1D0E" w14:textId="77777777">
            <w:pPr>
              <w:pStyle w:val="table-text"/>
              <w:rPr>
                <w:noProof/>
              </w:rPr>
            </w:pPr>
            <w:r w:rsidRPr="00353E04">
              <w:rPr>
                <w:noProof/>
              </w:rPr>
              <w:t>From &lt;future date 1&gt; to &lt;future date 2&gt;</w:t>
            </w:r>
          </w:p>
          <w:p w:rsidR="0003721B" w:rsidRPr="00353E04" w:rsidP="000C4974" w14:paraId="5DBD9207" w14:textId="77777777">
            <w:pPr>
              <w:pStyle w:val="table-text"/>
              <w:rPr>
                <w:noProof/>
              </w:rPr>
            </w:pPr>
            <w:r w:rsidRPr="00353E04">
              <w:rPr>
                <w:noProof/>
              </w:rPr>
              <w:t>In the &lt;future month 1&gt; — &lt;future month 2&gt; quarter of &lt;year&gt;</w:t>
            </w:r>
          </w:p>
          <w:p w:rsidR="0003721B" w:rsidRPr="00353E04" w:rsidP="000C4974" w14:paraId="4C97FE9E" w14:textId="77777777">
            <w:pPr>
              <w:pStyle w:val="table-text"/>
              <w:rPr>
                <w:noProof/>
              </w:rPr>
            </w:pPr>
            <w:r w:rsidRPr="00353E04">
              <w:rPr>
                <w:noProof/>
              </w:rPr>
              <w:t>In the next &lt;number&gt; months</w:t>
            </w:r>
          </w:p>
          <w:p w:rsidR="0003721B" w:rsidRPr="00353E04" w:rsidP="000C4974" w14:paraId="7E0FD8B3" w14:textId="77777777">
            <w:pPr>
              <w:pStyle w:val="table-text"/>
              <w:rPr>
                <w:noProof/>
              </w:rPr>
            </w:pPr>
            <w:r w:rsidRPr="00353E04">
              <w:rPr>
                <w:noProof/>
              </w:rPr>
              <w:t>In &lt;future month&gt; &lt;year&gt;</w:t>
            </w:r>
          </w:p>
          <w:p w:rsidR="0003721B" w:rsidRPr="001721C4" w:rsidP="000C4974" w14:paraId="40F93B0C" w14:textId="77777777">
            <w:pPr>
              <w:pStyle w:val="table-text"/>
            </w:pPr>
            <w:r w:rsidRPr="00353E04">
              <w:rPr>
                <w:noProof/>
              </w:rPr>
              <w:t>In &lt;future year&gt;</w:t>
            </w:r>
          </w:p>
        </w:tc>
      </w:tr>
      <w:tr w14:paraId="71960F5D"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22B9B4B0" w14:textId="77777777">
            <w:pPr>
              <w:pStyle w:val="table-text"/>
              <w:rPr>
                <w:b/>
                <w:bCs/>
              </w:rPr>
            </w:pPr>
            <w:r w:rsidRPr="00801948">
              <w:rPr>
                <w:b/>
                <w:bCs/>
              </w:rPr>
              <w:t>Reference period notes</w:t>
            </w:r>
          </w:p>
        </w:tc>
        <w:tc>
          <w:tcPr>
            <w:tcW w:w="3977" w:type="pct"/>
            <w:shd w:val="clear" w:color="auto" w:fill="auto"/>
            <w:vAlign w:val="center"/>
          </w:tcPr>
          <w:p w:rsidR="0003721B" w:rsidRPr="001721C4" w:rsidP="000C4974" w14:paraId="495589D8" w14:textId="77777777">
            <w:pPr>
              <w:pStyle w:val="table-text"/>
            </w:pPr>
            <w:r w:rsidRPr="00353E04">
              <w:rPr>
                <w:noProof/>
              </w:rPr>
              <w:t>Reference period is future time period.</w:t>
            </w:r>
          </w:p>
        </w:tc>
      </w:tr>
      <w:tr w14:paraId="52F846E1"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24D85235" w14:textId="77777777">
            <w:pPr>
              <w:pStyle w:val="table-text"/>
              <w:rPr>
                <w:b/>
                <w:bCs/>
              </w:rPr>
            </w:pPr>
            <w:r w:rsidRPr="00801948">
              <w:rPr>
                <w:b/>
                <w:bCs/>
              </w:rPr>
              <w:t>Other notes</w:t>
            </w:r>
          </w:p>
        </w:tc>
        <w:tc>
          <w:tcPr>
            <w:tcW w:w="3977" w:type="pct"/>
            <w:shd w:val="clear" w:color="auto" w:fill="auto"/>
            <w:vAlign w:val="center"/>
            <w:hideMark/>
          </w:tcPr>
          <w:p w:rsidR="0003721B" w:rsidRPr="001721C4" w:rsidP="000C4974" w14:paraId="19D672A1" w14:textId="77777777">
            <w:pPr>
              <w:pStyle w:val="table-text"/>
            </w:pPr>
            <w:r w:rsidRPr="00353E04">
              <w:rPr>
                <w:noProof/>
              </w:rPr>
              <w:t>Testing indicated that questions that ask about future events are burdensome for respondents.</w:t>
            </w:r>
          </w:p>
        </w:tc>
      </w:tr>
    </w:tbl>
    <w:p w:rsidR="0003721B" w14:paraId="448CE066" w14:textId="6E8407D6">
      <w:r>
        <w:br w:type="page"/>
      </w:r>
    </w:p>
    <w:p w:rsidR="00E43320" w:rsidP="00E43320" w14:paraId="78F1FAFC" w14:textId="148E48E0">
      <w:pPr>
        <w:pStyle w:val="Heading2"/>
      </w:pPr>
      <w:bookmarkStart w:id="55" w:name="_Toc146722939"/>
      <w:r>
        <w:t>Changes in supply chain: General</w:t>
      </w:r>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202A521"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254D0FB5"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186050A6" w14:textId="77777777">
            <w:pPr>
              <w:pStyle w:val="table-text"/>
            </w:pPr>
            <w:r w:rsidRPr="00353E04">
              <w:rPr>
                <w:noProof/>
              </w:rPr>
              <w:t>Q81</w:t>
            </w:r>
          </w:p>
        </w:tc>
      </w:tr>
      <w:tr w14:paraId="4964523B"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A85BEFF"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77FD3EEF" w14:textId="77777777">
            <w:pPr>
              <w:pStyle w:val="table-text"/>
            </w:pPr>
            <w:r w:rsidRPr="00353E04">
              <w:rPr>
                <w:noProof/>
              </w:rPr>
              <w:t>Changes in supply chain: General</w:t>
            </w:r>
          </w:p>
        </w:tc>
      </w:tr>
      <w:tr w14:paraId="5317C3A6"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28B38191" w14:textId="77777777">
            <w:pPr>
              <w:pStyle w:val="table-text"/>
              <w:rPr>
                <w:b/>
                <w:bCs/>
              </w:rPr>
            </w:pPr>
            <w:r w:rsidRPr="00801948">
              <w:rPr>
                <w:b/>
                <w:bCs/>
              </w:rPr>
              <w:t>Question Wording</w:t>
            </w:r>
          </w:p>
        </w:tc>
        <w:tc>
          <w:tcPr>
            <w:tcW w:w="3977" w:type="pct"/>
            <w:shd w:val="clear" w:color="auto" w:fill="auto"/>
            <w:vAlign w:val="center"/>
          </w:tcPr>
          <w:p w:rsidR="0003721B" w:rsidRPr="001721C4" w:rsidP="000C4974" w14:paraId="097E733E" w14:textId="77777777">
            <w:pPr>
              <w:pStyle w:val="table-text"/>
            </w:pPr>
            <w:r w:rsidRPr="00353E04">
              <w:rPr>
                <w:noProof/>
              </w:rPr>
              <w:t>&lt;Reference period&gt;, as a result of &lt;event&gt;, did this &lt;business/agency/etc.&gt; experience a change in the amount of time required for delivery of any materials used in production?</w:t>
            </w:r>
          </w:p>
        </w:tc>
      </w:tr>
      <w:tr w14:paraId="2B2E70F4"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51B9A500"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59FBC7D7" w14:textId="77777777">
            <w:pPr>
              <w:pStyle w:val="table-text"/>
            </w:pPr>
          </w:p>
        </w:tc>
      </w:tr>
      <w:tr w14:paraId="39942DCA"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2FAFFF0F"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0DD8A1B1" w14:textId="77777777">
            <w:pPr>
              <w:pStyle w:val="table-text"/>
              <w:rPr>
                <w:noProof/>
              </w:rPr>
            </w:pPr>
            <w:r w:rsidRPr="00353E04">
              <w:rPr>
                <w:noProof/>
              </w:rPr>
              <w:t>Yes</w:t>
            </w:r>
          </w:p>
          <w:p w:rsidR="0003721B" w:rsidRPr="001721C4" w:rsidP="000C4974" w14:paraId="4ABFC277" w14:textId="77777777">
            <w:pPr>
              <w:pStyle w:val="table-text"/>
            </w:pPr>
            <w:r w:rsidRPr="00353E04">
              <w:rPr>
                <w:noProof/>
              </w:rPr>
              <w:t>No</w:t>
            </w:r>
          </w:p>
        </w:tc>
      </w:tr>
      <w:tr w14:paraId="37C5D5BA"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04AD8111"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0F3D251F" w14:textId="77777777">
            <w:pPr>
              <w:pStyle w:val="table-text"/>
            </w:pPr>
            <w:r w:rsidRPr="00353E04">
              <w:rPr>
                <w:noProof/>
              </w:rPr>
              <w:t>Manufacturing</w:t>
            </w:r>
          </w:p>
        </w:tc>
      </w:tr>
      <w:tr w14:paraId="251EF4BC"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3BA514A4"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1721C4" w:rsidP="000C4974" w14:paraId="4715A9C6" w14:textId="77777777">
            <w:pPr>
              <w:pStyle w:val="table-text"/>
            </w:pPr>
            <w:r w:rsidRPr="00353E04">
              <w:rPr>
                <w:noProof/>
              </w:rPr>
              <w:t>Recommended skip pattern: Q81A is the follow-up to Q81.</w:t>
            </w:r>
          </w:p>
        </w:tc>
      </w:tr>
      <w:tr w14:paraId="2A36646B"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2F9FA80A"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1AFE5603" w14:textId="77777777">
            <w:pPr>
              <w:pStyle w:val="table-text"/>
            </w:pPr>
            <w:r w:rsidRPr="00353E04">
              <w:rPr>
                <w:noProof/>
              </w:rPr>
              <w:t>Select one answer</w:t>
            </w:r>
          </w:p>
        </w:tc>
      </w:tr>
      <w:tr w14:paraId="5E911156"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03B7209C"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E36366" w14:paraId="50B8DA07" w14:textId="347CF4FB">
            <w:pPr>
              <w:pStyle w:val="table-text"/>
            </w:pPr>
            <w:r w:rsidRPr="00353E04">
              <w:rPr>
                <w:noProof/>
              </w:rPr>
              <w:t>Q91 asks if the company has experienced delays in supplier shipments, and Q91A asks how this delay impacted revenues. Q72 asks if the company experienced disruptions in receiving materials used in production. Because these questions are worded similarly and testing indicated that respondents did not differentiate between them, we recommend that the user picks one group of questions (i.e., either Q91/Q91A/Q91B, or Q81/Q81A, or Q72) and does not ask them all.</w:t>
            </w:r>
          </w:p>
        </w:tc>
      </w:tr>
      <w:tr w14:paraId="44ED586B"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7E53056D" w14:textId="77777777">
            <w:pPr>
              <w:pStyle w:val="table-text"/>
              <w:rPr>
                <w:b/>
                <w:bCs/>
              </w:rPr>
            </w:pPr>
            <w:r w:rsidRPr="00801948">
              <w:rPr>
                <w:b/>
                <w:bCs/>
              </w:rPr>
              <w:t>Reference period fill</w:t>
            </w:r>
          </w:p>
        </w:tc>
        <w:tc>
          <w:tcPr>
            <w:tcW w:w="3977" w:type="pct"/>
            <w:shd w:val="clear" w:color="auto" w:fill="auto"/>
            <w:vAlign w:val="center"/>
          </w:tcPr>
          <w:p w:rsidR="0003721B" w:rsidRPr="00353E04" w:rsidP="000C4974" w14:paraId="52042A19" w14:textId="77777777">
            <w:pPr>
              <w:pStyle w:val="table-text"/>
              <w:rPr>
                <w:noProof/>
              </w:rPr>
            </w:pPr>
            <w:r w:rsidRPr="00353E04">
              <w:rPr>
                <w:noProof/>
              </w:rPr>
              <w:t>From &lt;date 1&gt; to &lt;date 2&gt;</w:t>
            </w:r>
          </w:p>
          <w:p w:rsidR="0003721B" w:rsidRPr="00353E04" w:rsidP="000C4974" w14:paraId="04CFD288" w14:textId="77777777">
            <w:pPr>
              <w:pStyle w:val="table-text"/>
              <w:rPr>
                <w:noProof/>
              </w:rPr>
            </w:pPr>
            <w:r w:rsidRPr="00353E04">
              <w:rPr>
                <w:noProof/>
              </w:rPr>
              <w:t>In the &lt;month 1&gt; — &lt;month 2&gt; quarter of &lt;year&gt;</w:t>
            </w:r>
          </w:p>
          <w:p w:rsidR="0003721B" w:rsidRPr="001721C4" w:rsidP="000C4974" w14:paraId="33CC6FE4" w14:textId="77777777">
            <w:pPr>
              <w:pStyle w:val="table-text"/>
            </w:pPr>
            <w:r w:rsidRPr="00353E04">
              <w:rPr>
                <w:noProof/>
              </w:rPr>
              <w:t>In &lt;month&gt; &lt;year&gt;</w:t>
            </w:r>
          </w:p>
        </w:tc>
      </w:tr>
      <w:tr w14:paraId="0239ABF9"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6065CB7F" w14:textId="77777777">
            <w:pPr>
              <w:pStyle w:val="table-text"/>
              <w:rPr>
                <w:b/>
                <w:bCs/>
              </w:rPr>
            </w:pPr>
            <w:r w:rsidRPr="00801948">
              <w:rPr>
                <w:b/>
                <w:bCs/>
              </w:rPr>
              <w:t>Reference period notes</w:t>
            </w:r>
          </w:p>
        </w:tc>
        <w:tc>
          <w:tcPr>
            <w:tcW w:w="3977" w:type="pct"/>
            <w:shd w:val="clear" w:color="auto" w:fill="auto"/>
            <w:vAlign w:val="center"/>
          </w:tcPr>
          <w:p w:rsidR="0003721B" w:rsidRPr="001721C4" w:rsidP="000C4974" w14:paraId="3C3CC40B" w14:textId="77777777">
            <w:pPr>
              <w:pStyle w:val="table-text"/>
            </w:pPr>
            <w:r w:rsidRPr="00353E04">
              <w:rPr>
                <w:noProof/>
              </w:rPr>
              <w:t>Reference period should be a period of time/date after event</w:t>
            </w:r>
          </w:p>
        </w:tc>
      </w:tr>
      <w:tr w14:paraId="5CE22091"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98717FD" w14:textId="77777777">
            <w:pPr>
              <w:pStyle w:val="table-text"/>
              <w:rPr>
                <w:b/>
                <w:bCs/>
              </w:rPr>
            </w:pPr>
            <w:r w:rsidRPr="00801948">
              <w:rPr>
                <w:b/>
                <w:bCs/>
              </w:rPr>
              <w:t>Other notes</w:t>
            </w:r>
          </w:p>
        </w:tc>
        <w:tc>
          <w:tcPr>
            <w:tcW w:w="3977" w:type="pct"/>
            <w:shd w:val="clear" w:color="auto" w:fill="auto"/>
            <w:vAlign w:val="center"/>
            <w:hideMark/>
          </w:tcPr>
          <w:p w:rsidR="0003721B" w:rsidRPr="001721C4" w:rsidP="000C4974" w14:paraId="4EB04F61" w14:textId="77777777">
            <w:pPr>
              <w:pStyle w:val="table-text"/>
            </w:pPr>
          </w:p>
        </w:tc>
      </w:tr>
    </w:tbl>
    <w:p w:rsidR="0003721B" w:rsidP="00E43320" w14:paraId="76368869" w14:textId="1065AC6D"/>
    <w:p w:rsidR="0003721B" w14:paraId="279485D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2BD2CA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35439018"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7BFBB78A" w14:textId="77777777">
            <w:pPr>
              <w:pStyle w:val="table-text"/>
            </w:pPr>
            <w:r w:rsidRPr="00353E04">
              <w:rPr>
                <w:noProof/>
              </w:rPr>
              <w:t>Q81A</w:t>
            </w:r>
          </w:p>
        </w:tc>
      </w:tr>
      <w:tr w14:paraId="45708418"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2E66144D"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1D259276" w14:textId="77777777">
            <w:pPr>
              <w:pStyle w:val="table-text"/>
            </w:pPr>
            <w:r w:rsidRPr="00353E04">
              <w:rPr>
                <w:noProof/>
              </w:rPr>
              <w:t>Changes in supply chain: General</w:t>
            </w:r>
          </w:p>
        </w:tc>
      </w:tr>
      <w:tr w14:paraId="080B6999"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088874A6" w14:textId="77777777">
            <w:pPr>
              <w:pStyle w:val="table-text"/>
              <w:rPr>
                <w:b/>
                <w:bCs/>
              </w:rPr>
            </w:pPr>
            <w:r w:rsidRPr="00801948">
              <w:rPr>
                <w:b/>
                <w:bCs/>
              </w:rPr>
              <w:t>Question Wording</w:t>
            </w:r>
          </w:p>
        </w:tc>
        <w:tc>
          <w:tcPr>
            <w:tcW w:w="3977" w:type="pct"/>
            <w:shd w:val="clear" w:color="auto" w:fill="auto"/>
            <w:vAlign w:val="center"/>
          </w:tcPr>
          <w:p w:rsidR="0003721B" w:rsidRPr="001721C4" w:rsidP="000C4974" w14:paraId="75EFB54E" w14:textId="77777777">
            <w:pPr>
              <w:pStyle w:val="table-text"/>
            </w:pPr>
            <w:r w:rsidRPr="00353E04">
              <w:rPr>
                <w:noProof/>
              </w:rPr>
              <w:t>&lt;Reference period&gt;, how did the amount of time  required for delivery of any materials used in production change compared to what was normal before &lt;event&gt;?</w:t>
            </w:r>
          </w:p>
        </w:tc>
      </w:tr>
      <w:tr w14:paraId="0C8577B2"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38DEDA97"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58749BAF" w14:textId="77777777">
            <w:pPr>
              <w:pStyle w:val="table-text"/>
            </w:pPr>
          </w:p>
        </w:tc>
      </w:tr>
      <w:tr w14:paraId="3BEA01D2"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774DA973"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796A8D0C" w14:textId="77777777">
            <w:pPr>
              <w:pStyle w:val="table-text"/>
              <w:rPr>
                <w:noProof/>
              </w:rPr>
            </w:pPr>
            <w:r w:rsidRPr="00353E04">
              <w:rPr>
                <w:noProof/>
              </w:rPr>
              <w:t>Increased a lot</w:t>
            </w:r>
          </w:p>
          <w:p w:rsidR="0003721B" w:rsidRPr="00353E04" w:rsidP="000C4974" w14:paraId="07B1F156" w14:textId="77777777">
            <w:pPr>
              <w:pStyle w:val="table-text"/>
              <w:rPr>
                <w:noProof/>
              </w:rPr>
            </w:pPr>
            <w:r w:rsidRPr="00353E04">
              <w:rPr>
                <w:noProof/>
              </w:rPr>
              <w:t xml:space="preserve">Increased a moderate amount </w:t>
            </w:r>
          </w:p>
          <w:p w:rsidR="0003721B" w:rsidRPr="00353E04" w:rsidP="000C4974" w14:paraId="508419FA" w14:textId="77777777">
            <w:pPr>
              <w:pStyle w:val="table-text"/>
              <w:rPr>
                <w:noProof/>
              </w:rPr>
            </w:pPr>
            <w:r w:rsidRPr="00353E04">
              <w:rPr>
                <w:noProof/>
              </w:rPr>
              <w:t>Did not change</w:t>
            </w:r>
          </w:p>
          <w:p w:rsidR="0003721B" w:rsidRPr="00353E04" w:rsidP="000C4974" w14:paraId="76E56C53" w14:textId="77777777">
            <w:pPr>
              <w:pStyle w:val="table-text"/>
              <w:rPr>
                <w:noProof/>
              </w:rPr>
            </w:pPr>
            <w:r w:rsidRPr="00353E04">
              <w:rPr>
                <w:noProof/>
              </w:rPr>
              <w:t>Decreased a moderate amount</w:t>
            </w:r>
          </w:p>
          <w:p w:rsidR="0003721B" w:rsidRPr="00353E04" w:rsidP="000C4974" w14:paraId="5A79AA8E" w14:textId="77777777">
            <w:pPr>
              <w:pStyle w:val="table-text"/>
              <w:rPr>
                <w:noProof/>
              </w:rPr>
            </w:pPr>
            <w:r w:rsidRPr="00353E04">
              <w:rPr>
                <w:noProof/>
              </w:rPr>
              <w:t>Decreased a lot</w:t>
            </w:r>
          </w:p>
          <w:p w:rsidR="0003721B" w:rsidRPr="001721C4" w:rsidP="000C4974" w14:paraId="0890F3EA" w14:textId="77777777">
            <w:pPr>
              <w:pStyle w:val="table-text"/>
            </w:pPr>
            <w:r w:rsidRPr="00353E04">
              <w:rPr>
                <w:noProof/>
              </w:rPr>
              <w:t>Not applicable</w:t>
            </w:r>
          </w:p>
        </w:tc>
      </w:tr>
      <w:tr w14:paraId="7877EADD"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1B549668"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171AC157" w14:textId="77777777">
            <w:pPr>
              <w:pStyle w:val="table-text"/>
            </w:pPr>
            <w:r w:rsidRPr="00353E04">
              <w:rPr>
                <w:noProof/>
              </w:rPr>
              <w:t>Manufacturing</w:t>
            </w:r>
          </w:p>
        </w:tc>
      </w:tr>
      <w:tr w14:paraId="21551348"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2B7A0C55"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353E04" w:rsidP="000C4974" w14:paraId="0437F006" w14:textId="77777777">
            <w:pPr>
              <w:pStyle w:val="table-text"/>
              <w:rPr>
                <w:noProof/>
              </w:rPr>
            </w:pPr>
            <w:r w:rsidRPr="00353E04">
              <w:rPr>
                <w:noProof/>
              </w:rPr>
              <w:t xml:space="preserve">Recommended skip pattern: </w:t>
            </w:r>
            <w:r w:rsidRPr="00032AEC">
              <w:rPr>
                <w:noProof/>
                <w:color w:val="5B9BD5" w:themeColor="accent5"/>
              </w:rPr>
              <w:t>[If Q81=Yes]</w:t>
            </w:r>
          </w:p>
          <w:p w:rsidR="0003721B" w:rsidRPr="001721C4" w:rsidP="000C4974" w14:paraId="70FFD32B" w14:textId="77777777">
            <w:pPr>
              <w:pStyle w:val="table-text"/>
            </w:pPr>
            <w:r w:rsidRPr="00353E04">
              <w:rPr>
                <w:noProof/>
              </w:rPr>
              <w:t>If using Q81 as the gate for Q81A, then the "Not applicable" response option is not needed.</w:t>
            </w:r>
          </w:p>
        </w:tc>
      </w:tr>
      <w:tr w14:paraId="4C5BCA9B"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57D171F8"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190E1582" w14:textId="77777777">
            <w:pPr>
              <w:pStyle w:val="table-text"/>
            </w:pPr>
            <w:r w:rsidRPr="00353E04">
              <w:rPr>
                <w:noProof/>
              </w:rPr>
              <w:t>Select one answer</w:t>
            </w:r>
          </w:p>
        </w:tc>
      </w:tr>
      <w:tr w14:paraId="55A3F76E"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787886DA"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07844" w14:paraId="4F539C67" w14:textId="7D0D1E2F">
            <w:pPr>
              <w:pStyle w:val="table-text"/>
            </w:pPr>
            <w:r w:rsidRPr="00353E04">
              <w:rPr>
                <w:noProof/>
              </w:rPr>
              <w:t>Q91 asks if the company has experienced delays in supplier shipments, and Q91A asks how this delay impacted revenues. Q72 asks if the company experienced disruptions in receiving materials used in production. Because these questions are worded similarly and testing indicated that respondents did not differentiate between them, we recommend that the user picks one group of questions (i.e., either Q91/Q91A/Q91B, or Q81/Q81A, or Q72) and does not ask them all.</w:t>
            </w:r>
          </w:p>
        </w:tc>
      </w:tr>
      <w:tr w14:paraId="36B40F65"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0E5812E7" w14:textId="77777777">
            <w:pPr>
              <w:pStyle w:val="table-text"/>
              <w:rPr>
                <w:b/>
                <w:bCs/>
              </w:rPr>
            </w:pPr>
            <w:r w:rsidRPr="00801948">
              <w:rPr>
                <w:b/>
                <w:bCs/>
              </w:rPr>
              <w:t>Reference period fill</w:t>
            </w:r>
          </w:p>
        </w:tc>
        <w:tc>
          <w:tcPr>
            <w:tcW w:w="3977" w:type="pct"/>
            <w:shd w:val="clear" w:color="auto" w:fill="auto"/>
            <w:vAlign w:val="center"/>
          </w:tcPr>
          <w:p w:rsidR="0003721B" w:rsidRPr="00353E04" w:rsidP="000C4974" w14:paraId="63D9D686" w14:textId="77777777">
            <w:pPr>
              <w:pStyle w:val="table-text"/>
              <w:rPr>
                <w:noProof/>
              </w:rPr>
            </w:pPr>
            <w:r w:rsidRPr="00353E04">
              <w:rPr>
                <w:noProof/>
              </w:rPr>
              <w:t>From &lt;date 1&gt; to &lt;date 2&gt;</w:t>
            </w:r>
          </w:p>
          <w:p w:rsidR="0003721B" w:rsidRPr="00353E04" w:rsidP="000C4974" w14:paraId="3707ABC5" w14:textId="77777777">
            <w:pPr>
              <w:pStyle w:val="table-text"/>
              <w:rPr>
                <w:noProof/>
              </w:rPr>
            </w:pPr>
            <w:r w:rsidRPr="00353E04">
              <w:rPr>
                <w:noProof/>
              </w:rPr>
              <w:t>In the &lt;month 1&gt; — &lt;month 2&gt; quarter of &lt;year&gt;</w:t>
            </w:r>
          </w:p>
          <w:p w:rsidR="0003721B" w:rsidRPr="001721C4" w:rsidP="000C4974" w14:paraId="3C557D48" w14:textId="77777777">
            <w:pPr>
              <w:pStyle w:val="table-text"/>
            </w:pPr>
            <w:r w:rsidRPr="00353E04">
              <w:rPr>
                <w:noProof/>
              </w:rPr>
              <w:t>In &lt;month&gt; &lt;year&gt;</w:t>
            </w:r>
          </w:p>
        </w:tc>
      </w:tr>
      <w:tr w14:paraId="258FBB12"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34BF602C" w14:textId="77777777">
            <w:pPr>
              <w:pStyle w:val="table-text"/>
              <w:rPr>
                <w:b/>
                <w:bCs/>
              </w:rPr>
            </w:pPr>
            <w:r w:rsidRPr="00801948">
              <w:rPr>
                <w:b/>
                <w:bCs/>
              </w:rPr>
              <w:t>Reference period notes</w:t>
            </w:r>
          </w:p>
        </w:tc>
        <w:tc>
          <w:tcPr>
            <w:tcW w:w="3977" w:type="pct"/>
            <w:shd w:val="clear" w:color="auto" w:fill="auto"/>
            <w:vAlign w:val="center"/>
          </w:tcPr>
          <w:p w:rsidR="0003721B" w:rsidRPr="001721C4" w:rsidP="000C4974" w14:paraId="2CD94097" w14:textId="77777777">
            <w:pPr>
              <w:pStyle w:val="table-text"/>
            </w:pPr>
            <w:r w:rsidRPr="00353E04">
              <w:rPr>
                <w:noProof/>
              </w:rPr>
              <w:t>Reference period should be a period of time/date after event</w:t>
            </w:r>
          </w:p>
        </w:tc>
      </w:tr>
      <w:tr w14:paraId="250A8218"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16086FB1" w14:textId="77777777">
            <w:pPr>
              <w:pStyle w:val="table-text"/>
              <w:rPr>
                <w:b/>
                <w:bCs/>
              </w:rPr>
            </w:pPr>
            <w:r w:rsidRPr="00801948">
              <w:rPr>
                <w:b/>
                <w:bCs/>
              </w:rPr>
              <w:t>Other notes</w:t>
            </w:r>
          </w:p>
        </w:tc>
        <w:tc>
          <w:tcPr>
            <w:tcW w:w="3977" w:type="pct"/>
            <w:shd w:val="clear" w:color="auto" w:fill="auto"/>
            <w:vAlign w:val="center"/>
            <w:hideMark/>
          </w:tcPr>
          <w:p w:rsidR="0003721B" w:rsidRPr="001721C4" w:rsidP="000C4974" w14:paraId="5CB19E15" w14:textId="77777777">
            <w:pPr>
              <w:pStyle w:val="table-text"/>
            </w:pPr>
          </w:p>
        </w:tc>
      </w:tr>
    </w:tbl>
    <w:p w:rsidR="0003721B" w14:paraId="3C972BF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2BEAB9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03721B" w:rsidRPr="00801948" w:rsidP="000C4974" w14:paraId="1D6347A3" w14:textId="77777777">
            <w:pPr>
              <w:pStyle w:val="table-text"/>
              <w:rPr>
                <w:b/>
                <w:bCs/>
              </w:rPr>
            </w:pPr>
            <w:r w:rsidRPr="00801948">
              <w:rPr>
                <w:b/>
                <w:bCs/>
              </w:rPr>
              <w:t>Q #</w:t>
            </w:r>
          </w:p>
        </w:tc>
        <w:tc>
          <w:tcPr>
            <w:tcW w:w="3977" w:type="pct"/>
            <w:shd w:val="clear" w:color="auto" w:fill="auto"/>
            <w:noWrap/>
            <w:vAlign w:val="center"/>
          </w:tcPr>
          <w:p w:rsidR="0003721B" w:rsidRPr="001721C4" w:rsidP="000C4974" w14:paraId="04BFF24A" w14:textId="77777777">
            <w:pPr>
              <w:pStyle w:val="table-text"/>
            </w:pPr>
            <w:r w:rsidRPr="00353E04">
              <w:rPr>
                <w:noProof/>
              </w:rPr>
              <w:t>Q82</w:t>
            </w:r>
          </w:p>
        </w:tc>
      </w:tr>
      <w:tr w14:paraId="66C1F9AC"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7C9AE39" w14:textId="77777777">
            <w:pPr>
              <w:pStyle w:val="table-text"/>
              <w:rPr>
                <w:b/>
                <w:bCs/>
              </w:rPr>
            </w:pPr>
            <w:r w:rsidRPr="00801948">
              <w:rPr>
                <w:b/>
                <w:bCs/>
              </w:rPr>
              <w:t>Topic tags</w:t>
            </w:r>
          </w:p>
        </w:tc>
        <w:tc>
          <w:tcPr>
            <w:tcW w:w="3977" w:type="pct"/>
            <w:shd w:val="clear" w:color="auto" w:fill="auto"/>
            <w:vAlign w:val="center"/>
          </w:tcPr>
          <w:p w:rsidR="0003721B" w:rsidRPr="001721C4" w:rsidP="000C4974" w14:paraId="0F2DAFE7" w14:textId="77777777">
            <w:pPr>
              <w:pStyle w:val="table-text"/>
            </w:pPr>
            <w:r w:rsidRPr="00353E04">
              <w:rPr>
                <w:noProof/>
              </w:rPr>
              <w:t>Changes in supply chain: General</w:t>
            </w:r>
          </w:p>
        </w:tc>
      </w:tr>
      <w:tr w14:paraId="764D9328" w14:textId="77777777" w:rsidTr="000C4974">
        <w:tblPrEx>
          <w:tblW w:w="5000" w:type="pct"/>
          <w:tblLook w:val="04A0"/>
        </w:tblPrEx>
        <w:trPr>
          <w:trHeight w:val="1160"/>
        </w:trPr>
        <w:tc>
          <w:tcPr>
            <w:tcW w:w="1023" w:type="pct"/>
            <w:shd w:val="clear" w:color="auto" w:fill="auto"/>
            <w:vAlign w:val="center"/>
            <w:hideMark/>
          </w:tcPr>
          <w:p w:rsidR="0003721B" w:rsidRPr="00801948" w:rsidP="000C4974" w14:paraId="3A9423A3" w14:textId="77777777">
            <w:pPr>
              <w:pStyle w:val="table-text"/>
              <w:rPr>
                <w:b/>
                <w:bCs/>
              </w:rPr>
            </w:pPr>
            <w:r w:rsidRPr="00801948">
              <w:rPr>
                <w:b/>
                <w:bCs/>
              </w:rPr>
              <w:t>Question Wording</w:t>
            </w:r>
          </w:p>
        </w:tc>
        <w:tc>
          <w:tcPr>
            <w:tcW w:w="3977" w:type="pct"/>
            <w:shd w:val="clear" w:color="auto" w:fill="auto"/>
            <w:vAlign w:val="center"/>
          </w:tcPr>
          <w:p w:rsidR="0003721B" w:rsidRPr="001721C4" w:rsidP="000C4974" w14:paraId="6027EA1F" w14:textId="77777777">
            <w:pPr>
              <w:pStyle w:val="table-text"/>
            </w:pPr>
            <w:r w:rsidRPr="00353E04">
              <w:rPr>
                <w:noProof/>
              </w:rPr>
              <w:t>&lt;Reference period&gt;, as a result of &lt;event&gt;, how did this &lt;business/agency/etc.&gt; change its level of inventories of materials and supplies used in production?</w:t>
            </w:r>
          </w:p>
        </w:tc>
      </w:tr>
      <w:tr w14:paraId="6DD571D8"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191354F4" w14:textId="77777777">
            <w:pPr>
              <w:pStyle w:val="table-text"/>
              <w:rPr>
                <w:b/>
                <w:bCs/>
              </w:rPr>
            </w:pPr>
            <w:r w:rsidRPr="00801948">
              <w:rPr>
                <w:b/>
                <w:bCs/>
              </w:rPr>
              <w:t>If grid, subitems</w:t>
            </w:r>
          </w:p>
        </w:tc>
        <w:tc>
          <w:tcPr>
            <w:tcW w:w="3977" w:type="pct"/>
            <w:shd w:val="clear" w:color="auto" w:fill="auto"/>
            <w:vAlign w:val="center"/>
          </w:tcPr>
          <w:p w:rsidR="0003721B" w:rsidRPr="001721C4" w:rsidP="000C4974" w14:paraId="15AECC04" w14:textId="77777777">
            <w:pPr>
              <w:pStyle w:val="table-text"/>
            </w:pPr>
          </w:p>
        </w:tc>
      </w:tr>
      <w:tr w14:paraId="33D7D13D"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307D54BF" w14:textId="77777777">
            <w:pPr>
              <w:pStyle w:val="table-text"/>
              <w:rPr>
                <w:b/>
                <w:bCs/>
              </w:rPr>
            </w:pPr>
            <w:r w:rsidRPr="00801948">
              <w:rPr>
                <w:b/>
                <w:bCs/>
              </w:rPr>
              <w:t>Response options</w:t>
            </w:r>
          </w:p>
        </w:tc>
        <w:tc>
          <w:tcPr>
            <w:tcW w:w="3977" w:type="pct"/>
            <w:shd w:val="clear" w:color="auto" w:fill="auto"/>
            <w:vAlign w:val="center"/>
          </w:tcPr>
          <w:p w:rsidR="0003721B" w:rsidRPr="00353E04" w:rsidP="000C4974" w14:paraId="5328DECE" w14:textId="77777777">
            <w:pPr>
              <w:pStyle w:val="table-text"/>
              <w:rPr>
                <w:noProof/>
              </w:rPr>
            </w:pPr>
            <w:r w:rsidRPr="00353E04">
              <w:rPr>
                <w:noProof/>
              </w:rPr>
              <w:t>Increased</w:t>
            </w:r>
          </w:p>
          <w:p w:rsidR="0003721B" w:rsidRPr="00353E04" w:rsidP="000C4974" w14:paraId="61F8603F" w14:textId="77777777">
            <w:pPr>
              <w:pStyle w:val="table-text"/>
              <w:rPr>
                <w:noProof/>
              </w:rPr>
            </w:pPr>
            <w:r w:rsidRPr="00353E04">
              <w:rPr>
                <w:noProof/>
              </w:rPr>
              <w:t>Did not change</w:t>
            </w:r>
          </w:p>
          <w:p w:rsidR="0003721B" w:rsidRPr="00353E04" w:rsidP="000C4974" w14:paraId="109141CF" w14:textId="77777777">
            <w:pPr>
              <w:pStyle w:val="table-text"/>
              <w:rPr>
                <w:noProof/>
              </w:rPr>
            </w:pPr>
            <w:r w:rsidRPr="00353E04">
              <w:rPr>
                <w:noProof/>
              </w:rPr>
              <w:t>Decreased</w:t>
            </w:r>
          </w:p>
          <w:p w:rsidR="0003721B" w:rsidRPr="001721C4" w:rsidP="000C4974" w14:paraId="2F964B69" w14:textId="77777777">
            <w:pPr>
              <w:pStyle w:val="table-text"/>
            </w:pPr>
            <w:r w:rsidRPr="00353E04">
              <w:rPr>
                <w:noProof/>
              </w:rPr>
              <w:t>Not applicable</w:t>
            </w:r>
          </w:p>
        </w:tc>
      </w:tr>
      <w:tr w14:paraId="2E959A76"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7982DFAF" w14:textId="77777777">
            <w:pPr>
              <w:pStyle w:val="table-text"/>
              <w:rPr>
                <w:b/>
                <w:bCs/>
              </w:rPr>
            </w:pPr>
            <w:r w:rsidRPr="00801948">
              <w:rPr>
                <w:b/>
                <w:bCs/>
              </w:rPr>
              <w:t>Sector applicability</w:t>
            </w:r>
          </w:p>
        </w:tc>
        <w:tc>
          <w:tcPr>
            <w:tcW w:w="3977" w:type="pct"/>
            <w:shd w:val="clear" w:color="auto" w:fill="auto"/>
            <w:vAlign w:val="center"/>
          </w:tcPr>
          <w:p w:rsidR="0003721B" w:rsidRPr="001721C4" w:rsidP="000C4974" w14:paraId="2CCC2434" w14:textId="77777777">
            <w:pPr>
              <w:pStyle w:val="table-text"/>
            </w:pPr>
            <w:r w:rsidRPr="00353E04">
              <w:rPr>
                <w:noProof/>
              </w:rPr>
              <w:t>Manufacturing</w:t>
            </w:r>
          </w:p>
        </w:tc>
      </w:tr>
      <w:tr w14:paraId="091E5D57"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3C5363DB" w14:textId="77777777">
            <w:pPr>
              <w:pStyle w:val="table-text"/>
              <w:rPr>
                <w:b/>
                <w:bCs/>
              </w:rPr>
            </w:pPr>
            <w:r w:rsidRPr="00801948">
              <w:rPr>
                <w:b/>
                <w:bCs/>
              </w:rPr>
              <w:t>Gate question/Follow-up design consideration</w:t>
            </w:r>
          </w:p>
        </w:tc>
        <w:tc>
          <w:tcPr>
            <w:tcW w:w="3977" w:type="pct"/>
            <w:shd w:val="clear" w:color="auto" w:fill="auto"/>
            <w:vAlign w:val="center"/>
          </w:tcPr>
          <w:p w:rsidR="0003721B" w:rsidRPr="001721C4" w:rsidP="000C4974" w14:paraId="662A8ADE" w14:textId="77777777">
            <w:pPr>
              <w:pStyle w:val="table-text"/>
            </w:pPr>
          </w:p>
        </w:tc>
      </w:tr>
      <w:tr w14:paraId="1EF1C442"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6CEF7B4A" w14:textId="77777777">
            <w:pPr>
              <w:pStyle w:val="table-text"/>
              <w:rPr>
                <w:b/>
                <w:bCs/>
              </w:rPr>
            </w:pPr>
            <w:r w:rsidRPr="00801948">
              <w:rPr>
                <w:b/>
                <w:bCs/>
              </w:rPr>
              <w:t>Question type</w:t>
            </w:r>
          </w:p>
        </w:tc>
        <w:tc>
          <w:tcPr>
            <w:tcW w:w="3977" w:type="pct"/>
            <w:shd w:val="clear" w:color="auto" w:fill="auto"/>
            <w:vAlign w:val="center"/>
          </w:tcPr>
          <w:p w:rsidR="0003721B" w:rsidRPr="001721C4" w:rsidP="000C4974" w14:paraId="3A59B7ED" w14:textId="77777777">
            <w:pPr>
              <w:pStyle w:val="table-text"/>
            </w:pPr>
            <w:r w:rsidRPr="00353E04">
              <w:rPr>
                <w:noProof/>
              </w:rPr>
              <w:t>Select one answer</w:t>
            </w:r>
          </w:p>
        </w:tc>
      </w:tr>
      <w:tr w14:paraId="61EB8053" w14:textId="77777777" w:rsidTr="000C4974">
        <w:tblPrEx>
          <w:tblW w:w="5000" w:type="pct"/>
          <w:tblLook w:val="04A0"/>
        </w:tblPrEx>
        <w:trPr>
          <w:trHeight w:val="580"/>
        </w:trPr>
        <w:tc>
          <w:tcPr>
            <w:tcW w:w="1023" w:type="pct"/>
            <w:shd w:val="clear" w:color="auto" w:fill="auto"/>
            <w:vAlign w:val="center"/>
            <w:hideMark/>
          </w:tcPr>
          <w:p w:rsidR="0003721B" w:rsidRPr="00801948" w:rsidP="000C4974" w14:paraId="3C02E48E" w14:textId="77777777">
            <w:pPr>
              <w:pStyle w:val="table-text"/>
              <w:rPr>
                <w:b/>
                <w:bCs/>
              </w:rPr>
            </w:pPr>
            <w:r w:rsidRPr="00801948">
              <w:rPr>
                <w:b/>
                <w:bCs/>
              </w:rPr>
              <w:t>Alternate/Complementary questions</w:t>
            </w:r>
          </w:p>
        </w:tc>
        <w:tc>
          <w:tcPr>
            <w:tcW w:w="3977" w:type="pct"/>
            <w:shd w:val="clear" w:color="auto" w:fill="auto"/>
            <w:vAlign w:val="center"/>
          </w:tcPr>
          <w:p w:rsidR="0003721B" w:rsidRPr="001721C4" w:rsidP="000C4974" w14:paraId="5606E77D" w14:textId="77777777">
            <w:pPr>
              <w:pStyle w:val="table-text"/>
            </w:pPr>
          </w:p>
        </w:tc>
      </w:tr>
      <w:tr w14:paraId="2B77E52D"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22A6C8CB" w14:textId="77777777">
            <w:pPr>
              <w:pStyle w:val="table-text"/>
              <w:rPr>
                <w:b/>
                <w:bCs/>
              </w:rPr>
            </w:pPr>
            <w:r w:rsidRPr="00801948">
              <w:rPr>
                <w:b/>
                <w:bCs/>
              </w:rPr>
              <w:t>Reference period fill</w:t>
            </w:r>
          </w:p>
        </w:tc>
        <w:tc>
          <w:tcPr>
            <w:tcW w:w="3977" w:type="pct"/>
            <w:shd w:val="clear" w:color="auto" w:fill="auto"/>
            <w:vAlign w:val="center"/>
          </w:tcPr>
          <w:p w:rsidR="0003721B" w:rsidRPr="00353E04" w:rsidP="000C4974" w14:paraId="7371E903" w14:textId="77777777">
            <w:pPr>
              <w:pStyle w:val="table-text"/>
              <w:rPr>
                <w:noProof/>
              </w:rPr>
            </w:pPr>
            <w:r w:rsidRPr="00353E04">
              <w:rPr>
                <w:noProof/>
              </w:rPr>
              <w:t>From &lt;date 1&gt; to &lt;date 2&gt;</w:t>
            </w:r>
          </w:p>
          <w:p w:rsidR="0003721B" w:rsidRPr="00353E04" w:rsidP="000C4974" w14:paraId="74050D0D" w14:textId="77777777">
            <w:pPr>
              <w:pStyle w:val="table-text"/>
              <w:rPr>
                <w:noProof/>
              </w:rPr>
            </w:pPr>
            <w:r w:rsidRPr="00353E04">
              <w:rPr>
                <w:noProof/>
              </w:rPr>
              <w:t>In the &lt;month 1&gt; — &lt;month 2&gt; quarter of &lt;year&gt;</w:t>
            </w:r>
          </w:p>
          <w:p w:rsidR="0003721B" w:rsidRPr="00353E04" w:rsidP="000C4974" w14:paraId="00D29A65" w14:textId="77777777">
            <w:pPr>
              <w:pStyle w:val="table-text"/>
              <w:rPr>
                <w:noProof/>
              </w:rPr>
            </w:pPr>
            <w:r w:rsidRPr="00353E04">
              <w:rPr>
                <w:noProof/>
              </w:rPr>
              <w:t>In &lt;month&gt; &lt;year&gt;</w:t>
            </w:r>
          </w:p>
          <w:p w:rsidR="0003721B" w:rsidRPr="00353E04" w:rsidP="000C4974" w14:paraId="2A79D31C" w14:textId="77777777">
            <w:pPr>
              <w:pStyle w:val="table-text"/>
              <w:rPr>
                <w:noProof/>
              </w:rPr>
            </w:pPr>
            <w:r w:rsidRPr="00353E04">
              <w:rPr>
                <w:noProof/>
              </w:rPr>
              <w:t>Since &lt;date&gt;</w:t>
            </w:r>
          </w:p>
          <w:p w:rsidR="0003721B" w:rsidRPr="001721C4" w:rsidP="000C4974" w14:paraId="1EA4986A" w14:textId="77777777">
            <w:pPr>
              <w:pStyle w:val="table-text"/>
            </w:pPr>
            <w:r w:rsidRPr="00353E04">
              <w:rPr>
                <w:noProof/>
              </w:rPr>
              <w:t>As of &lt;date&gt;</w:t>
            </w:r>
          </w:p>
        </w:tc>
      </w:tr>
      <w:tr w14:paraId="31F83E1A" w14:textId="77777777" w:rsidTr="000C4974">
        <w:tblPrEx>
          <w:tblW w:w="5000" w:type="pct"/>
          <w:tblLook w:val="04A0"/>
        </w:tblPrEx>
        <w:trPr>
          <w:trHeight w:val="870"/>
        </w:trPr>
        <w:tc>
          <w:tcPr>
            <w:tcW w:w="1023" w:type="pct"/>
            <w:shd w:val="clear" w:color="auto" w:fill="auto"/>
            <w:vAlign w:val="center"/>
            <w:hideMark/>
          </w:tcPr>
          <w:p w:rsidR="0003721B" w:rsidRPr="00801948" w:rsidP="000C4974" w14:paraId="319FB632" w14:textId="77777777">
            <w:pPr>
              <w:pStyle w:val="table-text"/>
              <w:rPr>
                <w:b/>
                <w:bCs/>
              </w:rPr>
            </w:pPr>
            <w:r w:rsidRPr="00801948">
              <w:rPr>
                <w:b/>
                <w:bCs/>
              </w:rPr>
              <w:t>Reference period notes</w:t>
            </w:r>
          </w:p>
        </w:tc>
        <w:tc>
          <w:tcPr>
            <w:tcW w:w="3977" w:type="pct"/>
            <w:shd w:val="clear" w:color="auto" w:fill="auto"/>
            <w:vAlign w:val="center"/>
          </w:tcPr>
          <w:p w:rsidR="0003721B" w:rsidRPr="00353E04" w:rsidP="000C4974" w14:paraId="571D58E4" w14:textId="77777777">
            <w:pPr>
              <w:pStyle w:val="table-text"/>
              <w:rPr>
                <w:noProof/>
              </w:rPr>
            </w:pPr>
            <w:r w:rsidRPr="00353E04">
              <w:rPr>
                <w:noProof/>
              </w:rPr>
              <w:t>Reference period should be a period of time/date after event</w:t>
            </w:r>
          </w:p>
          <w:p w:rsidR="0003721B" w:rsidRPr="001721C4" w:rsidP="000C4974" w14:paraId="1BE81848" w14:textId="77777777">
            <w:pPr>
              <w:pStyle w:val="table-text"/>
            </w:pPr>
            <w:r w:rsidRPr="00353E04">
              <w:rPr>
                <w:noProof/>
              </w:rPr>
              <w:t>If using "Since &lt;date&gt;", date should be date of event</w:t>
            </w:r>
          </w:p>
        </w:tc>
      </w:tr>
      <w:tr w14:paraId="7B223EAC" w14:textId="77777777" w:rsidTr="000C4974">
        <w:tblPrEx>
          <w:tblW w:w="5000" w:type="pct"/>
          <w:tblLook w:val="04A0"/>
        </w:tblPrEx>
        <w:trPr>
          <w:trHeight w:val="290"/>
        </w:trPr>
        <w:tc>
          <w:tcPr>
            <w:tcW w:w="1023" w:type="pct"/>
            <w:shd w:val="clear" w:color="auto" w:fill="auto"/>
            <w:vAlign w:val="center"/>
            <w:hideMark/>
          </w:tcPr>
          <w:p w:rsidR="0003721B" w:rsidRPr="00801948" w:rsidP="000C4974" w14:paraId="1B732AEA" w14:textId="77777777">
            <w:pPr>
              <w:pStyle w:val="table-text"/>
              <w:rPr>
                <w:b/>
                <w:bCs/>
              </w:rPr>
            </w:pPr>
            <w:r w:rsidRPr="00801948">
              <w:rPr>
                <w:b/>
                <w:bCs/>
              </w:rPr>
              <w:t>Other notes</w:t>
            </w:r>
          </w:p>
        </w:tc>
        <w:tc>
          <w:tcPr>
            <w:tcW w:w="3977" w:type="pct"/>
            <w:shd w:val="clear" w:color="auto" w:fill="auto"/>
            <w:vAlign w:val="center"/>
            <w:hideMark/>
          </w:tcPr>
          <w:p w:rsidR="0003721B" w:rsidRPr="001721C4" w:rsidP="000C4974" w14:paraId="2C4200B7" w14:textId="77777777">
            <w:pPr>
              <w:pStyle w:val="table-text"/>
            </w:pPr>
          </w:p>
        </w:tc>
      </w:tr>
    </w:tbl>
    <w:p w:rsidR="0003721B" w:rsidP="00E43320" w14:paraId="1BA5CCA0" w14:textId="3B01E83A"/>
    <w:p w:rsidR="00E34464" w14:paraId="2781A5EC"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C069B8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34464" w:rsidRPr="00801948" w:rsidP="000C4974" w14:paraId="33C7202F" w14:textId="77777777">
            <w:pPr>
              <w:pStyle w:val="table-text"/>
              <w:rPr>
                <w:b/>
                <w:bCs/>
              </w:rPr>
            </w:pPr>
            <w:r w:rsidRPr="00801948">
              <w:rPr>
                <w:b/>
                <w:bCs/>
              </w:rPr>
              <w:t>Q #</w:t>
            </w:r>
          </w:p>
        </w:tc>
        <w:tc>
          <w:tcPr>
            <w:tcW w:w="3977" w:type="pct"/>
            <w:shd w:val="clear" w:color="auto" w:fill="auto"/>
            <w:noWrap/>
            <w:vAlign w:val="center"/>
          </w:tcPr>
          <w:p w:rsidR="00E34464" w:rsidRPr="001721C4" w:rsidP="000C4974" w14:paraId="792A6F8E" w14:textId="77777777">
            <w:pPr>
              <w:pStyle w:val="table-text"/>
            </w:pPr>
            <w:r w:rsidRPr="00353E04">
              <w:rPr>
                <w:noProof/>
              </w:rPr>
              <w:t>Q202</w:t>
            </w:r>
          </w:p>
        </w:tc>
      </w:tr>
      <w:tr w14:paraId="36FE7D56"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5489C7D6" w14:textId="77777777">
            <w:pPr>
              <w:pStyle w:val="table-text"/>
              <w:rPr>
                <w:b/>
                <w:bCs/>
              </w:rPr>
            </w:pPr>
            <w:r w:rsidRPr="00801948">
              <w:rPr>
                <w:b/>
                <w:bCs/>
              </w:rPr>
              <w:t>Topic tags</w:t>
            </w:r>
          </w:p>
        </w:tc>
        <w:tc>
          <w:tcPr>
            <w:tcW w:w="3977" w:type="pct"/>
            <w:shd w:val="clear" w:color="auto" w:fill="auto"/>
            <w:vAlign w:val="center"/>
          </w:tcPr>
          <w:p w:rsidR="00E34464" w:rsidRPr="001721C4" w:rsidP="000C4974" w14:paraId="44C43A54" w14:textId="0DAAD0F4">
            <w:pPr>
              <w:pStyle w:val="table-text"/>
            </w:pPr>
            <w:r w:rsidRPr="00353E04">
              <w:rPr>
                <w:noProof/>
              </w:rPr>
              <w:t>Changes in supply chain: General</w:t>
            </w:r>
            <w:r w:rsidR="00110CFA">
              <w:rPr>
                <w:noProof/>
              </w:rPr>
              <w:t>;</w:t>
            </w:r>
            <w:r w:rsidRPr="00353E04">
              <w:rPr>
                <w:noProof/>
              </w:rPr>
              <w:t xml:space="preserve"> Changes in number of clients serviced or service offering(s)</w:t>
            </w:r>
            <w:r w:rsidR="00110CFA">
              <w:rPr>
                <w:noProof/>
              </w:rPr>
              <w:t>;</w:t>
            </w:r>
            <w:r w:rsidRPr="00353E04">
              <w:rPr>
                <w:noProof/>
              </w:rPr>
              <w:t xml:space="preserve"> Changes in expenses</w:t>
            </w:r>
            <w:r w:rsidR="00110CFA">
              <w:rPr>
                <w:noProof/>
              </w:rPr>
              <w:t>;</w:t>
            </w:r>
            <w:r w:rsidRPr="00353E04">
              <w:rPr>
                <w:noProof/>
              </w:rPr>
              <w:t xml:space="preserve"> Changes in number of employees</w:t>
            </w:r>
            <w:r w:rsidR="00110CFA">
              <w:rPr>
                <w:noProof/>
              </w:rPr>
              <w:t>;</w:t>
            </w:r>
            <w:r w:rsidRPr="00353E04">
              <w:rPr>
                <w:noProof/>
              </w:rPr>
              <w:t xml:space="preserve"> Temporary v</w:t>
            </w:r>
            <w:r w:rsidR="008C22C2">
              <w:rPr>
                <w:noProof/>
              </w:rPr>
              <w:t>s</w:t>
            </w:r>
            <w:r w:rsidRPr="00353E04">
              <w:rPr>
                <w:noProof/>
              </w:rPr>
              <w:t>. permanent closures</w:t>
            </w:r>
            <w:r w:rsidR="00110CFA">
              <w:rPr>
                <w:noProof/>
              </w:rPr>
              <w:t>;</w:t>
            </w:r>
            <w:r w:rsidRPr="00353E04">
              <w:rPr>
                <w:noProof/>
              </w:rPr>
              <w:t xml:space="preserve"> Revenue, expenses, etc.: General</w:t>
            </w:r>
            <w:r w:rsidR="00110CFA">
              <w:rPr>
                <w:noProof/>
              </w:rPr>
              <w:t>;</w:t>
            </w:r>
            <w:r w:rsidRPr="00353E04">
              <w:rPr>
                <w:noProof/>
              </w:rPr>
              <w:t xml:space="preserve"> Changes in business forecast</w:t>
            </w:r>
            <w:r w:rsidR="009E2FED">
              <w:rPr>
                <w:noProof/>
              </w:rPr>
              <w:t>; Online sales</w:t>
            </w:r>
            <w:r w:rsidR="00A145B1">
              <w:rPr>
                <w:noProof/>
              </w:rPr>
              <w:t xml:space="preserve">; </w:t>
            </w:r>
            <w:r w:rsidRPr="00353E04" w:rsidR="00A145B1">
              <w:rPr>
                <w:noProof/>
              </w:rPr>
              <w:t>Changes in capital expenditure plans</w:t>
            </w:r>
            <w:r w:rsidR="00B241E3">
              <w:rPr>
                <w:noProof/>
              </w:rPr>
              <w:t xml:space="preserve">; </w:t>
            </w:r>
            <w:r w:rsidRPr="00B241E3" w:rsidR="00B241E3">
              <w:rPr>
                <w:noProof/>
              </w:rPr>
              <w:t>Access to private sources of capital (e.g., applying for a loan, receiving a loan)</w:t>
            </w:r>
          </w:p>
        </w:tc>
      </w:tr>
      <w:tr w14:paraId="3156FA45" w14:textId="77777777" w:rsidTr="000C4974">
        <w:tblPrEx>
          <w:tblW w:w="5000" w:type="pct"/>
          <w:tblLook w:val="04A0"/>
        </w:tblPrEx>
        <w:trPr>
          <w:trHeight w:val="1160"/>
        </w:trPr>
        <w:tc>
          <w:tcPr>
            <w:tcW w:w="1023" w:type="pct"/>
            <w:shd w:val="clear" w:color="auto" w:fill="auto"/>
            <w:vAlign w:val="center"/>
            <w:hideMark/>
          </w:tcPr>
          <w:p w:rsidR="00E34464" w:rsidRPr="00801948" w:rsidP="000C4974" w14:paraId="5C1B1765" w14:textId="77777777">
            <w:pPr>
              <w:pStyle w:val="table-text"/>
              <w:rPr>
                <w:b/>
                <w:bCs/>
              </w:rPr>
            </w:pPr>
            <w:r w:rsidRPr="00801948">
              <w:rPr>
                <w:b/>
                <w:bCs/>
              </w:rPr>
              <w:t>Question Wording</w:t>
            </w:r>
          </w:p>
        </w:tc>
        <w:tc>
          <w:tcPr>
            <w:tcW w:w="3977" w:type="pct"/>
            <w:shd w:val="clear" w:color="auto" w:fill="auto"/>
            <w:vAlign w:val="center"/>
          </w:tcPr>
          <w:p w:rsidR="00E34464" w:rsidRPr="00353E04" w:rsidP="000C4974" w14:paraId="165D5EA7" w14:textId="77777777">
            <w:pPr>
              <w:pStyle w:val="table-text"/>
              <w:rPr>
                <w:noProof/>
              </w:rPr>
            </w:pPr>
            <w:r w:rsidRPr="00353E04">
              <w:rPr>
                <w:noProof/>
              </w:rPr>
              <w:t xml:space="preserve">&lt;Reference period&gt;, which of the following do you think this &lt;business/agency/etc.&gt; will need to do as a result of &lt;event&gt;? </w:t>
            </w:r>
          </w:p>
          <w:p w:rsidR="00E34464" w:rsidRPr="003D563F" w:rsidP="000C4974" w14:paraId="1704E1CC" w14:textId="77777777">
            <w:pPr>
              <w:pStyle w:val="table-text"/>
              <w:rPr>
                <w:i/>
                <w:iCs/>
              </w:rPr>
            </w:pPr>
            <w:r w:rsidRPr="003D563F">
              <w:rPr>
                <w:i/>
                <w:iCs/>
                <w:noProof/>
              </w:rPr>
              <w:t>Select all that apply.</w:t>
            </w:r>
          </w:p>
        </w:tc>
      </w:tr>
      <w:tr w14:paraId="0270B22D"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70CBF484" w14:textId="77777777">
            <w:pPr>
              <w:pStyle w:val="table-text"/>
              <w:rPr>
                <w:b/>
                <w:bCs/>
              </w:rPr>
            </w:pPr>
            <w:r w:rsidRPr="00801948">
              <w:rPr>
                <w:b/>
                <w:bCs/>
              </w:rPr>
              <w:t>If grid, subitems</w:t>
            </w:r>
          </w:p>
        </w:tc>
        <w:tc>
          <w:tcPr>
            <w:tcW w:w="3977" w:type="pct"/>
            <w:shd w:val="clear" w:color="auto" w:fill="auto"/>
            <w:vAlign w:val="center"/>
          </w:tcPr>
          <w:p w:rsidR="00E34464" w:rsidRPr="001721C4" w:rsidP="000C4974" w14:paraId="5B7068C8" w14:textId="77777777">
            <w:pPr>
              <w:pStyle w:val="table-text"/>
            </w:pPr>
          </w:p>
        </w:tc>
      </w:tr>
      <w:tr w14:paraId="4E667F3C"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387022F1" w14:textId="77777777">
            <w:pPr>
              <w:pStyle w:val="table-text"/>
              <w:rPr>
                <w:b/>
                <w:bCs/>
              </w:rPr>
            </w:pPr>
            <w:r w:rsidRPr="00801948">
              <w:rPr>
                <w:b/>
                <w:bCs/>
              </w:rPr>
              <w:t>Response options</w:t>
            </w:r>
          </w:p>
        </w:tc>
        <w:tc>
          <w:tcPr>
            <w:tcW w:w="3977" w:type="pct"/>
            <w:shd w:val="clear" w:color="auto" w:fill="auto"/>
            <w:vAlign w:val="center"/>
          </w:tcPr>
          <w:p w:rsidR="00E34464" w:rsidRPr="00353E04" w:rsidP="000C4974" w14:paraId="40F9530A" w14:textId="77777777">
            <w:pPr>
              <w:pStyle w:val="table-text"/>
              <w:rPr>
                <w:noProof/>
              </w:rPr>
            </w:pPr>
            <w:r w:rsidRPr="00353E04">
              <w:rPr>
                <w:noProof/>
              </w:rPr>
              <w:t xml:space="preserve">Obtain financial assistance or additional capital </w:t>
            </w:r>
          </w:p>
          <w:p w:rsidR="00E34464" w:rsidRPr="00353E04" w:rsidP="000C4974" w14:paraId="37F38F29" w14:textId="77777777">
            <w:pPr>
              <w:pStyle w:val="table-text"/>
              <w:rPr>
                <w:noProof/>
              </w:rPr>
            </w:pPr>
            <w:r w:rsidRPr="00353E04">
              <w:rPr>
                <w:noProof/>
              </w:rPr>
              <w:t xml:space="preserve">Identify new supply chain options </w:t>
            </w:r>
          </w:p>
          <w:p w:rsidR="00E34464" w:rsidRPr="00353E04" w:rsidP="000C4974" w14:paraId="15C7DA49" w14:textId="77777777">
            <w:pPr>
              <w:pStyle w:val="table-text"/>
              <w:rPr>
                <w:noProof/>
              </w:rPr>
            </w:pPr>
            <w:r w:rsidRPr="00353E04">
              <w:rPr>
                <w:noProof/>
              </w:rPr>
              <w:t xml:space="preserve">Develop online sales or websites </w:t>
            </w:r>
          </w:p>
          <w:p w:rsidR="00E34464" w:rsidRPr="00353E04" w:rsidP="000C4974" w14:paraId="2F0DD373" w14:textId="77777777">
            <w:pPr>
              <w:pStyle w:val="table-text"/>
              <w:rPr>
                <w:noProof/>
              </w:rPr>
            </w:pPr>
            <w:r w:rsidRPr="00353E04">
              <w:rPr>
                <w:noProof/>
              </w:rPr>
              <w:t xml:space="preserve">Increase marketing or sales </w:t>
            </w:r>
          </w:p>
          <w:p w:rsidR="00E34464" w:rsidRPr="00353E04" w:rsidP="000C4974" w14:paraId="4075ADB5" w14:textId="77777777">
            <w:pPr>
              <w:pStyle w:val="table-text"/>
              <w:rPr>
                <w:noProof/>
              </w:rPr>
            </w:pPr>
            <w:r w:rsidRPr="00353E04">
              <w:rPr>
                <w:noProof/>
              </w:rPr>
              <w:t xml:space="preserve">Learn how to better provide for the safety of customers and employees </w:t>
            </w:r>
          </w:p>
          <w:p w:rsidR="00E34464" w:rsidRPr="00353E04" w:rsidP="000C4974" w14:paraId="7D95C4CD" w14:textId="77777777">
            <w:pPr>
              <w:pStyle w:val="table-text"/>
              <w:rPr>
                <w:noProof/>
              </w:rPr>
            </w:pPr>
            <w:r w:rsidRPr="00353E04">
              <w:rPr>
                <w:noProof/>
              </w:rPr>
              <w:t xml:space="preserve">Identify and hire new employees </w:t>
            </w:r>
          </w:p>
          <w:p w:rsidR="00E34464" w:rsidP="000C4974" w14:paraId="75ABFAAF" w14:textId="77777777">
            <w:pPr>
              <w:pStyle w:val="table-text"/>
              <w:rPr>
                <w:noProof/>
              </w:rPr>
            </w:pPr>
            <w:r>
              <w:rPr>
                <w:noProof/>
              </w:rPr>
              <w:t>Make a capital expenditure</w:t>
            </w:r>
          </w:p>
          <w:p w:rsidR="00E34464" w:rsidP="000C4974" w14:paraId="61BD027C" w14:textId="77777777">
            <w:pPr>
              <w:pStyle w:val="table-text"/>
              <w:rPr>
                <w:noProof/>
              </w:rPr>
            </w:pPr>
            <w:r>
              <w:rPr>
                <w:noProof/>
              </w:rPr>
              <w:t>Cancel or postpone a capital expenditure</w:t>
            </w:r>
          </w:p>
          <w:p w:rsidR="00E34464" w:rsidP="000C4974" w14:paraId="2B153314" w14:textId="77777777">
            <w:pPr>
              <w:pStyle w:val="table-text"/>
              <w:rPr>
                <w:noProof/>
              </w:rPr>
            </w:pPr>
            <w:r>
              <w:rPr>
                <w:noProof/>
              </w:rPr>
              <w:t>Permanently close this &lt;business/agency/etc.&gt;</w:t>
            </w:r>
          </w:p>
          <w:p w:rsidR="00E34464" w:rsidRPr="001721C4" w:rsidP="000C4974" w14:paraId="67554C8C" w14:textId="77777777">
            <w:pPr>
              <w:pStyle w:val="table-text"/>
            </w:pPr>
            <w:r>
              <w:rPr>
                <w:noProof/>
              </w:rPr>
              <w:t>None of the above</w:t>
            </w:r>
          </w:p>
        </w:tc>
      </w:tr>
      <w:tr w14:paraId="2D970E6F"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4D2BFB9C" w14:textId="77777777">
            <w:pPr>
              <w:pStyle w:val="table-text"/>
              <w:rPr>
                <w:b/>
                <w:bCs/>
              </w:rPr>
            </w:pPr>
            <w:r w:rsidRPr="00801948">
              <w:rPr>
                <w:b/>
                <w:bCs/>
              </w:rPr>
              <w:t>Sector applicability</w:t>
            </w:r>
          </w:p>
        </w:tc>
        <w:tc>
          <w:tcPr>
            <w:tcW w:w="3977" w:type="pct"/>
            <w:shd w:val="clear" w:color="auto" w:fill="auto"/>
            <w:vAlign w:val="center"/>
          </w:tcPr>
          <w:p w:rsidR="00E34464" w:rsidRPr="001721C4" w:rsidP="000C4974" w14:paraId="2B606F35" w14:textId="77777777">
            <w:pPr>
              <w:pStyle w:val="table-text"/>
            </w:pPr>
          </w:p>
        </w:tc>
      </w:tr>
      <w:tr w14:paraId="061E17B2"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17118B6C" w14:textId="77777777">
            <w:pPr>
              <w:pStyle w:val="table-text"/>
              <w:rPr>
                <w:b/>
                <w:bCs/>
              </w:rPr>
            </w:pPr>
            <w:r w:rsidRPr="00801948">
              <w:rPr>
                <w:b/>
                <w:bCs/>
              </w:rPr>
              <w:t>Gate question/Follow-up design consideration</w:t>
            </w:r>
          </w:p>
        </w:tc>
        <w:tc>
          <w:tcPr>
            <w:tcW w:w="3977" w:type="pct"/>
            <w:shd w:val="clear" w:color="auto" w:fill="auto"/>
            <w:vAlign w:val="center"/>
          </w:tcPr>
          <w:p w:rsidR="00E34464" w:rsidRPr="001721C4" w:rsidP="000C4974" w14:paraId="171E7292" w14:textId="77777777">
            <w:pPr>
              <w:pStyle w:val="table-text"/>
            </w:pPr>
          </w:p>
        </w:tc>
      </w:tr>
      <w:tr w14:paraId="2E8F984F"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4B7FB42C" w14:textId="77777777">
            <w:pPr>
              <w:pStyle w:val="table-text"/>
              <w:rPr>
                <w:b/>
                <w:bCs/>
              </w:rPr>
            </w:pPr>
            <w:r w:rsidRPr="00801948">
              <w:rPr>
                <w:b/>
                <w:bCs/>
              </w:rPr>
              <w:t>Question type</w:t>
            </w:r>
          </w:p>
        </w:tc>
        <w:tc>
          <w:tcPr>
            <w:tcW w:w="3977" w:type="pct"/>
            <w:shd w:val="clear" w:color="auto" w:fill="auto"/>
            <w:vAlign w:val="center"/>
          </w:tcPr>
          <w:p w:rsidR="00E34464" w:rsidRPr="001721C4" w:rsidP="000C4974" w14:paraId="7D2FD1C6" w14:textId="77777777">
            <w:pPr>
              <w:pStyle w:val="table-text"/>
            </w:pPr>
            <w:r w:rsidRPr="00353E04">
              <w:rPr>
                <w:noProof/>
              </w:rPr>
              <w:t>Select all that apply</w:t>
            </w:r>
          </w:p>
        </w:tc>
      </w:tr>
      <w:tr w14:paraId="195C5709"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55D2E072" w14:textId="77777777">
            <w:pPr>
              <w:pStyle w:val="table-text"/>
              <w:rPr>
                <w:b/>
                <w:bCs/>
              </w:rPr>
            </w:pPr>
            <w:r w:rsidRPr="00801948">
              <w:rPr>
                <w:b/>
                <w:bCs/>
              </w:rPr>
              <w:t>Alternate/Complementary questions</w:t>
            </w:r>
          </w:p>
        </w:tc>
        <w:tc>
          <w:tcPr>
            <w:tcW w:w="3977" w:type="pct"/>
            <w:shd w:val="clear" w:color="auto" w:fill="auto"/>
            <w:vAlign w:val="center"/>
          </w:tcPr>
          <w:p w:rsidR="00E34464" w:rsidRPr="001721C4" w:rsidP="000C4974" w14:paraId="15F955C6" w14:textId="6D1ECF05">
            <w:pPr>
              <w:pStyle w:val="table-text"/>
            </w:pPr>
          </w:p>
        </w:tc>
      </w:tr>
      <w:tr w14:paraId="4EDF8CB7"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0683C067" w14:textId="77777777">
            <w:pPr>
              <w:pStyle w:val="table-text"/>
              <w:rPr>
                <w:b/>
                <w:bCs/>
              </w:rPr>
            </w:pPr>
            <w:r w:rsidRPr="00801948">
              <w:rPr>
                <w:b/>
                <w:bCs/>
              </w:rPr>
              <w:t>Reference period fill</w:t>
            </w:r>
          </w:p>
        </w:tc>
        <w:tc>
          <w:tcPr>
            <w:tcW w:w="3977" w:type="pct"/>
            <w:shd w:val="clear" w:color="auto" w:fill="auto"/>
            <w:vAlign w:val="center"/>
          </w:tcPr>
          <w:p w:rsidR="00E34464" w:rsidRPr="00353E04" w:rsidP="000C4974" w14:paraId="0778D184" w14:textId="77777777">
            <w:pPr>
              <w:pStyle w:val="table-text"/>
              <w:rPr>
                <w:noProof/>
              </w:rPr>
            </w:pPr>
            <w:r w:rsidRPr="00353E04">
              <w:rPr>
                <w:noProof/>
              </w:rPr>
              <w:t>From &lt;future date 1&gt; to &lt;future date 2&gt;</w:t>
            </w:r>
          </w:p>
          <w:p w:rsidR="00E34464" w:rsidRPr="00353E04" w:rsidP="000C4974" w14:paraId="410A5ADE" w14:textId="77777777">
            <w:pPr>
              <w:pStyle w:val="table-text"/>
              <w:rPr>
                <w:noProof/>
              </w:rPr>
            </w:pPr>
            <w:r w:rsidRPr="00353E04">
              <w:rPr>
                <w:noProof/>
              </w:rPr>
              <w:t>In the &lt;future month 1&gt; — &lt;future month 2&gt; quarter of &lt;year&gt;</w:t>
            </w:r>
          </w:p>
          <w:p w:rsidR="00E34464" w:rsidRPr="00353E04" w:rsidP="000C4974" w14:paraId="454CCD0A" w14:textId="77777777">
            <w:pPr>
              <w:pStyle w:val="table-text"/>
              <w:rPr>
                <w:noProof/>
              </w:rPr>
            </w:pPr>
            <w:r w:rsidRPr="00353E04">
              <w:rPr>
                <w:noProof/>
              </w:rPr>
              <w:t>In the next &lt;number&gt; months</w:t>
            </w:r>
          </w:p>
          <w:p w:rsidR="00E34464" w:rsidRPr="00353E04" w:rsidP="000C4974" w14:paraId="2E62E308" w14:textId="77777777">
            <w:pPr>
              <w:pStyle w:val="table-text"/>
              <w:rPr>
                <w:noProof/>
              </w:rPr>
            </w:pPr>
            <w:r w:rsidRPr="00353E04">
              <w:rPr>
                <w:noProof/>
              </w:rPr>
              <w:t>In &lt;future month&gt; &lt;year&gt;</w:t>
            </w:r>
          </w:p>
          <w:p w:rsidR="00E34464" w:rsidRPr="001721C4" w:rsidP="000C4974" w14:paraId="22AC810D" w14:textId="77777777">
            <w:pPr>
              <w:pStyle w:val="table-text"/>
            </w:pPr>
            <w:r w:rsidRPr="00353E04">
              <w:rPr>
                <w:noProof/>
              </w:rPr>
              <w:t>In &lt;future year&gt;</w:t>
            </w:r>
          </w:p>
        </w:tc>
      </w:tr>
      <w:tr w14:paraId="28EF6D59"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71261CC6" w14:textId="77777777">
            <w:pPr>
              <w:pStyle w:val="table-text"/>
              <w:rPr>
                <w:b/>
                <w:bCs/>
              </w:rPr>
            </w:pPr>
            <w:r w:rsidRPr="00801948">
              <w:rPr>
                <w:b/>
                <w:bCs/>
              </w:rPr>
              <w:t>Reference period notes</w:t>
            </w:r>
          </w:p>
        </w:tc>
        <w:tc>
          <w:tcPr>
            <w:tcW w:w="3977" w:type="pct"/>
            <w:shd w:val="clear" w:color="auto" w:fill="auto"/>
            <w:vAlign w:val="center"/>
          </w:tcPr>
          <w:p w:rsidR="00E34464" w:rsidRPr="001721C4" w:rsidP="000C4974" w14:paraId="5E2ABF08" w14:textId="77777777">
            <w:pPr>
              <w:pStyle w:val="table-text"/>
            </w:pPr>
            <w:r w:rsidRPr="00353E04">
              <w:rPr>
                <w:noProof/>
              </w:rPr>
              <w:t>Reference period is future time period</w:t>
            </w:r>
          </w:p>
        </w:tc>
      </w:tr>
      <w:tr w14:paraId="570A9BD7"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0442C833" w14:textId="77777777">
            <w:pPr>
              <w:pStyle w:val="table-text"/>
              <w:rPr>
                <w:b/>
                <w:bCs/>
              </w:rPr>
            </w:pPr>
            <w:r w:rsidRPr="00801948">
              <w:rPr>
                <w:b/>
                <w:bCs/>
              </w:rPr>
              <w:t>Other notes</w:t>
            </w:r>
          </w:p>
        </w:tc>
        <w:tc>
          <w:tcPr>
            <w:tcW w:w="3977" w:type="pct"/>
            <w:shd w:val="clear" w:color="auto" w:fill="auto"/>
            <w:vAlign w:val="center"/>
            <w:hideMark/>
          </w:tcPr>
          <w:p w:rsidR="00E34464" w:rsidP="000C4974" w14:paraId="4B2A9B59" w14:textId="77777777">
            <w:pPr>
              <w:pStyle w:val="table-text"/>
              <w:rPr>
                <w:noProof/>
              </w:rPr>
            </w:pPr>
            <w:r w:rsidRPr="00353E04">
              <w:rPr>
                <w:noProof/>
              </w:rPr>
              <w:t>Testing indicated that questions that ask about future events are burdensome for respondents.</w:t>
            </w:r>
          </w:p>
          <w:p w:rsidR="00F87644" w:rsidRPr="001721C4" w:rsidP="000C4974" w14:paraId="11071057" w14:textId="5AB0420D">
            <w:pPr>
              <w:pStyle w:val="table-text"/>
            </w:pPr>
            <w:r>
              <w:t>This question was previously tested by the Census Bureau and not included in RTI’s cognitive testing.</w:t>
            </w:r>
          </w:p>
        </w:tc>
      </w:tr>
    </w:tbl>
    <w:p w:rsidR="00E34464" w14:paraId="002D4206" w14:textId="77777777"/>
    <w:p w:rsidR="00E34464" w14:paraId="40799569"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298DE5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34464" w:rsidRPr="00801948" w:rsidP="000C4974" w14:paraId="1365B065" w14:textId="77777777">
            <w:pPr>
              <w:pStyle w:val="table-text"/>
              <w:rPr>
                <w:b/>
                <w:bCs/>
              </w:rPr>
            </w:pPr>
            <w:r w:rsidRPr="00801948">
              <w:rPr>
                <w:b/>
                <w:bCs/>
              </w:rPr>
              <w:t>Q #</w:t>
            </w:r>
          </w:p>
        </w:tc>
        <w:tc>
          <w:tcPr>
            <w:tcW w:w="3977" w:type="pct"/>
            <w:shd w:val="clear" w:color="auto" w:fill="auto"/>
            <w:noWrap/>
            <w:vAlign w:val="center"/>
          </w:tcPr>
          <w:p w:rsidR="00E34464" w:rsidRPr="001721C4" w:rsidP="000C4974" w14:paraId="3F2CBE9A" w14:textId="77777777">
            <w:pPr>
              <w:pStyle w:val="table-text"/>
            </w:pPr>
            <w:r w:rsidRPr="00353E04">
              <w:rPr>
                <w:noProof/>
              </w:rPr>
              <w:t>Q203</w:t>
            </w:r>
          </w:p>
        </w:tc>
      </w:tr>
      <w:tr w14:paraId="7D086C88"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2D971CAE" w14:textId="77777777">
            <w:pPr>
              <w:pStyle w:val="table-text"/>
              <w:rPr>
                <w:b/>
                <w:bCs/>
              </w:rPr>
            </w:pPr>
            <w:r w:rsidRPr="00801948">
              <w:rPr>
                <w:b/>
                <w:bCs/>
              </w:rPr>
              <w:t>Topic tags</w:t>
            </w:r>
          </w:p>
        </w:tc>
        <w:tc>
          <w:tcPr>
            <w:tcW w:w="3977" w:type="pct"/>
            <w:shd w:val="clear" w:color="auto" w:fill="auto"/>
            <w:vAlign w:val="center"/>
          </w:tcPr>
          <w:p w:rsidR="00E34464" w:rsidRPr="001721C4" w:rsidP="000C4974" w14:paraId="19340DF7" w14:textId="032799A4">
            <w:pPr>
              <w:pStyle w:val="table-text"/>
            </w:pPr>
            <w:r w:rsidRPr="00353E04">
              <w:rPr>
                <w:noProof/>
              </w:rPr>
              <w:t>Shipment delays</w:t>
            </w:r>
            <w:r w:rsidR="00416DBA">
              <w:rPr>
                <w:noProof/>
              </w:rPr>
              <w:t>;</w:t>
            </w:r>
            <w:r w:rsidRPr="00353E04">
              <w:rPr>
                <w:noProof/>
              </w:rPr>
              <w:t xml:space="preserve"> Changes in supply chain: General</w:t>
            </w:r>
          </w:p>
        </w:tc>
      </w:tr>
      <w:tr w14:paraId="5BFA6DC7" w14:textId="77777777" w:rsidTr="000C4974">
        <w:tblPrEx>
          <w:tblW w:w="5000" w:type="pct"/>
          <w:tblLook w:val="04A0"/>
        </w:tblPrEx>
        <w:trPr>
          <w:trHeight w:val="1160"/>
        </w:trPr>
        <w:tc>
          <w:tcPr>
            <w:tcW w:w="1023" w:type="pct"/>
            <w:shd w:val="clear" w:color="auto" w:fill="auto"/>
            <w:vAlign w:val="center"/>
            <w:hideMark/>
          </w:tcPr>
          <w:p w:rsidR="00E34464" w:rsidRPr="00801948" w:rsidP="000C4974" w14:paraId="47389943" w14:textId="77777777">
            <w:pPr>
              <w:pStyle w:val="table-text"/>
              <w:rPr>
                <w:b/>
                <w:bCs/>
              </w:rPr>
            </w:pPr>
            <w:r w:rsidRPr="00801948">
              <w:rPr>
                <w:b/>
                <w:bCs/>
              </w:rPr>
              <w:t>Question Wording</w:t>
            </w:r>
          </w:p>
        </w:tc>
        <w:tc>
          <w:tcPr>
            <w:tcW w:w="3977" w:type="pct"/>
            <w:shd w:val="clear" w:color="auto" w:fill="auto"/>
            <w:vAlign w:val="center"/>
          </w:tcPr>
          <w:p w:rsidR="00E34464" w:rsidRPr="00353E04" w:rsidP="000C4974" w14:paraId="615C82EB" w14:textId="77777777">
            <w:pPr>
              <w:pStyle w:val="table-text"/>
              <w:rPr>
                <w:noProof/>
              </w:rPr>
            </w:pPr>
            <w:r w:rsidRPr="00353E04">
              <w:rPr>
                <w:noProof/>
              </w:rPr>
              <w:t xml:space="preserve">&lt;Reference period&gt;, which of the following did this &lt;business/agency/etc.&gt; experience as a result of &lt;event&gt;? </w:t>
            </w:r>
          </w:p>
          <w:p w:rsidR="00E34464" w:rsidRPr="003D563F" w:rsidP="000C4974" w14:paraId="35175A92" w14:textId="77777777">
            <w:pPr>
              <w:pStyle w:val="table-text"/>
              <w:rPr>
                <w:i/>
                <w:iCs/>
              </w:rPr>
            </w:pPr>
            <w:r w:rsidRPr="003D563F">
              <w:rPr>
                <w:i/>
                <w:iCs/>
                <w:noProof/>
              </w:rPr>
              <w:t>Select all that apply.</w:t>
            </w:r>
          </w:p>
        </w:tc>
      </w:tr>
      <w:tr w14:paraId="3827E66E"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315243DC" w14:textId="77777777">
            <w:pPr>
              <w:pStyle w:val="table-text"/>
              <w:rPr>
                <w:b/>
                <w:bCs/>
              </w:rPr>
            </w:pPr>
            <w:r w:rsidRPr="00801948">
              <w:rPr>
                <w:b/>
                <w:bCs/>
              </w:rPr>
              <w:t>If grid, subitems</w:t>
            </w:r>
          </w:p>
        </w:tc>
        <w:tc>
          <w:tcPr>
            <w:tcW w:w="3977" w:type="pct"/>
            <w:shd w:val="clear" w:color="auto" w:fill="auto"/>
            <w:vAlign w:val="center"/>
          </w:tcPr>
          <w:p w:rsidR="00E34464" w:rsidRPr="001721C4" w:rsidP="000C4974" w14:paraId="3C021D39" w14:textId="77777777">
            <w:pPr>
              <w:pStyle w:val="table-text"/>
            </w:pPr>
          </w:p>
        </w:tc>
      </w:tr>
      <w:tr w14:paraId="48AB5416"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6DBFD1D1" w14:textId="77777777">
            <w:pPr>
              <w:pStyle w:val="table-text"/>
              <w:rPr>
                <w:b/>
                <w:bCs/>
              </w:rPr>
            </w:pPr>
            <w:r w:rsidRPr="00801948">
              <w:rPr>
                <w:b/>
                <w:bCs/>
              </w:rPr>
              <w:t>Response options</w:t>
            </w:r>
          </w:p>
        </w:tc>
        <w:tc>
          <w:tcPr>
            <w:tcW w:w="3977" w:type="pct"/>
            <w:shd w:val="clear" w:color="auto" w:fill="auto"/>
            <w:vAlign w:val="center"/>
          </w:tcPr>
          <w:p w:rsidR="00E34464" w:rsidRPr="00353E04" w:rsidP="000C4974" w14:paraId="72E1202E" w14:textId="77777777">
            <w:pPr>
              <w:pStyle w:val="table-text"/>
              <w:rPr>
                <w:noProof/>
              </w:rPr>
            </w:pPr>
            <w:r w:rsidRPr="00353E04">
              <w:rPr>
                <w:noProof/>
              </w:rPr>
              <w:t xml:space="preserve">Domestic supplier delays </w:t>
            </w:r>
          </w:p>
          <w:p w:rsidR="00E34464" w:rsidRPr="00353E04" w:rsidP="000C4974" w14:paraId="419C7C39" w14:textId="77777777">
            <w:pPr>
              <w:pStyle w:val="table-text"/>
              <w:rPr>
                <w:noProof/>
              </w:rPr>
            </w:pPr>
            <w:r w:rsidRPr="00353E04">
              <w:rPr>
                <w:noProof/>
              </w:rPr>
              <w:t xml:space="preserve">Foreign supplier delays </w:t>
            </w:r>
          </w:p>
          <w:p w:rsidR="00E34464" w:rsidRPr="00353E04" w:rsidP="000C4974" w14:paraId="2B5665C2" w14:textId="77777777">
            <w:pPr>
              <w:pStyle w:val="table-text"/>
              <w:rPr>
                <w:noProof/>
              </w:rPr>
            </w:pPr>
            <w:r w:rsidRPr="00353E04">
              <w:rPr>
                <w:noProof/>
              </w:rPr>
              <w:t xml:space="preserve">Difficulty locating alternate domestic suppliers </w:t>
            </w:r>
          </w:p>
          <w:p w:rsidR="00E34464" w:rsidRPr="00353E04" w:rsidP="000C4974" w14:paraId="2C8A8F28" w14:textId="77777777">
            <w:pPr>
              <w:pStyle w:val="table-text"/>
              <w:rPr>
                <w:noProof/>
              </w:rPr>
            </w:pPr>
            <w:r w:rsidRPr="00353E04">
              <w:rPr>
                <w:noProof/>
              </w:rPr>
              <w:t xml:space="preserve">Difficulty locating alternate foreign suppliers </w:t>
            </w:r>
          </w:p>
          <w:p w:rsidR="00E34464" w:rsidRPr="00353E04" w:rsidP="000C4974" w14:paraId="5AA2B68A" w14:textId="77777777">
            <w:pPr>
              <w:pStyle w:val="table-text"/>
              <w:rPr>
                <w:noProof/>
              </w:rPr>
            </w:pPr>
            <w:r w:rsidRPr="00353E04">
              <w:rPr>
                <w:noProof/>
              </w:rPr>
              <w:t>Production delays at this &lt;business/agency/etc.&gt;</w:t>
            </w:r>
          </w:p>
          <w:p w:rsidR="00E34464" w:rsidRPr="00353E04" w:rsidP="000C4974" w14:paraId="2F41B123" w14:textId="77777777">
            <w:pPr>
              <w:pStyle w:val="table-text"/>
              <w:rPr>
                <w:noProof/>
              </w:rPr>
            </w:pPr>
            <w:r w:rsidRPr="00353E04">
              <w:rPr>
                <w:noProof/>
              </w:rPr>
              <w:t xml:space="preserve">Delays in delivery / shipping to customers </w:t>
            </w:r>
          </w:p>
          <w:p w:rsidR="00E34464" w:rsidRPr="001721C4" w:rsidP="000C4974" w14:paraId="06355FDD" w14:textId="77777777">
            <w:pPr>
              <w:pStyle w:val="table-text"/>
            </w:pPr>
            <w:r w:rsidRPr="00353E04">
              <w:rPr>
                <w:noProof/>
              </w:rPr>
              <w:t>None of the</w:t>
            </w:r>
            <w:r>
              <w:rPr>
                <w:noProof/>
              </w:rPr>
              <w:t xml:space="preserve"> above</w:t>
            </w:r>
          </w:p>
        </w:tc>
      </w:tr>
      <w:tr w14:paraId="7EC86995"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6FC5AFAC" w14:textId="77777777">
            <w:pPr>
              <w:pStyle w:val="table-text"/>
              <w:rPr>
                <w:b/>
                <w:bCs/>
              </w:rPr>
            </w:pPr>
            <w:r w:rsidRPr="00801948">
              <w:rPr>
                <w:b/>
                <w:bCs/>
              </w:rPr>
              <w:t>Sector applicability</w:t>
            </w:r>
          </w:p>
        </w:tc>
        <w:tc>
          <w:tcPr>
            <w:tcW w:w="3977" w:type="pct"/>
            <w:shd w:val="clear" w:color="auto" w:fill="auto"/>
            <w:vAlign w:val="center"/>
          </w:tcPr>
          <w:p w:rsidR="00E34464" w:rsidRPr="001721C4" w:rsidP="000C4974" w14:paraId="0DF157F7" w14:textId="77777777">
            <w:pPr>
              <w:pStyle w:val="table-text"/>
            </w:pPr>
            <w:r w:rsidRPr="00353E04">
              <w:rPr>
                <w:noProof/>
              </w:rPr>
              <w:t>Manufacturing</w:t>
            </w:r>
          </w:p>
        </w:tc>
      </w:tr>
      <w:tr w14:paraId="1306BDA5"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69876493" w14:textId="77777777">
            <w:pPr>
              <w:pStyle w:val="table-text"/>
              <w:rPr>
                <w:b/>
                <w:bCs/>
              </w:rPr>
            </w:pPr>
            <w:r w:rsidRPr="00801948">
              <w:rPr>
                <w:b/>
                <w:bCs/>
              </w:rPr>
              <w:t>Gate question/Follow-up design consideration</w:t>
            </w:r>
          </w:p>
        </w:tc>
        <w:tc>
          <w:tcPr>
            <w:tcW w:w="3977" w:type="pct"/>
            <w:shd w:val="clear" w:color="auto" w:fill="auto"/>
            <w:vAlign w:val="center"/>
          </w:tcPr>
          <w:p w:rsidR="00E34464" w:rsidRPr="001721C4" w:rsidP="000C4974" w14:paraId="0A2A4787" w14:textId="77777777">
            <w:pPr>
              <w:pStyle w:val="table-text"/>
            </w:pPr>
          </w:p>
        </w:tc>
      </w:tr>
      <w:tr w14:paraId="5042FE59"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04A60DE1" w14:textId="77777777">
            <w:pPr>
              <w:pStyle w:val="table-text"/>
              <w:rPr>
                <w:b/>
                <w:bCs/>
              </w:rPr>
            </w:pPr>
            <w:r w:rsidRPr="00801948">
              <w:rPr>
                <w:b/>
                <w:bCs/>
              </w:rPr>
              <w:t>Question type</w:t>
            </w:r>
          </w:p>
        </w:tc>
        <w:tc>
          <w:tcPr>
            <w:tcW w:w="3977" w:type="pct"/>
            <w:shd w:val="clear" w:color="auto" w:fill="auto"/>
            <w:vAlign w:val="center"/>
          </w:tcPr>
          <w:p w:rsidR="00E34464" w:rsidRPr="001721C4" w:rsidP="000C4974" w14:paraId="716F2749" w14:textId="77777777">
            <w:pPr>
              <w:pStyle w:val="table-text"/>
            </w:pPr>
            <w:r w:rsidRPr="00353E04">
              <w:rPr>
                <w:noProof/>
              </w:rPr>
              <w:t>Select all that apply</w:t>
            </w:r>
          </w:p>
        </w:tc>
      </w:tr>
      <w:tr w14:paraId="2FE7E74A"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35248CA7" w14:textId="77777777">
            <w:pPr>
              <w:pStyle w:val="table-text"/>
              <w:rPr>
                <w:b/>
                <w:bCs/>
              </w:rPr>
            </w:pPr>
            <w:r w:rsidRPr="00801948">
              <w:rPr>
                <w:b/>
                <w:bCs/>
              </w:rPr>
              <w:t>Alternate/Complementary questions</w:t>
            </w:r>
          </w:p>
        </w:tc>
        <w:tc>
          <w:tcPr>
            <w:tcW w:w="3977" w:type="pct"/>
            <w:shd w:val="clear" w:color="auto" w:fill="auto"/>
            <w:vAlign w:val="center"/>
          </w:tcPr>
          <w:p w:rsidR="00E34464" w:rsidRPr="001721C4" w:rsidP="000C4974" w14:paraId="3C0BE89F" w14:textId="1A6B2BE2">
            <w:pPr>
              <w:pStyle w:val="table-text"/>
            </w:pPr>
          </w:p>
        </w:tc>
      </w:tr>
      <w:tr w14:paraId="60518376"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6EA0DF51" w14:textId="77777777">
            <w:pPr>
              <w:pStyle w:val="table-text"/>
              <w:rPr>
                <w:b/>
                <w:bCs/>
              </w:rPr>
            </w:pPr>
            <w:r w:rsidRPr="00801948">
              <w:rPr>
                <w:b/>
                <w:bCs/>
              </w:rPr>
              <w:t>Reference period fill</w:t>
            </w:r>
          </w:p>
        </w:tc>
        <w:tc>
          <w:tcPr>
            <w:tcW w:w="3977" w:type="pct"/>
            <w:shd w:val="clear" w:color="auto" w:fill="auto"/>
            <w:vAlign w:val="center"/>
          </w:tcPr>
          <w:p w:rsidR="00E34464" w:rsidRPr="00353E04" w:rsidP="000C4974" w14:paraId="2CA413AC" w14:textId="77777777">
            <w:pPr>
              <w:pStyle w:val="table-text"/>
              <w:rPr>
                <w:noProof/>
              </w:rPr>
            </w:pPr>
            <w:r w:rsidRPr="00353E04">
              <w:rPr>
                <w:noProof/>
              </w:rPr>
              <w:t>From &lt;date 1&gt; to &lt;date 2&gt;</w:t>
            </w:r>
          </w:p>
          <w:p w:rsidR="00E34464" w:rsidRPr="00353E04" w:rsidP="000C4974" w14:paraId="2D938108" w14:textId="77777777">
            <w:pPr>
              <w:pStyle w:val="table-text"/>
              <w:rPr>
                <w:noProof/>
              </w:rPr>
            </w:pPr>
            <w:r w:rsidRPr="00353E04">
              <w:rPr>
                <w:noProof/>
              </w:rPr>
              <w:t>In the &lt;month 1&gt; — &lt;month 2&gt; quarter of &lt;year&gt;</w:t>
            </w:r>
          </w:p>
          <w:p w:rsidR="00E34464" w:rsidRPr="00353E04" w:rsidP="000C4974" w14:paraId="0EC9D7B1" w14:textId="77777777">
            <w:pPr>
              <w:pStyle w:val="table-text"/>
              <w:rPr>
                <w:noProof/>
              </w:rPr>
            </w:pPr>
            <w:r w:rsidRPr="00353E04">
              <w:rPr>
                <w:noProof/>
              </w:rPr>
              <w:t>In &lt;month&gt; &lt;year&gt;</w:t>
            </w:r>
          </w:p>
          <w:p w:rsidR="00E34464" w:rsidRPr="00353E04" w:rsidP="000C4974" w14:paraId="70645539" w14:textId="77777777">
            <w:pPr>
              <w:pStyle w:val="table-text"/>
              <w:rPr>
                <w:noProof/>
              </w:rPr>
            </w:pPr>
            <w:r w:rsidRPr="00353E04">
              <w:rPr>
                <w:noProof/>
              </w:rPr>
              <w:t>Since &lt;date&gt;</w:t>
            </w:r>
          </w:p>
          <w:p w:rsidR="00E34464" w:rsidRPr="001721C4" w:rsidP="000C4974" w14:paraId="54266730" w14:textId="77777777">
            <w:pPr>
              <w:pStyle w:val="table-text"/>
            </w:pPr>
            <w:r w:rsidRPr="00353E04">
              <w:rPr>
                <w:noProof/>
              </w:rPr>
              <w:t>As of &lt;date&gt;</w:t>
            </w:r>
          </w:p>
        </w:tc>
      </w:tr>
      <w:tr w14:paraId="2C60809C"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322D3CB4" w14:textId="77777777">
            <w:pPr>
              <w:pStyle w:val="table-text"/>
              <w:rPr>
                <w:b/>
                <w:bCs/>
              </w:rPr>
            </w:pPr>
            <w:r w:rsidRPr="00801948">
              <w:rPr>
                <w:b/>
                <w:bCs/>
              </w:rPr>
              <w:t>Reference period notes</w:t>
            </w:r>
          </w:p>
        </w:tc>
        <w:tc>
          <w:tcPr>
            <w:tcW w:w="3977" w:type="pct"/>
            <w:shd w:val="clear" w:color="auto" w:fill="auto"/>
            <w:vAlign w:val="center"/>
          </w:tcPr>
          <w:p w:rsidR="00E34464" w:rsidRPr="00353E04" w:rsidP="000C4974" w14:paraId="0C7EA261" w14:textId="77777777">
            <w:pPr>
              <w:pStyle w:val="table-text"/>
              <w:rPr>
                <w:noProof/>
              </w:rPr>
            </w:pPr>
            <w:r w:rsidRPr="00353E04">
              <w:rPr>
                <w:noProof/>
              </w:rPr>
              <w:t>Reference period should be a period of time/date after event</w:t>
            </w:r>
          </w:p>
          <w:p w:rsidR="00E34464" w:rsidRPr="001721C4" w:rsidP="000C4974" w14:paraId="712826AC" w14:textId="77777777">
            <w:pPr>
              <w:pStyle w:val="table-text"/>
            </w:pPr>
            <w:r w:rsidRPr="00353E04">
              <w:rPr>
                <w:noProof/>
              </w:rPr>
              <w:t>If using "Since &lt;date&gt;", date should be date of event</w:t>
            </w:r>
          </w:p>
        </w:tc>
      </w:tr>
      <w:tr w14:paraId="6FAC1696"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0D329859" w14:textId="77777777">
            <w:pPr>
              <w:pStyle w:val="table-text"/>
              <w:rPr>
                <w:b/>
                <w:bCs/>
              </w:rPr>
            </w:pPr>
            <w:r w:rsidRPr="00801948">
              <w:rPr>
                <w:b/>
                <w:bCs/>
              </w:rPr>
              <w:t>Other notes</w:t>
            </w:r>
          </w:p>
        </w:tc>
        <w:tc>
          <w:tcPr>
            <w:tcW w:w="3977" w:type="pct"/>
            <w:shd w:val="clear" w:color="auto" w:fill="auto"/>
            <w:vAlign w:val="center"/>
            <w:hideMark/>
          </w:tcPr>
          <w:p w:rsidR="00E34464" w:rsidRPr="001721C4" w:rsidP="000C4974" w14:paraId="690B403B" w14:textId="5499FE9A">
            <w:pPr>
              <w:pStyle w:val="table-text"/>
            </w:pPr>
            <w:r>
              <w:t>This question was previously tested by the Census Bureau and not included in RTI’s cognitive testing.</w:t>
            </w:r>
          </w:p>
        </w:tc>
      </w:tr>
    </w:tbl>
    <w:p w:rsidR="0003721B" w14:paraId="5336C7AB" w14:textId="634A9D18">
      <w:r>
        <w:br w:type="page"/>
      </w:r>
    </w:p>
    <w:p w:rsidR="00E43320" w:rsidP="00E43320" w14:paraId="251C0F85" w14:textId="77777777">
      <w:pPr>
        <w:pStyle w:val="Heading1"/>
      </w:pPr>
      <w:bookmarkStart w:id="56" w:name="_Toc146722940"/>
      <w:r>
        <w:t>Changes in Operations</w:t>
      </w:r>
      <w:bookmarkEnd w:id="56"/>
    </w:p>
    <w:p w:rsidR="00E43320" w:rsidP="00E43320" w14:paraId="5AB5AE05" w14:textId="57495C35">
      <w:pPr>
        <w:pStyle w:val="Heading2"/>
      </w:pPr>
      <w:bookmarkStart w:id="57" w:name="_Toc146722941"/>
      <w:r>
        <w:t>Changes in hours worked</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ED46428" w14:textId="77777777" w:rsidTr="00710B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DA4DA6" w:rsidRPr="00801948" w:rsidP="00710B08" w14:paraId="1C3F4ECB" w14:textId="77777777">
            <w:pPr>
              <w:pStyle w:val="table-text"/>
              <w:rPr>
                <w:b/>
                <w:bCs/>
              </w:rPr>
            </w:pPr>
            <w:r w:rsidRPr="00801948">
              <w:rPr>
                <w:b/>
                <w:bCs/>
              </w:rPr>
              <w:t>Q #</w:t>
            </w:r>
          </w:p>
        </w:tc>
        <w:tc>
          <w:tcPr>
            <w:tcW w:w="3977" w:type="pct"/>
            <w:shd w:val="clear" w:color="auto" w:fill="auto"/>
            <w:noWrap/>
            <w:vAlign w:val="center"/>
          </w:tcPr>
          <w:p w:rsidR="00DA4DA6" w:rsidRPr="001721C4" w:rsidP="00710B08" w14:paraId="43BE83D5" w14:textId="276D7B2C">
            <w:pPr>
              <w:pStyle w:val="table-text"/>
            </w:pPr>
            <w:r w:rsidRPr="00353E04">
              <w:rPr>
                <w:noProof/>
              </w:rPr>
              <w:t>Q</w:t>
            </w:r>
            <w:r>
              <w:rPr>
                <w:noProof/>
              </w:rPr>
              <w:t>99</w:t>
            </w:r>
          </w:p>
        </w:tc>
      </w:tr>
      <w:tr w14:paraId="381FFE30" w14:textId="77777777" w:rsidTr="00710B08">
        <w:tblPrEx>
          <w:tblW w:w="5000" w:type="pct"/>
          <w:tblLook w:val="04A0"/>
        </w:tblPrEx>
        <w:trPr>
          <w:trHeight w:val="290"/>
        </w:trPr>
        <w:tc>
          <w:tcPr>
            <w:tcW w:w="1023" w:type="pct"/>
            <w:shd w:val="clear" w:color="auto" w:fill="auto"/>
            <w:vAlign w:val="center"/>
            <w:hideMark/>
          </w:tcPr>
          <w:p w:rsidR="00DA4DA6" w:rsidRPr="00801948" w:rsidP="00710B08" w14:paraId="3513544F" w14:textId="77777777">
            <w:pPr>
              <w:pStyle w:val="table-text"/>
              <w:rPr>
                <w:b/>
                <w:bCs/>
              </w:rPr>
            </w:pPr>
            <w:r w:rsidRPr="00801948">
              <w:rPr>
                <w:b/>
                <w:bCs/>
              </w:rPr>
              <w:t>Topic tags</w:t>
            </w:r>
          </w:p>
        </w:tc>
        <w:tc>
          <w:tcPr>
            <w:tcW w:w="3977" w:type="pct"/>
            <w:shd w:val="clear" w:color="auto" w:fill="auto"/>
            <w:vAlign w:val="center"/>
          </w:tcPr>
          <w:p w:rsidR="00DA4DA6" w:rsidRPr="001721C4" w:rsidP="00710B08" w14:paraId="41962541" w14:textId="77777777">
            <w:pPr>
              <w:pStyle w:val="table-text"/>
            </w:pPr>
            <w:r w:rsidRPr="00353E04">
              <w:rPr>
                <w:noProof/>
              </w:rPr>
              <w:t>Changes in hours worked</w:t>
            </w:r>
          </w:p>
        </w:tc>
      </w:tr>
      <w:tr w14:paraId="192D1A17" w14:textId="77777777" w:rsidTr="00710B08">
        <w:tblPrEx>
          <w:tblW w:w="5000" w:type="pct"/>
          <w:tblLook w:val="04A0"/>
        </w:tblPrEx>
        <w:trPr>
          <w:trHeight w:val="1160"/>
        </w:trPr>
        <w:tc>
          <w:tcPr>
            <w:tcW w:w="1023" w:type="pct"/>
            <w:shd w:val="clear" w:color="auto" w:fill="auto"/>
            <w:vAlign w:val="center"/>
            <w:hideMark/>
          </w:tcPr>
          <w:p w:rsidR="00DA4DA6" w:rsidRPr="00801948" w:rsidP="00710B08" w14:paraId="3E674D88" w14:textId="77777777">
            <w:pPr>
              <w:pStyle w:val="table-text"/>
              <w:rPr>
                <w:b/>
                <w:bCs/>
              </w:rPr>
            </w:pPr>
            <w:r w:rsidRPr="00801948">
              <w:rPr>
                <w:b/>
                <w:bCs/>
              </w:rPr>
              <w:t>Question Wording</w:t>
            </w:r>
          </w:p>
        </w:tc>
        <w:tc>
          <w:tcPr>
            <w:tcW w:w="3977" w:type="pct"/>
            <w:shd w:val="clear" w:color="auto" w:fill="auto"/>
            <w:vAlign w:val="center"/>
          </w:tcPr>
          <w:p w:rsidR="00DA4DA6" w:rsidRPr="001721C4" w:rsidP="00710B08" w14:paraId="1C1628EF" w14:textId="79CA5371">
            <w:pPr>
              <w:pStyle w:val="table-text"/>
            </w:pPr>
            <w:r>
              <w:rPr>
                <w:noProof/>
              </w:rPr>
              <w:t>&lt;Reference period&gt;</w:t>
            </w:r>
            <w:r w:rsidRPr="00DA4DA6">
              <w:rPr>
                <w:noProof/>
              </w:rPr>
              <w:t xml:space="preserve">, did this </w:t>
            </w:r>
            <w:r>
              <w:rPr>
                <w:noProof/>
              </w:rPr>
              <w:t>&lt;business/agency/etc.&gt;</w:t>
            </w:r>
            <w:r w:rsidRPr="00DA4DA6">
              <w:rPr>
                <w:noProof/>
              </w:rPr>
              <w:t xml:space="preserve"> have at least one physical location that was open to customers?</w:t>
            </w:r>
          </w:p>
        </w:tc>
      </w:tr>
      <w:tr w14:paraId="46D5F3D0" w14:textId="77777777" w:rsidTr="00710B08">
        <w:tblPrEx>
          <w:tblW w:w="5000" w:type="pct"/>
          <w:tblLook w:val="04A0"/>
        </w:tblPrEx>
        <w:trPr>
          <w:trHeight w:val="290"/>
        </w:trPr>
        <w:tc>
          <w:tcPr>
            <w:tcW w:w="1023" w:type="pct"/>
            <w:shd w:val="clear" w:color="auto" w:fill="auto"/>
            <w:vAlign w:val="center"/>
            <w:hideMark/>
          </w:tcPr>
          <w:p w:rsidR="00DA4DA6" w:rsidRPr="00801948" w:rsidP="00710B08" w14:paraId="724E9FD9" w14:textId="77777777">
            <w:pPr>
              <w:pStyle w:val="table-text"/>
              <w:rPr>
                <w:b/>
                <w:bCs/>
              </w:rPr>
            </w:pPr>
            <w:r w:rsidRPr="00801948">
              <w:rPr>
                <w:b/>
                <w:bCs/>
              </w:rPr>
              <w:t>If grid, subitems</w:t>
            </w:r>
          </w:p>
        </w:tc>
        <w:tc>
          <w:tcPr>
            <w:tcW w:w="3977" w:type="pct"/>
            <w:shd w:val="clear" w:color="auto" w:fill="auto"/>
            <w:vAlign w:val="center"/>
          </w:tcPr>
          <w:p w:rsidR="00DA4DA6" w:rsidRPr="001721C4" w:rsidP="00710B08" w14:paraId="756F3876" w14:textId="60243E69">
            <w:pPr>
              <w:pStyle w:val="table-text"/>
              <w:rPr>
                <w:noProof/>
              </w:rPr>
            </w:pPr>
          </w:p>
        </w:tc>
      </w:tr>
      <w:tr w14:paraId="01C9F720" w14:textId="77777777" w:rsidTr="00710B08">
        <w:tblPrEx>
          <w:tblW w:w="5000" w:type="pct"/>
          <w:tblLook w:val="04A0"/>
        </w:tblPrEx>
        <w:trPr>
          <w:trHeight w:val="870"/>
        </w:trPr>
        <w:tc>
          <w:tcPr>
            <w:tcW w:w="1023" w:type="pct"/>
            <w:shd w:val="clear" w:color="auto" w:fill="auto"/>
            <w:vAlign w:val="center"/>
            <w:hideMark/>
          </w:tcPr>
          <w:p w:rsidR="00DA4DA6" w:rsidRPr="00801948" w:rsidP="00710B08" w14:paraId="18F7509A" w14:textId="77777777">
            <w:pPr>
              <w:pStyle w:val="table-text"/>
              <w:rPr>
                <w:b/>
                <w:bCs/>
              </w:rPr>
            </w:pPr>
            <w:r w:rsidRPr="00801948">
              <w:rPr>
                <w:b/>
                <w:bCs/>
              </w:rPr>
              <w:t>Response options</w:t>
            </w:r>
          </w:p>
        </w:tc>
        <w:tc>
          <w:tcPr>
            <w:tcW w:w="3977" w:type="pct"/>
            <w:shd w:val="clear" w:color="auto" w:fill="auto"/>
            <w:vAlign w:val="center"/>
          </w:tcPr>
          <w:p w:rsidR="00DA4DA6" w:rsidP="00710B08" w14:paraId="0DBB0839" w14:textId="77777777">
            <w:pPr>
              <w:pStyle w:val="table-text"/>
              <w:rPr>
                <w:noProof/>
              </w:rPr>
            </w:pPr>
            <w:r>
              <w:rPr>
                <w:noProof/>
              </w:rPr>
              <w:t>Yes</w:t>
            </w:r>
          </w:p>
          <w:p w:rsidR="00DA4DA6" w:rsidRPr="001721C4" w:rsidP="00710B08" w14:paraId="5D863C73" w14:textId="47827498">
            <w:pPr>
              <w:pStyle w:val="table-text"/>
            </w:pPr>
            <w:r>
              <w:rPr>
                <w:noProof/>
              </w:rPr>
              <w:t>No</w:t>
            </w:r>
          </w:p>
        </w:tc>
      </w:tr>
      <w:tr w14:paraId="272A14E3" w14:textId="77777777" w:rsidTr="00710B08">
        <w:tblPrEx>
          <w:tblW w:w="5000" w:type="pct"/>
          <w:tblLook w:val="04A0"/>
        </w:tblPrEx>
        <w:trPr>
          <w:trHeight w:val="290"/>
        </w:trPr>
        <w:tc>
          <w:tcPr>
            <w:tcW w:w="1023" w:type="pct"/>
            <w:shd w:val="clear" w:color="auto" w:fill="auto"/>
            <w:vAlign w:val="center"/>
            <w:hideMark/>
          </w:tcPr>
          <w:p w:rsidR="00DA4DA6" w:rsidRPr="00801948" w:rsidP="00710B08" w14:paraId="3C1A36F4" w14:textId="77777777">
            <w:pPr>
              <w:pStyle w:val="table-text"/>
              <w:rPr>
                <w:b/>
                <w:bCs/>
              </w:rPr>
            </w:pPr>
            <w:r w:rsidRPr="00801948">
              <w:rPr>
                <w:b/>
                <w:bCs/>
              </w:rPr>
              <w:t>Sector applicability</w:t>
            </w:r>
          </w:p>
        </w:tc>
        <w:tc>
          <w:tcPr>
            <w:tcW w:w="3977" w:type="pct"/>
            <w:shd w:val="clear" w:color="auto" w:fill="auto"/>
            <w:vAlign w:val="center"/>
          </w:tcPr>
          <w:p w:rsidR="00DA4DA6" w:rsidRPr="001721C4" w:rsidP="00710B08" w14:paraId="54BB0E8D" w14:textId="77777777">
            <w:pPr>
              <w:pStyle w:val="table-text"/>
            </w:pPr>
          </w:p>
        </w:tc>
      </w:tr>
      <w:tr w14:paraId="6FB80B40" w14:textId="77777777" w:rsidTr="00710B08">
        <w:tblPrEx>
          <w:tblW w:w="5000" w:type="pct"/>
          <w:tblLook w:val="04A0"/>
        </w:tblPrEx>
        <w:trPr>
          <w:trHeight w:val="580"/>
        </w:trPr>
        <w:tc>
          <w:tcPr>
            <w:tcW w:w="1023" w:type="pct"/>
            <w:shd w:val="clear" w:color="auto" w:fill="auto"/>
            <w:vAlign w:val="center"/>
            <w:hideMark/>
          </w:tcPr>
          <w:p w:rsidR="00DA4DA6" w:rsidRPr="00801948" w:rsidP="00710B08" w14:paraId="146FFDE4" w14:textId="77777777">
            <w:pPr>
              <w:pStyle w:val="table-text"/>
              <w:rPr>
                <w:b/>
                <w:bCs/>
              </w:rPr>
            </w:pPr>
            <w:r w:rsidRPr="00801948">
              <w:rPr>
                <w:b/>
                <w:bCs/>
              </w:rPr>
              <w:t>Gate question/Follow-up design consideration</w:t>
            </w:r>
          </w:p>
        </w:tc>
        <w:tc>
          <w:tcPr>
            <w:tcW w:w="3977" w:type="pct"/>
            <w:shd w:val="clear" w:color="auto" w:fill="auto"/>
            <w:vAlign w:val="center"/>
          </w:tcPr>
          <w:p w:rsidR="00DA4DA6" w:rsidRPr="001721C4" w:rsidP="00710B08" w14:paraId="276BDADD" w14:textId="2112761B">
            <w:pPr>
              <w:pStyle w:val="table-text"/>
            </w:pPr>
            <w:r>
              <w:t>Recommended skip pattern: Q99A is the follow-up to Q99</w:t>
            </w:r>
          </w:p>
        </w:tc>
      </w:tr>
      <w:tr w14:paraId="7453E194" w14:textId="77777777" w:rsidTr="00710B08">
        <w:tblPrEx>
          <w:tblW w:w="5000" w:type="pct"/>
          <w:tblLook w:val="04A0"/>
        </w:tblPrEx>
        <w:trPr>
          <w:trHeight w:val="290"/>
        </w:trPr>
        <w:tc>
          <w:tcPr>
            <w:tcW w:w="1023" w:type="pct"/>
            <w:shd w:val="clear" w:color="auto" w:fill="auto"/>
            <w:vAlign w:val="center"/>
            <w:hideMark/>
          </w:tcPr>
          <w:p w:rsidR="00DA4DA6" w:rsidRPr="00801948" w:rsidP="00710B08" w14:paraId="02949495" w14:textId="77777777">
            <w:pPr>
              <w:pStyle w:val="table-text"/>
              <w:rPr>
                <w:b/>
                <w:bCs/>
              </w:rPr>
            </w:pPr>
            <w:r w:rsidRPr="00801948">
              <w:rPr>
                <w:b/>
                <w:bCs/>
              </w:rPr>
              <w:t>Question type</w:t>
            </w:r>
          </w:p>
        </w:tc>
        <w:tc>
          <w:tcPr>
            <w:tcW w:w="3977" w:type="pct"/>
            <w:shd w:val="clear" w:color="auto" w:fill="auto"/>
            <w:vAlign w:val="center"/>
          </w:tcPr>
          <w:p w:rsidR="00DA4DA6" w:rsidRPr="001721C4" w:rsidP="00710B08" w14:paraId="4F43BA6E" w14:textId="77777777">
            <w:pPr>
              <w:pStyle w:val="table-text"/>
            </w:pPr>
            <w:r w:rsidRPr="00353E04">
              <w:rPr>
                <w:noProof/>
              </w:rPr>
              <w:t>Select one answer</w:t>
            </w:r>
          </w:p>
        </w:tc>
      </w:tr>
      <w:tr w14:paraId="4124C9A5" w14:textId="77777777" w:rsidTr="00710B08">
        <w:tblPrEx>
          <w:tblW w:w="5000" w:type="pct"/>
          <w:tblLook w:val="04A0"/>
        </w:tblPrEx>
        <w:trPr>
          <w:trHeight w:val="580"/>
        </w:trPr>
        <w:tc>
          <w:tcPr>
            <w:tcW w:w="1023" w:type="pct"/>
            <w:shd w:val="clear" w:color="auto" w:fill="auto"/>
            <w:vAlign w:val="center"/>
            <w:hideMark/>
          </w:tcPr>
          <w:p w:rsidR="00DA4DA6" w:rsidRPr="00801948" w:rsidP="00710B08" w14:paraId="5101DFE1" w14:textId="77777777">
            <w:pPr>
              <w:pStyle w:val="table-text"/>
              <w:rPr>
                <w:b/>
                <w:bCs/>
              </w:rPr>
            </w:pPr>
            <w:r w:rsidRPr="00801948">
              <w:rPr>
                <w:b/>
                <w:bCs/>
              </w:rPr>
              <w:t>Alternate/Complementary questions</w:t>
            </w:r>
          </w:p>
        </w:tc>
        <w:tc>
          <w:tcPr>
            <w:tcW w:w="3977" w:type="pct"/>
            <w:shd w:val="clear" w:color="auto" w:fill="auto"/>
            <w:vAlign w:val="center"/>
          </w:tcPr>
          <w:p w:rsidR="00DA4DA6" w:rsidRPr="001721C4" w:rsidP="00710B08" w14:paraId="4FF690FB" w14:textId="77777777">
            <w:pPr>
              <w:pStyle w:val="table-text"/>
            </w:pPr>
          </w:p>
        </w:tc>
      </w:tr>
      <w:tr w14:paraId="4786DF14" w14:textId="77777777" w:rsidTr="00710B08">
        <w:tblPrEx>
          <w:tblW w:w="5000" w:type="pct"/>
          <w:tblLook w:val="04A0"/>
        </w:tblPrEx>
        <w:trPr>
          <w:trHeight w:val="870"/>
        </w:trPr>
        <w:tc>
          <w:tcPr>
            <w:tcW w:w="1023" w:type="pct"/>
            <w:shd w:val="clear" w:color="auto" w:fill="auto"/>
            <w:vAlign w:val="center"/>
            <w:hideMark/>
          </w:tcPr>
          <w:p w:rsidR="00DA4DA6" w:rsidRPr="00801948" w:rsidP="00710B08" w14:paraId="3B589E53" w14:textId="77777777">
            <w:pPr>
              <w:pStyle w:val="table-text"/>
              <w:rPr>
                <w:b/>
                <w:bCs/>
              </w:rPr>
            </w:pPr>
            <w:r w:rsidRPr="00801948">
              <w:rPr>
                <w:b/>
                <w:bCs/>
              </w:rPr>
              <w:t>Reference period fill</w:t>
            </w:r>
          </w:p>
        </w:tc>
        <w:tc>
          <w:tcPr>
            <w:tcW w:w="3977" w:type="pct"/>
            <w:shd w:val="clear" w:color="auto" w:fill="auto"/>
            <w:vAlign w:val="center"/>
          </w:tcPr>
          <w:p w:rsidR="00DA4DA6" w:rsidRPr="00353E04" w:rsidP="00710B08" w14:paraId="51BEB8C2" w14:textId="77777777">
            <w:pPr>
              <w:pStyle w:val="table-text"/>
              <w:rPr>
                <w:noProof/>
              </w:rPr>
            </w:pPr>
            <w:r w:rsidRPr="00353E04">
              <w:rPr>
                <w:noProof/>
              </w:rPr>
              <w:t>From &lt;date 1&gt; to &lt;date 2&gt;</w:t>
            </w:r>
          </w:p>
          <w:p w:rsidR="00DA4DA6" w:rsidRPr="00353E04" w:rsidP="00710B08" w14:paraId="1CC2C5D1" w14:textId="77777777">
            <w:pPr>
              <w:pStyle w:val="table-text"/>
              <w:rPr>
                <w:noProof/>
              </w:rPr>
            </w:pPr>
            <w:r w:rsidRPr="00353E04">
              <w:rPr>
                <w:noProof/>
              </w:rPr>
              <w:t>In the &lt;month 1&gt; — &lt;month 2&gt; quarter of &lt;year&gt;</w:t>
            </w:r>
          </w:p>
          <w:p w:rsidR="00DA4DA6" w:rsidRPr="001721C4" w:rsidP="00710B08" w14:paraId="6C139D4F" w14:textId="20B2F14F">
            <w:pPr>
              <w:pStyle w:val="table-text"/>
              <w:rPr>
                <w:noProof/>
              </w:rPr>
            </w:pPr>
            <w:r w:rsidRPr="00353E04">
              <w:rPr>
                <w:noProof/>
              </w:rPr>
              <w:t>In &lt;month&gt; &lt;year&gt;</w:t>
            </w:r>
          </w:p>
        </w:tc>
      </w:tr>
      <w:tr w14:paraId="18FDCA3B" w14:textId="77777777" w:rsidTr="00710B08">
        <w:tblPrEx>
          <w:tblW w:w="5000" w:type="pct"/>
          <w:tblLook w:val="04A0"/>
        </w:tblPrEx>
        <w:trPr>
          <w:trHeight w:val="870"/>
        </w:trPr>
        <w:tc>
          <w:tcPr>
            <w:tcW w:w="1023" w:type="pct"/>
            <w:shd w:val="clear" w:color="auto" w:fill="auto"/>
            <w:vAlign w:val="center"/>
            <w:hideMark/>
          </w:tcPr>
          <w:p w:rsidR="00DA4DA6" w:rsidRPr="00801948" w:rsidP="00710B08" w14:paraId="1C28D404" w14:textId="77777777">
            <w:pPr>
              <w:pStyle w:val="table-text"/>
              <w:rPr>
                <w:b/>
                <w:bCs/>
              </w:rPr>
            </w:pPr>
            <w:r w:rsidRPr="00801948">
              <w:rPr>
                <w:b/>
                <w:bCs/>
              </w:rPr>
              <w:t>Reference period notes</w:t>
            </w:r>
          </w:p>
        </w:tc>
        <w:tc>
          <w:tcPr>
            <w:tcW w:w="3977" w:type="pct"/>
            <w:shd w:val="clear" w:color="auto" w:fill="auto"/>
            <w:vAlign w:val="center"/>
          </w:tcPr>
          <w:p w:rsidR="00DA4DA6" w:rsidP="00710B08" w14:paraId="5C8D9BF9" w14:textId="77777777">
            <w:pPr>
              <w:pStyle w:val="table-text"/>
              <w:rPr>
                <w:noProof/>
              </w:rPr>
            </w:pPr>
            <w:r w:rsidRPr="00353E04">
              <w:rPr>
                <w:noProof/>
              </w:rPr>
              <w:t>Reference period should be a period of time/date after event</w:t>
            </w:r>
          </w:p>
          <w:p w:rsidR="00DA4DA6" w:rsidRPr="001721C4" w:rsidP="00710B08" w14:paraId="55D9A0E1" w14:textId="39543B8C">
            <w:pPr>
              <w:pStyle w:val="table-text"/>
              <w:rPr>
                <w:noProof/>
              </w:rPr>
            </w:pPr>
            <w:r>
              <w:rPr>
                <w:noProof/>
              </w:rPr>
              <w:t>If using Q99A as the follow-up, both questions should use the same reference period.</w:t>
            </w:r>
          </w:p>
        </w:tc>
      </w:tr>
      <w:tr w14:paraId="198A0FE2" w14:textId="77777777" w:rsidTr="00710B08">
        <w:tblPrEx>
          <w:tblW w:w="5000" w:type="pct"/>
          <w:tblLook w:val="04A0"/>
        </w:tblPrEx>
        <w:trPr>
          <w:trHeight w:val="290"/>
        </w:trPr>
        <w:tc>
          <w:tcPr>
            <w:tcW w:w="1023" w:type="pct"/>
            <w:shd w:val="clear" w:color="auto" w:fill="auto"/>
            <w:vAlign w:val="center"/>
            <w:hideMark/>
          </w:tcPr>
          <w:p w:rsidR="00DA4DA6" w:rsidRPr="00801948" w:rsidP="00710B08" w14:paraId="5B4401E3" w14:textId="77777777">
            <w:pPr>
              <w:pStyle w:val="table-text"/>
              <w:rPr>
                <w:b/>
                <w:bCs/>
              </w:rPr>
            </w:pPr>
            <w:r w:rsidRPr="00801948">
              <w:rPr>
                <w:b/>
                <w:bCs/>
              </w:rPr>
              <w:t>Other notes</w:t>
            </w:r>
          </w:p>
        </w:tc>
        <w:tc>
          <w:tcPr>
            <w:tcW w:w="3977" w:type="pct"/>
            <w:shd w:val="clear" w:color="auto" w:fill="auto"/>
            <w:vAlign w:val="center"/>
            <w:hideMark/>
          </w:tcPr>
          <w:p w:rsidR="00DA4DA6" w:rsidP="00DA4DA6" w14:paraId="6CEA65BF" w14:textId="77777777">
            <w:pPr>
              <w:pStyle w:val="table-text"/>
            </w:pPr>
            <w:r>
              <w:t>Using this question on a cross-sector survey may lead to measurement error for responses from participants in non-profits or manufacturing sectors, who may struggle to apply the terms “customers” and “open to customers” to their specific situations. This question is most appropriate for sectors with clearly defined customers, such as industries of retail, accommodation, and food services.</w:t>
            </w:r>
          </w:p>
          <w:p w:rsidR="00B51185" w:rsidRPr="001721C4" w:rsidP="000C3693" w14:paraId="25B4861F" w14:textId="23DCBA2F">
            <w:pPr>
              <w:pStyle w:val="table-text"/>
              <w:rPr>
                <w:noProof/>
              </w:rPr>
            </w:pPr>
            <w:r>
              <w:t>This series of questions (Q99, Q99A, Q99B) does not differentiate between businesses with reduced hours and businesses that closed completely. Users should pair this series of questions with a question about temporary or permanent closures if this distinction is important to survey designers.</w:t>
            </w:r>
          </w:p>
        </w:tc>
      </w:tr>
    </w:tbl>
    <w:p w:rsidR="00DA4DA6" w14:paraId="1AD8C03A" w14:textId="77777777">
      <w:pPr>
        <w:rPr>
          <w:lang w:eastAsia="en-US"/>
        </w:rPr>
      </w:pPr>
    </w:p>
    <w:p w:rsidR="00DA4DA6" w14:paraId="77D92A19"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3EFF277" w14:textId="77777777" w:rsidTr="00710B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DA4DA6" w:rsidRPr="00801948" w:rsidP="00710B08" w14:paraId="63AA7A73" w14:textId="77777777">
            <w:pPr>
              <w:pStyle w:val="table-text"/>
              <w:rPr>
                <w:b/>
                <w:bCs/>
              </w:rPr>
            </w:pPr>
            <w:r w:rsidRPr="00801948">
              <w:rPr>
                <w:b/>
                <w:bCs/>
              </w:rPr>
              <w:t>Q #</w:t>
            </w:r>
          </w:p>
        </w:tc>
        <w:tc>
          <w:tcPr>
            <w:tcW w:w="3977" w:type="pct"/>
            <w:shd w:val="clear" w:color="auto" w:fill="auto"/>
            <w:noWrap/>
            <w:vAlign w:val="center"/>
          </w:tcPr>
          <w:p w:rsidR="00DA4DA6" w:rsidRPr="001721C4" w:rsidP="00710B08" w14:paraId="1E2887D7" w14:textId="1A9BAA51">
            <w:pPr>
              <w:pStyle w:val="table-text"/>
            </w:pPr>
            <w:r w:rsidRPr="00353E04">
              <w:rPr>
                <w:noProof/>
              </w:rPr>
              <w:t>Q</w:t>
            </w:r>
            <w:r>
              <w:rPr>
                <w:noProof/>
              </w:rPr>
              <w:t>99A</w:t>
            </w:r>
          </w:p>
        </w:tc>
      </w:tr>
      <w:tr w14:paraId="35EB3982" w14:textId="77777777" w:rsidTr="00710B08">
        <w:tblPrEx>
          <w:tblW w:w="5000" w:type="pct"/>
          <w:tblLook w:val="04A0"/>
        </w:tblPrEx>
        <w:trPr>
          <w:trHeight w:val="290"/>
        </w:trPr>
        <w:tc>
          <w:tcPr>
            <w:tcW w:w="1023" w:type="pct"/>
            <w:shd w:val="clear" w:color="auto" w:fill="auto"/>
            <w:vAlign w:val="center"/>
            <w:hideMark/>
          </w:tcPr>
          <w:p w:rsidR="00DA4DA6" w:rsidRPr="00801948" w:rsidP="00710B08" w14:paraId="77356AE9" w14:textId="77777777">
            <w:pPr>
              <w:pStyle w:val="table-text"/>
              <w:rPr>
                <w:b/>
                <w:bCs/>
              </w:rPr>
            </w:pPr>
            <w:r w:rsidRPr="00801948">
              <w:rPr>
                <w:b/>
                <w:bCs/>
              </w:rPr>
              <w:t>Topic tags</w:t>
            </w:r>
          </w:p>
        </w:tc>
        <w:tc>
          <w:tcPr>
            <w:tcW w:w="3977" w:type="pct"/>
            <w:shd w:val="clear" w:color="auto" w:fill="auto"/>
            <w:vAlign w:val="center"/>
          </w:tcPr>
          <w:p w:rsidR="00DA4DA6" w:rsidRPr="001721C4" w:rsidP="00710B08" w14:paraId="575368E0" w14:textId="77777777">
            <w:pPr>
              <w:pStyle w:val="table-text"/>
            </w:pPr>
            <w:r w:rsidRPr="00353E04">
              <w:rPr>
                <w:noProof/>
              </w:rPr>
              <w:t>Changes in hours worked</w:t>
            </w:r>
          </w:p>
        </w:tc>
      </w:tr>
      <w:tr w14:paraId="032784B6" w14:textId="77777777" w:rsidTr="00710B08">
        <w:tblPrEx>
          <w:tblW w:w="5000" w:type="pct"/>
          <w:tblLook w:val="04A0"/>
        </w:tblPrEx>
        <w:trPr>
          <w:trHeight w:val="1160"/>
        </w:trPr>
        <w:tc>
          <w:tcPr>
            <w:tcW w:w="1023" w:type="pct"/>
            <w:shd w:val="clear" w:color="auto" w:fill="auto"/>
            <w:vAlign w:val="center"/>
            <w:hideMark/>
          </w:tcPr>
          <w:p w:rsidR="00DA4DA6" w:rsidRPr="00801948" w:rsidP="00710B08" w14:paraId="1C0A0BCB" w14:textId="77777777">
            <w:pPr>
              <w:pStyle w:val="table-text"/>
              <w:rPr>
                <w:b/>
                <w:bCs/>
              </w:rPr>
            </w:pPr>
            <w:r w:rsidRPr="00801948">
              <w:rPr>
                <w:b/>
                <w:bCs/>
              </w:rPr>
              <w:t>Question Wording</w:t>
            </w:r>
          </w:p>
        </w:tc>
        <w:tc>
          <w:tcPr>
            <w:tcW w:w="3977" w:type="pct"/>
            <w:shd w:val="clear" w:color="auto" w:fill="auto"/>
            <w:vAlign w:val="center"/>
          </w:tcPr>
          <w:p w:rsidR="00DA4DA6" w:rsidRPr="001721C4" w:rsidP="00710B08" w14:paraId="48731CDF" w14:textId="13117C44">
            <w:pPr>
              <w:pStyle w:val="table-text"/>
            </w:pPr>
            <w:r>
              <w:rPr>
                <w:noProof/>
              </w:rPr>
              <w:t>&lt;Reference period&gt;</w:t>
            </w:r>
            <w:r w:rsidRPr="00DA4DA6">
              <w:rPr>
                <w:noProof/>
              </w:rPr>
              <w:t xml:space="preserve">, as a result of </w:t>
            </w:r>
            <w:r>
              <w:rPr>
                <w:noProof/>
              </w:rPr>
              <w:t>&lt;event&gt;</w:t>
            </w:r>
            <w:r w:rsidRPr="00DA4DA6">
              <w:rPr>
                <w:noProof/>
              </w:rPr>
              <w:t xml:space="preserve">, did this </w:t>
            </w:r>
            <w:r>
              <w:rPr>
                <w:noProof/>
              </w:rPr>
              <w:t>&lt;business/agency/etc.&gt;</w:t>
            </w:r>
            <w:r w:rsidRPr="00DA4DA6">
              <w:rPr>
                <w:noProof/>
              </w:rPr>
              <w:t xml:space="preserve"> change the number of hours its physical locations were open to customers?</w:t>
            </w:r>
          </w:p>
        </w:tc>
      </w:tr>
      <w:tr w14:paraId="5BC9DC98" w14:textId="77777777" w:rsidTr="00710B08">
        <w:tblPrEx>
          <w:tblW w:w="5000" w:type="pct"/>
          <w:tblLook w:val="04A0"/>
        </w:tblPrEx>
        <w:trPr>
          <w:trHeight w:val="290"/>
        </w:trPr>
        <w:tc>
          <w:tcPr>
            <w:tcW w:w="1023" w:type="pct"/>
            <w:shd w:val="clear" w:color="auto" w:fill="auto"/>
            <w:vAlign w:val="center"/>
            <w:hideMark/>
          </w:tcPr>
          <w:p w:rsidR="00DA4DA6" w:rsidRPr="00801948" w:rsidP="00710B08" w14:paraId="1E1AEA99" w14:textId="77777777">
            <w:pPr>
              <w:pStyle w:val="table-text"/>
              <w:rPr>
                <w:b/>
                <w:bCs/>
              </w:rPr>
            </w:pPr>
            <w:r w:rsidRPr="00801948">
              <w:rPr>
                <w:b/>
                <w:bCs/>
              </w:rPr>
              <w:t>If grid, subitems</w:t>
            </w:r>
          </w:p>
        </w:tc>
        <w:tc>
          <w:tcPr>
            <w:tcW w:w="3977" w:type="pct"/>
            <w:shd w:val="clear" w:color="auto" w:fill="auto"/>
            <w:vAlign w:val="center"/>
          </w:tcPr>
          <w:p w:rsidR="00DA4DA6" w:rsidRPr="001721C4" w:rsidP="00710B08" w14:paraId="09A6B712" w14:textId="77777777">
            <w:pPr>
              <w:pStyle w:val="table-text"/>
              <w:rPr>
                <w:noProof/>
              </w:rPr>
            </w:pPr>
          </w:p>
        </w:tc>
      </w:tr>
      <w:tr w14:paraId="451BFC45" w14:textId="77777777" w:rsidTr="00710B08">
        <w:tblPrEx>
          <w:tblW w:w="5000" w:type="pct"/>
          <w:tblLook w:val="04A0"/>
        </w:tblPrEx>
        <w:trPr>
          <w:trHeight w:val="870"/>
        </w:trPr>
        <w:tc>
          <w:tcPr>
            <w:tcW w:w="1023" w:type="pct"/>
            <w:shd w:val="clear" w:color="auto" w:fill="auto"/>
            <w:vAlign w:val="center"/>
            <w:hideMark/>
          </w:tcPr>
          <w:p w:rsidR="00DA4DA6" w:rsidRPr="00801948" w:rsidP="00710B08" w14:paraId="6A208FC1" w14:textId="77777777">
            <w:pPr>
              <w:pStyle w:val="table-text"/>
              <w:rPr>
                <w:b/>
                <w:bCs/>
              </w:rPr>
            </w:pPr>
            <w:r w:rsidRPr="00801948">
              <w:rPr>
                <w:b/>
                <w:bCs/>
              </w:rPr>
              <w:t>Response options</w:t>
            </w:r>
          </w:p>
        </w:tc>
        <w:tc>
          <w:tcPr>
            <w:tcW w:w="3977" w:type="pct"/>
            <w:shd w:val="clear" w:color="auto" w:fill="auto"/>
            <w:vAlign w:val="center"/>
          </w:tcPr>
          <w:p w:rsidR="00DA4DA6" w:rsidP="00710B08" w14:paraId="7E37C576" w14:textId="77777777">
            <w:pPr>
              <w:pStyle w:val="table-text"/>
              <w:rPr>
                <w:noProof/>
              </w:rPr>
            </w:pPr>
            <w:r>
              <w:rPr>
                <w:noProof/>
              </w:rPr>
              <w:t>Yes</w:t>
            </w:r>
          </w:p>
          <w:p w:rsidR="00DA4DA6" w:rsidRPr="001721C4" w:rsidP="00710B08" w14:paraId="3C9F44B7" w14:textId="77777777">
            <w:pPr>
              <w:pStyle w:val="table-text"/>
            </w:pPr>
            <w:r>
              <w:rPr>
                <w:noProof/>
              </w:rPr>
              <w:t>No</w:t>
            </w:r>
          </w:p>
        </w:tc>
      </w:tr>
      <w:tr w14:paraId="0A9F547A" w14:textId="77777777" w:rsidTr="00710B08">
        <w:tblPrEx>
          <w:tblW w:w="5000" w:type="pct"/>
          <w:tblLook w:val="04A0"/>
        </w:tblPrEx>
        <w:trPr>
          <w:trHeight w:val="290"/>
        </w:trPr>
        <w:tc>
          <w:tcPr>
            <w:tcW w:w="1023" w:type="pct"/>
            <w:shd w:val="clear" w:color="auto" w:fill="auto"/>
            <w:vAlign w:val="center"/>
            <w:hideMark/>
          </w:tcPr>
          <w:p w:rsidR="00DA4DA6" w:rsidRPr="00801948" w:rsidP="00710B08" w14:paraId="5DA9AA19" w14:textId="77777777">
            <w:pPr>
              <w:pStyle w:val="table-text"/>
              <w:rPr>
                <w:b/>
                <w:bCs/>
              </w:rPr>
            </w:pPr>
            <w:r w:rsidRPr="00801948">
              <w:rPr>
                <w:b/>
                <w:bCs/>
              </w:rPr>
              <w:t>Sector applicability</w:t>
            </w:r>
          </w:p>
        </w:tc>
        <w:tc>
          <w:tcPr>
            <w:tcW w:w="3977" w:type="pct"/>
            <w:shd w:val="clear" w:color="auto" w:fill="auto"/>
            <w:vAlign w:val="center"/>
          </w:tcPr>
          <w:p w:rsidR="00DA4DA6" w:rsidRPr="001721C4" w:rsidP="00710B08" w14:paraId="50EF626A" w14:textId="77777777">
            <w:pPr>
              <w:pStyle w:val="table-text"/>
            </w:pPr>
          </w:p>
        </w:tc>
      </w:tr>
      <w:tr w14:paraId="0BA69E46" w14:textId="77777777" w:rsidTr="00710B08">
        <w:tblPrEx>
          <w:tblW w:w="5000" w:type="pct"/>
          <w:tblLook w:val="04A0"/>
        </w:tblPrEx>
        <w:trPr>
          <w:trHeight w:val="580"/>
        </w:trPr>
        <w:tc>
          <w:tcPr>
            <w:tcW w:w="1023" w:type="pct"/>
            <w:shd w:val="clear" w:color="auto" w:fill="auto"/>
            <w:vAlign w:val="center"/>
            <w:hideMark/>
          </w:tcPr>
          <w:p w:rsidR="00DA4DA6" w:rsidRPr="00801948" w:rsidP="00710B08" w14:paraId="1D78893D" w14:textId="77777777">
            <w:pPr>
              <w:pStyle w:val="table-text"/>
              <w:rPr>
                <w:b/>
                <w:bCs/>
              </w:rPr>
            </w:pPr>
            <w:r w:rsidRPr="00801948">
              <w:rPr>
                <w:b/>
                <w:bCs/>
              </w:rPr>
              <w:t>Gate question/Follow-up design consideration</w:t>
            </w:r>
          </w:p>
        </w:tc>
        <w:tc>
          <w:tcPr>
            <w:tcW w:w="3977" w:type="pct"/>
            <w:shd w:val="clear" w:color="auto" w:fill="auto"/>
            <w:vAlign w:val="center"/>
          </w:tcPr>
          <w:p w:rsidR="00DA4DA6" w:rsidP="00710B08" w14:paraId="60F096F6" w14:textId="2DACA9A2">
            <w:pPr>
              <w:pStyle w:val="table-text"/>
            </w:pPr>
            <w:r>
              <w:t xml:space="preserve">Recommended skip pattern: </w:t>
            </w:r>
            <w:r w:rsidRPr="000C3693">
              <w:rPr>
                <w:color w:val="5B9BD5" w:themeColor="accent5"/>
              </w:rPr>
              <w:t>[If Q99=Yes]</w:t>
            </w:r>
          </w:p>
          <w:p w:rsidR="00DA4DA6" w:rsidRPr="001721C4" w:rsidP="00710B08" w14:paraId="3435B67D" w14:textId="5E2276C1">
            <w:pPr>
              <w:pStyle w:val="table-text"/>
            </w:pPr>
            <w:r>
              <w:t>Recommended skip pattern: Q99B is the follow-up to Q99A</w:t>
            </w:r>
          </w:p>
        </w:tc>
      </w:tr>
      <w:tr w14:paraId="6EC10313" w14:textId="77777777" w:rsidTr="00710B08">
        <w:tblPrEx>
          <w:tblW w:w="5000" w:type="pct"/>
          <w:tblLook w:val="04A0"/>
        </w:tblPrEx>
        <w:trPr>
          <w:trHeight w:val="290"/>
        </w:trPr>
        <w:tc>
          <w:tcPr>
            <w:tcW w:w="1023" w:type="pct"/>
            <w:shd w:val="clear" w:color="auto" w:fill="auto"/>
            <w:vAlign w:val="center"/>
            <w:hideMark/>
          </w:tcPr>
          <w:p w:rsidR="00DA4DA6" w:rsidRPr="00801948" w:rsidP="00710B08" w14:paraId="12129423" w14:textId="77777777">
            <w:pPr>
              <w:pStyle w:val="table-text"/>
              <w:rPr>
                <w:b/>
                <w:bCs/>
              </w:rPr>
            </w:pPr>
            <w:r w:rsidRPr="00801948">
              <w:rPr>
                <w:b/>
                <w:bCs/>
              </w:rPr>
              <w:t>Question type</w:t>
            </w:r>
          </w:p>
        </w:tc>
        <w:tc>
          <w:tcPr>
            <w:tcW w:w="3977" w:type="pct"/>
            <w:shd w:val="clear" w:color="auto" w:fill="auto"/>
            <w:vAlign w:val="center"/>
          </w:tcPr>
          <w:p w:rsidR="00DA4DA6" w:rsidRPr="001721C4" w:rsidP="00710B08" w14:paraId="6DC9B8BC" w14:textId="77777777">
            <w:pPr>
              <w:pStyle w:val="table-text"/>
            </w:pPr>
            <w:r w:rsidRPr="00353E04">
              <w:rPr>
                <w:noProof/>
              </w:rPr>
              <w:t>Select one answer</w:t>
            </w:r>
          </w:p>
        </w:tc>
      </w:tr>
      <w:tr w14:paraId="424F3E32" w14:textId="77777777" w:rsidTr="00710B08">
        <w:tblPrEx>
          <w:tblW w:w="5000" w:type="pct"/>
          <w:tblLook w:val="04A0"/>
        </w:tblPrEx>
        <w:trPr>
          <w:trHeight w:val="580"/>
        </w:trPr>
        <w:tc>
          <w:tcPr>
            <w:tcW w:w="1023" w:type="pct"/>
            <w:shd w:val="clear" w:color="auto" w:fill="auto"/>
            <w:vAlign w:val="center"/>
            <w:hideMark/>
          </w:tcPr>
          <w:p w:rsidR="00DA4DA6" w:rsidRPr="00801948" w:rsidP="00710B08" w14:paraId="7D9FD6A0" w14:textId="77777777">
            <w:pPr>
              <w:pStyle w:val="table-text"/>
              <w:rPr>
                <w:b/>
                <w:bCs/>
              </w:rPr>
            </w:pPr>
            <w:r w:rsidRPr="00801948">
              <w:rPr>
                <w:b/>
                <w:bCs/>
              </w:rPr>
              <w:t>Alternate/Complementary questions</w:t>
            </w:r>
          </w:p>
        </w:tc>
        <w:tc>
          <w:tcPr>
            <w:tcW w:w="3977" w:type="pct"/>
            <w:shd w:val="clear" w:color="auto" w:fill="auto"/>
            <w:vAlign w:val="center"/>
          </w:tcPr>
          <w:p w:rsidR="00DA4DA6" w:rsidRPr="001721C4" w:rsidP="00710B08" w14:paraId="77F9B986" w14:textId="77777777">
            <w:pPr>
              <w:pStyle w:val="table-text"/>
            </w:pPr>
          </w:p>
        </w:tc>
      </w:tr>
      <w:tr w14:paraId="0C93EC01" w14:textId="77777777" w:rsidTr="00710B08">
        <w:tblPrEx>
          <w:tblW w:w="5000" w:type="pct"/>
          <w:tblLook w:val="04A0"/>
        </w:tblPrEx>
        <w:trPr>
          <w:trHeight w:val="870"/>
        </w:trPr>
        <w:tc>
          <w:tcPr>
            <w:tcW w:w="1023" w:type="pct"/>
            <w:shd w:val="clear" w:color="auto" w:fill="auto"/>
            <w:vAlign w:val="center"/>
            <w:hideMark/>
          </w:tcPr>
          <w:p w:rsidR="00DA4DA6" w:rsidRPr="00801948" w:rsidP="00710B08" w14:paraId="7511C905" w14:textId="77777777">
            <w:pPr>
              <w:pStyle w:val="table-text"/>
              <w:rPr>
                <w:b/>
                <w:bCs/>
              </w:rPr>
            </w:pPr>
            <w:r w:rsidRPr="00801948">
              <w:rPr>
                <w:b/>
                <w:bCs/>
              </w:rPr>
              <w:t>Reference period fill</w:t>
            </w:r>
          </w:p>
        </w:tc>
        <w:tc>
          <w:tcPr>
            <w:tcW w:w="3977" w:type="pct"/>
            <w:shd w:val="clear" w:color="auto" w:fill="auto"/>
            <w:vAlign w:val="center"/>
          </w:tcPr>
          <w:p w:rsidR="00DA4DA6" w:rsidRPr="00353E04" w:rsidP="00710B08" w14:paraId="4659C23F" w14:textId="77777777">
            <w:pPr>
              <w:pStyle w:val="table-text"/>
              <w:rPr>
                <w:noProof/>
              </w:rPr>
            </w:pPr>
            <w:r w:rsidRPr="00353E04">
              <w:rPr>
                <w:noProof/>
              </w:rPr>
              <w:t>From &lt;date 1&gt; to &lt;date 2&gt;</w:t>
            </w:r>
          </w:p>
          <w:p w:rsidR="00DA4DA6" w:rsidRPr="00353E04" w:rsidP="00710B08" w14:paraId="7C7DC76B" w14:textId="77777777">
            <w:pPr>
              <w:pStyle w:val="table-text"/>
              <w:rPr>
                <w:noProof/>
              </w:rPr>
            </w:pPr>
            <w:r w:rsidRPr="00353E04">
              <w:rPr>
                <w:noProof/>
              </w:rPr>
              <w:t>In the &lt;month 1&gt; — &lt;month 2&gt; quarter of &lt;year&gt;</w:t>
            </w:r>
          </w:p>
          <w:p w:rsidR="00DA4DA6" w:rsidRPr="001721C4" w:rsidP="00710B08" w14:paraId="5A626A46" w14:textId="1096D145">
            <w:pPr>
              <w:pStyle w:val="table-text"/>
              <w:rPr>
                <w:noProof/>
              </w:rPr>
            </w:pPr>
            <w:r w:rsidRPr="00353E04">
              <w:rPr>
                <w:noProof/>
              </w:rPr>
              <w:t>In &lt;month&gt; &lt;year&gt;</w:t>
            </w:r>
          </w:p>
        </w:tc>
      </w:tr>
      <w:tr w14:paraId="1DA5C548" w14:textId="77777777" w:rsidTr="00710B08">
        <w:tblPrEx>
          <w:tblW w:w="5000" w:type="pct"/>
          <w:tblLook w:val="04A0"/>
        </w:tblPrEx>
        <w:trPr>
          <w:trHeight w:val="870"/>
        </w:trPr>
        <w:tc>
          <w:tcPr>
            <w:tcW w:w="1023" w:type="pct"/>
            <w:shd w:val="clear" w:color="auto" w:fill="auto"/>
            <w:vAlign w:val="center"/>
            <w:hideMark/>
          </w:tcPr>
          <w:p w:rsidR="00DA4DA6" w:rsidRPr="00801948" w:rsidP="00710B08" w14:paraId="21D19D69" w14:textId="77777777">
            <w:pPr>
              <w:pStyle w:val="table-text"/>
              <w:rPr>
                <w:b/>
                <w:bCs/>
              </w:rPr>
            </w:pPr>
            <w:r w:rsidRPr="00801948">
              <w:rPr>
                <w:b/>
                <w:bCs/>
              </w:rPr>
              <w:t>Reference period notes</w:t>
            </w:r>
          </w:p>
        </w:tc>
        <w:tc>
          <w:tcPr>
            <w:tcW w:w="3977" w:type="pct"/>
            <w:shd w:val="clear" w:color="auto" w:fill="auto"/>
            <w:vAlign w:val="center"/>
          </w:tcPr>
          <w:p w:rsidR="00DA4DA6" w:rsidP="00710B08" w14:paraId="4DD94E2E" w14:textId="77777777">
            <w:pPr>
              <w:pStyle w:val="table-text"/>
              <w:rPr>
                <w:noProof/>
              </w:rPr>
            </w:pPr>
            <w:r w:rsidRPr="00353E04">
              <w:rPr>
                <w:noProof/>
              </w:rPr>
              <w:t>Reference period should be a period of time/date after event</w:t>
            </w:r>
          </w:p>
          <w:p w:rsidR="00DA4DA6" w:rsidRPr="001721C4" w:rsidP="00710B08" w14:paraId="1F33B4A4" w14:textId="186599EF">
            <w:pPr>
              <w:pStyle w:val="table-text"/>
              <w:rPr>
                <w:noProof/>
              </w:rPr>
            </w:pPr>
            <w:r>
              <w:rPr>
                <w:noProof/>
              </w:rPr>
              <w:t>If using Q99 as the gate question and/or Q99B as the follow-up, all questions should use the same reference period.</w:t>
            </w:r>
          </w:p>
        </w:tc>
      </w:tr>
      <w:tr w14:paraId="1E24A82C" w14:textId="77777777" w:rsidTr="00710B08">
        <w:tblPrEx>
          <w:tblW w:w="5000" w:type="pct"/>
          <w:tblLook w:val="04A0"/>
        </w:tblPrEx>
        <w:trPr>
          <w:trHeight w:val="290"/>
        </w:trPr>
        <w:tc>
          <w:tcPr>
            <w:tcW w:w="1023" w:type="pct"/>
            <w:shd w:val="clear" w:color="auto" w:fill="auto"/>
            <w:vAlign w:val="center"/>
            <w:hideMark/>
          </w:tcPr>
          <w:p w:rsidR="00DA4DA6" w:rsidRPr="00801948" w:rsidP="00710B08" w14:paraId="7B8E27FE" w14:textId="77777777">
            <w:pPr>
              <w:pStyle w:val="table-text"/>
              <w:rPr>
                <w:b/>
                <w:bCs/>
              </w:rPr>
            </w:pPr>
            <w:r w:rsidRPr="00801948">
              <w:rPr>
                <w:b/>
                <w:bCs/>
              </w:rPr>
              <w:t>Other notes</w:t>
            </w:r>
          </w:p>
        </w:tc>
        <w:tc>
          <w:tcPr>
            <w:tcW w:w="3977" w:type="pct"/>
            <w:shd w:val="clear" w:color="auto" w:fill="auto"/>
            <w:vAlign w:val="center"/>
            <w:hideMark/>
          </w:tcPr>
          <w:p w:rsidR="00DA4DA6" w:rsidP="00710B08" w14:paraId="34BCB241" w14:textId="77777777">
            <w:pPr>
              <w:pStyle w:val="table-text"/>
            </w:pPr>
            <w:r>
              <w:t>Using this question on a cross-sector survey may lead to measurement error for responses from participants in non-profits or manufacturing sectors, who may struggle to apply the terms “customers” and “open to customers” to their specific situations. This question is most appropriate for sectors with clearly defined customers, such as industries of retail, accommodation, and food services.</w:t>
            </w:r>
          </w:p>
          <w:p w:rsidR="00B51185" w:rsidRPr="001721C4" w:rsidP="00710B08" w14:paraId="17A132C0" w14:textId="21FD3FDC">
            <w:pPr>
              <w:pStyle w:val="table-text"/>
              <w:rPr>
                <w:noProof/>
              </w:rPr>
            </w:pPr>
            <w:r>
              <w:t>This series of questions (Q99, Q99A, Q99B) does not differentiate between businesses with reduced hours and businesses that closed completely. Users should pair this series of questions with a question about temporary or permanent closures if this distinction is important to survey designers.</w:t>
            </w:r>
          </w:p>
        </w:tc>
      </w:tr>
    </w:tbl>
    <w:p w:rsidR="00B51185" w14:paraId="00E33670" w14:textId="77777777">
      <w:pPr>
        <w:rPr>
          <w:lang w:eastAsia="en-US"/>
        </w:rPr>
      </w:pPr>
    </w:p>
    <w:p w:rsidR="00B51185" w14:paraId="12013D16"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6A32100" w14:textId="77777777" w:rsidTr="00710B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B51185" w:rsidRPr="00801948" w:rsidP="00710B08" w14:paraId="78C6D143" w14:textId="77777777">
            <w:pPr>
              <w:pStyle w:val="table-text"/>
              <w:rPr>
                <w:b/>
                <w:bCs/>
              </w:rPr>
            </w:pPr>
            <w:r w:rsidRPr="00801948">
              <w:rPr>
                <w:b/>
                <w:bCs/>
              </w:rPr>
              <w:t>Q #</w:t>
            </w:r>
          </w:p>
        </w:tc>
        <w:tc>
          <w:tcPr>
            <w:tcW w:w="3977" w:type="pct"/>
            <w:shd w:val="clear" w:color="auto" w:fill="auto"/>
            <w:noWrap/>
            <w:vAlign w:val="center"/>
          </w:tcPr>
          <w:p w:rsidR="00B51185" w:rsidRPr="001721C4" w:rsidP="00710B08" w14:paraId="7E56E52E" w14:textId="6BC49AEC">
            <w:pPr>
              <w:pStyle w:val="table-text"/>
            </w:pPr>
            <w:r w:rsidRPr="00353E04">
              <w:rPr>
                <w:noProof/>
              </w:rPr>
              <w:t>Q</w:t>
            </w:r>
            <w:r>
              <w:rPr>
                <w:noProof/>
              </w:rPr>
              <w:t>99B</w:t>
            </w:r>
          </w:p>
        </w:tc>
      </w:tr>
      <w:tr w14:paraId="1EBE4113" w14:textId="77777777" w:rsidTr="00710B08">
        <w:tblPrEx>
          <w:tblW w:w="5000" w:type="pct"/>
          <w:tblLook w:val="04A0"/>
        </w:tblPrEx>
        <w:trPr>
          <w:trHeight w:val="290"/>
        </w:trPr>
        <w:tc>
          <w:tcPr>
            <w:tcW w:w="1023" w:type="pct"/>
            <w:shd w:val="clear" w:color="auto" w:fill="auto"/>
            <w:vAlign w:val="center"/>
            <w:hideMark/>
          </w:tcPr>
          <w:p w:rsidR="00B51185" w:rsidRPr="00801948" w:rsidP="00710B08" w14:paraId="1B35F09E" w14:textId="77777777">
            <w:pPr>
              <w:pStyle w:val="table-text"/>
              <w:rPr>
                <w:b/>
                <w:bCs/>
              </w:rPr>
            </w:pPr>
            <w:r w:rsidRPr="00801948">
              <w:rPr>
                <w:b/>
                <w:bCs/>
              </w:rPr>
              <w:t>Topic tags</w:t>
            </w:r>
          </w:p>
        </w:tc>
        <w:tc>
          <w:tcPr>
            <w:tcW w:w="3977" w:type="pct"/>
            <w:shd w:val="clear" w:color="auto" w:fill="auto"/>
            <w:vAlign w:val="center"/>
          </w:tcPr>
          <w:p w:rsidR="00B51185" w:rsidRPr="001721C4" w:rsidP="00710B08" w14:paraId="7F5C9B49" w14:textId="77777777">
            <w:pPr>
              <w:pStyle w:val="table-text"/>
            </w:pPr>
            <w:r w:rsidRPr="00353E04">
              <w:rPr>
                <w:noProof/>
              </w:rPr>
              <w:t>Changes in hours worked</w:t>
            </w:r>
          </w:p>
        </w:tc>
      </w:tr>
      <w:tr w14:paraId="6CCC0FC0" w14:textId="77777777" w:rsidTr="00710B08">
        <w:tblPrEx>
          <w:tblW w:w="5000" w:type="pct"/>
          <w:tblLook w:val="04A0"/>
        </w:tblPrEx>
        <w:trPr>
          <w:trHeight w:val="1160"/>
        </w:trPr>
        <w:tc>
          <w:tcPr>
            <w:tcW w:w="1023" w:type="pct"/>
            <w:shd w:val="clear" w:color="auto" w:fill="auto"/>
            <w:vAlign w:val="center"/>
            <w:hideMark/>
          </w:tcPr>
          <w:p w:rsidR="00B51185" w:rsidRPr="00801948" w:rsidP="00710B08" w14:paraId="03D32BA1" w14:textId="77777777">
            <w:pPr>
              <w:pStyle w:val="table-text"/>
              <w:rPr>
                <w:b/>
                <w:bCs/>
              </w:rPr>
            </w:pPr>
            <w:r w:rsidRPr="00801948">
              <w:rPr>
                <w:b/>
                <w:bCs/>
              </w:rPr>
              <w:t>Question Wording</w:t>
            </w:r>
          </w:p>
        </w:tc>
        <w:tc>
          <w:tcPr>
            <w:tcW w:w="3977" w:type="pct"/>
            <w:shd w:val="clear" w:color="auto" w:fill="auto"/>
            <w:vAlign w:val="center"/>
          </w:tcPr>
          <w:p w:rsidR="00B51185" w:rsidRPr="001721C4" w:rsidP="00710B08" w14:paraId="573D7C07" w14:textId="3D21593C">
            <w:pPr>
              <w:pStyle w:val="table-text"/>
            </w:pPr>
            <w:r>
              <w:rPr>
                <w:noProof/>
              </w:rPr>
              <w:t>&lt;Reference period&gt;</w:t>
            </w:r>
            <w:r w:rsidRPr="00B51185">
              <w:rPr>
                <w:noProof/>
              </w:rPr>
              <w:t xml:space="preserve">, as a result of </w:t>
            </w:r>
            <w:r>
              <w:rPr>
                <w:noProof/>
              </w:rPr>
              <w:t>&lt;event&gt;</w:t>
            </w:r>
            <w:r w:rsidRPr="00B51185">
              <w:rPr>
                <w:noProof/>
              </w:rPr>
              <w:t xml:space="preserve">, </w:t>
            </w:r>
            <w:r w:rsidRPr="000C3693">
              <w:rPr>
                <w:b/>
                <w:bCs/>
                <w:noProof/>
              </w:rPr>
              <w:t>how</w:t>
            </w:r>
            <w:r w:rsidRPr="00B51185">
              <w:rPr>
                <w:noProof/>
              </w:rPr>
              <w:t xml:space="preserve"> did this </w:t>
            </w:r>
            <w:r>
              <w:rPr>
                <w:noProof/>
              </w:rPr>
              <w:t>&lt;business/agency/etc.&gt;</w:t>
            </w:r>
            <w:r w:rsidRPr="00B51185">
              <w:rPr>
                <w:noProof/>
              </w:rPr>
              <w:t xml:space="preserve"> change the number of hours its physical locations were open to customers?</w:t>
            </w:r>
          </w:p>
        </w:tc>
      </w:tr>
      <w:tr w14:paraId="372C16D1" w14:textId="77777777" w:rsidTr="00710B08">
        <w:tblPrEx>
          <w:tblW w:w="5000" w:type="pct"/>
          <w:tblLook w:val="04A0"/>
        </w:tblPrEx>
        <w:trPr>
          <w:trHeight w:val="290"/>
        </w:trPr>
        <w:tc>
          <w:tcPr>
            <w:tcW w:w="1023" w:type="pct"/>
            <w:shd w:val="clear" w:color="auto" w:fill="auto"/>
            <w:vAlign w:val="center"/>
            <w:hideMark/>
          </w:tcPr>
          <w:p w:rsidR="00B51185" w:rsidRPr="00801948" w:rsidP="00710B08" w14:paraId="6B853893" w14:textId="77777777">
            <w:pPr>
              <w:pStyle w:val="table-text"/>
              <w:rPr>
                <w:b/>
                <w:bCs/>
              </w:rPr>
            </w:pPr>
            <w:r w:rsidRPr="00801948">
              <w:rPr>
                <w:b/>
                <w:bCs/>
              </w:rPr>
              <w:t>If grid, subitems</w:t>
            </w:r>
          </w:p>
        </w:tc>
        <w:tc>
          <w:tcPr>
            <w:tcW w:w="3977" w:type="pct"/>
            <w:shd w:val="clear" w:color="auto" w:fill="auto"/>
            <w:vAlign w:val="center"/>
          </w:tcPr>
          <w:p w:rsidR="00B51185" w:rsidRPr="001721C4" w:rsidP="00710B08" w14:paraId="70D85B1B" w14:textId="77777777">
            <w:pPr>
              <w:pStyle w:val="table-text"/>
              <w:rPr>
                <w:noProof/>
              </w:rPr>
            </w:pPr>
          </w:p>
        </w:tc>
      </w:tr>
      <w:tr w14:paraId="2431C4B0" w14:textId="77777777" w:rsidTr="00710B08">
        <w:tblPrEx>
          <w:tblW w:w="5000" w:type="pct"/>
          <w:tblLook w:val="04A0"/>
        </w:tblPrEx>
        <w:trPr>
          <w:trHeight w:val="870"/>
        </w:trPr>
        <w:tc>
          <w:tcPr>
            <w:tcW w:w="1023" w:type="pct"/>
            <w:shd w:val="clear" w:color="auto" w:fill="auto"/>
            <w:vAlign w:val="center"/>
            <w:hideMark/>
          </w:tcPr>
          <w:p w:rsidR="00B51185" w:rsidRPr="00801948" w:rsidP="00710B08" w14:paraId="31741B14" w14:textId="77777777">
            <w:pPr>
              <w:pStyle w:val="table-text"/>
              <w:rPr>
                <w:b/>
                <w:bCs/>
              </w:rPr>
            </w:pPr>
            <w:r w:rsidRPr="00801948">
              <w:rPr>
                <w:b/>
                <w:bCs/>
              </w:rPr>
              <w:t>Response options</w:t>
            </w:r>
          </w:p>
        </w:tc>
        <w:tc>
          <w:tcPr>
            <w:tcW w:w="3977" w:type="pct"/>
            <w:shd w:val="clear" w:color="auto" w:fill="auto"/>
            <w:vAlign w:val="center"/>
          </w:tcPr>
          <w:p w:rsidR="00B51185" w:rsidP="00710B08" w14:paraId="25DE578F" w14:textId="77777777">
            <w:pPr>
              <w:pStyle w:val="table-text"/>
              <w:rPr>
                <w:noProof/>
              </w:rPr>
            </w:pPr>
            <w:r>
              <w:rPr>
                <w:noProof/>
              </w:rPr>
              <w:t>Increased hours</w:t>
            </w:r>
          </w:p>
          <w:p w:rsidR="00B51185" w:rsidRPr="001721C4" w:rsidP="00710B08" w14:paraId="7C31F931" w14:textId="6DC6A145">
            <w:pPr>
              <w:pStyle w:val="table-text"/>
            </w:pPr>
            <w:r>
              <w:rPr>
                <w:noProof/>
              </w:rPr>
              <w:t>Decreased hours</w:t>
            </w:r>
          </w:p>
        </w:tc>
      </w:tr>
      <w:tr w14:paraId="090B3E1E" w14:textId="77777777" w:rsidTr="00710B08">
        <w:tblPrEx>
          <w:tblW w:w="5000" w:type="pct"/>
          <w:tblLook w:val="04A0"/>
        </w:tblPrEx>
        <w:trPr>
          <w:trHeight w:val="290"/>
        </w:trPr>
        <w:tc>
          <w:tcPr>
            <w:tcW w:w="1023" w:type="pct"/>
            <w:shd w:val="clear" w:color="auto" w:fill="auto"/>
            <w:vAlign w:val="center"/>
            <w:hideMark/>
          </w:tcPr>
          <w:p w:rsidR="00B51185" w:rsidRPr="00801948" w:rsidP="00710B08" w14:paraId="24535F64" w14:textId="77777777">
            <w:pPr>
              <w:pStyle w:val="table-text"/>
              <w:rPr>
                <w:b/>
                <w:bCs/>
              </w:rPr>
            </w:pPr>
            <w:r w:rsidRPr="00801948">
              <w:rPr>
                <w:b/>
                <w:bCs/>
              </w:rPr>
              <w:t>Sector applicability</w:t>
            </w:r>
          </w:p>
        </w:tc>
        <w:tc>
          <w:tcPr>
            <w:tcW w:w="3977" w:type="pct"/>
            <w:shd w:val="clear" w:color="auto" w:fill="auto"/>
            <w:vAlign w:val="center"/>
          </w:tcPr>
          <w:p w:rsidR="00B51185" w:rsidRPr="001721C4" w:rsidP="00710B08" w14:paraId="2D7F55CC" w14:textId="77777777">
            <w:pPr>
              <w:pStyle w:val="table-text"/>
            </w:pPr>
          </w:p>
        </w:tc>
      </w:tr>
      <w:tr w14:paraId="4DFD5306" w14:textId="77777777" w:rsidTr="00710B08">
        <w:tblPrEx>
          <w:tblW w:w="5000" w:type="pct"/>
          <w:tblLook w:val="04A0"/>
        </w:tblPrEx>
        <w:trPr>
          <w:trHeight w:val="580"/>
        </w:trPr>
        <w:tc>
          <w:tcPr>
            <w:tcW w:w="1023" w:type="pct"/>
            <w:shd w:val="clear" w:color="auto" w:fill="auto"/>
            <w:vAlign w:val="center"/>
            <w:hideMark/>
          </w:tcPr>
          <w:p w:rsidR="00B51185" w:rsidRPr="00801948" w:rsidP="00710B08" w14:paraId="0F5AB18F" w14:textId="77777777">
            <w:pPr>
              <w:pStyle w:val="table-text"/>
              <w:rPr>
                <w:b/>
                <w:bCs/>
              </w:rPr>
            </w:pPr>
            <w:r w:rsidRPr="00801948">
              <w:rPr>
                <w:b/>
                <w:bCs/>
              </w:rPr>
              <w:t>Gate question/Follow-up design consideration</w:t>
            </w:r>
          </w:p>
        </w:tc>
        <w:tc>
          <w:tcPr>
            <w:tcW w:w="3977" w:type="pct"/>
            <w:shd w:val="clear" w:color="auto" w:fill="auto"/>
            <w:vAlign w:val="center"/>
          </w:tcPr>
          <w:p w:rsidR="00B51185" w:rsidRPr="001721C4" w:rsidP="00710B08" w14:paraId="1AC68C33" w14:textId="7539D7AC">
            <w:pPr>
              <w:pStyle w:val="table-text"/>
            </w:pPr>
            <w:r>
              <w:t xml:space="preserve">Recommended skip pattern: </w:t>
            </w:r>
            <w:r w:rsidRPr="00710B08">
              <w:rPr>
                <w:color w:val="5B9BD5" w:themeColor="accent5"/>
              </w:rPr>
              <w:t>[If Q99</w:t>
            </w:r>
            <w:r>
              <w:rPr>
                <w:color w:val="5B9BD5" w:themeColor="accent5"/>
              </w:rPr>
              <w:t>A</w:t>
            </w:r>
            <w:r w:rsidRPr="00710B08">
              <w:rPr>
                <w:color w:val="5B9BD5" w:themeColor="accent5"/>
              </w:rPr>
              <w:t>=Yes]</w:t>
            </w:r>
          </w:p>
        </w:tc>
      </w:tr>
      <w:tr w14:paraId="6AFCBB90" w14:textId="77777777" w:rsidTr="00710B08">
        <w:tblPrEx>
          <w:tblW w:w="5000" w:type="pct"/>
          <w:tblLook w:val="04A0"/>
        </w:tblPrEx>
        <w:trPr>
          <w:trHeight w:val="290"/>
        </w:trPr>
        <w:tc>
          <w:tcPr>
            <w:tcW w:w="1023" w:type="pct"/>
            <w:shd w:val="clear" w:color="auto" w:fill="auto"/>
            <w:vAlign w:val="center"/>
            <w:hideMark/>
          </w:tcPr>
          <w:p w:rsidR="00B51185" w:rsidRPr="00801948" w:rsidP="00710B08" w14:paraId="0A66E67F" w14:textId="77777777">
            <w:pPr>
              <w:pStyle w:val="table-text"/>
              <w:rPr>
                <w:b/>
                <w:bCs/>
              </w:rPr>
            </w:pPr>
            <w:r w:rsidRPr="00801948">
              <w:rPr>
                <w:b/>
                <w:bCs/>
              </w:rPr>
              <w:t>Question type</w:t>
            </w:r>
          </w:p>
        </w:tc>
        <w:tc>
          <w:tcPr>
            <w:tcW w:w="3977" w:type="pct"/>
            <w:shd w:val="clear" w:color="auto" w:fill="auto"/>
            <w:vAlign w:val="center"/>
          </w:tcPr>
          <w:p w:rsidR="00B51185" w:rsidRPr="001721C4" w:rsidP="00710B08" w14:paraId="28A55D65" w14:textId="77777777">
            <w:pPr>
              <w:pStyle w:val="table-text"/>
            </w:pPr>
            <w:r w:rsidRPr="00353E04">
              <w:rPr>
                <w:noProof/>
              </w:rPr>
              <w:t>Select one answer</w:t>
            </w:r>
          </w:p>
        </w:tc>
      </w:tr>
      <w:tr w14:paraId="5FE48C3C" w14:textId="77777777" w:rsidTr="00710B08">
        <w:tblPrEx>
          <w:tblW w:w="5000" w:type="pct"/>
          <w:tblLook w:val="04A0"/>
        </w:tblPrEx>
        <w:trPr>
          <w:trHeight w:val="580"/>
        </w:trPr>
        <w:tc>
          <w:tcPr>
            <w:tcW w:w="1023" w:type="pct"/>
            <w:shd w:val="clear" w:color="auto" w:fill="auto"/>
            <w:vAlign w:val="center"/>
            <w:hideMark/>
          </w:tcPr>
          <w:p w:rsidR="00B51185" w:rsidRPr="00801948" w:rsidP="00710B08" w14:paraId="7CB47546" w14:textId="77777777">
            <w:pPr>
              <w:pStyle w:val="table-text"/>
              <w:rPr>
                <w:b/>
                <w:bCs/>
              </w:rPr>
            </w:pPr>
            <w:r w:rsidRPr="00801948">
              <w:rPr>
                <w:b/>
                <w:bCs/>
              </w:rPr>
              <w:t>Alternate/Complementary questions</w:t>
            </w:r>
          </w:p>
        </w:tc>
        <w:tc>
          <w:tcPr>
            <w:tcW w:w="3977" w:type="pct"/>
            <w:shd w:val="clear" w:color="auto" w:fill="auto"/>
            <w:vAlign w:val="center"/>
          </w:tcPr>
          <w:p w:rsidR="00B51185" w:rsidRPr="001721C4" w:rsidP="00710B08" w14:paraId="32040946" w14:textId="77777777">
            <w:pPr>
              <w:pStyle w:val="table-text"/>
            </w:pPr>
          </w:p>
        </w:tc>
      </w:tr>
      <w:tr w14:paraId="3D2D5EE8" w14:textId="77777777" w:rsidTr="00710B08">
        <w:tblPrEx>
          <w:tblW w:w="5000" w:type="pct"/>
          <w:tblLook w:val="04A0"/>
        </w:tblPrEx>
        <w:trPr>
          <w:trHeight w:val="870"/>
        </w:trPr>
        <w:tc>
          <w:tcPr>
            <w:tcW w:w="1023" w:type="pct"/>
            <w:shd w:val="clear" w:color="auto" w:fill="auto"/>
            <w:vAlign w:val="center"/>
            <w:hideMark/>
          </w:tcPr>
          <w:p w:rsidR="00B51185" w:rsidRPr="00801948" w:rsidP="00710B08" w14:paraId="5DE4B06A" w14:textId="77777777">
            <w:pPr>
              <w:pStyle w:val="table-text"/>
              <w:rPr>
                <w:b/>
                <w:bCs/>
              </w:rPr>
            </w:pPr>
            <w:r w:rsidRPr="00801948">
              <w:rPr>
                <w:b/>
                <w:bCs/>
              </w:rPr>
              <w:t>Reference period fill</w:t>
            </w:r>
          </w:p>
        </w:tc>
        <w:tc>
          <w:tcPr>
            <w:tcW w:w="3977" w:type="pct"/>
            <w:shd w:val="clear" w:color="auto" w:fill="auto"/>
            <w:vAlign w:val="center"/>
          </w:tcPr>
          <w:p w:rsidR="00B51185" w:rsidRPr="00353E04" w:rsidP="00710B08" w14:paraId="2950AB73" w14:textId="77777777">
            <w:pPr>
              <w:pStyle w:val="table-text"/>
              <w:rPr>
                <w:noProof/>
              </w:rPr>
            </w:pPr>
            <w:r w:rsidRPr="00353E04">
              <w:rPr>
                <w:noProof/>
              </w:rPr>
              <w:t>From &lt;date 1&gt; to &lt;date 2&gt;</w:t>
            </w:r>
          </w:p>
          <w:p w:rsidR="00B51185" w:rsidRPr="00353E04" w:rsidP="00710B08" w14:paraId="16CE258F" w14:textId="77777777">
            <w:pPr>
              <w:pStyle w:val="table-text"/>
              <w:rPr>
                <w:noProof/>
              </w:rPr>
            </w:pPr>
            <w:r w:rsidRPr="00353E04">
              <w:rPr>
                <w:noProof/>
              </w:rPr>
              <w:t>In the &lt;month 1&gt; — &lt;month 2&gt; quarter of &lt;year&gt;</w:t>
            </w:r>
          </w:p>
          <w:p w:rsidR="00B51185" w:rsidRPr="001721C4" w:rsidP="00710B08" w14:paraId="7D839D10" w14:textId="77777777">
            <w:pPr>
              <w:pStyle w:val="table-text"/>
              <w:rPr>
                <w:noProof/>
              </w:rPr>
            </w:pPr>
            <w:r w:rsidRPr="00353E04">
              <w:rPr>
                <w:noProof/>
              </w:rPr>
              <w:t>In &lt;month&gt; &lt;year&gt;</w:t>
            </w:r>
          </w:p>
        </w:tc>
      </w:tr>
      <w:tr w14:paraId="0B81ACA2" w14:textId="77777777" w:rsidTr="00710B08">
        <w:tblPrEx>
          <w:tblW w:w="5000" w:type="pct"/>
          <w:tblLook w:val="04A0"/>
        </w:tblPrEx>
        <w:trPr>
          <w:trHeight w:val="870"/>
        </w:trPr>
        <w:tc>
          <w:tcPr>
            <w:tcW w:w="1023" w:type="pct"/>
            <w:shd w:val="clear" w:color="auto" w:fill="auto"/>
            <w:vAlign w:val="center"/>
            <w:hideMark/>
          </w:tcPr>
          <w:p w:rsidR="00B51185" w:rsidRPr="00801948" w:rsidP="00710B08" w14:paraId="109EB9EF" w14:textId="77777777">
            <w:pPr>
              <w:pStyle w:val="table-text"/>
              <w:rPr>
                <w:b/>
                <w:bCs/>
              </w:rPr>
            </w:pPr>
            <w:r w:rsidRPr="00801948">
              <w:rPr>
                <w:b/>
                <w:bCs/>
              </w:rPr>
              <w:t>Reference period notes</w:t>
            </w:r>
          </w:p>
        </w:tc>
        <w:tc>
          <w:tcPr>
            <w:tcW w:w="3977" w:type="pct"/>
            <w:shd w:val="clear" w:color="auto" w:fill="auto"/>
            <w:vAlign w:val="center"/>
          </w:tcPr>
          <w:p w:rsidR="00B51185" w:rsidP="00710B08" w14:paraId="344FBC86" w14:textId="77777777">
            <w:pPr>
              <w:pStyle w:val="table-text"/>
              <w:rPr>
                <w:noProof/>
              </w:rPr>
            </w:pPr>
            <w:r w:rsidRPr="00353E04">
              <w:rPr>
                <w:noProof/>
              </w:rPr>
              <w:t>Reference period should be a period of time/date after event</w:t>
            </w:r>
          </w:p>
          <w:p w:rsidR="00B51185" w:rsidRPr="001721C4" w:rsidP="00710B08" w14:paraId="72002B15" w14:textId="4B146EF4">
            <w:pPr>
              <w:pStyle w:val="table-text"/>
              <w:rPr>
                <w:noProof/>
              </w:rPr>
            </w:pPr>
            <w:r>
              <w:rPr>
                <w:noProof/>
              </w:rPr>
              <w:t>If using Q99A as the gate question, both questions should use the same reference period.</w:t>
            </w:r>
          </w:p>
        </w:tc>
      </w:tr>
      <w:tr w14:paraId="5BA7F768" w14:textId="77777777" w:rsidTr="00710B08">
        <w:tblPrEx>
          <w:tblW w:w="5000" w:type="pct"/>
          <w:tblLook w:val="04A0"/>
        </w:tblPrEx>
        <w:trPr>
          <w:trHeight w:val="290"/>
        </w:trPr>
        <w:tc>
          <w:tcPr>
            <w:tcW w:w="1023" w:type="pct"/>
            <w:shd w:val="clear" w:color="auto" w:fill="auto"/>
            <w:vAlign w:val="center"/>
            <w:hideMark/>
          </w:tcPr>
          <w:p w:rsidR="00B51185" w:rsidRPr="00801948" w:rsidP="00710B08" w14:paraId="08C87AD4" w14:textId="77777777">
            <w:pPr>
              <w:pStyle w:val="table-text"/>
              <w:rPr>
                <w:b/>
                <w:bCs/>
              </w:rPr>
            </w:pPr>
            <w:r w:rsidRPr="00801948">
              <w:rPr>
                <w:b/>
                <w:bCs/>
              </w:rPr>
              <w:t>Other notes</w:t>
            </w:r>
          </w:p>
        </w:tc>
        <w:tc>
          <w:tcPr>
            <w:tcW w:w="3977" w:type="pct"/>
            <w:shd w:val="clear" w:color="auto" w:fill="auto"/>
            <w:vAlign w:val="center"/>
            <w:hideMark/>
          </w:tcPr>
          <w:p w:rsidR="00B51185" w:rsidP="00710B08" w14:paraId="0E1CBE6E" w14:textId="77777777">
            <w:pPr>
              <w:pStyle w:val="table-text"/>
            </w:pPr>
            <w:r>
              <w:t>Using this question on a cross-sector survey may lead to measurement error for responses from participants in non-profits or manufacturing sectors, who may struggle to apply the terms “customers” and “open to customers” to their specific situations. This question is most appropriate for sectors with clearly defined customers, such as industries of retail, accommodation, and food services.</w:t>
            </w:r>
          </w:p>
          <w:p w:rsidR="00B51185" w:rsidRPr="001721C4" w:rsidP="00710B08" w14:paraId="7FC24A43" w14:textId="77777777">
            <w:pPr>
              <w:pStyle w:val="table-text"/>
              <w:rPr>
                <w:noProof/>
              </w:rPr>
            </w:pPr>
            <w:r>
              <w:t>This series of questions (Q99, Q99A, Q99B) does not differentiate between businesses with reduced hours and businesses that closed completely. Users should pair this series of questions with a question about temporary or permanent closures if this distinction is important to survey designers.</w:t>
            </w:r>
          </w:p>
        </w:tc>
      </w:tr>
    </w:tbl>
    <w:p w:rsidR="00DA4DA6" w14:paraId="3463422F" w14:textId="27AC2481">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99F2A3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2459C182"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22614BA1" w14:textId="77777777">
            <w:pPr>
              <w:pStyle w:val="table-text"/>
            </w:pPr>
            <w:r w:rsidRPr="00353E04">
              <w:rPr>
                <w:noProof/>
              </w:rPr>
              <w:t>Q103</w:t>
            </w:r>
          </w:p>
        </w:tc>
      </w:tr>
      <w:tr w14:paraId="0117B149"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A227750"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574805E9" w14:textId="77777777">
            <w:pPr>
              <w:pStyle w:val="table-text"/>
            </w:pPr>
            <w:r w:rsidRPr="00353E04">
              <w:rPr>
                <w:noProof/>
              </w:rPr>
              <w:t>Changes in hours worked</w:t>
            </w:r>
          </w:p>
        </w:tc>
      </w:tr>
      <w:tr w14:paraId="15384DC0"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04F8F7BE" w14:textId="77777777">
            <w:pPr>
              <w:pStyle w:val="table-text"/>
              <w:rPr>
                <w:b/>
                <w:bCs/>
              </w:rPr>
            </w:pPr>
            <w:r w:rsidRPr="00801948">
              <w:rPr>
                <w:b/>
                <w:bCs/>
              </w:rPr>
              <w:t>Question Wording</w:t>
            </w:r>
          </w:p>
        </w:tc>
        <w:tc>
          <w:tcPr>
            <w:tcW w:w="3977" w:type="pct"/>
            <w:shd w:val="clear" w:color="auto" w:fill="auto"/>
            <w:vAlign w:val="center"/>
          </w:tcPr>
          <w:p w:rsidR="00E57A23" w:rsidRPr="001721C4" w:rsidP="000C4974" w14:paraId="5E44ECAB" w14:textId="77777777">
            <w:pPr>
              <w:pStyle w:val="table-text"/>
            </w:pPr>
            <w:r w:rsidRPr="00353E04">
              <w:rPr>
                <w:noProof/>
              </w:rPr>
              <w:t>&lt;Reference period&gt;, how did the total number of hours worked by the following types of workers change compared to what was normal before &lt;event&gt;?</w:t>
            </w:r>
          </w:p>
        </w:tc>
      </w:tr>
      <w:tr w14:paraId="20212736"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C0B6903" w14:textId="77777777">
            <w:pPr>
              <w:pStyle w:val="table-text"/>
              <w:rPr>
                <w:b/>
                <w:bCs/>
              </w:rPr>
            </w:pPr>
            <w:r w:rsidRPr="00801948">
              <w:rPr>
                <w:b/>
                <w:bCs/>
              </w:rPr>
              <w:t>If grid, subitems</w:t>
            </w:r>
          </w:p>
        </w:tc>
        <w:tc>
          <w:tcPr>
            <w:tcW w:w="3977" w:type="pct"/>
            <w:shd w:val="clear" w:color="auto" w:fill="auto"/>
            <w:vAlign w:val="center"/>
          </w:tcPr>
          <w:p w:rsidR="00E57A23" w:rsidRPr="00353E04" w:rsidP="000C4974" w14:paraId="4CC85CA6" w14:textId="1C7F378C">
            <w:pPr>
              <w:pStyle w:val="table-text"/>
              <w:rPr>
                <w:noProof/>
              </w:rPr>
            </w:pPr>
            <w:r w:rsidRPr="00353E04">
              <w:rPr>
                <w:noProof/>
              </w:rPr>
              <w:t xml:space="preserve">Full-time </w:t>
            </w:r>
            <w:r w:rsidRPr="0016550A" w:rsidR="0016550A">
              <w:rPr>
                <w:noProof/>
                <w:color w:val="70AD47" w:themeColor="accent6"/>
              </w:rPr>
              <w:t>&lt;employee type&gt;</w:t>
            </w:r>
            <w:r w:rsidRPr="00353E04">
              <w:rPr>
                <w:noProof/>
              </w:rPr>
              <w:t xml:space="preserve"> employees (workers who received a W-2) </w:t>
            </w:r>
          </w:p>
          <w:p w:rsidR="00E57A23" w:rsidP="000C4974" w14:paraId="3D972DDD" w14:textId="5782C369">
            <w:pPr>
              <w:pStyle w:val="table-text"/>
              <w:rPr>
                <w:noProof/>
              </w:rPr>
            </w:pPr>
            <w:r w:rsidRPr="00353E04">
              <w:rPr>
                <w:noProof/>
              </w:rPr>
              <w:t xml:space="preserve">Part-time </w:t>
            </w:r>
            <w:r w:rsidRPr="0016550A" w:rsidR="0016550A">
              <w:rPr>
                <w:noProof/>
                <w:color w:val="70AD47" w:themeColor="accent6"/>
              </w:rPr>
              <w:t>&lt;employee type&gt;</w:t>
            </w:r>
            <w:r w:rsidRPr="00353E04">
              <w:rPr>
                <w:noProof/>
              </w:rPr>
              <w:t xml:space="preserve"> employees (workers who received a W-2)  </w:t>
            </w:r>
          </w:p>
          <w:p w:rsidR="00F85D40" w:rsidRPr="00353E04" w:rsidP="000C4974" w14:paraId="3C3124BF" w14:textId="2003CCA9">
            <w:pPr>
              <w:pStyle w:val="table-text"/>
              <w:rPr>
                <w:noProof/>
              </w:rPr>
            </w:pPr>
            <w:r w:rsidRPr="0016550A">
              <w:rPr>
                <w:noProof/>
                <w:color w:val="70AD47" w:themeColor="accent6"/>
              </w:rPr>
              <w:t>&lt;</w:t>
            </w:r>
            <w:r>
              <w:rPr>
                <w:noProof/>
                <w:color w:val="70AD47" w:themeColor="accent6"/>
              </w:rPr>
              <w:t>E</w:t>
            </w:r>
            <w:r w:rsidRPr="0016550A">
              <w:rPr>
                <w:noProof/>
                <w:color w:val="70AD47" w:themeColor="accent6"/>
              </w:rPr>
              <w:t>mployee type&gt;</w:t>
            </w:r>
            <w:r>
              <w:rPr>
                <w:noProof/>
              </w:rPr>
              <w:t xml:space="preserve"> </w:t>
            </w:r>
            <w:r w:rsidRPr="000C3693">
              <w:rPr>
                <w:noProof/>
                <w:color w:val="70AD47" w:themeColor="accent6"/>
              </w:rPr>
              <w:t>employees</w:t>
            </w:r>
          </w:p>
          <w:p w:rsidR="00E57A23" w:rsidRPr="00353E04" w:rsidP="000C4974" w14:paraId="6BC73DCA" w14:textId="77777777">
            <w:pPr>
              <w:pStyle w:val="table-text"/>
              <w:rPr>
                <w:noProof/>
              </w:rPr>
            </w:pPr>
            <w:r w:rsidRPr="00353E04">
              <w:rPr>
                <w:noProof/>
              </w:rPr>
              <w:t xml:space="preserve">Temporary staff, leased employees, contractors, subcontractors, independent contractors, and outside consultants </w:t>
            </w:r>
          </w:p>
          <w:p w:rsidR="00E57A23" w:rsidRPr="001721C4" w:rsidP="000C4974" w14:paraId="559A6BA9" w14:textId="77777777">
            <w:pPr>
              <w:pStyle w:val="table-text"/>
            </w:pPr>
            <w:r w:rsidRPr="00353E04">
              <w:rPr>
                <w:noProof/>
              </w:rPr>
              <w:t>Workers who do not fall into any of the categories above</w:t>
            </w:r>
          </w:p>
        </w:tc>
      </w:tr>
      <w:tr w14:paraId="695831B5"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32E9FCEA"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55985C9F" w14:textId="77777777">
            <w:pPr>
              <w:pStyle w:val="table-text"/>
              <w:rPr>
                <w:noProof/>
              </w:rPr>
            </w:pPr>
            <w:r w:rsidRPr="00353E04">
              <w:rPr>
                <w:noProof/>
              </w:rPr>
              <w:t>Increased</w:t>
            </w:r>
          </w:p>
          <w:p w:rsidR="00E57A23" w:rsidRPr="00353E04" w:rsidP="000C4974" w14:paraId="512621C4" w14:textId="77777777">
            <w:pPr>
              <w:pStyle w:val="table-text"/>
              <w:rPr>
                <w:noProof/>
              </w:rPr>
            </w:pPr>
            <w:r w:rsidRPr="00353E04">
              <w:rPr>
                <w:noProof/>
              </w:rPr>
              <w:t>Little to no change</w:t>
            </w:r>
          </w:p>
          <w:p w:rsidR="00E57A23" w:rsidRPr="00353E04" w:rsidP="000C4974" w14:paraId="3EEA4C85" w14:textId="77777777">
            <w:pPr>
              <w:pStyle w:val="table-text"/>
              <w:rPr>
                <w:noProof/>
              </w:rPr>
            </w:pPr>
            <w:r w:rsidRPr="00353E04">
              <w:rPr>
                <w:noProof/>
              </w:rPr>
              <w:t>Decreased</w:t>
            </w:r>
          </w:p>
          <w:p w:rsidR="00E57A23" w:rsidRPr="001721C4" w:rsidP="000C4974" w14:paraId="3D866EDF" w14:textId="77777777">
            <w:pPr>
              <w:pStyle w:val="table-text"/>
            </w:pPr>
            <w:r w:rsidRPr="00353E04">
              <w:rPr>
                <w:noProof/>
              </w:rPr>
              <w:t>Not applicable</w:t>
            </w:r>
          </w:p>
        </w:tc>
      </w:tr>
      <w:tr w14:paraId="7A307931"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777DEA4"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4CA53D60" w14:textId="77777777">
            <w:pPr>
              <w:pStyle w:val="table-text"/>
            </w:pPr>
          </w:p>
        </w:tc>
      </w:tr>
      <w:tr w14:paraId="4BF264A2"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30A64D87"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76F91047" w14:textId="77777777">
            <w:pPr>
              <w:pStyle w:val="table-text"/>
            </w:pPr>
          </w:p>
        </w:tc>
      </w:tr>
      <w:tr w14:paraId="4D1CC4A4"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D0B89F9" w14:textId="77777777">
            <w:pPr>
              <w:pStyle w:val="table-text"/>
              <w:rPr>
                <w:b/>
                <w:bCs/>
              </w:rPr>
            </w:pPr>
            <w:r w:rsidRPr="00801948">
              <w:rPr>
                <w:b/>
                <w:bCs/>
              </w:rPr>
              <w:t>Question type</w:t>
            </w:r>
          </w:p>
        </w:tc>
        <w:tc>
          <w:tcPr>
            <w:tcW w:w="3977" w:type="pct"/>
            <w:shd w:val="clear" w:color="auto" w:fill="auto"/>
            <w:vAlign w:val="center"/>
          </w:tcPr>
          <w:p w:rsidR="00E57A23" w:rsidRPr="00353E04" w:rsidP="000C4974" w14:paraId="2EB8D73F" w14:textId="4E8F6CE8">
            <w:pPr>
              <w:pStyle w:val="table-text"/>
              <w:rPr>
                <w:noProof/>
              </w:rPr>
            </w:pPr>
            <w:r w:rsidRPr="00353E04">
              <w:rPr>
                <w:noProof/>
              </w:rPr>
              <w:t>Grid (see Q103_A-Q103_</w:t>
            </w:r>
            <w:r w:rsidR="00205A0B">
              <w:rPr>
                <w:noProof/>
              </w:rPr>
              <w:t>E</w:t>
            </w:r>
            <w:r w:rsidRPr="00353E04">
              <w:rPr>
                <w:noProof/>
              </w:rPr>
              <w:t xml:space="preserve"> for item-by-item)</w:t>
            </w:r>
          </w:p>
          <w:p w:rsidR="00E57A23" w:rsidRPr="001721C4" w:rsidP="000C4974" w14:paraId="042651CC" w14:textId="77777777">
            <w:pPr>
              <w:pStyle w:val="table-text"/>
            </w:pPr>
            <w:r w:rsidRPr="00353E04">
              <w:rPr>
                <w:noProof/>
              </w:rPr>
              <w:t>Select one answer</w:t>
            </w:r>
          </w:p>
        </w:tc>
      </w:tr>
      <w:tr w14:paraId="17BB6966"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63B0B6FF"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0D69324D" w14:textId="35A4C0D8">
            <w:pPr>
              <w:pStyle w:val="table-text"/>
            </w:pPr>
          </w:p>
        </w:tc>
      </w:tr>
      <w:tr w14:paraId="6BEC6E3F"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0BC73517"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744C6E52" w14:textId="77777777">
            <w:pPr>
              <w:pStyle w:val="table-text"/>
              <w:rPr>
                <w:noProof/>
              </w:rPr>
            </w:pPr>
            <w:r w:rsidRPr="00353E04">
              <w:rPr>
                <w:noProof/>
              </w:rPr>
              <w:t>From &lt;date 1&gt; to &lt;date 2&gt;</w:t>
            </w:r>
          </w:p>
          <w:p w:rsidR="00E57A23" w:rsidRPr="00353E04" w:rsidP="000C4974" w14:paraId="33313E1F" w14:textId="77777777">
            <w:pPr>
              <w:pStyle w:val="table-text"/>
              <w:rPr>
                <w:noProof/>
              </w:rPr>
            </w:pPr>
            <w:r w:rsidRPr="00353E04">
              <w:rPr>
                <w:noProof/>
              </w:rPr>
              <w:t>In the &lt;month 1&gt; — &lt;month 2&gt; quarter of &lt;year&gt;</w:t>
            </w:r>
          </w:p>
          <w:p w:rsidR="00E57A23" w:rsidRPr="00353E04" w:rsidP="000C4974" w14:paraId="0328E855" w14:textId="77777777">
            <w:pPr>
              <w:pStyle w:val="table-text"/>
              <w:rPr>
                <w:noProof/>
              </w:rPr>
            </w:pPr>
            <w:r w:rsidRPr="00353E04">
              <w:rPr>
                <w:noProof/>
              </w:rPr>
              <w:t>In &lt;month&gt; &lt;year&gt;</w:t>
            </w:r>
          </w:p>
          <w:p w:rsidR="00E57A23" w:rsidRPr="00353E04" w:rsidP="000C4974" w14:paraId="5365B9C7" w14:textId="77777777">
            <w:pPr>
              <w:pStyle w:val="table-text"/>
              <w:rPr>
                <w:noProof/>
              </w:rPr>
            </w:pPr>
            <w:r w:rsidRPr="00353E04">
              <w:rPr>
                <w:noProof/>
              </w:rPr>
              <w:t>Since &lt;date&gt;</w:t>
            </w:r>
          </w:p>
          <w:p w:rsidR="00E57A23" w:rsidRPr="001721C4" w:rsidP="000C4974" w14:paraId="0094EA48" w14:textId="77777777">
            <w:pPr>
              <w:pStyle w:val="table-text"/>
            </w:pPr>
            <w:r w:rsidRPr="00353E04">
              <w:rPr>
                <w:noProof/>
              </w:rPr>
              <w:t>As of &lt;date&gt;</w:t>
            </w:r>
          </w:p>
        </w:tc>
      </w:tr>
      <w:tr w14:paraId="2D9B3583"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684E5987" w14:textId="77777777">
            <w:pPr>
              <w:pStyle w:val="table-text"/>
              <w:rPr>
                <w:b/>
                <w:bCs/>
              </w:rPr>
            </w:pPr>
            <w:r w:rsidRPr="00801948">
              <w:rPr>
                <w:b/>
                <w:bCs/>
              </w:rPr>
              <w:t>Reference period notes</w:t>
            </w:r>
          </w:p>
        </w:tc>
        <w:tc>
          <w:tcPr>
            <w:tcW w:w="3977" w:type="pct"/>
            <w:shd w:val="clear" w:color="auto" w:fill="auto"/>
            <w:vAlign w:val="center"/>
          </w:tcPr>
          <w:p w:rsidR="00E57A23" w:rsidRPr="00353E04" w:rsidP="000C4974" w14:paraId="20CD71FA" w14:textId="77777777">
            <w:pPr>
              <w:pStyle w:val="table-text"/>
              <w:rPr>
                <w:noProof/>
              </w:rPr>
            </w:pPr>
            <w:r w:rsidRPr="00353E04">
              <w:rPr>
                <w:noProof/>
              </w:rPr>
              <w:t>Reference period should be a period of time/date after event</w:t>
            </w:r>
          </w:p>
          <w:p w:rsidR="00E57A23" w:rsidRPr="001721C4" w:rsidP="000C4974" w14:paraId="049A46CF" w14:textId="77777777">
            <w:pPr>
              <w:pStyle w:val="table-text"/>
            </w:pPr>
            <w:r w:rsidRPr="00353E04">
              <w:rPr>
                <w:noProof/>
              </w:rPr>
              <w:t>If using "Since &lt;date&gt;", date should be date of event</w:t>
            </w:r>
          </w:p>
        </w:tc>
      </w:tr>
      <w:tr w14:paraId="7A092D20"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660B2EA" w14:textId="77777777">
            <w:pPr>
              <w:pStyle w:val="table-text"/>
              <w:rPr>
                <w:b/>
                <w:bCs/>
              </w:rPr>
            </w:pPr>
            <w:r w:rsidRPr="00801948">
              <w:rPr>
                <w:b/>
                <w:bCs/>
              </w:rPr>
              <w:t>Other notes</w:t>
            </w:r>
          </w:p>
        </w:tc>
        <w:tc>
          <w:tcPr>
            <w:tcW w:w="3977" w:type="pct"/>
            <w:shd w:val="clear" w:color="auto" w:fill="auto"/>
            <w:vAlign w:val="center"/>
            <w:hideMark/>
          </w:tcPr>
          <w:p w:rsidR="00E57A23" w:rsidP="000C4974" w14:paraId="2EB2CDAE" w14:textId="0C86EC53">
            <w:pPr>
              <w:pStyle w:val="table-text"/>
              <w:rPr>
                <w:noProof/>
              </w:rPr>
            </w:pPr>
            <w:r w:rsidRPr="00353E04">
              <w:rPr>
                <w:noProof/>
              </w:rPr>
              <w:t>Q103 includes the category of temporary staff, leased employees, etc. because this question is not asking for detailed information from respondents. Q0</w:t>
            </w:r>
            <w:r w:rsidR="00E434CA">
              <w:rPr>
                <w:noProof/>
              </w:rPr>
              <w:t>2</w:t>
            </w:r>
            <w:r w:rsidRPr="00353E04">
              <w:rPr>
                <w:noProof/>
              </w:rPr>
              <w:t xml:space="preserve"> does not include the category of temporary staff, leased employees, etc. because that question is more detailed and respondents indicated that they don't keep detailed records on these types of employees.</w:t>
            </w:r>
          </w:p>
          <w:p w:rsidR="009E0078" w:rsidP="000C4974" w14:paraId="7646FD5D" w14:textId="77777777">
            <w:pPr>
              <w:pStyle w:val="table-text"/>
            </w:pPr>
            <w:r>
              <w:t>Testing indicated that most respondents had no difficulties understanding the response option “little to no change” as a negligible amount of difference that did not impact the business or no change at all compared to what is normal.</w:t>
            </w:r>
          </w:p>
          <w:p w:rsidR="00205A0B" w:rsidP="00205A0B" w14:paraId="618E6888" w14:textId="15E934D5">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However, the user should select the subitems from the grid that make the most sense for the survey population and the type of employees at those companies/businesses/agencies. </w:t>
            </w:r>
          </w:p>
          <w:p w:rsidR="00205A0B" w:rsidP="00205A0B" w14:paraId="2F4D18C0" w14:textId="47CA60E8">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w:t>
            </w:r>
          </w:p>
          <w:p w:rsidR="00205A0B" w:rsidP="00205A0B" w14:paraId="54D2B46D" w14:textId="76407E48">
            <w:pPr>
              <w:pStyle w:val="table-text"/>
              <w:numPr>
                <w:ilvl w:val="0"/>
                <w:numId w:val="68"/>
              </w:numPr>
              <w:rPr>
                <w:noProof/>
              </w:rPr>
            </w:pPr>
            <w:r>
              <w:rPr>
                <w:noProof/>
              </w:rPr>
              <w:t xml:space="preserve">If using the </w:t>
            </w:r>
            <w:r w:rsidRPr="0016550A" w:rsidR="0016550A">
              <w:rPr>
                <w:noProof/>
                <w:color w:val="70AD47" w:themeColor="accent6"/>
              </w:rPr>
              <w:t>&lt;employee type&gt;</w:t>
            </w:r>
            <w:r>
              <w:rPr>
                <w:noProof/>
              </w:rPr>
              <w:t xml:space="preserve"> fill on the subitems for full-time and part-time employees, the user must select fill options that describe employees that receive a W-2. For example, the user can ask about “Full-time salaried employees,” “Part-time salaried employees,” “Full-time hourly employees,” and/or “Part-time hourly employees.” However, see </w:t>
            </w:r>
            <w:r>
              <w:rPr>
                <w:i/>
                <w:iCs/>
                <w:noProof/>
              </w:rPr>
              <w:t xml:space="preserve">General Instructions </w:t>
            </w:r>
            <w:r>
              <w:rPr>
                <w:noProof/>
              </w:rPr>
              <w:t>for more options for this fill.</w:t>
            </w:r>
          </w:p>
          <w:p w:rsidR="00205A0B" w:rsidRPr="001721C4" w:rsidP="000C3693" w14:paraId="36BC8A0F" w14:textId="6FAF2A69">
            <w:pPr>
              <w:pStyle w:val="table-text"/>
              <w:numPr>
                <w:ilvl w:val="0"/>
                <w:numId w:val="68"/>
              </w:numPr>
              <w:rPr>
                <w:noProof/>
              </w:rPr>
            </w:pPr>
            <w:r>
              <w:rPr>
                <w:noProof/>
              </w:rPr>
              <w:t xml:space="preserve">If using the </w:t>
            </w:r>
            <w:r w:rsidRPr="0016550A" w:rsidR="0016550A">
              <w:rPr>
                <w:noProof/>
                <w:color w:val="70AD47" w:themeColor="accent6"/>
              </w:rPr>
              <w:t>&lt;employee type&gt;</w:t>
            </w:r>
            <w:r>
              <w:rPr>
                <w:noProof/>
              </w:rPr>
              <w:t xml:space="preserve"> fill to specify another type of employee (the third subitem above), the user must select fill options that are mutually exclusive from the other items. For example, the user cannot ask about both “Full-time employees” and “Production employees” because these two categories would not be mutually exclusive.</w:t>
            </w:r>
          </w:p>
        </w:tc>
      </w:tr>
    </w:tbl>
    <w:p w:rsidR="00E57A23" w:rsidP="00E43320" w14:paraId="06E1CADD" w14:textId="458B1B66"/>
    <w:p w:rsidR="00E57A23" w14:paraId="04A6ECA7"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6A7B93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2E761E0E"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046BCD18" w14:textId="77777777">
            <w:pPr>
              <w:pStyle w:val="table-text"/>
            </w:pPr>
            <w:r w:rsidRPr="00353E04">
              <w:rPr>
                <w:noProof/>
              </w:rPr>
              <w:t>Q103_A</w:t>
            </w:r>
          </w:p>
        </w:tc>
      </w:tr>
      <w:tr w14:paraId="4A070522"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B78F587"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4A701CA0" w14:textId="77777777">
            <w:pPr>
              <w:pStyle w:val="table-text"/>
            </w:pPr>
            <w:r w:rsidRPr="00353E04">
              <w:rPr>
                <w:noProof/>
              </w:rPr>
              <w:t>Changes in hours worked</w:t>
            </w:r>
          </w:p>
        </w:tc>
      </w:tr>
      <w:tr w14:paraId="306FD16B"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0A5CCF7C" w14:textId="77777777">
            <w:pPr>
              <w:pStyle w:val="table-text"/>
              <w:rPr>
                <w:b/>
                <w:bCs/>
              </w:rPr>
            </w:pPr>
            <w:r w:rsidRPr="00801948">
              <w:rPr>
                <w:b/>
                <w:bCs/>
              </w:rPr>
              <w:t>Question Wording</w:t>
            </w:r>
          </w:p>
        </w:tc>
        <w:tc>
          <w:tcPr>
            <w:tcW w:w="3977" w:type="pct"/>
            <w:shd w:val="clear" w:color="auto" w:fill="auto"/>
            <w:vAlign w:val="center"/>
          </w:tcPr>
          <w:p w:rsidR="00E57A23" w:rsidRPr="001721C4" w:rsidP="000C4974" w14:paraId="25906B44" w14:textId="2F24D511">
            <w:pPr>
              <w:pStyle w:val="table-text"/>
            </w:pPr>
            <w:r w:rsidRPr="00353E04">
              <w:rPr>
                <w:noProof/>
              </w:rPr>
              <w:t xml:space="preserve">&lt;Reference period&gt;, how did the total number of hours worked by </w:t>
            </w:r>
            <w:r w:rsidRPr="00643BE0">
              <w:rPr>
                <w:b/>
                <w:bCs/>
                <w:noProof/>
              </w:rPr>
              <w:t xml:space="preserve">full-time </w:t>
            </w:r>
            <w:r w:rsidRPr="00032AEC">
              <w:rPr>
                <w:b/>
                <w:bCs/>
                <w:noProof/>
                <w:color w:val="70AD47" w:themeColor="accent6"/>
              </w:rPr>
              <w:t>&lt;</w:t>
            </w:r>
            <w:r w:rsidR="00205A0B">
              <w:rPr>
                <w:b/>
                <w:bCs/>
                <w:noProof/>
                <w:color w:val="70AD47" w:themeColor="accent6"/>
              </w:rPr>
              <w:t>employee type</w:t>
            </w:r>
            <w:r w:rsidRPr="00032AEC">
              <w:rPr>
                <w:b/>
                <w:bCs/>
                <w:noProof/>
                <w:color w:val="70AD47" w:themeColor="accent6"/>
              </w:rPr>
              <w:t>&gt;</w:t>
            </w:r>
            <w:r w:rsidRPr="00643BE0">
              <w:rPr>
                <w:b/>
                <w:bCs/>
                <w:noProof/>
              </w:rPr>
              <w:t xml:space="preserve"> employees (workers who receive a W-2)</w:t>
            </w:r>
            <w:r w:rsidRPr="00353E04">
              <w:rPr>
                <w:noProof/>
              </w:rPr>
              <w:t xml:space="preserve"> change compared to what was normal before &lt;event&gt;?</w:t>
            </w:r>
          </w:p>
        </w:tc>
      </w:tr>
      <w:tr w14:paraId="12658207"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CC1B4CF"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3E425938" w14:textId="77777777">
            <w:pPr>
              <w:pStyle w:val="table-text"/>
            </w:pPr>
          </w:p>
        </w:tc>
      </w:tr>
      <w:tr w14:paraId="512FB48A"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5B3A015C"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5B5316D0" w14:textId="77777777">
            <w:pPr>
              <w:pStyle w:val="table-text"/>
              <w:rPr>
                <w:noProof/>
              </w:rPr>
            </w:pPr>
            <w:r w:rsidRPr="00353E04">
              <w:rPr>
                <w:noProof/>
              </w:rPr>
              <w:t>Increased</w:t>
            </w:r>
          </w:p>
          <w:p w:rsidR="00E57A23" w:rsidRPr="00353E04" w:rsidP="000C4974" w14:paraId="1D9F1516" w14:textId="77777777">
            <w:pPr>
              <w:pStyle w:val="table-text"/>
              <w:rPr>
                <w:noProof/>
              </w:rPr>
            </w:pPr>
            <w:r w:rsidRPr="00353E04">
              <w:rPr>
                <w:noProof/>
              </w:rPr>
              <w:t>Little to no change</w:t>
            </w:r>
          </w:p>
          <w:p w:rsidR="00E57A23" w:rsidRPr="00353E04" w:rsidP="000C4974" w14:paraId="7AF8B991" w14:textId="77777777">
            <w:pPr>
              <w:pStyle w:val="table-text"/>
              <w:rPr>
                <w:noProof/>
              </w:rPr>
            </w:pPr>
            <w:r w:rsidRPr="00353E04">
              <w:rPr>
                <w:noProof/>
              </w:rPr>
              <w:t>Decreased</w:t>
            </w:r>
          </w:p>
          <w:p w:rsidR="00E57A23" w:rsidRPr="001721C4" w:rsidP="000C4974" w14:paraId="32F3E1F1" w14:textId="77777777">
            <w:pPr>
              <w:pStyle w:val="table-text"/>
            </w:pPr>
            <w:r w:rsidRPr="00353E04">
              <w:rPr>
                <w:noProof/>
              </w:rPr>
              <w:t>Not applicable</w:t>
            </w:r>
          </w:p>
        </w:tc>
      </w:tr>
      <w:tr w14:paraId="160E81F6"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E2DF1BE"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339FD72C" w14:textId="77777777">
            <w:pPr>
              <w:pStyle w:val="table-text"/>
            </w:pPr>
          </w:p>
        </w:tc>
      </w:tr>
      <w:tr w14:paraId="3A2A6652"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459C7F14"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1FC3EB66" w14:textId="77777777">
            <w:pPr>
              <w:pStyle w:val="table-text"/>
            </w:pPr>
          </w:p>
        </w:tc>
      </w:tr>
      <w:tr w14:paraId="5735E5DD"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7A42F75" w14:textId="77777777">
            <w:pPr>
              <w:pStyle w:val="table-text"/>
              <w:rPr>
                <w:b/>
                <w:bCs/>
              </w:rPr>
            </w:pPr>
            <w:r w:rsidRPr="00801948">
              <w:rPr>
                <w:b/>
                <w:bCs/>
              </w:rPr>
              <w:t>Question type</w:t>
            </w:r>
          </w:p>
        </w:tc>
        <w:tc>
          <w:tcPr>
            <w:tcW w:w="3977" w:type="pct"/>
            <w:shd w:val="clear" w:color="auto" w:fill="auto"/>
            <w:vAlign w:val="center"/>
          </w:tcPr>
          <w:p w:rsidR="00E57A23" w:rsidRPr="00353E04" w:rsidP="000C4974" w14:paraId="40BD62E9" w14:textId="77777777">
            <w:pPr>
              <w:pStyle w:val="table-text"/>
              <w:rPr>
                <w:noProof/>
              </w:rPr>
            </w:pPr>
            <w:r w:rsidRPr="00353E04">
              <w:rPr>
                <w:noProof/>
              </w:rPr>
              <w:t>Item-by-item (see Q103 for grid)</w:t>
            </w:r>
          </w:p>
          <w:p w:rsidR="00E57A23" w:rsidRPr="001721C4" w:rsidP="000C4974" w14:paraId="3C886275" w14:textId="77777777">
            <w:pPr>
              <w:pStyle w:val="table-text"/>
            </w:pPr>
            <w:r w:rsidRPr="00353E04">
              <w:rPr>
                <w:noProof/>
              </w:rPr>
              <w:t>Select one answer</w:t>
            </w:r>
          </w:p>
        </w:tc>
      </w:tr>
      <w:tr w14:paraId="7679EC7C"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49C03470"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6DA88EC4" w14:textId="5438ACB3">
            <w:pPr>
              <w:pStyle w:val="table-text"/>
            </w:pPr>
          </w:p>
        </w:tc>
      </w:tr>
      <w:tr w14:paraId="74C947FE"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3E7257D8"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43A0CA9E" w14:textId="77777777">
            <w:pPr>
              <w:pStyle w:val="table-text"/>
              <w:rPr>
                <w:noProof/>
              </w:rPr>
            </w:pPr>
            <w:r w:rsidRPr="00353E04">
              <w:rPr>
                <w:noProof/>
              </w:rPr>
              <w:t>From &lt;date 1&gt; to &lt;date 2&gt;</w:t>
            </w:r>
          </w:p>
          <w:p w:rsidR="00E57A23" w:rsidRPr="00353E04" w:rsidP="000C4974" w14:paraId="0A89DE60" w14:textId="77777777">
            <w:pPr>
              <w:pStyle w:val="table-text"/>
              <w:rPr>
                <w:noProof/>
              </w:rPr>
            </w:pPr>
            <w:r w:rsidRPr="00353E04">
              <w:rPr>
                <w:noProof/>
              </w:rPr>
              <w:t>In the &lt;month 1&gt; — &lt;month 2&gt; quarter of &lt;year&gt;</w:t>
            </w:r>
          </w:p>
          <w:p w:rsidR="00E57A23" w:rsidRPr="00353E04" w:rsidP="000C4974" w14:paraId="6624CD95" w14:textId="77777777">
            <w:pPr>
              <w:pStyle w:val="table-text"/>
              <w:rPr>
                <w:noProof/>
              </w:rPr>
            </w:pPr>
            <w:r w:rsidRPr="00353E04">
              <w:rPr>
                <w:noProof/>
              </w:rPr>
              <w:t>In &lt;month&gt; &lt;year&gt;</w:t>
            </w:r>
          </w:p>
          <w:p w:rsidR="00E57A23" w:rsidRPr="00353E04" w:rsidP="000C4974" w14:paraId="2CEFBCA0" w14:textId="77777777">
            <w:pPr>
              <w:pStyle w:val="table-text"/>
              <w:rPr>
                <w:noProof/>
              </w:rPr>
            </w:pPr>
            <w:r w:rsidRPr="00353E04">
              <w:rPr>
                <w:noProof/>
              </w:rPr>
              <w:t>Since &lt;date&gt;</w:t>
            </w:r>
          </w:p>
          <w:p w:rsidR="00E57A23" w:rsidRPr="001721C4" w:rsidP="000C4974" w14:paraId="04240465" w14:textId="77777777">
            <w:pPr>
              <w:pStyle w:val="table-text"/>
            </w:pPr>
            <w:r w:rsidRPr="00353E04">
              <w:rPr>
                <w:noProof/>
              </w:rPr>
              <w:t>As of &lt;date&gt;</w:t>
            </w:r>
          </w:p>
        </w:tc>
      </w:tr>
      <w:tr w14:paraId="066F2CFF"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68DBC90B" w14:textId="77777777">
            <w:pPr>
              <w:pStyle w:val="table-text"/>
              <w:rPr>
                <w:b/>
                <w:bCs/>
              </w:rPr>
            </w:pPr>
            <w:r w:rsidRPr="00801948">
              <w:rPr>
                <w:b/>
                <w:bCs/>
              </w:rPr>
              <w:t>Reference period notes</w:t>
            </w:r>
          </w:p>
        </w:tc>
        <w:tc>
          <w:tcPr>
            <w:tcW w:w="3977" w:type="pct"/>
            <w:shd w:val="clear" w:color="auto" w:fill="auto"/>
            <w:vAlign w:val="center"/>
          </w:tcPr>
          <w:p w:rsidR="00E57A23" w:rsidRPr="00353E04" w:rsidP="000C4974" w14:paraId="52BC88E1" w14:textId="77777777">
            <w:pPr>
              <w:pStyle w:val="table-text"/>
              <w:rPr>
                <w:noProof/>
              </w:rPr>
            </w:pPr>
            <w:r w:rsidRPr="00353E04">
              <w:rPr>
                <w:noProof/>
              </w:rPr>
              <w:t>Reference period should be a period of time/date after event</w:t>
            </w:r>
          </w:p>
          <w:p w:rsidR="00E57A23" w:rsidRPr="001721C4" w:rsidP="000C4974" w14:paraId="25DC106F" w14:textId="77777777">
            <w:pPr>
              <w:pStyle w:val="table-text"/>
            </w:pPr>
            <w:r w:rsidRPr="00353E04">
              <w:rPr>
                <w:noProof/>
              </w:rPr>
              <w:t>If using "Since &lt;date&gt;", date should be date of event</w:t>
            </w:r>
          </w:p>
        </w:tc>
      </w:tr>
      <w:tr w14:paraId="4C763425"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21DEEBA" w14:textId="77777777">
            <w:pPr>
              <w:pStyle w:val="table-text"/>
              <w:rPr>
                <w:b/>
                <w:bCs/>
              </w:rPr>
            </w:pPr>
            <w:r w:rsidRPr="00801948">
              <w:rPr>
                <w:b/>
                <w:bCs/>
              </w:rPr>
              <w:t>Other notes</w:t>
            </w:r>
          </w:p>
        </w:tc>
        <w:tc>
          <w:tcPr>
            <w:tcW w:w="3977" w:type="pct"/>
            <w:shd w:val="clear" w:color="auto" w:fill="auto"/>
            <w:vAlign w:val="center"/>
            <w:hideMark/>
          </w:tcPr>
          <w:p w:rsidR="00E57A23" w:rsidP="000C4974" w14:paraId="1717A00D" w14:textId="2972091D">
            <w:pPr>
              <w:pStyle w:val="table-text"/>
              <w:rPr>
                <w:b/>
                <w:bCs/>
                <w:noProof/>
              </w:rPr>
            </w:pPr>
            <w:r w:rsidRPr="00353E04">
              <w:rPr>
                <w:noProof/>
              </w:rPr>
              <w:t>If asking multiple questions (Q103_A-Q103_</w:t>
            </w:r>
            <w:r w:rsidR="00205A0B">
              <w:rPr>
                <w:noProof/>
              </w:rPr>
              <w:t>E</w:t>
            </w:r>
            <w:r w:rsidRPr="00353E04">
              <w:rPr>
                <w:noProof/>
              </w:rPr>
              <w:t xml:space="preserve">), consider emphasizing </w:t>
            </w:r>
            <w:r w:rsidRPr="00643BE0">
              <w:rPr>
                <w:b/>
                <w:bCs/>
                <w:noProof/>
              </w:rPr>
              <w:t xml:space="preserve">full-time </w:t>
            </w:r>
            <w:r w:rsidRPr="00032AEC">
              <w:rPr>
                <w:b/>
                <w:bCs/>
                <w:noProof/>
                <w:color w:val="70AD47" w:themeColor="accent6"/>
              </w:rPr>
              <w:t>&lt;</w:t>
            </w:r>
            <w:r w:rsidR="00205A0B">
              <w:rPr>
                <w:b/>
                <w:bCs/>
                <w:noProof/>
                <w:color w:val="70AD47" w:themeColor="accent6"/>
              </w:rPr>
              <w:t>employee type</w:t>
            </w:r>
            <w:r w:rsidRPr="00032AEC">
              <w:rPr>
                <w:b/>
                <w:bCs/>
                <w:noProof/>
                <w:color w:val="70AD47" w:themeColor="accent6"/>
              </w:rPr>
              <w:t>&gt;</w:t>
            </w:r>
            <w:r w:rsidRPr="00643BE0">
              <w:rPr>
                <w:b/>
                <w:bCs/>
                <w:noProof/>
              </w:rPr>
              <w:t xml:space="preserve"> employees (workers who receive a W-2).</w:t>
            </w:r>
          </w:p>
          <w:p w:rsidR="009E0078" w:rsidP="000C4974" w14:paraId="3FE95DE2" w14:textId="77777777">
            <w:pPr>
              <w:pStyle w:val="table-text"/>
            </w:pPr>
            <w:r>
              <w:t>Testing indicated that most respondents had no difficulties understanding the response option “little to no change” as a negligible amount of difference that did not impact the business or no change at all compared to what is normal.</w:t>
            </w:r>
          </w:p>
          <w:p w:rsidR="00205A0B" w:rsidP="00205A0B" w14:paraId="09DE7D53" w14:textId="0C9E4077">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However, the user should select the items that make the most sense for the survey population and the type of employees at those companies/businesses/agencies. </w:t>
            </w:r>
          </w:p>
          <w:p w:rsidR="00205A0B" w:rsidP="00205A0B" w14:paraId="1273F672" w14:textId="7BBBB03E">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w:t>
            </w:r>
          </w:p>
          <w:p w:rsidR="00205A0B" w:rsidRPr="001721C4" w:rsidP="000C3693" w14:paraId="015C4957" w14:textId="44DECD88">
            <w:pPr>
              <w:pStyle w:val="table-text"/>
              <w:numPr>
                <w:ilvl w:val="0"/>
                <w:numId w:val="68"/>
              </w:numPr>
              <w:rPr>
                <w:noProof/>
              </w:rPr>
            </w:pPr>
            <w:r>
              <w:rPr>
                <w:noProof/>
              </w:rPr>
              <w:t xml:space="preserve">If using the </w:t>
            </w:r>
            <w:r w:rsidRPr="0016550A" w:rsidR="0016550A">
              <w:rPr>
                <w:noProof/>
                <w:color w:val="70AD47" w:themeColor="accent6"/>
              </w:rPr>
              <w:t>&lt;employee type&gt;</w:t>
            </w:r>
            <w:r>
              <w:rPr>
                <w:noProof/>
              </w:rPr>
              <w:t xml:space="preserve"> fill, the user must select fill options that describe employees that receive a W-2. For example, the user can ask about “Full-time salaried employees” and/or “Full-time hourly employees” (as two separate questions). However, see </w:t>
            </w:r>
            <w:r w:rsidRPr="00205A0B">
              <w:rPr>
                <w:i/>
                <w:iCs/>
                <w:noProof/>
              </w:rPr>
              <w:t xml:space="preserve">General Instructions </w:t>
            </w:r>
            <w:r>
              <w:rPr>
                <w:noProof/>
              </w:rPr>
              <w:t>for more options for this fill.</w:t>
            </w:r>
          </w:p>
        </w:tc>
      </w:tr>
    </w:tbl>
    <w:p w:rsidR="00E57A23" w:rsidP="00E43320" w14:paraId="007FE544" w14:textId="1CF3E0E0"/>
    <w:p w:rsidR="00E57A23" w14:paraId="5306A719"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0FABAB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1DC1B917"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2BE66699" w14:textId="77777777">
            <w:pPr>
              <w:pStyle w:val="table-text"/>
            </w:pPr>
            <w:r w:rsidRPr="00353E04">
              <w:rPr>
                <w:noProof/>
              </w:rPr>
              <w:t>Q103_B</w:t>
            </w:r>
          </w:p>
        </w:tc>
      </w:tr>
      <w:tr w14:paraId="73B43E99"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DDB0FF2"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07FF9999" w14:textId="77777777">
            <w:pPr>
              <w:pStyle w:val="table-text"/>
            </w:pPr>
            <w:r w:rsidRPr="00353E04">
              <w:rPr>
                <w:noProof/>
              </w:rPr>
              <w:t>Changes in hours worked</w:t>
            </w:r>
          </w:p>
        </w:tc>
      </w:tr>
      <w:tr w14:paraId="1D46B903"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64D26060" w14:textId="77777777">
            <w:pPr>
              <w:pStyle w:val="table-text"/>
              <w:rPr>
                <w:b/>
                <w:bCs/>
              </w:rPr>
            </w:pPr>
            <w:r w:rsidRPr="00801948">
              <w:rPr>
                <w:b/>
                <w:bCs/>
              </w:rPr>
              <w:t>Question Wording</w:t>
            </w:r>
          </w:p>
        </w:tc>
        <w:tc>
          <w:tcPr>
            <w:tcW w:w="3977" w:type="pct"/>
            <w:shd w:val="clear" w:color="auto" w:fill="auto"/>
            <w:vAlign w:val="center"/>
          </w:tcPr>
          <w:p w:rsidR="00E57A23" w:rsidRPr="001721C4" w:rsidP="000C4974" w14:paraId="75C8392F" w14:textId="16D45F40">
            <w:pPr>
              <w:pStyle w:val="table-text"/>
            </w:pPr>
            <w:r w:rsidRPr="00353E04">
              <w:rPr>
                <w:noProof/>
              </w:rPr>
              <w:t xml:space="preserve">&lt;Reference period&gt;, how did the total number of hours worked by </w:t>
            </w:r>
            <w:r w:rsidRPr="00643BE0">
              <w:rPr>
                <w:b/>
                <w:bCs/>
                <w:noProof/>
              </w:rPr>
              <w:t xml:space="preserve">part-time </w:t>
            </w:r>
            <w:r w:rsidRPr="00032AEC">
              <w:rPr>
                <w:b/>
                <w:bCs/>
                <w:noProof/>
                <w:color w:val="70AD47" w:themeColor="accent6"/>
              </w:rPr>
              <w:t>&lt;</w:t>
            </w:r>
            <w:r w:rsidR="00205A0B">
              <w:rPr>
                <w:b/>
                <w:bCs/>
                <w:noProof/>
                <w:color w:val="70AD47" w:themeColor="accent6"/>
              </w:rPr>
              <w:t>employee type</w:t>
            </w:r>
            <w:r w:rsidRPr="00032AEC">
              <w:rPr>
                <w:b/>
                <w:bCs/>
                <w:noProof/>
                <w:color w:val="70AD47" w:themeColor="accent6"/>
              </w:rPr>
              <w:t>&gt;</w:t>
            </w:r>
            <w:r w:rsidRPr="00643BE0">
              <w:rPr>
                <w:b/>
                <w:bCs/>
                <w:noProof/>
              </w:rPr>
              <w:t xml:space="preserve"> employees (workers who receive a W-2)</w:t>
            </w:r>
            <w:r w:rsidRPr="00353E04">
              <w:rPr>
                <w:noProof/>
              </w:rPr>
              <w:t xml:space="preserve"> change compared to what was normal before &lt;event&gt;?</w:t>
            </w:r>
          </w:p>
        </w:tc>
      </w:tr>
      <w:tr w14:paraId="19EDE51A"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D346229"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1DA68FF8" w14:textId="77777777">
            <w:pPr>
              <w:pStyle w:val="table-text"/>
            </w:pPr>
          </w:p>
        </w:tc>
      </w:tr>
      <w:tr w14:paraId="5D9590B2"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567ADF46"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42D46F8C" w14:textId="77777777">
            <w:pPr>
              <w:pStyle w:val="table-text"/>
              <w:rPr>
                <w:noProof/>
              </w:rPr>
            </w:pPr>
            <w:r w:rsidRPr="00353E04">
              <w:rPr>
                <w:noProof/>
              </w:rPr>
              <w:t>Increased</w:t>
            </w:r>
          </w:p>
          <w:p w:rsidR="00E57A23" w:rsidRPr="00353E04" w:rsidP="000C4974" w14:paraId="6AC83602" w14:textId="77777777">
            <w:pPr>
              <w:pStyle w:val="table-text"/>
              <w:rPr>
                <w:noProof/>
              </w:rPr>
            </w:pPr>
            <w:r w:rsidRPr="00353E04">
              <w:rPr>
                <w:noProof/>
              </w:rPr>
              <w:t>Little to no change</w:t>
            </w:r>
          </w:p>
          <w:p w:rsidR="00E57A23" w:rsidRPr="00353E04" w:rsidP="000C4974" w14:paraId="1DCCD700" w14:textId="77777777">
            <w:pPr>
              <w:pStyle w:val="table-text"/>
              <w:rPr>
                <w:noProof/>
              </w:rPr>
            </w:pPr>
            <w:r w:rsidRPr="00353E04">
              <w:rPr>
                <w:noProof/>
              </w:rPr>
              <w:t>Decreased</w:t>
            </w:r>
          </w:p>
          <w:p w:rsidR="00E57A23" w:rsidRPr="001721C4" w:rsidP="000C4974" w14:paraId="5660E09B" w14:textId="77777777">
            <w:pPr>
              <w:pStyle w:val="table-text"/>
            </w:pPr>
            <w:r w:rsidRPr="00353E04">
              <w:rPr>
                <w:noProof/>
              </w:rPr>
              <w:t>Not applicable</w:t>
            </w:r>
          </w:p>
        </w:tc>
      </w:tr>
      <w:tr w14:paraId="58BB8D98"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DDCD634"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2C12650E" w14:textId="77777777">
            <w:pPr>
              <w:pStyle w:val="table-text"/>
            </w:pPr>
          </w:p>
        </w:tc>
      </w:tr>
      <w:tr w14:paraId="0B6A3ACF"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2E33F34F"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1A09F78A" w14:textId="77777777">
            <w:pPr>
              <w:pStyle w:val="table-text"/>
            </w:pPr>
          </w:p>
        </w:tc>
      </w:tr>
      <w:tr w14:paraId="142B77C4"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55ECA3B" w14:textId="77777777">
            <w:pPr>
              <w:pStyle w:val="table-text"/>
              <w:rPr>
                <w:b/>
                <w:bCs/>
              </w:rPr>
            </w:pPr>
            <w:r w:rsidRPr="00801948">
              <w:rPr>
                <w:b/>
                <w:bCs/>
              </w:rPr>
              <w:t>Question type</w:t>
            </w:r>
          </w:p>
        </w:tc>
        <w:tc>
          <w:tcPr>
            <w:tcW w:w="3977" w:type="pct"/>
            <w:shd w:val="clear" w:color="auto" w:fill="auto"/>
            <w:vAlign w:val="center"/>
          </w:tcPr>
          <w:p w:rsidR="00E57A23" w:rsidRPr="00353E04" w:rsidP="000C4974" w14:paraId="2080E14C" w14:textId="77777777">
            <w:pPr>
              <w:pStyle w:val="table-text"/>
              <w:rPr>
                <w:noProof/>
              </w:rPr>
            </w:pPr>
            <w:r w:rsidRPr="00353E04">
              <w:rPr>
                <w:noProof/>
              </w:rPr>
              <w:t>Item-by-item (see Q103 for grid)</w:t>
            </w:r>
          </w:p>
          <w:p w:rsidR="00E57A23" w:rsidRPr="001721C4" w:rsidP="000C4974" w14:paraId="0B4FEC5E" w14:textId="77777777">
            <w:pPr>
              <w:pStyle w:val="table-text"/>
            </w:pPr>
            <w:r w:rsidRPr="00353E04">
              <w:rPr>
                <w:noProof/>
              </w:rPr>
              <w:t>Select one answer</w:t>
            </w:r>
          </w:p>
        </w:tc>
      </w:tr>
      <w:tr w14:paraId="7C25E236"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629E54B8"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6F2511B9" w14:textId="5AD6F674">
            <w:pPr>
              <w:pStyle w:val="table-text"/>
            </w:pPr>
          </w:p>
        </w:tc>
      </w:tr>
      <w:tr w14:paraId="18B3AA64"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54642322"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20A4B063" w14:textId="77777777">
            <w:pPr>
              <w:pStyle w:val="table-text"/>
              <w:rPr>
                <w:noProof/>
              </w:rPr>
            </w:pPr>
            <w:r w:rsidRPr="00353E04">
              <w:rPr>
                <w:noProof/>
              </w:rPr>
              <w:t>From &lt;date 1&gt; to &lt;date 2&gt;</w:t>
            </w:r>
          </w:p>
          <w:p w:rsidR="00E57A23" w:rsidRPr="00353E04" w:rsidP="000C4974" w14:paraId="690F820E" w14:textId="77777777">
            <w:pPr>
              <w:pStyle w:val="table-text"/>
              <w:rPr>
                <w:noProof/>
              </w:rPr>
            </w:pPr>
            <w:r w:rsidRPr="00353E04">
              <w:rPr>
                <w:noProof/>
              </w:rPr>
              <w:t>In the &lt;month 1&gt; — &lt;month 2&gt; quarter of &lt;year&gt;</w:t>
            </w:r>
          </w:p>
          <w:p w:rsidR="00E57A23" w:rsidRPr="00353E04" w:rsidP="000C4974" w14:paraId="12FD46DA" w14:textId="77777777">
            <w:pPr>
              <w:pStyle w:val="table-text"/>
              <w:rPr>
                <w:noProof/>
              </w:rPr>
            </w:pPr>
            <w:r w:rsidRPr="00353E04">
              <w:rPr>
                <w:noProof/>
              </w:rPr>
              <w:t>In &lt;month&gt; &lt;year&gt;</w:t>
            </w:r>
          </w:p>
          <w:p w:rsidR="00E57A23" w:rsidRPr="00353E04" w:rsidP="000C4974" w14:paraId="1993E507" w14:textId="77777777">
            <w:pPr>
              <w:pStyle w:val="table-text"/>
              <w:rPr>
                <w:noProof/>
              </w:rPr>
            </w:pPr>
            <w:r w:rsidRPr="00353E04">
              <w:rPr>
                <w:noProof/>
              </w:rPr>
              <w:t>Since &lt;date&gt;</w:t>
            </w:r>
          </w:p>
          <w:p w:rsidR="00E57A23" w:rsidRPr="001721C4" w:rsidP="000C4974" w14:paraId="59C5EA20" w14:textId="77777777">
            <w:pPr>
              <w:pStyle w:val="table-text"/>
            </w:pPr>
            <w:r w:rsidRPr="00353E04">
              <w:rPr>
                <w:noProof/>
              </w:rPr>
              <w:t>As of &lt;date&gt;</w:t>
            </w:r>
          </w:p>
        </w:tc>
      </w:tr>
      <w:tr w14:paraId="6841B750"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3F9C6CDC" w14:textId="77777777">
            <w:pPr>
              <w:pStyle w:val="table-text"/>
              <w:rPr>
                <w:b/>
                <w:bCs/>
              </w:rPr>
            </w:pPr>
            <w:r w:rsidRPr="00801948">
              <w:rPr>
                <w:b/>
                <w:bCs/>
              </w:rPr>
              <w:t>Reference period notes</w:t>
            </w:r>
          </w:p>
        </w:tc>
        <w:tc>
          <w:tcPr>
            <w:tcW w:w="3977" w:type="pct"/>
            <w:shd w:val="clear" w:color="auto" w:fill="auto"/>
            <w:vAlign w:val="center"/>
          </w:tcPr>
          <w:p w:rsidR="00E57A23" w:rsidRPr="00353E04" w:rsidP="000C4974" w14:paraId="6F09060A" w14:textId="77777777">
            <w:pPr>
              <w:pStyle w:val="table-text"/>
              <w:rPr>
                <w:noProof/>
              </w:rPr>
            </w:pPr>
            <w:r w:rsidRPr="00353E04">
              <w:rPr>
                <w:noProof/>
              </w:rPr>
              <w:t>Reference period should be a period of time/date after event</w:t>
            </w:r>
          </w:p>
          <w:p w:rsidR="00E57A23" w:rsidRPr="001721C4" w:rsidP="000C4974" w14:paraId="4839B0D5" w14:textId="77777777">
            <w:pPr>
              <w:pStyle w:val="table-text"/>
            </w:pPr>
            <w:r w:rsidRPr="00353E04">
              <w:rPr>
                <w:noProof/>
              </w:rPr>
              <w:t>If using "Since &lt;date&gt;", date should be date of event</w:t>
            </w:r>
          </w:p>
        </w:tc>
      </w:tr>
      <w:tr w14:paraId="0E8A4B60"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C227365" w14:textId="77777777">
            <w:pPr>
              <w:pStyle w:val="table-text"/>
              <w:rPr>
                <w:b/>
                <w:bCs/>
              </w:rPr>
            </w:pPr>
            <w:r w:rsidRPr="00801948">
              <w:rPr>
                <w:b/>
                <w:bCs/>
              </w:rPr>
              <w:t>Other notes</w:t>
            </w:r>
          </w:p>
        </w:tc>
        <w:tc>
          <w:tcPr>
            <w:tcW w:w="3977" w:type="pct"/>
            <w:shd w:val="clear" w:color="auto" w:fill="auto"/>
            <w:vAlign w:val="center"/>
            <w:hideMark/>
          </w:tcPr>
          <w:p w:rsidR="00E57A23" w:rsidP="000C4974" w14:paraId="591CA9AB" w14:textId="05855F21">
            <w:pPr>
              <w:pStyle w:val="table-text"/>
              <w:rPr>
                <w:b/>
                <w:bCs/>
                <w:noProof/>
              </w:rPr>
            </w:pPr>
            <w:r w:rsidRPr="00353E04">
              <w:rPr>
                <w:noProof/>
              </w:rPr>
              <w:t>If asking multiple questions (Q103_A-Q103_</w:t>
            </w:r>
            <w:r w:rsidR="00205A0B">
              <w:rPr>
                <w:noProof/>
              </w:rPr>
              <w:t>E</w:t>
            </w:r>
            <w:r w:rsidRPr="00353E04">
              <w:rPr>
                <w:noProof/>
              </w:rPr>
              <w:t xml:space="preserve">), consider emphasizing </w:t>
            </w:r>
            <w:r w:rsidRPr="00643BE0">
              <w:rPr>
                <w:b/>
                <w:bCs/>
                <w:noProof/>
              </w:rPr>
              <w:t xml:space="preserve">part-time </w:t>
            </w:r>
            <w:r w:rsidRPr="00032AEC">
              <w:rPr>
                <w:b/>
                <w:bCs/>
                <w:noProof/>
                <w:color w:val="70AD47" w:themeColor="accent6"/>
              </w:rPr>
              <w:t>&lt;</w:t>
            </w:r>
            <w:r w:rsidR="00205A0B">
              <w:rPr>
                <w:b/>
                <w:bCs/>
                <w:noProof/>
                <w:color w:val="70AD47" w:themeColor="accent6"/>
              </w:rPr>
              <w:t>employee type</w:t>
            </w:r>
            <w:r w:rsidRPr="00032AEC">
              <w:rPr>
                <w:b/>
                <w:bCs/>
                <w:noProof/>
                <w:color w:val="70AD47" w:themeColor="accent6"/>
              </w:rPr>
              <w:t>&gt;</w:t>
            </w:r>
            <w:r w:rsidRPr="00643BE0">
              <w:rPr>
                <w:b/>
                <w:bCs/>
                <w:noProof/>
              </w:rPr>
              <w:t xml:space="preserve"> employees (workers who receive a W-2).</w:t>
            </w:r>
          </w:p>
          <w:p w:rsidR="009E0078" w:rsidP="000C4974" w14:paraId="7D4A1CD3" w14:textId="77777777">
            <w:pPr>
              <w:pStyle w:val="table-text"/>
            </w:pPr>
            <w:r>
              <w:t>Testing indicated that most respondents had no difficulties understanding the response option “little to no change” as a negligible amount of difference that did not impact the business or no change at all compared to what is normal.</w:t>
            </w:r>
          </w:p>
          <w:p w:rsidR="00205A0B" w:rsidP="00205A0B" w14:paraId="66B659A9" w14:textId="68DC3EED">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However, the user should select the items that make the most sense for the survey population and the type of employees at those companies/businesses/agencies. </w:t>
            </w:r>
          </w:p>
          <w:p w:rsidR="00205A0B" w:rsidP="00205A0B" w14:paraId="20A2380E" w14:textId="5E0074CB">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w:t>
            </w:r>
          </w:p>
          <w:p w:rsidR="00205A0B" w:rsidRPr="001721C4" w:rsidP="000C3693" w14:paraId="10B1C2C9" w14:textId="175782D0">
            <w:pPr>
              <w:pStyle w:val="table-text"/>
              <w:numPr>
                <w:ilvl w:val="0"/>
                <w:numId w:val="68"/>
              </w:numPr>
              <w:rPr>
                <w:noProof/>
              </w:rPr>
            </w:pPr>
            <w:r>
              <w:rPr>
                <w:noProof/>
              </w:rPr>
              <w:t xml:space="preserve">If using the </w:t>
            </w:r>
            <w:r w:rsidRPr="0016550A" w:rsidR="0016550A">
              <w:rPr>
                <w:noProof/>
                <w:color w:val="70AD47" w:themeColor="accent6"/>
              </w:rPr>
              <w:t>&lt;employee type&gt;</w:t>
            </w:r>
            <w:r>
              <w:rPr>
                <w:noProof/>
              </w:rPr>
              <w:t xml:space="preserve"> fill, the user must select fill options that describe employees that receive a W-2. For example, the user can ask about “Part-time salaried employees” and/or “Part-time hourly employees” (as two separate questions). However, see </w:t>
            </w:r>
            <w:r w:rsidRPr="00205A0B">
              <w:rPr>
                <w:i/>
                <w:iCs/>
                <w:noProof/>
              </w:rPr>
              <w:t xml:space="preserve">General Instructions </w:t>
            </w:r>
            <w:r>
              <w:rPr>
                <w:noProof/>
              </w:rPr>
              <w:t>for more options for this fill.</w:t>
            </w:r>
          </w:p>
        </w:tc>
      </w:tr>
    </w:tbl>
    <w:p w:rsidR="00E57A23" w:rsidP="00E43320" w14:paraId="7DCF837A" w14:textId="62E8FEED"/>
    <w:p w:rsidR="00E57A23" w14:paraId="1F88B82B"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293E3D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5CE26A69"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751931AE" w14:textId="77777777">
            <w:pPr>
              <w:pStyle w:val="table-text"/>
            </w:pPr>
            <w:r w:rsidRPr="00353E04">
              <w:rPr>
                <w:noProof/>
              </w:rPr>
              <w:t>Q103_C</w:t>
            </w:r>
          </w:p>
        </w:tc>
      </w:tr>
      <w:tr w14:paraId="3FBE40E4"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E994E4E"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3A5DE8F1" w14:textId="77777777">
            <w:pPr>
              <w:pStyle w:val="table-text"/>
            </w:pPr>
            <w:r w:rsidRPr="00353E04">
              <w:rPr>
                <w:noProof/>
              </w:rPr>
              <w:t>Changes in hours worked</w:t>
            </w:r>
          </w:p>
        </w:tc>
      </w:tr>
      <w:tr w14:paraId="67CCDC9C" w14:textId="77777777" w:rsidTr="00BD310D">
        <w:tblPrEx>
          <w:tblW w:w="5000" w:type="pct"/>
          <w:tblLook w:val="04A0"/>
        </w:tblPrEx>
        <w:trPr>
          <w:trHeight w:val="908"/>
        </w:trPr>
        <w:tc>
          <w:tcPr>
            <w:tcW w:w="1023" w:type="pct"/>
            <w:shd w:val="clear" w:color="auto" w:fill="auto"/>
            <w:vAlign w:val="center"/>
            <w:hideMark/>
          </w:tcPr>
          <w:p w:rsidR="00E57A23" w:rsidRPr="00801948" w:rsidP="000C4974" w14:paraId="00CC2E6B" w14:textId="77777777">
            <w:pPr>
              <w:pStyle w:val="table-text"/>
              <w:rPr>
                <w:b/>
                <w:bCs/>
              </w:rPr>
            </w:pPr>
            <w:r w:rsidRPr="00801948">
              <w:rPr>
                <w:b/>
                <w:bCs/>
              </w:rPr>
              <w:t>Question Wording</w:t>
            </w:r>
          </w:p>
        </w:tc>
        <w:tc>
          <w:tcPr>
            <w:tcW w:w="3977" w:type="pct"/>
            <w:shd w:val="clear" w:color="auto" w:fill="auto"/>
            <w:vAlign w:val="center"/>
          </w:tcPr>
          <w:p w:rsidR="00E57A23" w:rsidRPr="001721C4" w:rsidP="000C4974" w14:paraId="341D6C34" w14:textId="77777777">
            <w:pPr>
              <w:pStyle w:val="table-text"/>
            </w:pPr>
            <w:r w:rsidRPr="00353E04">
              <w:rPr>
                <w:noProof/>
              </w:rPr>
              <w:t xml:space="preserve">&lt;Reference period&gt;, how did the total number of hours worked by </w:t>
            </w:r>
            <w:r w:rsidRPr="00643BE0">
              <w:rPr>
                <w:b/>
                <w:bCs/>
                <w:noProof/>
              </w:rPr>
              <w:t>temporary staff, leased employees, contractors, subcontractors, independent contractors, and outside consultants</w:t>
            </w:r>
            <w:r w:rsidRPr="00353E04">
              <w:rPr>
                <w:noProof/>
              </w:rPr>
              <w:t xml:space="preserve"> change compared to what was normal before &lt;event&gt;?</w:t>
            </w:r>
          </w:p>
        </w:tc>
      </w:tr>
      <w:tr w14:paraId="54B56A40"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9382A38"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3AB88AE6" w14:textId="77777777">
            <w:pPr>
              <w:pStyle w:val="table-text"/>
            </w:pPr>
          </w:p>
        </w:tc>
      </w:tr>
      <w:tr w14:paraId="26E2CA44"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4EBA0B24"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524A4183" w14:textId="77777777">
            <w:pPr>
              <w:pStyle w:val="table-text"/>
              <w:rPr>
                <w:noProof/>
              </w:rPr>
            </w:pPr>
            <w:r w:rsidRPr="00353E04">
              <w:rPr>
                <w:noProof/>
              </w:rPr>
              <w:t>Increased</w:t>
            </w:r>
          </w:p>
          <w:p w:rsidR="00E57A23" w:rsidRPr="00353E04" w:rsidP="000C4974" w14:paraId="05C02BD7" w14:textId="77777777">
            <w:pPr>
              <w:pStyle w:val="table-text"/>
              <w:rPr>
                <w:noProof/>
              </w:rPr>
            </w:pPr>
            <w:r w:rsidRPr="00353E04">
              <w:rPr>
                <w:noProof/>
              </w:rPr>
              <w:t>Little to no change</w:t>
            </w:r>
          </w:p>
          <w:p w:rsidR="00E57A23" w:rsidRPr="00353E04" w:rsidP="000C4974" w14:paraId="385E8423" w14:textId="77777777">
            <w:pPr>
              <w:pStyle w:val="table-text"/>
              <w:rPr>
                <w:noProof/>
              </w:rPr>
            </w:pPr>
            <w:r w:rsidRPr="00353E04">
              <w:rPr>
                <w:noProof/>
              </w:rPr>
              <w:t>Decreased</w:t>
            </w:r>
          </w:p>
          <w:p w:rsidR="00E57A23" w:rsidRPr="001721C4" w:rsidP="000C4974" w14:paraId="1D0012ED" w14:textId="77777777">
            <w:pPr>
              <w:pStyle w:val="table-text"/>
            </w:pPr>
            <w:r w:rsidRPr="00353E04">
              <w:rPr>
                <w:noProof/>
              </w:rPr>
              <w:t>Not applicable</w:t>
            </w:r>
          </w:p>
        </w:tc>
      </w:tr>
      <w:tr w14:paraId="2E9332FE"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5766712"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0A5D0B9D" w14:textId="77777777">
            <w:pPr>
              <w:pStyle w:val="table-text"/>
            </w:pPr>
          </w:p>
        </w:tc>
      </w:tr>
      <w:tr w14:paraId="30057185"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60181383"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16B16F3F" w14:textId="77777777">
            <w:pPr>
              <w:pStyle w:val="table-text"/>
            </w:pPr>
          </w:p>
        </w:tc>
      </w:tr>
      <w:tr w14:paraId="54EF8DD7"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BE0C68B" w14:textId="77777777">
            <w:pPr>
              <w:pStyle w:val="table-text"/>
              <w:rPr>
                <w:b/>
                <w:bCs/>
              </w:rPr>
            </w:pPr>
            <w:r w:rsidRPr="00801948">
              <w:rPr>
                <w:b/>
                <w:bCs/>
              </w:rPr>
              <w:t>Question type</w:t>
            </w:r>
          </w:p>
        </w:tc>
        <w:tc>
          <w:tcPr>
            <w:tcW w:w="3977" w:type="pct"/>
            <w:shd w:val="clear" w:color="auto" w:fill="auto"/>
            <w:vAlign w:val="center"/>
          </w:tcPr>
          <w:p w:rsidR="00E57A23" w:rsidRPr="00353E04" w:rsidP="000C4974" w14:paraId="592DAA6C" w14:textId="77777777">
            <w:pPr>
              <w:pStyle w:val="table-text"/>
              <w:rPr>
                <w:noProof/>
              </w:rPr>
            </w:pPr>
            <w:r w:rsidRPr="00353E04">
              <w:rPr>
                <w:noProof/>
              </w:rPr>
              <w:t>Item-by-item (see Q103 for grid)</w:t>
            </w:r>
          </w:p>
          <w:p w:rsidR="00E57A23" w:rsidRPr="001721C4" w:rsidP="000C4974" w14:paraId="47EFC89A" w14:textId="77777777">
            <w:pPr>
              <w:pStyle w:val="table-text"/>
            </w:pPr>
            <w:r w:rsidRPr="00353E04">
              <w:rPr>
                <w:noProof/>
              </w:rPr>
              <w:t>Select one answer</w:t>
            </w:r>
          </w:p>
        </w:tc>
      </w:tr>
      <w:tr w14:paraId="2EF1FB09"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05215F67"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6C55B447" w14:textId="3FA34F17">
            <w:pPr>
              <w:pStyle w:val="table-text"/>
            </w:pPr>
          </w:p>
        </w:tc>
      </w:tr>
      <w:tr w14:paraId="77542AEF"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143849D6"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4E7547BF" w14:textId="77777777">
            <w:pPr>
              <w:pStyle w:val="table-text"/>
              <w:rPr>
                <w:noProof/>
              </w:rPr>
            </w:pPr>
            <w:r w:rsidRPr="00353E04">
              <w:rPr>
                <w:noProof/>
              </w:rPr>
              <w:t>From &lt;date 1&gt; to &lt;date 2&gt;</w:t>
            </w:r>
          </w:p>
          <w:p w:rsidR="00E57A23" w:rsidRPr="00353E04" w:rsidP="000C4974" w14:paraId="044E3C4A" w14:textId="77777777">
            <w:pPr>
              <w:pStyle w:val="table-text"/>
              <w:rPr>
                <w:noProof/>
              </w:rPr>
            </w:pPr>
            <w:r w:rsidRPr="00353E04">
              <w:rPr>
                <w:noProof/>
              </w:rPr>
              <w:t>In the &lt;month 1&gt; — &lt;month 2&gt; quarter of &lt;year&gt;</w:t>
            </w:r>
          </w:p>
          <w:p w:rsidR="00E57A23" w:rsidRPr="00353E04" w:rsidP="000C4974" w14:paraId="486B8473" w14:textId="77777777">
            <w:pPr>
              <w:pStyle w:val="table-text"/>
              <w:rPr>
                <w:noProof/>
              </w:rPr>
            </w:pPr>
            <w:r w:rsidRPr="00353E04">
              <w:rPr>
                <w:noProof/>
              </w:rPr>
              <w:t>In &lt;month&gt; &lt;year&gt;</w:t>
            </w:r>
          </w:p>
          <w:p w:rsidR="00E57A23" w:rsidRPr="00353E04" w:rsidP="000C4974" w14:paraId="5FC51800" w14:textId="77777777">
            <w:pPr>
              <w:pStyle w:val="table-text"/>
              <w:rPr>
                <w:noProof/>
              </w:rPr>
            </w:pPr>
            <w:r w:rsidRPr="00353E04">
              <w:rPr>
                <w:noProof/>
              </w:rPr>
              <w:t>Since &lt;date&gt;</w:t>
            </w:r>
          </w:p>
          <w:p w:rsidR="00E57A23" w:rsidRPr="001721C4" w:rsidP="000C4974" w14:paraId="2736AB3E" w14:textId="77777777">
            <w:pPr>
              <w:pStyle w:val="table-text"/>
            </w:pPr>
            <w:r w:rsidRPr="00353E04">
              <w:rPr>
                <w:noProof/>
              </w:rPr>
              <w:t>As of &lt;date&gt;</w:t>
            </w:r>
          </w:p>
        </w:tc>
      </w:tr>
      <w:tr w14:paraId="548A5633"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7300029D" w14:textId="77777777">
            <w:pPr>
              <w:pStyle w:val="table-text"/>
              <w:rPr>
                <w:b/>
                <w:bCs/>
              </w:rPr>
            </w:pPr>
            <w:r w:rsidRPr="00801948">
              <w:rPr>
                <w:b/>
                <w:bCs/>
              </w:rPr>
              <w:t>Reference period notes</w:t>
            </w:r>
          </w:p>
        </w:tc>
        <w:tc>
          <w:tcPr>
            <w:tcW w:w="3977" w:type="pct"/>
            <w:shd w:val="clear" w:color="auto" w:fill="auto"/>
            <w:vAlign w:val="center"/>
          </w:tcPr>
          <w:p w:rsidR="00E57A23" w:rsidRPr="00353E04" w:rsidP="000C4974" w14:paraId="62714189" w14:textId="77777777">
            <w:pPr>
              <w:pStyle w:val="table-text"/>
              <w:rPr>
                <w:noProof/>
              </w:rPr>
            </w:pPr>
            <w:r w:rsidRPr="00353E04">
              <w:rPr>
                <w:noProof/>
              </w:rPr>
              <w:t>Reference period should be a period of time/date after event</w:t>
            </w:r>
          </w:p>
          <w:p w:rsidR="00E57A23" w:rsidRPr="001721C4" w:rsidP="000C4974" w14:paraId="2DEC1264" w14:textId="77777777">
            <w:pPr>
              <w:pStyle w:val="table-text"/>
            </w:pPr>
            <w:r w:rsidRPr="00353E04">
              <w:rPr>
                <w:noProof/>
              </w:rPr>
              <w:t>If using "Since &lt;date&gt;", date should be date of event</w:t>
            </w:r>
          </w:p>
        </w:tc>
      </w:tr>
      <w:tr w14:paraId="034E3ABB"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A19D47E" w14:textId="77777777">
            <w:pPr>
              <w:pStyle w:val="table-text"/>
              <w:rPr>
                <w:b/>
                <w:bCs/>
              </w:rPr>
            </w:pPr>
            <w:r w:rsidRPr="00801948">
              <w:rPr>
                <w:b/>
                <w:bCs/>
              </w:rPr>
              <w:t>Other notes</w:t>
            </w:r>
          </w:p>
        </w:tc>
        <w:tc>
          <w:tcPr>
            <w:tcW w:w="3977" w:type="pct"/>
            <w:shd w:val="clear" w:color="auto" w:fill="auto"/>
            <w:vAlign w:val="center"/>
            <w:hideMark/>
          </w:tcPr>
          <w:p w:rsidR="00E57A23" w:rsidRPr="00353E04" w:rsidP="000C4974" w14:paraId="2BF9CA2E" w14:textId="771DEE68">
            <w:pPr>
              <w:pStyle w:val="table-text"/>
              <w:rPr>
                <w:noProof/>
              </w:rPr>
            </w:pPr>
            <w:r w:rsidRPr="00353E04">
              <w:rPr>
                <w:noProof/>
              </w:rPr>
              <w:t>Q103 includes the category of temporary staff, leased employees, etc. because this question is not asking for detailed information from respondents. Q0</w:t>
            </w:r>
            <w:r w:rsidR="00E434CA">
              <w:rPr>
                <w:noProof/>
              </w:rPr>
              <w:t>2</w:t>
            </w:r>
            <w:r w:rsidRPr="00353E04">
              <w:rPr>
                <w:noProof/>
              </w:rPr>
              <w:t xml:space="preserve"> does not include the category of temporary staff, leased employees, etc. If comparison across questions is important, then the user should not include this question.</w:t>
            </w:r>
          </w:p>
          <w:p w:rsidR="00E57A23" w:rsidP="000C4974" w14:paraId="7E18B95E" w14:textId="52500FCE">
            <w:pPr>
              <w:pStyle w:val="table-text"/>
              <w:rPr>
                <w:b/>
                <w:bCs/>
                <w:noProof/>
              </w:rPr>
            </w:pPr>
            <w:r w:rsidRPr="00353E04">
              <w:rPr>
                <w:noProof/>
              </w:rPr>
              <w:t>If asking multiple questions (Q103_A-Q103_</w:t>
            </w:r>
            <w:r w:rsidR="00205A0B">
              <w:rPr>
                <w:noProof/>
              </w:rPr>
              <w:t>E</w:t>
            </w:r>
            <w:r w:rsidRPr="00353E04">
              <w:rPr>
                <w:noProof/>
              </w:rPr>
              <w:t xml:space="preserve">), consider emphasizing </w:t>
            </w:r>
            <w:r w:rsidRPr="00643BE0">
              <w:rPr>
                <w:b/>
                <w:bCs/>
                <w:noProof/>
              </w:rPr>
              <w:t>temporary staff, leased employees, contractors, subcontractors, independent contractors, and outside consultants.</w:t>
            </w:r>
          </w:p>
          <w:p w:rsidR="009E0078" w:rsidRPr="001721C4" w:rsidP="000C4974" w14:paraId="28CE0979" w14:textId="1A00CDFD">
            <w:pPr>
              <w:pStyle w:val="table-text"/>
            </w:pPr>
            <w:r>
              <w:t>Testing indicated that most respondents had no difficulties understanding the response option “little to no change” as a negligible amount of difference that did not impact the business or no change at all compared to what is normal.</w:t>
            </w:r>
          </w:p>
        </w:tc>
      </w:tr>
    </w:tbl>
    <w:p w:rsidR="00205A0B" w14:paraId="27B1F62C" w14:textId="0868C688"/>
    <w:p w:rsidR="00205A0B" w14:paraId="369502E2"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E6E0AEF" w14:textId="77777777" w:rsidTr="000C369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205A0B" w:rsidRPr="00801948" w:rsidP="00611C44" w14:paraId="0D727AED" w14:textId="77777777">
            <w:pPr>
              <w:pStyle w:val="table-text"/>
              <w:rPr>
                <w:b/>
                <w:bCs/>
              </w:rPr>
            </w:pPr>
            <w:r w:rsidRPr="00801948">
              <w:rPr>
                <w:b/>
                <w:bCs/>
              </w:rPr>
              <w:t>Q #</w:t>
            </w:r>
          </w:p>
        </w:tc>
        <w:tc>
          <w:tcPr>
            <w:tcW w:w="3888" w:type="pct"/>
            <w:shd w:val="clear" w:color="auto" w:fill="auto"/>
            <w:noWrap/>
            <w:vAlign w:val="center"/>
          </w:tcPr>
          <w:p w:rsidR="00205A0B" w:rsidRPr="001721C4" w:rsidP="00611C44" w14:paraId="7BE294A9" w14:textId="28D4E29F">
            <w:pPr>
              <w:pStyle w:val="table-text"/>
            </w:pPr>
            <w:r w:rsidRPr="00353E04">
              <w:rPr>
                <w:noProof/>
              </w:rPr>
              <w:t>Q103_</w:t>
            </w:r>
            <w:r>
              <w:rPr>
                <w:noProof/>
              </w:rPr>
              <w:t>D</w:t>
            </w:r>
          </w:p>
        </w:tc>
      </w:tr>
      <w:tr w14:paraId="5F0A1B1A" w14:textId="77777777" w:rsidTr="000C3693">
        <w:tblPrEx>
          <w:tblW w:w="5000" w:type="pct"/>
          <w:tblLook w:val="04A0"/>
        </w:tblPrEx>
        <w:trPr>
          <w:trHeight w:val="290"/>
        </w:trPr>
        <w:tc>
          <w:tcPr>
            <w:tcW w:w="1112" w:type="pct"/>
            <w:shd w:val="clear" w:color="auto" w:fill="auto"/>
            <w:vAlign w:val="center"/>
            <w:hideMark/>
          </w:tcPr>
          <w:p w:rsidR="00205A0B" w:rsidRPr="00801948" w:rsidP="00611C44" w14:paraId="1EA65043" w14:textId="77777777">
            <w:pPr>
              <w:pStyle w:val="table-text"/>
              <w:rPr>
                <w:b/>
                <w:bCs/>
              </w:rPr>
            </w:pPr>
            <w:r w:rsidRPr="00801948">
              <w:rPr>
                <w:b/>
                <w:bCs/>
              </w:rPr>
              <w:t>Topic tags</w:t>
            </w:r>
          </w:p>
        </w:tc>
        <w:tc>
          <w:tcPr>
            <w:tcW w:w="3888" w:type="pct"/>
            <w:shd w:val="clear" w:color="auto" w:fill="auto"/>
            <w:vAlign w:val="center"/>
          </w:tcPr>
          <w:p w:rsidR="00205A0B" w:rsidRPr="001721C4" w:rsidP="00611C44" w14:paraId="6D61E138" w14:textId="77777777">
            <w:pPr>
              <w:pStyle w:val="table-text"/>
            </w:pPr>
            <w:r w:rsidRPr="00353E04">
              <w:rPr>
                <w:noProof/>
              </w:rPr>
              <w:t>Changes in hours worked</w:t>
            </w:r>
          </w:p>
        </w:tc>
      </w:tr>
      <w:tr w14:paraId="249CBBCA" w14:textId="77777777" w:rsidTr="000C3693">
        <w:tblPrEx>
          <w:tblW w:w="5000" w:type="pct"/>
          <w:tblLook w:val="04A0"/>
        </w:tblPrEx>
        <w:trPr>
          <w:trHeight w:val="908"/>
        </w:trPr>
        <w:tc>
          <w:tcPr>
            <w:tcW w:w="1112" w:type="pct"/>
            <w:shd w:val="clear" w:color="auto" w:fill="auto"/>
            <w:vAlign w:val="center"/>
            <w:hideMark/>
          </w:tcPr>
          <w:p w:rsidR="00205A0B" w:rsidRPr="00801948" w:rsidP="00611C44" w14:paraId="21BE94BB" w14:textId="77777777">
            <w:pPr>
              <w:pStyle w:val="table-text"/>
              <w:rPr>
                <w:b/>
                <w:bCs/>
              </w:rPr>
            </w:pPr>
            <w:r w:rsidRPr="00801948">
              <w:rPr>
                <w:b/>
                <w:bCs/>
              </w:rPr>
              <w:t>Question Wording</w:t>
            </w:r>
          </w:p>
        </w:tc>
        <w:tc>
          <w:tcPr>
            <w:tcW w:w="3888" w:type="pct"/>
            <w:shd w:val="clear" w:color="auto" w:fill="auto"/>
            <w:vAlign w:val="center"/>
          </w:tcPr>
          <w:p w:rsidR="00205A0B" w:rsidRPr="001721C4" w:rsidP="00611C44" w14:paraId="275C8D12" w14:textId="6A264209">
            <w:pPr>
              <w:pStyle w:val="table-text"/>
            </w:pPr>
            <w:r w:rsidRPr="00353E04">
              <w:rPr>
                <w:noProof/>
              </w:rPr>
              <w:t xml:space="preserve">&lt;Reference period&gt;, how did the total number of hours worked by </w:t>
            </w:r>
            <w:r w:rsidRPr="0016550A" w:rsidR="0016550A">
              <w:rPr>
                <w:b/>
                <w:bCs/>
                <w:noProof/>
                <w:color w:val="70AD47" w:themeColor="accent6"/>
              </w:rPr>
              <w:t>&lt;employee type&gt;</w:t>
            </w:r>
            <w:r>
              <w:rPr>
                <w:b/>
                <w:bCs/>
                <w:noProof/>
              </w:rPr>
              <w:t xml:space="preserve"> employees</w:t>
            </w:r>
            <w:r w:rsidRPr="00353E04">
              <w:rPr>
                <w:noProof/>
              </w:rPr>
              <w:t xml:space="preserve"> change compared to what was normal before &lt;event&gt;?</w:t>
            </w:r>
          </w:p>
        </w:tc>
      </w:tr>
      <w:tr w14:paraId="1C3BC48B" w14:textId="77777777" w:rsidTr="000C3693">
        <w:tblPrEx>
          <w:tblW w:w="5000" w:type="pct"/>
          <w:tblLook w:val="04A0"/>
        </w:tblPrEx>
        <w:trPr>
          <w:trHeight w:val="290"/>
        </w:trPr>
        <w:tc>
          <w:tcPr>
            <w:tcW w:w="1112" w:type="pct"/>
            <w:shd w:val="clear" w:color="auto" w:fill="auto"/>
            <w:vAlign w:val="center"/>
            <w:hideMark/>
          </w:tcPr>
          <w:p w:rsidR="00205A0B" w:rsidRPr="00801948" w:rsidP="00611C44" w14:paraId="2BDCFC77" w14:textId="77777777">
            <w:pPr>
              <w:pStyle w:val="table-text"/>
              <w:rPr>
                <w:b/>
                <w:bCs/>
              </w:rPr>
            </w:pPr>
            <w:r w:rsidRPr="00801948">
              <w:rPr>
                <w:b/>
                <w:bCs/>
              </w:rPr>
              <w:t>If grid, subitems</w:t>
            </w:r>
          </w:p>
        </w:tc>
        <w:tc>
          <w:tcPr>
            <w:tcW w:w="3888" w:type="pct"/>
            <w:shd w:val="clear" w:color="auto" w:fill="auto"/>
            <w:vAlign w:val="center"/>
          </w:tcPr>
          <w:p w:rsidR="00205A0B" w:rsidRPr="001721C4" w:rsidP="00611C44" w14:paraId="57CE3107" w14:textId="77777777">
            <w:pPr>
              <w:pStyle w:val="table-text"/>
            </w:pPr>
          </w:p>
        </w:tc>
      </w:tr>
      <w:tr w14:paraId="412A5A06" w14:textId="77777777" w:rsidTr="000C3693">
        <w:tblPrEx>
          <w:tblW w:w="5000" w:type="pct"/>
          <w:tblLook w:val="04A0"/>
        </w:tblPrEx>
        <w:trPr>
          <w:trHeight w:val="870"/>
        </w:trPr>
        <w:tc>
          <w:tcPr>
            <w:tcW w:w="1112" w:type="pct"/>
            <w:shd w:val="clear" w:color="auto" w:fill="auto"/>
            <w:vAlign w:val="center"/>
            <w:hideMark/>
          </w:tcPr>
          <w:p w:rsidR="00205A0B" w:rsidRPr="00801948" w:rsidP="00611C44" w14:paraId="3BEFCAA9" w14:textId="77777777">
            <w:pPr>
              <w:pStyle w:val="table-text"/>
              <w:rPr>
                <w:b/>
                <w:bCs/>
              </w:rPr>
            </w:pPr>
            <w:r w:rsidRPr="00801948">
              <w:rPr>
                <w:b/>
                <w:bCs/>
              </w:rPr>
              <w:t>Response options</w:t>
            </w:r>
          </w:p>
        </w:tc>
        <w:tc>
          <w:tcPr>
            <w:tcW w:w="3888" w:type="pct"/>
            <w:shd w:val="clear" w:color="auto" w:fill="auto"/>
            <w:vAlign w:val="center"/>
          </w:tcPr>
          <w:p w:rsidR="00205A0B" w:rsidRPr="00353E04" w:rsidP="00611C44" w14:paraId="793E77C7" w14:textId="77777777">
            <w:pPr>
              <w:pStyle w:val="table-text"/>
              <w:rPr>
                <w:noProof/>
              </w:rPr>
            </w:pPr>
            <w:r w:rsidRPr="00353E04">
              <w:rPr>
                <w:noProof/>
              </w:rPr>
              <w:t>Increased</w:t>
            </w:r>
          </w:p>
          <w:p w:rsidR="00205A0B" w:rsidRPr="00353E04" w:rsidP="00611C44" w14:paraId="6C860AF2" w14:textId="77777777">
            <w:pPr>
              <w:pStyle w:val="table-text"/>
              <w:rPr>
                <w:noProof/>
              </w:rPr>
            </w:pPr>
            <w:r w:rsidRPr="00353E04">
              <w:rPr>
                <w:noProof/>
              </w:rPr>
              <w:t>Little to no change</w:t>
            </w:r>
          </w:p>
          <w:p w:rsidR="00205A0B" w:rsidRPr="00353E04" w:rsidP="00611C44" w14:paraId="6D5ED747" w14:textId="77777777">
            <w:pPr>
              <w:pStyle w:val="table-text"/>
              <w:rPr>
                <w:noProof/>
              </w:rPr>
            </w:pPr>
            <w:r w:rsidRPr="00353E04">
              <w:rPr>
                <w:noProof/>
              </w:rPr>
              <w:t>Decreased</w:t>
            </w:r>
          </w:p>
          <w:p w:rsidR="00205A0B" w:rsidRPr="001721C4" w:rsidP="00611C44" w14:paraId="6A75B840" w14:textId="77777777">
            <w:pPr>
              <w:pStyle w:val="table-text"/>
            </w:pPr>
            <w:r w:rsidRPr="00353E04">
              <w:rPr>
                <w:noProof/>
              </w:rPr>
              <w:t>Not applicable</w:t>
            </w:r>
          </w:p>
        </w:tc>
      </w:tr>
      <w:tr w14:paraId="606E6EDF" w14:textId="77777777" w:rsidTr="000C3693">
        <w:tblPrEx>
          <w:tblW w:w="5000" w:type="pct"/>
          <w:tblLook w:val="04A0"/>
        </w:tblPrEx>
        <w:trPr>
          <w:trHeight w:val="290"/>
        </w:trPr>
        <w:tc>
          <w:tcPr>
            <w:tcW w:w="1112" w:type="pct"/>
            <w:shd w:val="clear" w:color="auto" w:fill="auto"/>
            <w:vAlign w:val="center"/>
            <w:hideMark/>
          </w:tcPr>
          <w:p w:rsidR="00205A0B" w:rsidRPr="00801948" w:rsidP="00611C44" w14:paraId="10CC6BCE" w14:textId="77777777">
            <w:pPr>
              <w:pStyle w:val="table-text"/>
              <w:rPr>
                <w:b/>
                <w:bCs/>
              </w:rPr>
            </w:pPr>
            <w:r w:rsidRPr="00801948">
              <w:rPr>
                <w:b/>
                <w:bCs/>
              </w:rPr>
              <w:t>Sector applicability</w:t>
            </w:r>
          </w:p>
        </w:tc>
        <w:tc>
          <w:tcPr>
            <w:tcW w:w="3888" w:type="pct"/>
            <w:shd w:val="clear" w:color="auto" w:fill="auto"/>
            <w:vAlign w:val="center"/>
          </w:tcPr>
          <w:p w:rsidR="00205A0B" w:rsidRPr="001721C4" w:rsidP="00611C44" w14:paraId="0D50663A" w14:textId="77777777">
            <w:pPr>
              <w:pStyle w:val="table-text"/>
            </w:pPr>
          </w:p>
        </w:tc>
      </w:tr>
      <w:tr w14:paraId="599B7E66" w14:textId="77777777" w:rsidTr="000C3693">
        <w:tblPrEx>
          <w:tblW w:w="5000" w:type="pct"/>
          <w:tblLook w:val="04A0"/>
        </w:tblPrEx>
        <w:trPr>
          <w:trHeight w:val="580"/>
        </w:trPr>
        <w:tc>
          <w:tcPr>
            <w:tcW w:w="1112" w:type="pct"/>
            <w:shd w:val="clear" w:color="auto" w:fill="auto"/>
            <w:vAlign w:val="center"/>
            <w:hideMark/>
          </w:tcPr>
          <w:p w:rsidR="00205A0B" w:rsidRPr="00801948" w:rsidP="00611C44" w14:paraId="07A05CDF" w14:textId="77777777">
            <w:pPr>
              <w:pStyle w:val="table-text"/>
              <w:rPr>
                <w:b/>
                <w:bCs/>
              </w:rPr>
            </w:pPr>
            <w:r w:rsidRPr="00801948">
              <w:rPr>
                <w:b/>
                <w:bCs/>
              </w:rPr>
              <w:t>Gate question/Follow-up design consideration</w:t>
            </w:r>
          </w:p>
        </w:tc>
        <w:tc>
          <w:tcPr>
            <w:tcW w:w="3888" w:type="pct"/>
            <w:shd w:val="clear" w:color="auto" w:fill="auto"/>
            <w:vAlign w:val="center"/>
          </w:tcPr>
          <w:p w:rsidR="00205A0B" w:rsidRPr="001721C4" w:rsidP="00611C44" w14:paraId="2E179428" w14:textId="77777777">
            <w:pPr>
              <w:pStyle w:val="table-text"/>
            </w:pPr>
          </w:p>
        </w:tc>
      </w:tr>
      <w:tr w14:paraId="2C58ADA9" w14:textId="77777777" w:rsidTr="000C3693">
        <w:tblPrEx>
          <w:tblW w:w="5000" w:type="pct"/>
          <w:tblLook w:val="04A0"/>
        </w:tblPrEx>
        <w:trPr>
          <w:trHeight w:val="290"/>
        </w:trPr>
        <w:tc>
          <w:tcPr>
            <w:tcW w:w="1112" w:type="pct"/>
            <w:shd w:val="clear" w:color="auto" w:fill="auto"/>
            <w:vAlign w:val="center"/>
            <w:hideMark/>
          </w:tcPr>
          <w:p w:rsidR="00205A0B" w:rsidRPr="00801948" w:rsidP="00611C44" w14:paraId="3D4CEDEA" w14:textId="77777777">
            <w:pPr>
              <w:pStyle w:val="table-text"/>
              <w:rPr>
                <w:b/>
                <w:bCs/>
              </w:rPr>
            </w:pPr>
            <w:r w:rsidRPr="00801948">
              <w:rPr>
                <w:b/>
                <w:bCs/>
              </w:rPr>
              <w:t>Question type</w:t>
            </w:r>
          </w:p>
        </w:tc>
        <w:tc>
          <w:tcPr>
            <w:tcW w:w="3888" w:type="pct"/>
            <w:shd w:val="clear" w:color="auto" w:fill="auto"/>
            <w:vAlign w:val="center"/>
          </w:tcPr>
          <w:p w:rsidR="00205A0B" w:rsidRPr="00353E04" w:rsidP="00611C44" w14:paraId="4B500233" w14:textId="77777777">
            <w:pPr>
              <w:pStyle w:val="table-text"/>
              <w:rPr>
                <w:noProof/>
              </w:rPr>
            </w:pPr>
            <w:r w:rsidRPr="00353E04">
              <w:rPr>
                <w:noProof/>
              </w:rPr>
              <w:t>Item-by-item (see Q103 for grid)</w:t>
            </w:r>
          </w:p>
          <w:p w:rsidR="00205A0B" w:rsidRPr="001721C4" w:rsidP="00611C44" w14:paraId="57713059" w14:textId="77777777">
            <w:pPr>
              <w:pStyle w:val="table-text"/>
            </w:pPr>
            <w:r w:rsidRPr="00353E04">
              <w:rPr>
                <w:noProof/>
              </w:rPr>
              <w:t>Select one answer</w:t>
            </w:r>
          </w:p>
        </w:tc>
      </w:tr>
      <w:tr w14:paraId="56F720F5" w14:textId="77777777" w:rsidTr="000C3693">
        <w:tblPrEx>
          <w:tblW w:w="5000" w:type="pct"/>
          <w:tblLook w:val="04A0"/>
        </w:tblPrEx>
        <w:trPr>
          <w:trHeight w:val="580"/>
        </w:trPr>
        <w:tc>
          <w:tcPr>
            <w:tcW w:w="1112" w:type="pct"/>
            <w:shd w:val="clear" w:color="auto" w:fill="auto"/>
            <w:vAlign w:val="center"/>
            <w:hideMark/>
          </w:tcPr>
          <w:p w:rsidR="00205A0B" w:rsidRPr="00801948" w:rsidP="00611C44" w14:paraId="610AF260" w14:textId="77777777">
            <w:pPr>
              <w:pStyle w:val="table-text"/>
              <w:rPr>
                <w:b/>
                <w:bCs/>
              </w:rPr>
            </w:pPr>
            <w:r w:rsidRPr="00801948">
              <w:rPr>
                <w:b/>
                <w:bCs/>
              </w:rPr>
              <w:t>Alternate/Complementary questions</w:t>
            </w:r>
          </w:p>
        </w:tc>
        <w:tc>
          <w:tcPr>
            <w:tcW w:w="3888" w:type="pct"/>
            <w:shd w:val="clear" w:color="auto" w:fill="auto"/>
            <w:vAlign w:val="center"/>
          </w:tcPr>
          <w:p w:rsidR="00205A0B" w:rsidRPr="001721C4" w:rsidP="00611C44" w14:paraId="7C013FBD" w14:textId="77777777">
            <w:pPr>
              <w:pStyle w:val="table-text"/>
            </w:pPr>
          </w:p>
        </w:tc>
      </w:tr>
      <w:tr w14:paraId="4E8DA631" w14:textId="77777777" w:rsidTr="000C3693">
        <w:tblPrEx>
          <w:tblW w:w="5000" w:type="pct"/>
          <w:tblLook w:val="04A0"/>
        </w:tblPrEx>
        <w:trPr>
          <w:trHeight w:val="870"/>
        </w:trPr>
        <w:tc>
          <w:tcPr>
            <w:tcW w:w="1112" w:type="pct"/>
            <w:shd w:val="clear" w:color="auto" w:fill="auto"/>
            <w:vAlign w:val="center"/>
            <w:hideMark/>
          </w:tcPr>
          <w:p w:rsidR="00205A0B" w:rsidRPr="00801948" w:rsidP="00611C44" w14:paraId="61B8350A" w14:textId="77777777">
            <w:pPr>
              <w:pStyle w:val="table-text"/>
              <w:rPr>
                <w:b/>
                <w:bCs/>
              </w:rPr>
            </w:pPr>
            <w:r w:rsidRPr="00801948">
              <w:rPr>
                <w:b/>
                <w:bCs/>
              </w:rPr>
              <w:t>Reference period fill</w:t>
            </w:r>
          </w:p>
        </w:tc>
        <w:tc>
          <w:tcPr>
            <w:tcW w:w="3888" w:type="pct"/>
            <w:shd w:val="clear" w:color="auto" w:fill="auto"/>
            <w:vAlign w:val="center"/>
          </w:tcPr>
          <w:p w:rsidR="00205A0B" w:rsidRPr="00353E04" w:rsidP="00611C44" w14:paraId="72D798E5" w14:textId="77777777">
            <w:pPr>
              <w:pStyle w:val="table-text"/>
              <w:rPr>
                <w:noProof/>
              </w:rPr>
            </w:pPr>
            <w:r w:rsidRPr="00353E04">
              <w:rPr>
                <w:noProof/>
              </w:rPr>
              <w:t>From &lt;date 1&gt; to &lt;date 2&gt;</w:t>
            </w:r>
          </w:p>
          <w:p w:rsidR="00205A0B" w:rsidRPr="00353E04" w:rsidP="00611C44" w14:paraId="54118858" w14:textId="77777777">
            <w:pPr>
              <w:pStyle w:val="table-text"/>
              <w:rPr>
                <w:noProof/>
              </w:rPr>
            </w:pPr>
            <w:r w:rsidRPr="00353E04">
              <w:rPr>
                <w:noProof/>
              </w:rPr>
              <w:t>In the &lt;month 1&gt; — &lt;month 2&gt; quarter of &lt;year&gt;</w:t>
            </w:r>
          </w:p>
          <w:p w:rsidR="00205A0B" w:rsidRPr="00353E04" w:rsidP="00611C44" w14:paraId="3FA87B40" w14:textId="77777777">
            <w:pPr>
              <w:pStyle w:val="table-text"/>
              <w:rPr>
                <w:noProof/>
              </w:rPr>
            </w:pPr>
            <w:r w:rsidRPr="00353E04">
              <w:rPr>
                <w:noProof/>
              </w:rPr>
              <w:t>In &lt;month&gt; &lt;year&gt;</w:t>
            </w:r>
          </w:p>
          <w:p w:rsidR="00205A0B" w:rsidRPr="00353E04" w:rsidP="00611C44" w14:paraId="3D8D1394" w14:textId="77777777">
            <w:pPr>
              <w:pStyle w:val="table-text"/>
              <w:rPr>
                <w:noProof/>
              </w:rPr>
            </w:pPr>
            <w:r w:rsidRPr="00353E04">
              <w:rPr>
                <w:noProof/>
              </w:rPr>
              <w:t>Since &lt;date&gt;</w:t>
            </w:r>
          </w:p>
          <w:p w:rsidR="00205A0B" w:rsidRPr="001721C4" w:rsidP="00611C44" w14:paraId="6834D99F" w14:textId="77777777">
            <w:pPr>
              <w:pStyle w:val="table-text"/>
            </w:pPr>
            <w:r w:rsidRPr="00353E04">
              <w:rPr>
                <w:noProof/>
              </w:rPr>
              <w:t>As of &lt;date&gt;</w:t>
            </w:r>
          </w:p>
        </w:tc>
      </w:tr>
      <w:tr w14:paraId="0E1780B3" w14:textId="77777777" w:rsidTr="000C3693">
        <w:tblPrEx>
          <w:tblW w:w="5000" w:type="pct"/>
          <w:tblLook w:val="04A0"/>
        </w:tblPrEx>
        <w:trPr>
          <w:trHeight w:val="870"/>
        </w:trPr>
        <w:tc>
          <w:tcPr>
            <w:tcW w:w="1112" w:type="pct"/>
            <w:shd w:val="clear" w:color="auto" w:fill="auto"/>
            <w:vAlign w:val="center"/>
            <w:hideMark/>
          </w:tcPr>
          <w:p w:rsidR="00205A0B" w:rsidRPr="00801948" w:rsidP="00611C44" w14:paraId="2B2D8230" w14:textId="77777777">
            <w:pPr>
              <w:pStyle w:val="table-text"/>
              <w:rPr>
                <w:b/>
                <w:bCs/>
              </w:rPr>
            </w:pPr>
            <w:r w:rsidRPr="00801948">
              <w:rPr>
                <w:b/>
                <w:bCs/>
              </w:rPr>
              <w:t>Reference period notes</w:t>
            </w:r>
          </w:p>
        </w:tc>
        <w:tc>
          <w:tcPr>
            <w:tcW w:w="3888" w:type="pct"/>
            <w:shd w:val="clear" w:color="auto" w:fill="auto"/>
            <w:vAlign w:val="center"/>
          </w:tcPr>
          <w:p w:rsidR="00205A0B" w:rsidRPr="00353E04" w:rsidP="00611C44" w14:paraId="0BE843DB" w14:textId="77777777">
            <w:pPr>
              <w:pStyle w:val="table-text"/>
              <w:rPr>
                <w:noProof/>
              </w:rPr>
            </w:pPr>
            <w:r w:rsidRPr="00353E04">
              <w:rPr>
                <w:noProof/>
              </w:rPr>
              <w:t>Reference period should be a period of time/date after event</w:t>
            </w:r>
          </w:p>
          <w:p w:rsidR="00205A0B" w:rsidRPr="001721C4" w:rsidP="00611C44" w14:paraId="687FE8EB" w14:textId="77777777">
            <w:pPr>
              <w:pStyle w:val="table-text"/>
            </w:pPr>
            <w:r w:rsidRPr="00353E04">
              <w:rPr>
                <w:noProof/>
              </w:rPr>
              <w:t>If using "Since &lt;date&gt;", date should be date of event</w:t>
            </w:r>
          </w:p>
        </w:tc>
      </w:tr>
      <w:tr w14:paraId="71B4EFB0" w14:textId="77777777" w:rsidTr="000C3693">
        <w:tblPrEx>
          <w:tblW w:w="5000" w:type="pct"/>
          <w:tblLook w:val="04A0"/>
        </w:tblPrEx>
        <w:trPr>
          <w:trHeight w:val="290"/>
        </w:trPr>
        <w:tc>
          <w:tcPr>
            <w:tcW w:w="1112" w:type="pct"/>
            <w:shd w:val="clear" w:color="auto" w:fill="auto"/>
            <w:vAlign w:val="center"/>
            <w:hideMark/>
          </w:tcPr>
          <w:p w:rsidR="00205A0B" w:rsidRPr="00801948" w:rsidP="00611C44" w14:paraId="36B11A23" w14:textId="77777777">
            <w:pPr>
              <w:pStyle w:val="table-text"/>
              <w:rPr>
                <w:b/>
                <w:bCs/>
              </w:rPr>
            </w:pPr>
            <w:r w:rsidRPr="00801948">
              <w:rPr>
                <w:b/>
                <w:bCs/>
              </w:rPr>
              <w:t>Other notes</w:t>
            </w:r>
          </w:p>
        </w:tc>
        <w:tc>
          <w:tcPr>
            <w:tcW w:w="3888" w:type="pct"/>
            <w:shd w:val="clear" w:color="auto" w:fill="auto"/>
            <w:vAlign w:val="center"/>
            <w:hideMark/>
          </w:tcPr>
          <w:p w:rsidR="00205A0B" w:rsidRPr="00353E04" w:rsidP="00611C44" w14:paraId="434472A7" w14:textId="77777777">
            <w:pPr>
              <w:pStyle w:val="table-text"/>
              <w:rPr>
                <w:noProof/>
              </w:rPr>
            </w:pPr>
            <w:r w:rsidRPr="00353E04">
              <w:rPr>
                <w:noProof/>
              </w:rPr>
              <w:t>Q103 includes the category of temporary staff, leased employees, etc. because this question is not asking for detailed information from respondents. Q0</w:t>
            </w:r>
            <w:r>
              <w:rPr>
                <w:noProof/>
              </w:rPr>
              <w:t>2</w:t>
            </w:r>
            <w:r w:rsidRPr="00353E04">
              <w:rPr>
                <w:noProof/>
              </w:rPr>
              <w:t xml:space="preserve"> does not include the category of temporary staff, leased employees, etc. If comparison across questions is important, then the user should not include this question.</w:t>
            </w:r>
          </w:p>
          <w:p w:rsidR="00205A0B" w:rsidP="00611C44" w14:paraId="33EF4484" w14:textId="621BDF7C">
            <w:pPr>
              <w:pStyle w:val="table-text"/>
              <w:rPr>
                <w:b/>
                <w:bCs/>
                <w:noProof/>
              </w:rPr>
            </w:pPr>
            <w:r w:rsidRPr="00353E04">
              <w:rPr>
                <w:noProof/>
              </w:rPr>
              <w:t>If asking multiple questions (Q103_A-Q103_</w:t>
            </w:r>
            <w:r>
              <w:rPr>
                <w:noProof/>
              </w:rPr>
              <w:t>E</w:t>
            </w:r>
            <w:r w:rsidRPr="00353E04">
              <w:rPr>
                <w:noProof/>
              </w:rPr>
              <w:t xml:space="preserve">), consider emphasizing </w:t>
            </w:r>
            <w:r w:rsidRPr="0016550A" w:rsidR="0016550A">
              <w:rPr>
                <w:b/>
                <w:bCs/>
                <w:noProof/>
                <w:color w:val="70AD47" w:themeColor="accent6"/>
              </w:rPr>
              <w:t>&lt;employee type&gt;</w:t>
            </w:r>
            <w:r>
              <w:rPr>
                <w:b/>
                <w:bCs/>
                <w:noProof/>
              </w:rPr>
              <w:t xml:space="preserve"> employees</w:t>
            </w:r>
            <w:r w:rsidRPr="00643BE0">
              <w:rPr>
                <w:b/>
                <w:bCs/>
                <w:noProof/>
              </w:rPr>
              <w:t>.</w:t>
            </w:r>
          </w:p>
          <w:p w:rsidR="00205A0B" w:rsidP="00611C44" w14:paraId="34CDFD7B" w14:textId="77777777">
            <w:pPr>
              <w:pStyle w:val="table-text"/>
            </w:pPr>
            <w:r>
              <w:t>Testing indicated that most respondents had no difficulties understanding the response option “little to no change” as a negligible amount of difference that did not impact the business or no change at all compared to what is normal.</w:t>
            </w:r>
          </w:p>
          <w:p w:rsidR="00205A0B" w:rsidP="00205A0B" w14:paraId="4881FF53" w14:textId="1FEB1B2D">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 However, the user should select the items that make the most sense for the survey population and the type of employees at those companies/businesses/agencies. </w:t>
            </w:r>
          </w:p>
          <w:p w:rsidR="00205A0B" w:rsidP="00205A0B" w14:paraId="5AFB36B7" w14:textId="201B9BB1">
            <w:pPr>
              <w:pStyle w:val="table-text"/>
              <w:numPr>
                <w:ilvl w:val="0"/>
                <w:numId w:val="68"/>
              </w:numPr>
              <w:rPr>
                <w:noProof/>
              </w:rPr>
            </w:pPr>
            <w:r>
              <w:rPr>
                <w:noProof/>
              </w:rPr>
              <w:t xml:space="preserve">As always, the </w:t>
            </w:r>
            <w:r w:rsidRPr="0016550A" w:rsidR="0016550A">
              <w:rPr>
                <w:noProof/>
                <w:color w:val="70AD47" w:themeColor="accent6"/>
              </w:rPr>
              <w:t>&lt;employee type&gt;</w:t>
            </w:r>
            <w:r>
              <w:rPr>
                <w:noProof/>
              </w:rPr>
              <w:t xml:space="preserve"> fill is optional and the user may choose not to specify any specific kinds of employees and instead, ask about all employees.</w:t>
            </w:r>
          </w:p>
          <w:p w:rsidR="00205A0B" w:rsidRPr="001721C4" w:rsidP="000C3693" w14:paraId="7D24393E" w14:textId="0885DA40">
            <w:pPr>
              <w:pStyle w:val="table-text"/>
              <w:numPr>
                <w:ilvl w:val="0"/>
                <w:numId w:val="68"/>
              </w:numPr>
              <w:rPr>
                <w:noProof/>
              </w:rPr>
            </w:pPr>
            <w:r>
              <w:rPr>
                <w:noProof/>
              </w:rPr>
              <w:t xml:space="preserve">If using Q103_D, the user must select </w:t>
            </w:r>
            <w:r w:rsidRPr="0016550A" w:rsidR="0016550A">
              <w:rPr>
                <w:noProof/>
                <w:color w:val="70AD47" w:themeColor="accent6"/>
              </w:rPr>
              <w:t>&lt;employee type&gt;</w:t>
            </w:r>
            <w:r>
              <w:rPr>
                <w:noProof/>
              </w:rPr>
              <w:t xml:space="preserve"> fill options that are mutually exclusive from the other items. For example, the user cannot ask about both “Full-time employees” in Q103_A and “Production employees” in Q103_D because these two categories would not be mutually exclusive.</w:t>
            </w:r>
          </w:p>
        </w:tc>
      </w:tr>
    </w:tbl>
    <w:p w:rsidR="00205A0B" w14:paraId="1BA31230" w14:textId="77777777"/>
    <w:p w:rsidR="00E57A23" w14:paraId="535E8DD9" w14:textId="55543C8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CF41B6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2CDDE77B"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580618D9" w14:textId="77777777">
            <w:pPr>
              <w:pStyle w:val="table-text"/>
            </w:pPr>
            <w:r w:rsidRPr="00353E04">
              <w:rPr>
                <w:noProof/>
              </w:rPr>
              <w:t>Q103_D</w:t>
            </w:r>
          </w:p>
        </w:tc>
      </w:tr>
      <w:tr w14:paraId="0836A99C"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BCBAE02"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0FDF651C" w14:textId="77777777">
            <w:pPr>
              <w:pStyle w:val="table-text"/>
            </w:pPr>
            <w:r w:rsidRPr="00353E04">
              <w:rPr>
                <w:noProof/>
              </w:rPr>
              <w:t>Changes in hours worked</w:t>
            </w:r>
          </w:p>
        </w:tc>
      </w:tr>
      <w:tr w14:paraId="5A2D2024" w14:textId="77777777" w:rsidTr="00BD310D">
        <w:tblPrEx>
          <w:tblW w:w="5000" w:type="pct"/>
          <w:tblLook w:val="04A0"/>
        </w:tblPrEx>
        <w:trPr>
          <w:trHeight w:val="728"/>
        </w:trPr>
        <w:tc>
          <w:tcPr>
            <w:tcW w:w="1023" w:type="pct"/>
            <w:shd w:val="clear" w:color="auto" w:fill="auto"/>
            <w:vAlign w:val="center"/>
            <w:hideMark/>
          </w:tcPr>
          <w:p w:rsidR="00E57A23" w:rsidRPr="00801948" w:rsidP="000C4974" w14:paraId="34156F42" w14:textId="77777777">
            <w:pPr>
              <w:pStyle w:val="table-text"/>
              <w:rPr>
                <w:b/>
                <w:bCs/>
              </w:rPr>
            </w:pPr>
            <w:r w:rsidRPr="00801948">
              <w:rPr>
                <w:b/>
                <w:bCs/>
              </w:rPr>
              <w:t>Question Wording</w:t>
            </w:r>
          </w:p>
        </w:tc>
        <w:tc>
          <w:tcPr>
            <w:tcW w:w="3977" w:type="pct"/>
            <w:shd w:val="clear" w:color="auto" w:fill="auto"/>
            <w:vAlign w:val="center"/>
          </w:tcPr>
          <w:p w:rsidR="00E57A23" w:rsidRPr="001721C4" w:rsidP="000C4974" w14:paraId="355A098C" w14:textId="77777777">
            <w:pPr>
              <w:pStyle w:val="table-text"/>
            </w:pPr>
            <w:r w:rsidRPr="00353E04">
              <w:rPr>
                <w:noProof/>
              </w:rPr>
              <w:t xml:space="preserve">&lt;Reference period&gt;, how did the total number of hours worked by </w:t>
            </w:r>
            <w:r w:rsidRPr="00880D8C">
              <w:rPr>
                <w:b/>
                <w:bCs/>
                <w:noProof/>
              </w:rPr>
              <w:t>workers who do not fall into the categories above</w:t>
            </w:r>
            <w:r w:rsidRPr="00353E04">
              <w:rPr>
                <w:noProof/>
              </w:rPr>
              <w:t xml:space="preserve"> change compared to what was normal before &lt;event&gt;?</w:t>
            </w:r>
          </w:p>
        </w:tc>
      </w:tr>
      <w:tr w14:paraId="034E858A"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036EE95"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266B7404" w14:textId="77777777">
            <w:pPr>
              <w:pStyle w:val="table-text"/>
            </w:pPr>
          </w:p>
        </w:tc>
      </w:tr>
      <w:tr w14:paraId="3D041828"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7665A891"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3500ADAD" w14:textId="77777777">
            <w:pPr>
              <w:pStyle w:val="table-text"/>
              <w:rPr>
                <w:noProof/>
              </w:rPr>
            </w:pPr>
            <w:r w:rsidRPr="00353E04">
              <w:rPr>
                <w:noProof/>
              </w:rPr>
              <w:t>Increased</w:t>
            </w:r>
          </w:p>
          <w:p w:rsidR="00E57A23" w:rsidRPr="00353E04" w:rsidP="000C4974" w14:paraId="76139F16" w14:textId="77777777">
            <w:pPr>
              <w:pStyle w:val="table-text"/>
              <w:rPr>
                <w:noProof/>
              </w:rPr>
            </w:pPr>
            <w:r w:rsidRPr="00353E04">
              <w:rPr>
                <w:noProof/>
              </w:rPr>
              <w:t>Little to no change</w:t>
            </w:r>
          </w:p>
          <w:p w:rsidR="00E57A23" w:rsidRPr="00353E04" w:rsidP="000C4974" w14:paraId="69CAF5A4" w14:textId="77777777">
            <w:pPr>
              <w:pStyle w:val="table-text"/>
              <w:rPr>
                <w:noProof/>
              </w:rPr>
            </w:pPr>
            <w:r w:rsidRPr="00353E04">
              <w:rPr>
                <w:noProof/>
              </w:rPr>
              <w:t>Decreased</w:t>
            </w:r>
          </w:p>
          <w:p w:rsidR="00E57A23" w:rsidRPr="001721C4" w:rsidP="000C4974" w14:paraId="2A3E8F16" w14:textId="77777777">
            <w:pPr>
              <w:pStyle w:val="table-text"/>
            </w:pPr>
            <w:r w:rsidRPr="00353E04">
              <w:rPr>
                <w:noProof/>
              </w:rPr>
              <w:t>Not applicable</w:t>
            </w:r>
          </w:p>
        </w:tc>
      </w:tr>
      <w:tr w14:paraId="10884DF0"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11F9637"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13D29419" w14:textId="77777777">
            <w:pPr>
              <w:pStyle w:val="table-text"/>
            </w:pPr>
          </w:p>
        </w:tc>
      </w:tr>
      <w:tr w14:paraId="4454C3A8"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5822B545"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4691040A" w14:textId="77777777">
            <w:pPr>
              <w:pStyle w:val="table-text"/>
            </w:pPr>
          </w:p>
        </w:tc>
      </w:tr>
      <w:tr w14:paraId="678D9F25"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2E2DD93" w14:textId="77777777">
            <w:pPr>
              <w:pStyle w:val="table-text"/>
              <w:rPr>
                <w:b/>
                <w:bCs/>
              </w:rPr>
            </w:pPr>
            <w:r w:rsidRPr="00801948">
              <w:rPr>
                <w:b/>
                <w:bCs/>
              </w:rPr>
              <w:t>Question type</w:t>
            </w:r>
          </w:p>
        </w:tc>
        <w:tc>
          <w:tcPr>
            <w:tcW w:w="3977" w:type="pct"/>
            <w:shd w:val="clear" w:color="auto" w:fill="auto"/>
            <w:vAlign w:val="center"/>
          </w:tcPr>
          <w:p w:rsidR="00E57A23" w:rsidRPr="00353E04" w:rsidP="000C4974" w14:paraId="545B0633" w14:textId="77777777">
            <w:pPr>
              <w:pStyle w:val="table-text"/>
              <w:rPr>
                <w:noProof/>
              </w:rPr>
            </w:pPr>
            <w:r w:rsidRPr="00353E04">
              <w:rPr>
                <w:noProof/>
              </w:rPr>
              <w:t>Item-by-item (see Q103 for grid)</w:t>
            </w:r>
          </w:p>
          <w:p w:rsidR="00E57A23" w:rsidRPr="001721C4" w:rsidP="000C4974" w14:paraId="4309BC67" w14:textId="77777777">
            <w:pPr>
              <w:pStyle w:val="table-text"/>
            </w:pPr>
            <w:r w:rsidRPr="00353E04">
              <w:rPr>
                <w:noProof/>
              </w:rPr>
              <w:t>Select one answer</w:t>
            </w:r>
          </w:p>
        </w:tc>
      </w:tr>
      <w:tr w14:paraId="494C10A7"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3F1F4594"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2DBD1143" w14:textId="6497D9E5">
            <w:pPr>
              <w:pStyle w:val="table-text"/>
            </w:pPr>
          </w:p>
        </w:tc>
      </w:tr>
      <w:tr w14:paraId="3E0FEDAA"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0627C44B"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3EA21AC2" w14:textId="77777777">
            <w:pPr>
              <w:pStyle w:val="table-text"/>
              <w:rPr>
                <w:noProof/>
              </w:rPr>
            </w:pPr>
            <w:r w:rsidRPr="00353E04">
              <w:rPr>
                <w:noProof/>
              </w:rPr>
              <w:t>From &lt;date 1&gt; to &lt;date 2&gt;</w:t>
            </w:r>
          </w:p>
          <w:p w:rsidR="00E57A23" w:rsidRPr="00353E04" w:rsidP="000C4974" w14:paraId="6BE95014" w14:textId="77777777">
            <w:pPr>
              <w:pStyle w:val="table-text"/>
              <w:rPr>
                <w:noProof/>
              </w:rPr>
            </w:pPr>
            <w:r w:rsidRPr="00353E04">
              <w:rPr>
                <w:noProof/>
              </w:rPr>
              <w:t>In the &lt;month 1&gt; — &lt;month 2&gt; quarter of &lt;year&gt;</w:t>
            </w:r>
          </w:p>
          <w:p w:rsidR="00E57A23" w:rsidRPr="00353E04" w:rsidP="000C4974" w14:paraId="70B1F3AB" w14:textId="77777777">
            <w:pPr>
              <w:pStyle w:val="table-text"/>
              <w:rPr>
                <w:noProof/>
              </w:rPr>
            </w:pPr>
            <w:r w:rsidRPr="00353E04">
              <w:rPr>
                <w:noProof/>
              </w:rPr>
              <w:t>In &lt;month&gt; &lt;year&gt;</w:t>
            </w:r>
          </w:p>
          <w:p w:rsidR="00E57A23" w:rsidRPr="00353E04" w:rsidP="000C4974" w14:paraId="75DDD03E" w14:textId="77777777">
            <w:pPr>
              <w:pStyle w:val="table-text"/>
              <w:rPr>
                <w:noProof/>
              </w:rPr>
            </w:pPr>
            <w:r w:rsidRPr="00353E04">
              <w:rPr>
                <w:noProof/>
              </w:rPr>
              <w:t>Since &lt;date&gt;</w:t>
            </w:r>
          </w:p>
          <w:p w:rsidR="00E57A23" w:rsidRPr="001721C4" w:rsidP="000C4974" w14:paraId="598AD4BB" w14:textId="77777777">
            <w:pPr>
              <w:pStyle w:val="table-text"/>
            </w:pPr>
            <w:r w:rsidRPr="00353E04">
              <w:rPr>
                <w:noProof/>
              </w:rPr>
              <w:t>As of &lt;date&gt;</w:t>
            </w:r>
          </w:p>
        </w:tc>
      </w:tr>
      <w:tr w14:paraId="06A0FA0F" w14:textId="77777777" w:rsidTr="00007844">
        <w:tblPrEx>
          <w:tblW w:w="5000" w:type="pct"/>
          <w:tblLook w:val="04A0"/>
        </w:tblPrEx>
        <w:trPr>
          <w:trHeight w:val="720"/>
        </w:trPr>
        <w:tc>
          <w:tcPr>
            <w:tcW w:w="1023" w:type="pct"/>
            <w:shd w:val="clear" w:color="auto" w:fill="auto"/>
            <w:vAlign w:val="center"/>
            <w:hideMark/>
          </w:tcPr>
          <w:p w:rsidR="00E57A23" w:rsidRPr="00801948" w:rsidP="000C4974" w14:paraId="041D6389" w14:textId="77777777">
            <w:pPr>
              <w:pStyle w:val="table-text"/>
              <w:rPr>
                <w:b/>
                <w:bCs/>
              </w:rPr>
            </w:pPr>
            <w:r w:rsidRPr="00801948">
              <w:rPr>
                <w:b/>
                <w:bCs/>
              </w:rPr>
              <w:t>Reference period notes</w:t>
            </w:r>
          </w:p>
        </w:tc>
        <w:tc>
          <w:tcPr>
            <w:tcW w:w="3977" w:type="pct"/>
            <w:shd w:val="clear" w:color="auto" w:fill="auto"/>
            <w:vAlign w:val="center"/>
          </w:tcPr>
          <w:p w:rsidR="00E57A23" w:rsidRPr="00353E04" w:rsidP="000C4974" w14:paraId="76802AE6" w14:textId="77777777">
            <w:pPr>
              <w:pStyle w:val="table-text"/>
              <w:rPr>
                <w:noProof/>
              </w:rPr>
            </w:pPr>
            <w:r w:rsidRPr="00353E04">
              <w:rPr>
                <w:noProof/>
              </w:rPr>
              <w:t>Reference period should be a period of time/date after event</w:t>
            </w:r>
          </w:p>
          <w:p w:rsidR="00E57A23" w:rsidRPr="001721C4" w:rsidP="000C4974" w14:paraId="2DFAB93C" w14:textId="77777777">
            <w:pPr>
              <w:pStyle w:val="table-text"/>
            </w:pPr>
            <w:r w:rsidRPr="00353E04">
              <w:rPr>
                <w:noProof/>
              </w:rPr>
              <w:t>If using "Since &lt;date&gt;", date should be date of event</w:t>
            </w:r>
          </w:p>
        </w:tc>
      </w:tr>
      <w:tr w14:paraId="17F49144"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8A5BAF5" w14:textId="77777777">
            <w:pPr>
              <w:pStyle w:val="table-text"/>
              <w:rPr>
                <w:b/>
                <w:bCs/>
              </w:rPr>
            </w:pPr>
            <w:r w:rsidRPr="00801948">
              <w:rPr>
                <w:b/>
                <w:bCs/>
              </w:rPr>
              <w:t>Other notes</w:t>
            </w:r>
          </w:p>
        </w:tc>
        <w:tc>
          <w:tcPr>
            <w:tcW w:w="3977" w:type="pct"/>
            <w:shd w:val="clear" w:color="auto" w:fill="auto"/>
            <w:vAlign w:val="center"/>
            <w:hideMark/>
          </w:tcPr>
          <w:p w:rsidR="00E57A23" w:rsidRPr="00353E04" w:rsidP="000C4974" w14:paraId="39023AF8" w14:textId="752D2044">
            <w:pPr>
              <w:pStyle w:val="table-text"/>
              <w:rPr>
                <w:noProof/>
              </w:rPr>
            </w:pPr>
            <w:r w:rsidRPr="00353E04">
              <w:rPr>
                <w:noProof/>
              </w:rPr>
              <w:t>Q103_</w:t>
            </w:r>
            <w:r w:rsidR="00205A0B">
              <w:rPr>
                <w:noProof/>
              </w:rPr>
              <w:t>E</w:t>
            </w:r>
            <w:r w:rsidRPr="00353E04">
              <w:rPr>
                <w:noProof/>
              </w:rPr>
              <w:t xml:space="preserve"> should be presented on the same screen as Q103_A-Q103_</w:t>
            </w:r>
            <w:r w:rsidR="00205A0B">
              <w:rPr>
                <w:noProof/>
              </w:rPr>
              <w:t>D</w:t>
            </w:r>
            <w:r w:rsidRPr="00353E04">
              <w:rPr>
                <w:noProof/>
              </w:rPr>
              <w:t>. If the survey cannot accommodate this, then Q103_</w:t>
            </w:r>
            <w:r w:rsidR="00205A0B">
              <w:rPr>
                <w:noProof/>
              </w:rPr>
              <w:t>E</w:t>
            </w:r>
            <w:r w:rsidRPr="00353E04">
              <w:rPr>
                <w:noProof/>
              </w:rPr>
              <w:t xml:space="preserve"> should not be used. </w:t>
            </w:r>
          </w:p>
          <w:p w:rsidR="00E57A23" w:rsidP="000C4974" w14:paraId="6BCF1342" w14:textId="5F3BC19E">
            <w:pPr>
              <w:pStyle w:val="table-text"/>
              <w:rPr>
                <w:noProof/>
              </w:rPr>
            </w:pPr>
            <w:r w:rsidRPr="00353E04">
              <w:rPr>
                <w:noProof/>
              </w:rPr>
              <w:t>If asking multiple questions (Q103_A-Q103_</w:t>
            </w:r>
            <w:r w:rsidR="00205A0B">
              <w:rPr>
                <w:noProof/>
              </w:rPr>
              <w:t>E</w:t>
            </w:r>
            <w:r w:rsidRPr="00353E04">
              <w:rPr>
                <w:noProof/>
              </w:rPr>
              <w:t xml:space="preserve">), consider emphasizing </w:t>
            </w:r>
            <w:r w:rsidRPr="00880D8C">
              <w:rPr>
                <w:b/>
                <w:bCs/>
                <w:noProof/>
              </w:rPr>
              <w:t>workers who do not fall into the categories above</w:t>
            </w:r>
            <w:r w:rsidRPr="00353E04">
              <w:rPr>
                <w:noProof/>
              </w:rPr>
              <w:t>.</w:t>
            </w:r>
          </w:p>
          <w:p w:rsidR="009E0078" w:rsidRPr="001721C4" w:rsidP="000C4974" w14:paraId="259D2080" w14:textId="3E4C149B">
            <w:pPr>
              <w:pStyle w:val="table-text"/>
            </w:pPr>
            <w:r>
              <w:t>Testing indicated that most respondents had no difficulties understanding the response option “little to no change” as a negligible amount of difference that did not impact the business or no change at all compared to what is normal.</w:t>
            </w:r>
          </w:p>
        </w:tc>
      </w:tr>
    </w:tbl>
    <w:p w:rsidR="00E57A23" w14:paraId="099D450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23AD6E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716DFE59"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23C39BC0" w14:textId="77777777">
            <w:pPr>
              <w:pStyle w:val="table-text"/>
            </w:pPr>
            <w:r w:rsidRPr="00353E04">
              <w:rPr>
                <w:noProof/>
              </w:rPr>
              <w:t>Q123</w:t>
            </w:r>
          </w:p>
        </w:tc>
      </w:tr>
      <w:tr w14:paraId="33FBDC7A"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6539165"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0EFDA6FC" w14:textId="77777777">
            <w:pPr>
              <w:pStyle w:val="table-text"/>
            </w:pPr>
            <w:r w:rsidRPr="00353E04">
              <w:rPr>
                <w:noProof/>
              </w:rPr>
              <w:t>Changes in hours worked</w:t>
            </w:r>
          </w:p>
        </w:tc>
      </w:tr>
      <w:tr w14:paraId="4044D42F"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6046005F" w14:textId="77777777">
            <w:pPr>
              <w:pStyle w:val="table-text"/>
              <w:rPr>
                <w:b/>
                <w:bCs/>
              </w:rPr>
            </w:pPr>
            <w:r w:rsidRPr="00801948">
              <w:rPr>
                <w:b/>
                <w:bCs/>
              </w:rPr>
              <w:t>Question Wording</w:t>
            </w:r>
          </w:p>
        </w:tc>
        <w:tc>
          <w:tcPr>
            <w:tcW w:w="3977" w:type="pct"/>
            <w:shd w:val="clear" w:color="auto" w:fill="auto"/>
            <w:vAlign w:val="center"/>
          </w:tcPr>
          <w:p w:rsidR="00E57A23" w:rsidRPr="001721C4" w:rsidP="000C4974" w14:paraId="7889245C" w14:textId="127FC06A">
            <w:pPr>
              <w:pStyle w:val="table-text"/>
            </w:pPr>
            <w:r w:rsidRPr="00353E04">
              <w:rPr>
                <w:noProof/>
              </w:rPr>
              <w:t xml:space="preserve">&lt;Reference period&gt;, how did the &lt;average/total&gt; number of &lt;annual/weekly/monthly/etc.&gt; hours worked by </w:t>
            </w:r>
            <w:r w:rsidRPr="0016550A" w:rsidR="0016550A">
              <w:rPr>
                <w:noProof/>
                <w:color w:val="70AD47" w:themeColor="accent6"/>
              </w:rPr>
              <w:t>&lt;employee type&gt;</w:t>
            </w:r>
            <w:r w:rsidR="005451C3">
              <w:rPr>
                <w:noProof/>
              </w:rPr>
              <w:t xml:space="preserve"> employees</w:t>
            </w:r>
            <w:r w:rsidRPr="00353E04">
              <w:rPr>
                <w:noProof/>
              </w:rPr>
              <w:t xml:space="preserve"> at this &lt;business/agency/etc.&gt; change compared to what was normal before &lt;event&gt;?</w:t>
            </w:r>
          </w:p>
        </w:tc>
      </w:tr>
      <w:tr w14:paraId="5E418011"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B8CE52B"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57407125" w14:textId="77777777">
            <w:pPr>
              <w:pStyle w:val="table-text"/>
            </w:pPr>
          </w:p>
        </w:tc>
      </w:tr>
      <w:tr w14:paraId="2E4FB873"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11DAEE09"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16EA8B4A" w14:textId="77777777">
            <w:pPr>
              <w:pStyle w:val="table-text"/>
              <w:rPr>
                <w:noProof/>
              </w:rPr>
            </w:pPr>
            <w:r w:rsidRPr="00353E04">
              <w:rPr>
                <w:noProof/>
              </w:rPr>
              <w:t>Increased</w:t>
            </w:r>
          </w:p>
          <w:p w:rsidR="00E57A23" w:rsidRPr="00353E04" w:rsidP="000C4974" w14:paraId="3EEE5C51" w14:textId="77777777">
            <w:pPr>
              <w:pStyle w:val="table-text"/>
              <w:rPr>
                <w:noProof/>
              </w:rPr>
            </w:pPr>
            <w:r w:rsidRPr="00353E04">
              <w:rPr>
                <w:noProof/>
              </w:rPr>
              <w:t>Little to no change</w:t>
            </w:r>
          </w:p>
          <w:p w:rsidR="00E57A23" w:rsidRPr="001721C4" w:rsidP="000C4974" w14:paraId="59585F60" w14:textId="77777777">
            <w:pPr>
              <w:pStyle w:val="table-text"/>
            </w:pPr>
            <w:r w:rsidRPr="00353E04">
              <w:rPr>
                <w:noProof/>
              </w:rPr>
              <w:t>Decreased</w:t>
            </w:r>
          </w:p>
        </w:tc>
      </w:tr>
      <w:tr w14:paraId="636D8E81"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363CDB2"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66D70F29" w14:textId="77777777">
            <w:pPr>
              <w:pStyle w:val="table-text"/>
            </w:pPr>
          </w:p>
        </w:tc>
      </w:tr>
      <w:tr w14:paraId="4897A236"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7D00D94E"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249D7B80" w14:textId="77777777">
            <w:pPr>
              <w:pStyle w:val="table-text"/>
            </w:pPr>
          </w:p>
        </w:tc>
      </w:tr>
      <w:tr w14:paraId="57046F31"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C36BABE"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5AA71604" w14:textId="77777777">
            <w:pPr>
              <w:pStyle w:val="table-text"/>
            </w:pPr>
            <w:r w:rsidRPr="00353E04">
              <w:rPr>
                <w:noProof/>
              </w:rPr>
              <w:t>Select one answer</w:t>
            </w:r>
          </w:p>
        </w:tc>
      </w:tr>
      <w:tr w14:paraId="0A3E4464"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602A9F8A"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5E374AD2" w14:textId="4A3C10A8">
            <w:pPr>
              <w:pStyle w:val="table-text"/>
            </w:pPr>
          </w:p>
        </w:tc>
      </w:tr>
      <w:tr w14:paraId="6BFCD0FC"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11D26B99"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50769A0F" w14:textId="77777777">
            <w:pPr>
              <w:pStyle w:val="table-text"/>
              <w:rPr>
                <w:noProof/>
              </w:rPr>
            </w:pPr>
            <w:r w:rsidRPr="00353E04">
              <w:rPr>
                <w:noProof/>
              </w:rPr>
              <w:t>From &lt;date 1&gt; to &lt;date 2&gt;</w:t>
            </w:r>
          </w:p>
          <w:p w:rsidR="00E57A23" w:rsidRPr="00353E04" w:rsidP="000C4974" w14:paraId="7101043E" w14:textId="77777777">
            <w:pPr>
              <w:pStyle w:val="table-text"/>
              <w:rPr>
                <w:noProof/>
              </w:rPr>
            </w:pPr>
            <w:r w:rsidRPr="00353E04">
              <w:rPr>
                <w:noProof/>
              </w:rPr>
              <w:t>In the &lt;month 1&gt; — &lt;month 2&gt; quarter of &lt;year&gt;</w:t>
            </w:r>
          </w:p>
          <w:p w:rsidR="00E57A23" w:rsidRPr="00353E04" w:rsidP="000C4974" w14:paraId="4F0CB3B6" w14:textId="77777777">
            <w:pPr>
              <w:pStyle w:val="table-text"/>
              <w:rPr>
                <w:noProof/>
              </w:rPr>
            </w:pPr>
            <w:r w:rsidRPr="00353E04">
              <w:rPr>
                <w:noProof/>
              </w:rPr>
              <w:t>In &lt;month&gt; &lt;year&gt;</w:t>
            </w:r>
          </w:p>
          <w:p w:rsidR="00E57A23" w:rsidRPr="001721C4" w:rsidP="000C4974" w14:paraId="35572A41" w14:textId="77777777">
            <w:pPr>
              <w:pStyle w:val="table-text"/>
            </w:pPr>
            <w:r w:rsidRPr="00353E04">
              <w:rPr>
                <w:noProof/>
              </w:rPr>
              <w:t>Since &lt;date&gt;</w:t>
            </w:r>
          </w:p>
        </w:tc>
      </w:tr>
      <w:tr w14:paraId="4F06DB98"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5CEA376D" w14:textId="77777777">
            <w:pPr>
              <w:pStyle w:val="table-text"/>
              <w:rPr>
                <w:b/>
                <w:bCs/>
              </w:rPr>
            </w:pPr>
            <w:r w:rsidRPr="00801948">
              <w:rPr>
                <w:b/>
                <w:bCs/>
              </w:rPr>
              <w:t>Reference period notes</w:t>
            </w:r>
          </w:p>
        </w:tc>
        <w:tc>
          <w:tcPr>
            <w:tcW w:w="3977" w:type="pct"/>
            <w:shd w:val="clear" w:color="auto" w:fill="auto"/>
            <w:vAlign w:val="center"/>
          </w:tcPr>
          <w:p w:rsidR="00E57A23" w:rsidRPr="00353E04" w:rsidP="000C4974" w14:paraId="205D2F62" w14:textId="77777777">
            <w:pPr>
              <w:pStyle w:val="table-text"/>
              <w:rPr>
                <w:noProof/>
              </w:rPr>
            </w:pPr>
            <w:r w:rsidRPr="00353E04">
              <w:rPr>
                <w:noProof/>
              </w:rPr>
              <w:t>Reference period should be a period of time/date after event</w:t>
            </w:r>
          </w:p>
          <w:p w:rsidR="00E57A23" w:rsidRPr="001721C4" w:rsidP="000C4974" w14:paraId="31EF93D3" w14:textId="77777777">
            <w:pPr>
              <w:pStyle w:val="table-text"/>
            </w:pPr>
            <w:r w:rsidRPr="00353E04">
              <w:rPr>
                <w:noProof/>
              </w:rPr>
              <w:t>If using "Since &lt;date&gt;", date should be date of event</w:t>
            </w:r>
          </w:p>
        </w:tc>
      </w:tr>
      <w:tr w14:paraId="3143BE85"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5233D2B" w14:textId="77777777">
            <w:pPr>
              <w:pStyle w:val="table-text"/>
              <w:rPr>
                <w:b/>
                <w:bCs/>
              </w:rPr>
            </w:pPr>
            <w:r w:rsidRPr="00801948">
              <w:rPr>
                <w:b/>
                <w:bCs/>
              </w:rPr>
              <w:t>Other notes</w:t>
            </w:r>
          </w:p>
        </w:tc>
        <w:tc>
          <w:tcPr>
            <w:tcW w:w="3977" w:type="pct"/>
            <w:shd w:val="clear" w:color="auto" w:fill="auto"/>
            <w:vAlign w:val="center"/>
            <w:hideMark/>
          </w:tcPr>
          <w:p w:rsidR="005451C3" w:rsidRPr="00083496" w:rsidP="005451C3" w14:paraId="718DB884" w14:textId="3D6F4BB7">
            <w:pPr>
              <w:pStyle w:val="table-text"/>
              <w:rPr>
                <w:noProof/>
              </w:rPr>
            </w:pPr>
            <w:r>
              <w:rPr>
                <w:noProof/>
              </w:rPr>
              <w:t xml:space="preserve">See </w:t>
            </w:r>
            <w:r>
              <w:rPr>
                <w:i/>
                <w:iCs/>
                <w:noProof/>
              </w:rPr>
              <w:t xml:space="preserve">General Instructions </w:t>
            </w:r>
            <w:r>
              <w:rPr>
                <w:noProof/>
              </w:rPr>
              <w:t xml:space="preserve">for details on the </w:t>
            </w:r>
            <w:r w:rsidRPr="0016550A" w:rsidR="0016550A">
              <w:rPr>
                <w:noProof/>
                <w:color w:val="70AD47" w:themeColor="accent6"/>
              </w:rPr>
              <w:t>&lt;employee type&gt;</w:t>
            </w:r>
            <w:r>
              <w:rPr>
                <w:noProof/>
              </w:rPr>
              <w:t xml:space="preserve"> fill.</w:t>
            </w:r>
          </w:p>
          <w:p w:rsidR="00E57A23" w:rsidRPr="001721C4" w:rsidP="000C4974" w14:paraId="43EE8A7D" w14:textId="0CD61231">
            <w:pPr>
              <w:pStyle w:val="table-text"/>
            </w:pPr>
            <w:r>
              <w:t>Testing indicated that this question may be more burdensome for respondents when their company has seasonal fluctuations in hours worked or when different categories of employees experienced different changes in hours.</w:t>
            </w:r>
          </w:p>
        </w:tc>
      </w:tr>
    </w:tbl>
    <w:p w:rsidR="00E57A23" w14:paraId="7FB9F92A" w14:textId="01072183">
      <w:r>
        <w:br w:type="page"/>
      </w:r>
    </w:p>
    <w:p w:rsidR="00E43320" w:rsidP="00E43320" w14:paraId="1F3039FB" w14:textId="3EC7C651">
      <w:pPr>
        <w:pStyle w:val="Heading2"/>
      </w:pPr>
      <w:bookmarkStart w:id="58" w:name="_Toc146722942"/>
      <w:r>
        <w:t>Operating at a decreased/increased capacity</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E425A9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34464" w:rsidRPr="00801948" w:rsidP="000C4974" w14:paraId="1CB03B28" w14:textId="77777777">
            <w:pPr>
              <w:pStyle w:val="table-text"/>
              <w:rPr>
                <w:b/>
                <w:bCs/>
              </w:rPr>
            </w:pPr>
            <w:r w:rsidRPr="00801948">
              <w:rPr>
                <w:b/>
                <w:bCs/>
              </w:rPr>
              <w:t>Q #</w:t>
            </w:r>
          </w:p>
        </w:tc>
        <w:tc>
          <w:tcPr>
            <w:tcW w:w="3977" w:type="pct"/>
            <w:shd w:val="clear" w:color="auto" w:fill="auto"/>
            <w:noWrap/>
            <w:vAlign w:val="center"/>
          </w:tcPr>
          <w:p w:rsidR="00E34464" w:rsidRPr="001721C4" w:rsidP="000C4974" w14:paraId="2FDA2175" w14:textId="77777777">
            <w:pPr>
              <w:pStyle w:val="table-text"/>
            </w:pPr>
            <w:r w:rsidRPr="00353E04">
              <w:rPr>
                <w:noProof/>
              </w:rPr>
              <w:t>Q206</w:t>
            </w:r>
          </w:p>
        </w:tc>
      </w:tr>
      <w:tr w14:paraId="6DB61B8B"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329B6CCA" w14:textId="77777777">
            <w:pPr>
              <w:pStyle w:val="table-text"/>
              <w:rPr>
                <w:b/>
                <w:bCs/>
              </w:rPr>
            </w:pPr>
            <w:r w:rsidRPr="00801948">
              <w:rPr>
                <w:b/>
                <w:bCs/>
              </w:rPr>
              <w:t>Topic tags</w:t>
            </w:r>
          </w:p>
        </w:tc>
        <w:tc>
          <w:tcPr>
            <w:tcW w:w="3977" w:type="pct"/>
            <w:shd w:val="clear" w:color="auto" w:fill="auto"/>
            <w:vAlign w:val="center"/>
          </w:tcPr>
          <w:p w:rsidR="00E34464" w:rsidRPr="001721C4" w:rsidP="000C4974" w14:paraId="0FA951DC" w14:textId="2F8ED4B9">
            <w:pPr>
              <w:pStyle w:val="table-text"/>
            </w:pPr>
            <w:r w:rsidRPr="00353E04">
              <w:rPr>
                <w:noProof/>
              </w:rPr>
              <w:t>Operating at a decreased/increased capacity</w:t>
            </w:r>
            <w:r w:rsidR="00EE1179">
              <w:rPr>
                <w:noProof/>
              </w:rPr>
              <w:t xml:space="preserve">; Temporarily/Permanently laid off employees; </w:t>
            </w:r>
            <w:r w:rsidR="00EE1179">
              <w:rPr>
                <w:lang w:val="en"/>
              </w:rPr>
              <w:t>Rehiring of furloughed or laid off employees</w:t>
            </w:r>
            <w:r w:rsidR="00416DBA">
              <w:rPr>
                <w:lang w:val="en"/>
              </w:rPr>
              <w:t xml:space="preserve">; </w:t>
            </w:r>
            <w:r w:rsidR="00416DBA">
              <w:rPr>
                <w:noProof/>
              </w:rPr>
              <w:t>Changes in supply chain: General; Changes in work location / remote work</w:t>
            </w:r>
          </w:p>
        </w:tc>
      </w:tr>
      <w:tr w14:paraId="733CD765" w14:textId="77777777" w:rsidTr="000C4974">
        <w:tblPrEx>
          <w:tblW w:w="5000" w:type="pct"/>
          <w:tblLook w:val="04A0"/>
        </w:tblPrEx>
        <w:trPr>
          <w:trHeight w:val="1160"/>
        </w:trPr>
        <w:tc>
          <w:tcPr>
            <w:tcW w:w="1023" w:type="pct"/>
            <w:shd w:val="clear" w:color="auto" w:fill="auto"/>
            <w:vAlign w:val="center"/>
            <w:hideMark/>
          </w:tcPr>
          <w:p w:rsidR="00E34464" w:rsidRPr="00801948" w:rsidP="000C4974" w14:paraId="7E4B8D4B" w14:textId="77777777">
            <w:pPr>
              <w:pStyle w:val="table-text"/>
              <w:rPr>
                <w:b/>
                <w:bCs/>
              </w:rPr>
            </w:pPr>
            <w:r w:rsidRPr="00801948">
              <w:rPr>
                <w:b/>
                <w:bCs/>
              </w:rPr>
              <w:t>Question Wording</w:t>
            </w:r>
          </w:p>
        </w:tc>
        <w:tc>
          <w:tcPr>
            <w:tcW w:w="3977" w:type="pct"/>
            <w:shd w:val="clear" w:color="auto" w:fill="auto"/>
            <w:vAlign w:val="center"/>
          </w:tcPr>
          <w:p w:rsidR="00E34464" w:rsidRPr="00353E04" w:rsidP="000C4974" w14:paraId="3378625E" w14:textId="77777777">
            <w:pPr>
              <w:pStyle w:val="table-text"/>
              <w:rPr>
                <w:noProof/>
              </w:rPr>
            </w:pPr>
            <w:r w:rsidRPr="00353E04">
              <w:rPr>
                <w:noProof/>
              </w:rPr>
              <w:t>&lt;Reference period&gt;, was this &lt;business/agency/etc.&gt;’s operating capacity affected by any of the following?</w:t>
            </w:r>
          </w:p>
          <w:p w:rsidR="00E34464" w:rsidRPr="003D563F" w:rsidP="000C4974" w14:paraId="5BF57957" w14:textId="77777777">
            <w:pPr>
              <w:pStyle w:val="table-text"/>
              <w:rPr>
                <w:i/>
                <w:iCs/>
              </w:rPr>
            </w:pPr>
            <w:r w:rsidRPr="003D563F">
              <w:rPr>
                <w:i/>
                <w:iCs/>
                <w:noProof/>
              </w:rPr>
              <w:t>Operating capacity is the maximum amount of activity this &lt;business/agency/etc.&gt; could conduct under realistic operating conditions. Select all that apply.</w:t>
            </w:r>
          </w:p>
        </w:tc>
      </w:tr>
      <w:tr w14:paraId="2F4022FE"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002020E7" w14:textId="77777777">
            <w:pPr>
              <w:pStyle w:val="table-text"/>
              <w:rPr>
                <w:b/>
                <w:bCs/>
              </w:rPr>
            </w:pPr>
            <w:r w:rsidRPr="00801948">
              <w:rPr>
                <w:b/>
                <w:bCs/>
              </w:rPr>
              <w:t>If grid, subitems</w:t>
            </w:r>
          </w:p>
        </w:tc>
        <w:tc>
          <w:tcPr>
            <w:tcW w:w="3977" w:type="pct"/>
            <w:shd w:val="clear" w:color="auto" w:fill="auto"/>
            <w:vAlign w:val="center"/>
          </w:tcPr>
          <w:p w:rsidR="00E34464" w:rsidRPr="001721C4" w:rsidP="000C4974" w14:paraId="6B9ADDE9" w14:textId="77777777">
            <w:pPr>
              <w:pStyle w:val="table-text"/>
            </w:pPr>
          </w:p>
        </w:tc>
      </w:tr>
      <w:tr w14:paraId="7FF33C32"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4A8B28FD" w14:textId="77777777">
            <w:pPr>
              <w:pStyle w:val="table-text"/>
              <w:rPr>
                <w:b/>
                <w:bCs/>
              </w:rPr>
            </w:pPr>
            <w:r w:rsidRPr="00801948">
              <w:rPr>
                <w:b/>
                <w:bCs/>
              </w:rPr>
              <w:t>Response options</w:t>
            </w:r>
          </w:p>
        </w:tc>
        <w:tc>
          <w:tcPr>
            <w:tcW w:w="3977" w:type="pct"/>
            <w:shd w:val="clear" w:color="auto" w:fill="auto"/>
            <w:vAlign w:val="center"/>
          </w:tcPr>
          <w:p w:rsidR="00E34464" w:rsidRPr="00353E04" w:rsidP="000C4974" w14:paraId="57B04D06" w14:textId="77777777">
            <w:pPr>
              <w:pStyle w:val="table-text"/>
              <w:rPr>
                <w:noProof/>
              </w:rPr>
            </w:pPr>
            <w:r w:rsidRPr="00353E04">
              <w:rPr>
                <w:noProof/>
              </w:rPr>
              <w:t xml:space="preserve">Ability to rehire furloughed or laid off employees and/or hire new employees </w:t>
            </w:r>
          </w:p>
          <w:p w:rsidR="00E34464" w:rsidRPr="00353E04" w:rsidP="000C4974" w14:paraId="2187B43A" w14:textId="77777777">
            <w:pPr>
              <w:pStyle w:val="table-text"/>
              <w:rPr>
                <w:noProof/>
              </w:rPr>
            </w:pPr>
            <w:r w:rsidRPr="00353E04">
              <w:rPr>
                <w:noProof/>
              </w:rPr>
              <w:t xml:space="preserve">Availability of employees to work </w:t>
            </w:r>
          </w:p>
          <w:p w:rsidR="00E34464" w:rsidRPr="00353E04" w:rsidP="000C4974" w14:paraId="6E19CEC3" w14:textId="77777777">
            <w:pPr>
              <w:pStyle w:val="table-text"/>
              <w:rPr>
                <w:noProof/>
              </w:rPr>
            </w:pPr>
            <w:r w:rsidRPr="00353E04">
              <w:rPr>
                <w:noProof/>
              </w:rPr>
              <w:t xml:space="preserve">Ability of employees to work from home </w:t>
            </w:r>
          </w:p>
          <w:p w:rsidR="00E34464" w:rsidRPr="00353E04" w:rsidP="000C4974" w14:paraId="6F1E09CB" w14:textId="77777777">
            <w:pPr>
              <w:pStyle w:val="table-text"/>
              <w:rPr>
                <w:noProof/>
              </w:rPr>
            </w:pPr>
            <w:r w:rsidRPr="00353E04">
              <w:rPr>
                <w:noProof/>
              </w:rPr>
              <w:t xml:space="preserve">Physical distancing of employees </w:t>
            </w:r>
          </w:p>
          <w:p w:rsidR="00E34464" w:rsidP="000C4974" w14:paraId="6E6AB3CB" w14:textId="77777777">
            <w:pPr>
              <w:pStyle w:val="table-text"/>
              <w:rPr>
                <w:noProof/>
              </w:rPr>
            </w:pPr>
            <w:r w:rsidRPr="00353E04">
              <w:rPr>
                <w:noProof/>
              </w:rPr>
              <w:t xml:space="preserve">Physical distancing of customers or clients and/or limits on the </w:t>
            </w:r>
            <w:r>
              <w:rPr>
                <w:noProof/>
              </w:rPr>
              <w:t xml:space="preserve">number of concurrent customers or clients </w:t>
            </w:r>
          </w:p>
          <w:p w:rsidR="00E34464" w:rsidP="000C4974" w14:paraId="0E80671D" w14:textId="77777777">
            <w:pPr>
              <w:pStyle w:val="table-text"/>
              <w:rPr>
                <w:noProof/>
              </w:rPr>
            </w:pPr>
            <w:r>
              <w:rPr>
                <w:noProof/>
              </w:rPr>
              <w:t xml:space="preserve">Availability of Personal Protective Equipment (PPE) and/or related equipment or supplies </w:t>
            </w:r>
          </w:p>
          <w:p w:rsidR="00E34464" w:rsidP="000C4974" w14:paraId="6F007A74" w14:textId="77777777">
            <w:pPr>
              <w:pStyle w:val="table-text"/>
              <w:rPr>
                <w:noProof/>
              </w:rPr>
            </w:pPr>
            <w:r>
              <w:rPr>
                <w:noProof/>
              </w:rPr>
              <w:t xml:space="preserve">Availability of other supplies or inputs used to provide good or services </w:t>
            </w:r>
          </w:p>
          <w:p w:rsidR="00E34464" w:rsidRPr="001721C4" w:rsidP="000C4974" w14:paraId="0066B9D1" w14:textId="77777777">
            <w:pPr>
              <w:pStyle w:val="table-text"/>
            </w:pPr>
            <w:r>
              <w:rPr>
                <w:noProof/>
              </w:rPr>
              <w:t>None of the above</w:t>
            </w:r>
          </w:p>
        </w:tc>
      </w:tr>
      <w:tr w14:paraId="23C243A6"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31594FFD" w14:textId="77777777">
            <w:pPr>
              <w:pStyle w:val="table-text"/>
              <w:rPr>
                <w:b/>
                <w:bCs/>
              </w:rPr>
            </w:pPr>
            <w:r w:rsidRPr="00801948">
              <w:rPr>
                <w:b/>
                <w:bCs/>
              </w:rPr>
              <w:t>Sector applicability</w:t>
            </w:r>
          </w:p>
        </w:tc>
        <w:tc>
          <w:tcPr>
            <w:tcW w:w="3977" w:type="pct"/>
            <w:shd w:val="clear" w:color="auto" w:fill="auto"/>
            <w:vAlign w:val="center"/>
          </w:tcPr>
          <w:p w:rsidR="00E34464" w:rsidRPr="001721C4" w:rsidP="000C4974" w14:paraId="4A5E6E82" w14:textId="77777777">
            <w:pPr>
              <w:pStyle w:val="table-text"/>
            </w:pPr>
          </w:p>
        </w:tc>
      </w:tr>
      <w:tr w14:paraId="381DF702"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6EAA09A6" w14:textId="77777777">
            <w:pPr>
              <w:pStyle w:val="table-text"/>
              <w:rPr>
                <w:b/>
                <w:bCs/>
              </w:rPr>
            </w:pPr>
            <w:r w:rsidRPr="00801948">
              <w:rPr>
                <w:b/>
                <w:bCs/>
              </w:rPr>
              <w:t>Gate question/Follow-up design consideration</w:t>
            </w:r>
          </w:p>
        </w:tc>
        <w:tc>
          <w:tcPr>
            <w:tcW w:w="3977" w:type="pct"/>
            <w:shd w:val="clear" w:color="auto" w:fill="auto"/>
            <w:vAlign w:val="center"/>
          </w:tcPr>
          <w:p w:rsidR="00E34464" w:rsidRPr="001721C4" w:rsidP="000C4974" w14:paraId="0C41170D" w14:textId="77777777">
            <w:pPr>
              <w:pStyle w:val="table-text"/>
            </w:pPr>
          </w:p>
        </w:tc>
      </w:tr>
      <w:tr w14:paraId="00317E19"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7099E4C9" w14:textId="77777777">
            <w:pPr>
              <w:pStyle w:val="table-text"/>
              <w:rPr>
                <w:b/>
                <w:bCs/>
              </w:rPr>
            </w:pPr>
            <w:r w:rsidRPr="00801948">
              <w:rPr>
                <w:b/>
                <w:bCs/>
              </w:rPr>
              <w:t>Question type</w:t>
            </w:r>
          </w:p>
        </w:tc>
        <w:tc>
          <w:tcPr>
            <w:tcW w:w="3977" w:type="pct"/>
            <w:shd w:val="clear" w:color="auto" w:fill="auto"/>
            <w:vAlign w:val="center"/>
          </w:tcPr>
          <w:p w:rsidR="00E34464" w:rsidRPr="001721C4" w:rsidP="000C4974" w14:paraId="5AEAE3C9" w14:textId="77777777">
            <w:pPr>
              <w:pStyle w:val="table-text"/>
            </w:pPr>
            <w:r w:rsidRPr="00353E04">
              <w:rPr>
                <w:noProof/>
              </w:rPr>
              <w:t>Select all that apply</w:t>
            </w:r>
          </w:p>
        </w:tc>
      </w:tr>
      <w:tr w14:paraId="23B95A9C"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05BF4407" w14:textId="77777777">
            <w:pPr>
              <w:pStyle w:val="table-text"/>
              <w:rPr>
                <w:b/>
                <w:bCs/>
              </w:rPr>
            </w:pPr>
            <w:r w:rsidRPr="00801948">
              <w:rPr>
                <w:b/>
                <w:bCs/>
              </w:rPr>
              <w:t>Alternate/Complementary questions</w:t>
            </w:r>
          </w:p>
        </w:tc>
        <w:tc>
          <w:tcPr>
            <w:tcW w:w="3977" w:type="pct"/>
            <w:shd w:val="clear" w:color="auto" w:fill="auto"/>
            <w:vAlign w:val="center"/>
          </w:tcPr>
          <w:p w:rsidR="00E34464" w:rsidRPr="001721C4" w:rsidP="000C4974" w14:paraId="6B7FDFCB" w14:textId="2ECC1260">
            <w:pPr>
              <w:pStyle w:val="table-text"/>
            </w:pPr>
          </w:p>
        </w:tc>
      </w:tr>
      <w:tr w14:paraId="484DBFCB"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18D5C51A" w14:textId="77777777">
            <w:pPr>
              <w:pStyle w:val="table-text"/>
              <w:rPr>
                <w:b/>
                <w:bCs/>
              </w:rPr>
            </w:pPr>
            <w:r w:rsidRPr="00801948">
              <w:rPr>
                <w:b/>
                <w:bCs/>
              </w:rPr>
              <w:t>Reference period fill</w:t>
            </w:r>
          </w:p>
        </w:tc>
        <w:tc>
          <w:tcPr>
            <w:tcW w:w="3977" w:type="pct"/>
            <w:shd w:val="clear" w:color="auto" w:fill="auto"/>
            <w:vAlign w:val="center"/>
          </w:tcPr>
          <w:p w:rsidR="00E34464" w:rsidRPr="00353E04" w:rsidP="000C4974" w14:paraId="5BF73349" w14:textId="77777777">
            <w:pPr>
              <w:pStyle w:val="table-text"/>
              <w:rPr>
                <w:noProof/>
              </w:rPr>
            </w:pPr>
            <w:r w:rsidRPr="00353E04">
              <w:rPr>
                <w:noProof/>
              </w:rPr>
              <w:t>From &lt;date 1&gt; to &lt;date 2&gt;</w:t>
            </w:r>
          </w:p>
          <w:p w:rsidR="00E34464" w:rsidRPr="00353E04" w:rsidP="000C4974" w14:paraId="3577643E" w14:textId="77777777">
            <w:pPr>
              <w:pStyle w:val="table-text"/>
              <w:rPr>
                <w:noProof/>
              </w:rPr>
            </w:pPr>
            <w:r w:rsidRPr="00353E04">
              <w:rPr>
                <w:noProof/>
              </w:rPr>
              <w:t>In the &lt;month 1&gt; — &lt;month 2&gt; quarter of &lt;year&gt;</w:t>
            </w:r>
          </w:p>
          <w:p w:rsidR="00E34464" w:rsidRPr="00353E04" w:rsidP="000C4974" w14:paraId="404D6781" w14:textId="77777777">
            <w:pPr>
              <w:pStyle w:val="table-text"/>
              <w:rPr>
                <w:noProof/>
              </w:rPr>
            </w:pPr>
            <w:r w:rsidRPr="00353E04">
              <w:rPr>
                <w:noProof/>
              </w:rPr>
              <w:t>In &lt;month&gt; &lt;year&gt;</w:t>
            </w:r>
          </w:p>
          <w:p w:rsidR="00E34464" w:rsidRPr="00353E04" w:rsidP="000C4974" w14:paraId="7488968D" w14:textId="77777777">
            <w:pPr>
              <w:pStyle w:val="table-text"/>
              <w:rPr>
                <w:noProof/>
              </w:rPr>
            </w:pPr>
            <w:r w:rsidRPr="00353E04">
              <w:rPr>
                <w:noProof/>
              </w:rPr>
              <w:t>Since &lt;date&gt;</w:t>
            </w:r>
          </w:p>
          <w:p w:rsidR="00E34464" w:rsidRPr="001721C4" w:rsidP="000C4974" w14:paraId="3704A57F" w14:textId="77777777">
            <w:pPr>
              <w:pStyle w:val="table-text"/>
            </w:pPr>
            <w:r w:rsidRPr="00353E04">
              <w:rPr>
                <w:noProof/>
              </w:rPr>
              <w:t>As of &lt;date&gt;</w:t>
            </w:r>
          </w:p>
        </w:tc>
      </w:tr>
      <w:tr w14:paraId="2328C457"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69C3B399" w14:textId="77777777">
            <w:pPr>
              <w:pStyle w:val="table-text"/>
              <w:rPr>
                <w:b/>
                <w:bCs/>
              </w:rPr>
            </w:pPr>
            <w:r w:rsidRPr="00801948">
              <w:rPr>
                <w:b/>
                <w:bCs/>
              </w:rPr>
              <w:t>Reference period notes</w:t>
            </w:r>
          </w:p>
        </w:tc>
        <w:tc>
          <w:tcPr>
            <w:tcW w:w="3977" w:type="pct"/>
            <w:shd w:val="clear" w:color="auto" w:fill="auto"/>
            <w:vAlign w:val="center"/>
          </w:tcPr>
          <w:p w:rsidR="00E34464" w:rsidRPr="00353E04" w:rsidP="000C4974" w14:paraId="13CDE128" w14:textId="77777777">
            <w:pPr>
              <w:pStyle w:val="table-text"/>
              <w:rPr>
                <w:noProof/>
              </w:rPr>
            </w:pPr>
            <w:r w:rsidRPr="00353E04">
              <w:rPr>
                <w:noProof/>
              </w:rPr>
              <w:t>Reference period should be a period of time/date after event</w:t>
            </w:r>
          </w:p>
          <w:p w:rsidR="00E34464" w:rsidRPr="001721C4" w:rsidP="000C4974" w14:paraId="5C437693" w14:textId="77777777">
            <w:pPr>
              <w:pStyle w:val="table-text"/>
            </w:pPr>
            <w:r w:rsidRPr="00353E04">
              <w:rPr>
                <w:noProof/>
              </w:rPr>
              <w:t>If using "Since &lt;date&gt;", date should be date of event</w:t>
            </w:r>
          </w:p>
        </w:tc>
      </w:tr>
      <w:tr w14:paraId="43C0B5AD"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6E00F666" w14:textId="77777777">
            <w:pPr>
              <w:pStyle w:val="table-text"/>
              <w:rPr>
                <w:b/>
                <w:bCs/>
              </w:rPr>
            </w:pPr>
            <w:r w:rsidRPr="00801948">
              <w:rPr>
                <w:b/>
                <w:bCs/>
              </w:rPr>
              <w:t>Other notes</w:t>
            </w:r>
          </w:p>
        </w:tc>
        <w:tc>
          <w:tcPr>
            <w:tcW w:w="3977" w:type="pct"/>
            <w:shd w:val="clear" w:color="auto" w:fill="auto"/>
            <w:vAlign w:val="center"/>
            <w:hideMark/>
          </w:tcPr>
          <w:p w:rsidR="00E34464" w:rsidP="000C4974" w14:paraId="55E8CBBD" w14:textId="77777777">
            <w:pPr>
              <w:pStyle w:val="table-text"/>
              <w:rPr>
                <w:noProof/>
              </w:rPr>
            </w:pPr>
            <w:r w:rsidRPr="00353E04">
              <w:rPr>
                <w:noProof/>
              </w:rPr>
              <w:t>This question was originally written to pertain to COVID. Many of these response options may not make sense when asking about other events.</w:t>
            </w:r>
          </w:p>
          <w:p w:rsidR="00F87644" w:rsidRPr="001721C4" w:rsidP="000C4974" w14:paraId="35F99B1F" w14:textId="5EDCE61A">
            <w:pPr>
              <w:pStyle w:val="table-text"/>
            </w:pPr>
            <w:r>
              <w:t>This question was previously tested by the Census Bureau and not included in RTI’s cognitive testing.</w:t>
            </w:r>
          </w:p>
        </w:tc>
      </w:tr>
    </w:tbl>
    <w:p w:rsidR="00E34464" w:rsidP="00E43320" w14:paraId="182D26C8" w14:textId="2BA8A794"/>
    <w:p w:rsidR="00E34464" w14:paraId="5F96F8A5"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EE75BC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34464" w:rsidRPr="00801948" w:rsidP="000C4974" w14:paraId="3DCDCC13" w14:textId="77777777">
            <w:pPr>
              <w:pStyle w:val="table-text"/>
              <w:rPr>
                <w:b/>
                <w:bCs/>
              </w:rPr>
            </w:pPr>
            <w:r w:rsidRPr="00801948">
              <w:rPr>
                <w:b/>
                <w:bCs/>
              </w:rPr>
              <w:t>Q #</w:t>
            </w:r>
          </w:p>
        </w:tc>
        <w:tc>
          <w:tcPr>
            <w:tcW w:w="3977" w:type="pct"/>
            <w:shd w:val="clear" w:color="auto" w:fill="auto"/>
            <w:noWrap/>
            <w:vAlign w:val="center"/>
          </w:tcPr>
          <w:p w:rsidR="00E34464" w:rsidRPr="001721C4" w:rsidP="000C4974" w14:paraId="1B1AD197" w14:textId="77777777">
            <w:pPr>
              <w:pStyle w:val="table-text"/>
            </w:pPr>
            <w:r w:rsidRPr="00353E04">
              <w:rPr>
                <w:noProof/>
              </w:rPr>
              <w:t>Q207</w:t>
            </w:r>
          </w:p>
        </w:tc>
      </w:tr>
      <w:tr w14:paraId="0D0861B6"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3CB8DDE6" w14:textId="77777777">
            <w:pPr>
              <w:pStyle w:val="table-text"/>
              <w:rPr>
                <w:b/>
                <w:bCs/>
              </w:rPr>
            </w:pPr>
            <w:r w:rsidRPr="00801948">
              <w:rPr>
                <w:b/>
                <w:bCs/>
              </w:rPr>
              <w:t>Topic tags</w:t>
            </w:r>
          </w:p>
        </w:tc>
        <w:tc>
          <w:tcPr>
            <w:tcW w:w="3977" w:type="pct"/>
            <w:shd w:val="clear" w:color="auto" w:fill="auto"/>
            <w:vAlign w:val="center"/>
          </w:tcPr>
          <w:p w:rsidR="00E34464" w:rsidRPr="001721C4" w:rsidP="000C4974" w14:paraId="1B259D18" w14:textId="77777777">
            <w:pPr>
              <w:pStyle w:val="table-text"/>
            </w:pPr>
            <w:r w:rsidRPr="00353E04">
              <w:rPr>
                <w:noProof/>
              </w:rPr>
              <w:t>Operating at a decreased/increased capacity</w:t>
            </w:r>
          </w:p>
        </w:tc>
      </w:tr>
      <w:tr w14:paraId="60957924" w14:textId="77777777" w:rsidTr="000C4974">
        <w:tblPrEx>
          <w:tblW w:w="5000" w:type="pct"/>
          <w:tblLook w:val="04A0"/>
        </w:tblPrEx>
        <w:trPr>
          <w:trHeight w:val="1160"/>
        </w:trPr>
        <w:tc>
          <w:tcPr>
            <w:tcW w:w="1023" w:type="pct"/>
            <w:shd w:val="clear" w:color="auto" w:fill="auto"/>
            <w:vAlign w:val="center"/>
            <w:hideMark/>
          </w:tcPr>
          <w:p w:rsidR="00E34464" w:rsidRPr="00801948" w:rsidP="000C4974" w14:paraId="15993B3E" w14:textId="77777777">
            <w:pPr>
              <w:pStyle w:val="table-text"/>
              <w:rPr>
                <w:b/>
                <w:bCs/>
              </w:rPr>
            </w:pPr>
            <w:r w:rsidRPr="00801948">
              <w:rPr>
                <w:b/>
                <w:bCs/>
              </w:rPr>
              <w:t>Question Wording</w:t>
            </w:r>
          </w:p>
        </w:tc>
        <w:tc>
          <w:tcPr>
            <w:tcW w:w="3977" w:type="pct"/>
            <w:shd w:val="clear" w:color="auto" w:fill="auto"/>
            <w:vAlign w:val="center"/>
          </w:tcPr>
          <w:p w:rsidR="00E34464" w:rsidRPr="00353E04" w:rsidP="000C4974" w14:paraId="32826EE0" w14:textId="77777777">
            <w:pPr>
              <w:pStyle w:val="table-text"/>
              <w:rPr>
                <w:noProof/>
              </w:rPr>
            </w:pPr>
            <w:r w:rsidRPr="00353E04">
              <w:rPr>
                <w:noProof/>
              </w:rPr>
              <w:t xml:space="preserve">How would you describe this &lt;business/agency/etc.&gt;’s current operating capacity compared to what was normal before &lt;event&gt;? </w:t>
            </w:r>
          </w:p>
          <w:p w:rsidR="00E34464" w:rsidRPr="003D563F" w:rsidP="000C4974" w14:paraId="50E44770" w14:textId="77777777">
            <w:pPr>
              <w:pStyle w:val="table-text"/>
              <w:rPr>
                <w:i/>
                <w:iCs/>
              </w:rPr>
            </w:pPr>
            <w:r w:rsidRPr="003D563F">
              <w:rPr>
                <w:i/>
                <w:iCs/>
                <w:noProof/>
              </w:rPr>
              <w:t>Operating capacity is the maximum amount of activity this &lt;business/agency/etc.&gt; could conduct under realistic operating conditions.</w:t>
            </w:r>
          </w:p>
        </w:tc>
      </w:tr>
      <w:tr w14:paraId="102366AB"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615531AB" w14:textId="77777777">
            <w:pPr>
              <w:pStyle w:val="table-text"/>
              <w:rPr>
                <w:b/>
                <w:bCs/>
              </w:rPr>
            </w:pPr>
            <w:r w:rsidRPr="00801948">
              <w:rPr>
                <w:b/>
                <w:bCs/>
              </w:rPr>
              <w:t>If grid, subitems</w:t>
            </w:r>
          </w:p>
        </w:tc>
        <w:tc>
          <w:tcPr>
            <w:tcW w:w="3977" w:type="pct"/>
            <w:shd w:val="clear" w:color="auto" w:fill="auto"/>
            <w:vAlign w:val="center"/>
          </w:tcPr>
          <w:p w:rsidR="00E34464" w:rsidRPr="001721C4" w:rsidP="000C4974" w14:paraId="1C5F53ED" w14:textId="77777777">
            <w:pPr>
              <w:pStyle w:val="table-text"/>
            </w:pPr>
          </w:p>
        </w:tc>
      </w:tr>
      <w:tr w14:paraId="1623403D"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3926711C" w14:textId="77777777">
            <w:pPr>
              <w:pStyle w:val="table-text"/>
              <w:rPr>
                <w:b/>
                <w:bCs/>
              </w:rPr>
            </w:pPr>
            <w:r w:rsidRPr="00801948">
              <w:rPr>
                <w:b/>
                <w:bCs/>
              </w:rPr>
              <w:t>Response options</w:t>
            </w:r>
          </w:p>
        </w:tc>
        <w:tc>
          <w:tcPr>
            <w:tcW w:w="3977" w:type="pct"/>
            <w:shd w:val="clear" w:color="auto" w:fill="auto"/>
            <w:vAlign w:val="center"/>
          </w:tcPr>
          <w:p w:rsidR="00E34464" w:rsidRPr="00353E04" w:rsidP="000C4974" w14:paraId="12CE017D" w14:textId="77777777">
            <w:pPr>
              <w:pStyle w:val="table-text"/>
              <w:rPr>
                <w:noProof/>
              </w:rPr>
            </w:pPr>
            <w:r w:rsidRPr="00353E04">
              <w:rPr>
                <w:noProof/>
              </w:rPr>
              <w:t xml:space="preserve">Operating capacity has increased 50% or more </w:t>
            </w:r>
          </w:p>
          <w:p w:rsidR="00E34464" w:rsidRPr="00353E04" w:rsidP="000C4974" w14:paraId="041BC260" w14:textId="77777777">
            <w:pPr>
              <w:pStyle w:val="table-text"/>
              <w:rPr>
                <w:noProof/>
              </w:rPr>
            </w:pPr>
            <w:r w:rsidRPr="00353E04">
              <w:rPr>
                <w:noProof/>
              </w:rPr>
              <w:t xml:space="preserve">Operating capacity has increased less than 50% </w:t>
            </w:r>
          </w:p>
          <w:p w:rsidR="00E34464" w:rsidRPr="00353E04" w:rsidP="000C4974" w14:paraId="37FC8590" w14:textId="77777777">
            <w:pPr>
              <w:pStyle w:val="table-text"/>
              <w:rPr>
                <w:noProof/>
              </w:rPr>
            </w:pPr>
            <w:r w:rsidRPr="00353E04">
              <w:rPr>
                <w:noProof/>
              </w:rPr>
              <w:t xml:space="preserve">No change in operating capacity </w:t>
            </w:r>
          </w:p>
          <w:p w:rsidR="00E34464" w:rsidRPr="00353E04" w:rsidP="000C4974" w14:paraId="6D9CB0FD" w14:textId="77777777">
            <w:pPr>
              <w:pStyle w:val="table-text"/>
              <w:rPr>
                <w:noProof/>
              </w:rPr>
            </w:pPr>
            <w:r w:rsidRPr="00353E04">
              <w:rPr>
                <w:noProof/>
              </w:rPr>
              <w:t xml:space="preserve">Operating capacity has decreased less than 50% </w:t>
            </w:r>
          </w:p>
          <w:p w:rsidR="00E34464" w:rsidRPr="001721C4" w:rsidP="000C4974" w14:paraId="2F3EC549" w14:textId="77777777">
            <w:pPr>
              <w:pStyle w:val="table-text"/>
            </w:pPr>
            <w:r w:rsidRPr="00353E04">
              <w:rPr>
                <w:noProof/>
              </w:rPr>
              <w:t>Operating capacity has decreased 50% or more</w:t>
            </w:r>
          </w:p>
        </w:tc>
      </w:tr>
      <w:tr w14:paraId="57287AFF"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616418E8" w14:textId="77777777">
            <w:pPr>
              <w:pStyle w:val="table-text"/>
              <w:rPr>
                <w:b/>
                <w:bCs/>
              </w:rPr>
            </w:pPr>
            <w:r w:rsidRPr="00801948">
              <w:rPr>
                <w:b/>
                <w:bCs/>
              </w:rPr>
              <w:t>Sector applicability</w:t>
            </w:r>
          </w:p>
        </w:tc>
        <w:tc>
          <w:tcPr>
            <w:tcW w:w="3977" w:type="pct"/>
            <w:shd w:val="clear" w:color="auto" w:fill="auto"/>
            <w:vAlign w:val="center"/>
          </w:tcPr>
          <w:p w:rsidR="00E34464" w:rsidRPr="001721C4" w:rsidP="000C4974" w14:paraId="581C77B0" w14:textId="77777777">
            <w:pPr>
              <w:pStyle w:val="table-text"/>
            </w:pPr>
          </w:p>
        </w:tc>
      </w:tr>
      <w:tr w14:paraId="4AF5FC51"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47035D3B" w14:textId="77777777">
            <w:pPr>
              <w:pStyle w:val="table-text"/>
              <w:rPr>
                <w:b/>
                <w:bCs/>
              </w:rPr>
            </w:pPr>
            <w:r w:rsidRPr="00801948">
              <w:rPr>
                <w:b/>
                <w:bCs/>
              </w:rPr>
              <w:t>Gate question/Follow-up design consideration</w:t>
            </w:r>
          </w:p>
        </w:tc>
        <w:tc>
          <w:tcPr>
            <w:tcW w:w="3977" w:type="pct"/>
            <w:shd w:val="clear" w:color="auto" w:fill="auto"/>
            <w:vAlign w:val="center"/>
          </w:tcPr>
          <w:p w:rsidR="00E34464" w:rsidRPr="001721C4" w:rsidP="000C4974" w14:paraId="671C7D0B" w14:textId="77777777">
            <w:pPr>
              <w:pStyle w:val="table-text"/>
            </w:pPr>
          </w:p>
        </w:tc>
      </w:tr>
      <w:tr w14:paraId="34C56C80"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59DD89CA" w14:textId="77777777">
            <w:pPr>
              <w:pStyle w:val="table-text"/>
              <w:rPr>
                <w:b/>
                <w:bCs/>
              </w:rPr>
            </w:pPr>
            <w:r w:rsidRPr="00801948">
              <w:rPr>
                <w:b/>
                <w:bCs/>
              </w:rPr>
              <w:t>Question type</w:t>
            </w:r>
          </w:p>
        </w:tc>
        <w:tc>
          <w:tcPr>
            <w:tcW w:w="3977" w:type="pct"/>
            <w:shd w:val="clear" w:color="auto" w:fill="auto"/>
            <w:vAlign w:val="center"/>
          </w:tcPr>
          <w:p w:rsidR="00E34464" w:rsidRPr="001721C4" w:rsidP="000C4974" w14:paraId="22FBE679" w14:textId="77777777">
            <w:pPr>
              <w:pStyle w:val="table-text"/>
            </w:pPr>
            <w:r w:rsidRPr="00353E04">
              <w:rPr>
                <w:noProof/>
              </w:rPr>
              <w:t>Select one answer</w:t>
            </w:r>
          </w:p>
        </w:tc>
      </w:tr>
      <w:tr w14:paraId="4B45CD4D"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14E03B5A" w14:textId="77777777">
            <w:pPr>
              <w:pStyle w:val="table-text"/>
              <w:rPr>
                <w:b/>
                <w:bCs/>
              </w:rPr>
            </w:pPr>
            <w:r w:rsidRPr="00801948">
              <w:rPr>
                <w:b/>
                <w:bCs/>
              </w:rPr>
              <w:t>Alternate/Complementary questions</w:t>
            </w:r>
          </w:p>
        </w:tc>
        <w:tc>
          <w:tcPr>
            <w:tcW w:w="3977" w:type="pct"/>
            <w:shd w:val="clear" w:color="auto" w:fill="auto"/>
            <w:vAlign w:val="center"/>
          </w:tcPr>
          <w:p w:rsidR="00E34464" w:rsidRPr="001721C4" w:rsidP="000C4974" w14:paraId="79519ECB" w14:textId="52E3DE63">
            <w:pPr>
              <w:pStyle w:val="table-text"/>
            </w:pPr>
          </w:p>
        </w:tc>
      </w:tr>
      <w:tr w14:paraId="6BA42AAA"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4FE1F10B" w14:textId="77777777">
            <w:pPr>
              <w:pStyle w:val="table-text"/>
              <w:rPr>
                <w:b/>
                <w:bCs/>
              </w:rPr>
            </w:pPr>
            <w:r w:rsidRPr="00801948">
              <w:rPr>
                <w:b/>
                <w:bCs/>
              </w:rPr>
              <w:t>Reference period fill</w:t>
            </w:r>
          </w:p>
        </w:tc>
        <w:tc>
          <w:tcPr>
            <w:tcW w:w="3977" w:type="pct"/>
            <w:shd w:val="clear" w:color="auto" w:fill="auto"/>
            <w:vAlign w:val="center"/>
          </w:tcPr>
          <w:p w:rsidR="00E34464" w:rsidRPr="001721C4" w:rsidP="000C4974" w14:paraId="29E90651" w14:textId="77777777">
            <w:pPr>
              <w:pStyle w:val="table-text"/>
            </w:pPr>
          </w:p>
        </w:tc>
      </w:tr>
      <w:tr w14:paraId="70DE720B"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1405A26A" w14:textId="77777777">
            <w:pPr>
              <w:pStyle w:val="table-text"/>
              <w:rPr>
                <w:b/>
                <w:bCs/>
              </w:rPr>
            </w:pPr>
            <w:r w:rsidRPr="00801948">
              <w:rPr>
                <w:b/>
                <w:bCs/>
              </w:rPr>
              <w:t>Reference period notes</w:t>
            </w:r>
          </w:p>
        </w:tc>
        <w:tc>
          <w:tcPr>
            <w:tcW w:w="3977" w:type="pct"/>
            <w:shd w:val="clear" w:color="auto" w:fill="auto"/>
            <w:vAlign w:val="center"/>
          </w:tcPr>
          <w:p w:rsidR="00E34464" w:rsidRPr="001721C4" w:rsidP="000C4974" w14:paraId="37346A4A" w14:textId="77777777">
            <w:pPr>
              <w:pStyle w:val="table-text"/>
            </w:pPr>
          </w:p>
        </w:tc>
      </w:tr>
      <w:tr w14:paraId="70F50F42"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20CA160C" w14:textId="77777777">
            <w:pPr>
              <w:pStyle w:val="table-text"/>
              <w:rPr>
                <w:b/>
                <w:bCs/>
              </w:rPr>
            </w:pPr>
            <w:r w:rsidRPr="00801948">
              <w:rPr>
                <w:b/>
                <w:bCs/>
              </w:rPr>
              <w:t>Other notes</w:t>
            </w:r>
          </w:p>
        </w:tc>
        <w:tc>
          <w:tcPr>
            <w:tcW w:w="3977" w:type="pct"/>
            <w:shd w:val="clear" w:color="auto" w:fill="auto"/>
            <w:vAlign w:val="center"/>
            <w:hideMark/>
          </w:tcPr>
          <w:p w:rsidR="00E34464" w:rsidRPr="001721C4" w:rsidP="000C4974" w14:paraId="03BC7C31" w14:textId="5B8D9672">
            <w:pPr>
              <w:pStyle w:val="table-text"/>
            </w:pPr>
            <w:r>
              <w:t>This question was previously tested by the Census Bureau and not included in RTI’s cognitive testing.</w:t>
            </w:r>
          </w:p>
        </w:tc>
      </w:tr>
    </w:tbl>
    <w:p w:rsidR="00E34464" w14:paraId="00319670" w14:textId="5E4D893E">
      <w:r>
        <w:br w:type="page"/>
      </w:r>
    </w:p>
    <w:p w:rsidR="00E43320" w:rsidP="00E43320" w14:paraId="17357CE8" w14:textId="0000B97A">
      <w:pPr>
        <w:pStyle w:val="Heading2"/>
      </w:pPr>
      <w:bookmarkStart w:id="59" w:name="_Toc146722943"/>
      <w:r>
        <w:t>Changes in level of operations</w:t>
      </w:r>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49E106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0F98BEC8"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71DBB43A" w14:textId="77777777">
            <w:pPr>
              <w:pStyle w:val="table-text"/>
            </w:pPr>
            <w:r w:rsidRPr="00353E04">
              <w:rPr>
                <w:noProof/>
              </w:rPr>
              <w:t>Q194</w:t>
            </w:r>
          </w:p>
        </w:tc>
      </w:tr>
      <w:tr w14:paraId="14C0CC9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EE818A9"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7906CBAE" w14:textId="7F53706D">
            <w:pPr>
              <w:pStyle w:val="table-text"/>
            </w:pPr>
            <w:r w:rsidRPr="00353E04">
              <w:rPr>
                <w:noProof/>
              </w:rPr>
              <w:t>Changes in level of operations</w:t>
            </w:r>
            <w:r w:rsidR="00C8608D">
              <w:rPr>
                <w:noProof/>
              </w:rPr>
              <w:t xml:space="preserve">; </w:t>
            </w:r>
            <w:r w:rsidRPr="00353E04" w:rsidR="00C8608D">
              <w:rPr>
                <w:noProof/>
              </w:rPr>
              <w:t>Changes in sales or revenue</w:t>
            </w:r>
          </w:p>
        </w:tc>
      </w:tr>
      <w:tr w14:paraId="34B821BF"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4374C858"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7236A07F" w14:textId="77777777">
            <w:pPr>
              <w:pStyle w:val="table-text"/>
            </w:pPr>
            <w:r w:rsidRPr="00353E04">
              <w:rPr>
                <w:noProof/>
              </w:rPr>
              <w:t>In your opinion, how much time do you anticipate will pass before this &lt;business/agency/etc.&gt;’s &lt;revenues/sales/receipts&gt; return to what was normal before &lt;event&gt;?</w:t>
            </w:r>
          </w:p>
        </w:tc>
      </w:tr>
      <w:tr w14:paraId="5D09D55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6F36EBC"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13EBEDAE" w14:textId="77777777">
            <w:pPr>
              <w:pStyle w:val="table-text"/>
            </w:pPr>
          </w:p>
        </w:tc>
      </w:tr>
      <w:tr w14:paraId="381BF1E2"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D4A8674"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0F150927" w14:textId="77777777">
            <w:pPr>
              <w:pStyle w:val="table-text"/>
              <w:rPr>
                <w:noProof/>
              </w:rPr>
            </w:pPr>
            <w:r w:rsidRPr="00353E04">
              <w:rPr>
                <w:noProof/>
              </w:rPr>
              <w:t xml:space="preserve">1 month or less </w:t>
            </w:r>
          </w:p>
          <w:p w:rsidR="005807D2" w:rsidRPr="00353E04" w:rsidP="000C4974" w14:paraId="350CDE0F" w14:textId="77777777">
            <w:pPr>
              <w:pStyle w:val="table-text"/>
              <w:rPr>
                <w:noProof/>
              </w:rPr>
            </w:pPr>
            <w:r w:rsidRPr="00353E04">
              <w:rPr>
                <w:noProof/>
              </w:rPr>
              <w:t>2-3 months</w:t>
            </w:r>
          </w:p>
          <w:p w:rsidR="005807D2" w:rsidRPr="00353E04" w:rsidP="000C4974" w14:paraId="49AFA477" w14:textId="77777777">
            <w:pPr>
              <w:pStyle w:val="table-text"/>
              <w:rPr>
                <w:noProof/>
              </w:rPr>
            </w:pPr>
            <w:r w:rsidRPr="00353E04">
              <w:rPr>
                <w:noProof/>
              </w:rPr>
              <w:t>4-6 months</w:t>
            </w:r>
          </w:p>
          <w:p w:rsidR="005807D2" w:rsidRPr="00353E04" w:rsidP="000C4974" w14:paraId="724539DA" w14:textId="77777777">
            <w:pPr>
              <w:pStyle w:val="table-text"/>
              <w:rPr>
                <w:noProof/>
              </w:rPr>
            </w:pPr>
            <w:r w:rsidRPr="00353E04">
              <w:rPr>
                <w:noProof/>
              </w:rPr>
              <w:t>More than 6 months</w:t>
            </w:r>
          </w:p>
          <w:p w:rsidR="005807D2" w:rsidRPr="00353E04" w:rsidP="000C4974" w14:paraId="64C94B1E" w14:textId="77777777">
            <w:pPr>
              <w:pStyle w:val="table-text"/>
              <w:rPr>
                <w:noProof/>
              </w:rPr>
            </w:pPr>
            <w:r w:rsidRPr="00353E04">
              <w:rPr>
                <w:noProof/>
              </w:rPr>
              <w:t>I do not believe this &lt;business/agency/etc.&gt;’s &lt;revenues/sales/receipts&gt; will return to what was normal before &lt;event&gt;</w:t>
            </w:r>
          </w:p>
          <w:p w:rsidR="005807D2" w:rsidRPr="001721C4" w:rsidP="000C4974" w14:paraId="19539F88" w14:textId="77777777">
            <w:pPr>
              <w:pStyle w:val="table-text"/>
            </w:pPr>
            <w:r w:rsidRPr="00353E04">
              <w:rPr>
                <w:noProof/>
              </w:rPr>
              <w:t>Not applicable</w:t>
            </w:r>
          </w:p>
        </w:tc>
      </w:tr>
      <w:tr w14:paraId="2F17B960"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31B3DE6"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67226F61" w14:textId="77777777">
            <w:pPr>
              <w:pStyle w:val="table-text"/>
            </w:pPr>
          </w:p>
        </w:tc>
      </w:tr>
      <w:tr w14:paraId="5B7D32E9"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C2F693F"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01E579C5" w14:textId="77777777">
            <w:pPr>
              <w:pStyle w:val="table-text"/>
            </w:pPr>
          </w:p>
        </w:tc>
      </w:tr>
      <w:tr w14:paraId="3C7B8F5E"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D170543"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2731CC69" w14:textId="77777777">
            <w:pPr>
              <w:pStyle w:val="table-text"/>
            </w:pPr>
            <w:r w:rsidRPr="00353E04">
              <w:rPr>
                <w:noProof/>
              </w:rPr>
              <w:t>Select one answer</w:t>
            </w:r>
          </w:p>
        </w:tc>
      </w:tr>
      <w:tr w14:paraId="369FD7EB"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6B37DDF7"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594B3E3F" w14:textId="0AD75AFA">
            <w:pPr>
              <w:pStyle w:val="table-text"/>
            </w:pPr>
          </w:p>
        </w:tc>
      </w:tr>
      <w:tr w14:paraId="4049B2B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D2B34D4" w14:textId="77777777">
            <w:pPr>
              <w:pStyle w:val="table-text"/>
              <w:rPr>
                <w:b/>
                <w:bCs/>
              </w:rPr>
            </w:pPr>
            <w:r w:rsidRPr="00801948">
              <w:rPr>
                <w:b/>
                <w:bCs/>
              </w:rPr>
              <w:t>Reference period fill</w:t>
            </w:r>
          </w:p>
        </w:tc>
        <w:tc>
          <w:tcPr>
            <w:tcW w:w="3977" w:type="pct"/>
            <w:shd w:val="clear" w:color="auto" w:fill="auto"/>
            <w:vAlign w:val="center"/>
          </w:tcPr>
          <w:p w:rsidR="005807D2" w:rsidRPr="001721C4" w:rsidP="000C4974" w14:paraId="6D96766A" w14:textId="77777777">
            <w:pPr>
              <w:pStyle w:val="table-text"/>
            </w:pPr>
          </w:p>
        </w:tc>
      </w:tr>
      <w:tr w14:paraId="2B6F993D"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6594FF9"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0B5DE039" w14:textId="77777777">
            <w:pPr>
              <w:pStyle w:val="table-text"/>
            </w:pPr>
          </w:p>
        </w:tc>
      </w:tr>
      <w:tr w14:paraId="1E005D36"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3568B47" w14:textId="77777777">
            <w:pPr>
              <w:pStyle w:val="table-text"/>
              <w:rPr>
                <w:b/>
                <w:bCs/>
              </w:rPr>
            </w:pPr>
            <w:r w:rsidRPr="00801948">
              <w:rPr>
                <w:b/>
                <w:bCs/>
              </w:rPr>
              <w:t>Other notes</w:t>
            </w:r>
          </w:p>
        </w:tc>
        <w:tc>
          <w:tcPr>
            <w:tcW w:w="3977" w:type="pct"/>
            <w:shd w:val="clear" w:color="auto" w:fill="auto"/>
            <w:vAlign w:val="center"/>
            <w:hideMark/>
          </w:tcPr>
          <w:p w:rsidR="005807D2" w:rsidP="000C4974" w14:paraId="020F084E" w14:textId="77777777">
            <w:pPr>
              <w:pStyle w:val="table-text"/>
              <w:rPr>
                <w:noProof/>
              </w:rPr>
            </w:pPr>
            <w:r w:rsidRPr="00353E04">
              <w:rPr>
                <w:noProof/>
              </w:rPr>
              <w:t>Testing indicated that questions that ask about future events are burdensome for respondents.</w:t>
            </w:r>
          </w:p>
          <w:p w:rsidR="00206940" w:rsidRPr="001721C4" w:rsidP="000C4974" w14:paraId="5A2A25FE" w14:textId="5EA56C3B">
            <w:pPr>
              <w:pStyle w:val="table-text"/>
            </w:pPr>
            <w:r>
              <w:t>This question was previously tested by the Census Bureau and not included in RTI’s cognitive testing.</w:t>
            </w:r>
          </w:p>
        </w:tc>
      </w:tr>
    </w:tbl>
    <w:p w:rsidR="00F76A4C" w14:paraId="38B0D6CD" w14:textId="77777777"/>
    <w:p w:rsidR="00F76A4C" w14:paraId="2A0A9A4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D0D10BE" w14:textId="77777777" w:rsidTr="008F278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F76A4C" w:rsidRPr="00801948" w:rsidP="004E4586" w14:paraId="50E1B3CC" w14:textId="77777777">
            <w:pPr>
              <w:pStyle w:val="table-text"/>
              <w:rPr>
                <w:b/>
                <w:bCs/>
              </w:rPr>
            </w:pPr>
            <w:r w:rsidRPr="00801948">
              <w:rPr>
                <w:b/>
                <w:bCs/>
              </w:rPr>
              <w:t>Q #</w:t>
            </w:r>
          </w:p>
        </w:tc>
        <w:tc>
          <w:tcPr>
            <w:tcW w:w="3888" w:type="pct"/>
            <w:shd w:val="clear" w:color="auto" w:fill="auto"/>
            <w:noWrap/>
            <w:vAlign w:val="center"/>
          </w:tcPr>
          <w:p w:rsidR="00F76A4C" w:rsidRPr="001721C4" w:rsidP="004E4586" w14:paraId="7DBB7F3C" w14:textId="6EE0022B">
            <w:pPr>
              <w:pStyle w:val="table-text"/>
            </w:pPr>
            <w:r>
              <w:t>Q106</w:t>
            </w:r>
          </w:p>
        </w:tc>
      </w:tr>
      <w:tr w14:paraId="6D13B861" w14:textId="77777777" w:rsidTr="008F2787">
        <w:tblPrEx>
          <w:tblW w:w="5000" w:type="pct"/>
          <w:tblLook w:val="04A0"/>
        </w:tblPrEx>
        <w:trPr>
          <w:trHeight w:val="290"/>
        </w:trPr>
        <w:tc>
          <w:tcPr>
            <w:tcW w:w="1112" w:type="pct"/>
            <w:shd w:val="clear" w:color="auto" w:fill="auto"/>
            <w:vAlign w:val="center"/>
            <w:hideMark/>
          </w:tcPr>
          <w:p w:rsidR="00F76A4C" w:rsidRPr="00801948" w:rsidP="004E4586" w14:paraId="19480AE3" w14:textId="77777777">
            <w:pPr>
              <w:pStyle w:val="table-text"/>
              <w:rPr>
                <w:b/>
                <w:bCs/>
              </w:rPr>
            </w:pPr>
            <w:r w:rsidRPr="00801948">
              <w:rPr>
                <w:b/>
                <w:bCs/>
              </w:rPr>
              <w:t>Topic tags</w:t>
            </w:r>
          </w:p>
        </w:tc>
        <w:tc>
          <w:tcPr>
            <w:tcW w:w="3888" w:type="pct"/>
            <w:shd w:val="clear" w:color="auto" w:fill="auto"/>
            <w:vAlign w:val="center"/>
          </w:tcPr>
          <w:p w:rsidR="00F76A4C" w:rsidRPr="001721C4" w:rsidP="004E4586" w14:paraId="7BD67357" w14:textId="4E2D2768">
            <w:pPr>
              <w:pStyle w:val="table-text"/>
            </w:pPr>
            <w:r w:rsidRPr="00353E04">
              <w:rPr>
                <w:noProof/>
              </w:rPr>
              <w:t>Changes in level of operations</w:t>
            </w:r>
            <w:r w:rsidR="006007FE">
              <w:rPr>
                <w:noProof/>
              </w:rPr>
              <w:t>; Government mandates</w:t>
            </w:r>
          </w:p>
        </w:tc>
      </w:tr>
      <w:tr w14:paraId="7C6A2F4D" w14:textId="77777777" w:rsidTr="008F2787">
        <w:tblPrEx>
          <w:tblW w:w="5000" w:type="pct"/>
          <w:tblLook w:val="04A0"/>
        </w:tblPrEx>
        <w:trPr>
          <w:trHeight w:val="1160"/>
        </w:trPr>
        <w:tc>
          <w:tcPr>
            <w:tcW w:w="1112" w:type="pct"/>
            <w:shd w:val="clear" w:color="auto" w:fill="auto"/>
            <w:vAlign w:val="center"/>
            <w:hideMark/>
          </w:tcPr>
          <w:p w:rsidR="00F76A4C" w:rsidRPr="00801948" w:rsidP="004E4586" w14:paraId="2895511C" w14:textId="77777777">
            <w:pPr>
              <w:pStyle w:val="table-text"/>
              <w:rPr>
                <w:b/>
                <w:bCs/>
              </w:rPr>
            </w:pPr>
            <w:r w:rsidRPr="00801948">
              <w:rPr>
                <w:b/>
                <w:bCs/>
              </w:rPr>
              <w:t>Question Wording</w:t>
            </w:r>
          </w:p>
        </w:tc>
        <w:tc>
          <w:tcPr>
            <w:tcW w:w="3888" w:type="pct"/>
            <w:shd w:val="clear" w:color="auto" w:fill="auto"/>
            <w:vAlign w:val="center"/>
          </w:tcPr>
          <w:p w:rsidR="00F76A4C" w:rsidRPr="001721C4" w:rsidP="004E4586" w14:paraId="035559FF" w14:textId="3ACC9736">
            <w:pPr>
              <w:pStyle w:val="table-text"/>
            </w:pPr>
            <w:r>
              <w:t>&lt;Reference period&gt;, were any of this &lt;business/agency/etc.&gt;’s locations designated as essential by the federal</w:t>
            </w:r>
            <w:r w:rsidRPr="000C3693">
              <w:rPr>
                <w:color w:val="70AD47" w:themeColor="accent6"/>
              </w:rPr>
              <w:t xml:space="preserve">&lt;, state, or local&gt; </w:t>
            </w:r>
            <w:r>
              <w:t>government?</w:t>
            </w:r>
          </w:p>
        </w:tc>
      </w:tr>
      <w:tr w14:paraId="72027CAD" w14:textId="77777777" w:rsidTr="008F2787">
        <w:tblPrEx>
          <w:tblW w:w="5000" w:type="pct"/>
          <w:tblLook w:val="04A0"/>
        </w:tblPrEx>
        <w:trPr>
          <w:trHeight w:val="290"/>
        </w:trPr>
        <w:tc>
          <w:tcPr>
            <w:tcW w:w="1112" w:type="pct"/>
            <w:shd w:val="clear" w:color="auto" w:fill="auto"/>
            <w:vAlign w:val="center"/>
            <w:hideMark/>
          </w:tcPr>
          <w:p w:rsidR="00F76A4C" w:rsidRPr="00801948" w:rsidP="004E4586" w14:paraId="10A58880" w14:textId="77777777">
            <w:pPr>
              <w:pStyle w:val="table-text"/>
              <w:rPr>
                <w:b/>
                <w:bCs/>
              </w:rPr>
            </w:pPr>
            <w:r w:rsidRPr="00801948">
              <w:rPr>
                <w:b/>
                <w:bCs/>
              </w:rPr>
              <w:t>If grid, subitems</w:t>
            </w:r>
          </w:p>
        </w:tc>
        <w:tc>
          <w:tcPr>
            <w:tcW w:w="3888" w:type="pct"/>
            <w:shd w:val="clear" w:color="auto" w:fill="auto"/>
            <w:vAlign w:val="center"/>
          </w:tcPr>
          <w:p w:rsidR="00F76A4C" w:rsidRPr="001721C4" w:rsidP="004E4586" w14:paraId="397253B8" w14:textId="77777777">
            <w:pPr>
              <w:pStyle w:val="table-text"/>
            </w:pPr>
          </w:p>
        </w:tc>
      </w:tr>
      <w:tr w14:paraId="1AC979B5" w14:textId="77777777" w:rsidTr="008F2787">
        <w:tblPrEx>
          <w:tblW w:w="5000" w:type="pct"/>
          <w:tblLook w:val="04A0"/>
        </w:tblPrEx>
        <w:trPr>
          <w:trHeight w:val="870"/>
        </w:trPr>
        <w:tc>
          <w:tcPr>
            <w:tcW w:w="1112" w:type="pct"/>
            <w:shd w:val="clear" w:color="auto" w:fill="auto"/>
            <w:vAlign w:val="center"/>
            <w:hideMark/>
          </w:tcPr>
          <w:p w:rsidR="00F76A4C" w:rsidRPr="00801948" w:rsidP="004E4586" w14:paraId="6475F9F2" w14:textId="77777777">
            <w:pPr>
              <w:pStyle w:val="table-text"/>
              <w:rPr>
                <w:b/>
                <w:bCs/>
              </w:rPr>
            </w:pPr>
            <w:r w:rsidRPr="00801948">
              <w:rPr>
                <w:b/>
                <w:bCs/>
              </w:rPr>
              <w:t>Response options</w:t>
            </w:r>
          </w:p>
        </w:tc>
        <w:tc>
          <w:tcPr>
            <w:tcW w:w="3888" w:type="pct"/>
            <w:shd w:val="clear" w:color="auto" w:fill="auto"/>
            <w:vAlign w:val="center"/>
          </w:tcPr>
          <w:p w:rsidR="00F76A4C" w:rsidP="004E4586" w14:paraId="15333EEF" w14:textId="77777777">
            <w:pPr>
              <w:pStyle w:val="table-text"/>
            </w:pPr>
            <w:r>
              <w:t>Yes</w:t>
            </w:r>
          </w:p>
          <w:p w:rsidR="008F2787" w:rsidRPr="001721C4" w:rsidP="004E4586" w14:paraId="22D32F47" w14:textId="69E20E32">
            <w:pPr>
              <w:pStyle w:val="table-text"/>
            </w:pPr>
            <w:r>
              <w:t>No</w:t>
            </w:r>
          </w:p>
        </w:tc>
      </w:tr>
      <w:tr w14:paraId="50A23EF9" w14:textId="77777777" w:rsidTr="008F2787">
        <w:tblPrEx>
          <w:tblW w:w="5000" w:type="pct"/>
          <w:tblLook w:val="04A0"/>
        </w:tblPrEx>
        <w:trPr>
          <w:trHeight w:val="290"/>
        </w:trPr>
        <w:tc>
          <w:tcPr>
            <w:tcW w:w="1112" w:type="pct"/>
            <w:shd w:val="clear" w:color="auto" w:fill="auto"/>
            <w:vAlign w:val="center"/>
            <w:hideMark/>
          </w:tcPr>
          <w:p w:rsidR="00F76A4C" w:rsidRPr="00801948" w:rsidP="004E4586" w14:paraId="3E4EDB99" w14:textId="77777777">
            <w:pPr>
              <w:pStyle w:val="table-text"/>
              <w:rPr>
                <w:b/>
                <w:bCs/>
              </w:rPr>
            </w:pPr>
            <w:r w:rsidRPr="00801948">
              <w:rPr>
                <w:b/>
                <w:bCs/>
              </w:rPr>
              <w:t>Sector applicability</w:t>
            </w:r>
          </w:p>
        </w:tc>
        <w:tc>
          <w:tcPr>
            <w:tcW w:w="3888" w:type="pct"/>
            <w:shd w:val="clear" w:color="auto" w:fill="auto"/>
            <w:vAlign w:val="center"/>
          </w:tcPr>
          <w:p w:rsidR="00F76A4C" w:rsidRPr="001721C4" w:rsidP="004E4586" w14:paraId="724B5FAC" w14:textId="77777777">
            <w:pPr>
              <w:pStyle w:val="table-text"/>
            </w:pPr>
          </w:p>
        </w:tc>
      </w:tr>
      <w:tr w14:paraId="57595F31" w14:textId="77777777" w:rsidTr="008F2787">
        <w:tblPrEx>
          <w:tblW w:w="5000" w:type="pct"/>
          <w:tblLook w:val="04A0"/>
        </w:tblPrEx>
        <w:trPr>
          <w:trHeight w:val="580"/>
        </w:trPr>
        <w:tc>
          <w:tcPr>
            <w:tcW w:w="1112" w:type="pct"/>
            <w:shd w:val="clear" w:color="auto" w:fill="auto"/>
            <w:vAlign w:val="center"/>
            <w:hideMark/>
          </w:tcPr>
          <w:p w:rsidR="00F76A4C" w:rsidRPr="00801948" w:rsidP="004E4586" w14:paraId="7B56A91A" w14:textId="77777777">
            <w:pPr>
              <w:pStyle w:val="table-text"/>
              <w:rPr>
                <w:b/>
                <w:bCs/>
              </w:rPr>
            </w:pPr>
            <w:r w:rsidRPr="00801948">
              <w:rPr>
                <w:b/>
                <w:bCs/>
              </w:rPr>
              <w:t>Gate question/Follow-up design consideration</w:t>
            </w:r>
          </w:p>
        </w:tc>
        <w:tc>
          <w:tcPr>
            <w:tcW w:w="3888" w:type="pct"/>
            <w:shd w:val="clear" w:color="auto" w:fill="auto"/>
            <w:vAlign w:val="center"/>
          </w:tcPr>
          <w:p w:rsidR="00F76A4C" w:rsidRPr="001721C4" w:rsidP="004E4586" w14:paraId="46A231B2" w14:textId="77777777">
            <w:pPr>
              <w:pStyle w:val="table-text"/>
            </w:pPr>
          </w:p>
        </w:tc>
      </w:tr>
      <w:tr w14:paraId="35FC84C1" w14:textId="77777777" w:rsidTr="008F2787">
        <w:tblPrEx>
          <w:tblW w:w="5000" w:type="pct"/>
          <w:tblLook w:val="04A0"/>
        </w:tblPrEx>
        <w:trPr>
          <w:trHeight w:val="290"/>
        </w:trPr>
        <w:tc>
          <w:tcPr>
            <w:tcW w:w="1112" w:type="pct"/>
            <w:shd w:val="clear" w:color="auto" w:fill="auto"/>
            <w:vAlign w:val="center"/>
            <w:hideMark/>
          </w:tcPr>
          <w:p w:rsidR="00F76A4C" w:rsidRPr="00801948" w:rsidP="004E4586" w14:paraId="1AA5B95D" w14:textId="77777777">
            <w:pPr>
              <w:pStyle w:val="table-text"/>
              <w:rPr>
                <w:b/>
                <w:bCs/>
              </w:rPr>
            </w:pPr>
            <w:r w:rsidRPr="00801948">
              <w:rPr>
                <w:b/>
                <w:bCs/>
              </w:rPr>
              <w:t>Question type</w:t>
            </w:r>
          </w:p>
        </w:tc>
        <w:tc>
          <w:tcPr>
            <w:tcW w:w="3888" w:type="pct"/>
            <w:shd w:val="clear" w:color="auto" w:fill="auto"/>
            <w:vAlign w:val="center"/>
          </w:tcPr>
          <w:p w:rsidR="00F76A4C" w:rsidRPr="001721C4" w:rsidP="004E4586" w14:paraId="62C4E11A" w14:textId="3A7982B9">
            <w:pPr>
              <w:pStyle w:val="table-text"/>
            </w:pPr>
            <w:r>
              <w:t>Select one answer</w:t>
            </w:r>
          </w:p>
        </w:tc>
      </w:tr>
      <w:tr w14:paraId="760F17F0" w14:textId="77777777" w:rsidTr="008F2787">
        <w:tblPrEx>
          <w:tblW w:w="5000" w:type="pct"/>
          <w:tblLook w:val="04A0"/>
        </w:tblPrEx>
        <w:trPr>
          <w:trHeight w:val="580"/>
        </w:trPr>
        <w:tc>
          <w:tcPr>
            <w:tcW w:w="1112" w:type="pct"/>
            <w:shd w:val="clear" w:color="auto" w:fill="auto"/>
            <w:vAlign w:val="center"/>
            <w:hideMark/>
          </w:tcPr>
          <w:p w:rsidR="00F76A4C" w:rsidRPr="00801948" w:rsidP="004E4586" w14:paraId="337D9F94" w14:textId="77777777">
            <w:pPr>
              <w:pStyle w:val="table-text"/>
              <w:rPr>
                <w:b/>
                <w:bCs/>
              </w:rPr>
            </w:pPr>
            <w:r w:rsidRPr="00801948">
              <w:rPr>
                <w:b/>
                <w:bCs/>
              </w:rPr>
              <w:t>Alternate/Complementary questions</w:t>
            </w:r>
          </w:p>
        </w:tc>
        <w:tc>
          <w:tcPr>
            <w:tcW w:w="3888" w:type="pct"/>
            <w:shd w:val="clear" w:color="auto" w:fill="auto"/>
            <w:vAlign w:val="center"/>
          </w:tcPr>
          <w:p w:rsidR="00F76A4C" w:rsidRPr="001721C4" w:rsidP="004E4586" w14:paraId="755FC4D5" w14:textId="77777777">
            <w:pPr>
              <w:pStyle w:val="table-text"/>
            </w:pPr>
          </w:p>
        </w:tc>
      </w:tr>
      <w:tr w14:paraId="16D59698" w14:textId="77777777" w:rsidTr="008F2787">
        <w:tblPrEx>
          <w:tblW w:w="5000" w:type="pct"/>
          <w:tblLook w:val="04A0"/>
        </w:tblPrEx>
        <w:trPr>
          <w:trHeight w:val="870"/>
        </w:trPr>
        <w:tc>
          <w:tcPr>
            <w:tcW w:w="1112" w:type="pct"/>
            <w:shd w:val="clear" w:color="auto" w:fill="auto"/>
            <w:vAlign w:val="center"/>
            <w:hideMark/>
          </w:tcPr>
          <w:p w:rsidR="008F2787" w:rsidRPr="00801948" w:rsidP="008F2787" w14:paraId="3C163611" w14:textId="77777777">
            <w:pPr>
              <w:pStyle w:val="table-text"/>
              <w:rPr>
                <w:b/>
                <w:bCs/>
              </w:rPr>
            </w:pPr>
            <w:r w:rsidRPr="00801948">
              <w:rPr>
                <w:b/>
                <w:bCs/>
              </w:rPr>
              <w:t>Reference period fill</w:t>
            </w:r>
          </w:p>
        </w:tc>
        <w:tc>
          <w:tcPr>
            <w:tcW w:w="3888" w:type="pct"/>
            <w:shd w:val="clear" w:color="auto" w:fill="auto"/>
            <w:vAlign w:val="center"/>
          </w:tcPr>
          <w:p w:rsidR="008F2787" w:rsidRPr="00353E04" w:rsidP="008F2787" w14:paraId="67A79D6C" w14:textId="77777777">
            <w:pPr>
              <w:pStyle w:val="table-text"/>
              <w:rPr>
                <w:noProof/>
              </w:rPr>
            </w:pPr>
            <w:r w:rsidRPr="00353E04">
              <w:rPr>
                <w:noProof/>
              </w:rPr>
              <w:t>From &lt;date 1&gt; to &lt;date 2&gt;</w:t>
            </w:r>
          </w:p>
          <w:p w:rsidR="008F2787" w:rsidRPr="00353E04" w:rsidP="008F2787" w14:paraId="244F19F1" w14:textId="77777777">
            <w:pPr>
              <w:pStyle w:val="table-text"/>
              <w:rPr>
                <w:noProof/>
              </w:rPr>
            </w:pPr>
            <w:r w:rsidRPr="00353E04">
              <w:rPr>
                <w:noProof/>
              </w:rPr>
              <w:t>In the &lt;month 1&gt; — &lt;month 2&gt; quarter of &lt;year&gt;</w:t>
            </w:r>
          </w:p>
          <w:p w:rsidR="008F2787" w:rsidRPr="001721C4" w:rsidP="008F2787" w14:paraId="3B2508F6" w14:textId="09A30700">
            <w:pPr>
              <w:pStyle w:val="table-text"/>
            </w:pPr>
            <w:r w:rsidRPr="00353E04">
              <w:rPr>
                <w:noProof/>
              </w:rPr>
              <w:t>In &lt;month&gt; &lt;year&gt;</w:t>
            </w:r>
          </w:p>
        </w:tc>
      </w:tr>
      <w:tr w14:paraId="6621B851" w14:textId="77777777" w:rsidTr="008F2787">
        <w:tblPrEx>
          <w:tblW w:w="5000" w:type="pct"/>
          <w:tblLook w:val="04A0"/>
        </w:tblPrEx>
        <w:trPr>
          <w:trHeight w:val="870"/>
        </w:trPr>
        <w:tc>
          <w:tcPr>
            <w:tcW w:w="1112" w:type="pct"/>
            <w:shd w:val="clear" w:color="auto" w:fill="auto"/>
            <w:vAlign w:val="center"/>
            <w:hideMark/>
          </w:tcPr>
          <w:p w:rsidR="008F2787" w:rsidRPr="00801948" w:rsidP="008F2787" w14:paraId="1AFEF4CD" w14:textId="77777777">
            <w:pPr>
              <w:pStyle w:val="table-text"/>
              <w:rPr>
                <w:b/>
                <w:bCs/>
              </w:rPr>
            </w:pPr>
            <w:r w:rsidRPr="00801948">
              <w:rPr>
                <w:b/>
                <w:bCs/>
              </w:rPr>
              <w:t>Reference period notes</w:t>
            </w:r>
          </w:p>
        </w:tc>
        <w:tc>
          <w:tcPr>
            <w:tcW w:w="3888" w:type="pct"/>
            <w:shd w:val="clear" w:color="auto" w:fill="auto"/>
            <w:vAlign w:val="center"/>
          </w:tcPr>
          <w:p w:rsidR="008F2787" w:rsidRPr="001721C4" w:rsidP="008F2787" w14:paraId="42021D10" w14:textId="0A13F79F">
            <w:pPr>
              <w:pStyle w:val="table-text"/>
            </w:pPr>
            <w:r w:rsidRPr="00353E04">
              <w:rPr>
                <w:noProof/>
              </w:rPr>
              <w:t xml:space="preserve">Reference period should be a period of time/date </w:t>
            </w:r>
            <w:r>
              <w:rPr>
                <w:noProof/>
              </w:rPr>
              <w:t>during the</w:t>
            </w:r>
            <w:r w:rsidRPr="00353E04">
              <w:rPr>
                <w:noProof/>
              </w:rPr>
              <w:t xml:space="preserve"> event</w:t>
            </w:r>
          </w:p>
        </w:tc>
      </w:tr>
      <w:tr w14:paraId="050CE99A" w14:textId="77777777" w:rsidTr="000C3693">
        <w:tblPrEx>
          <w:tblW w:w="5000" w:type="pct"/>
          <w:tblLook w:val="04A0"/>
        </w:tblPrEx>
        <w:trPr>
          <w:trHeight w:val="290"/>
        </w:trPr>
        <w:tc>
          <w:tcPr>
            <w:tcW w:w="1112" w:type="pct"/>
            <w:shd w:val="clear" w:color="auto" w:fill="auto"/>
            <w:vAlign w:val="center"/>
            <w:hideMark/>
          </w:tcPr>
          <w:p w:rsidR="008F2787" w:rsidRPr="00801948" w:rsidP="008F2787" w14:paraId="36A8DC89" w14:textId="77777777">
            <w:pPr>
              <w:pStyle w:val="table-text"/>
              <w:rPr>
                <w:b/>
                <w:bCs/>
              </w:rPr>
            </w:pPr>
            <w:r w:rsidRPr="00801948">
              <w:rPr>
                <w:b/>
                <w:bCs/>
              </w:rPr>
              <w:t>Other notes</w:t>
            </w:r>
          </w:p>
        </w:tc>
        <w:tc>
          <w:tcPr>
            <w:tcW w:w="3888" w:type="pct"/>
            <w:shd w:val="clear" w:color="auto" w:fill="auto"/>
            <w:vAlign w:val="center"/>
          </w:tcPr>
          <w:p w:rsidR="008F2787" w:rsidRPr="001721C4" w:rsidP="008F2787" w14:paraId="204152A9" w14:textId="4B36EEAB">
            <w:pPr>
              <w:pStyle w:val="table-text"/>
            </w:pPr>
            <w:r>
              <w:t xml:space="preserve">Users should only ask this question about either “the federal, state, or local government” or “the federal government” only. Testing indicated that when this question asked about only “state” or “local” government, respondents more often said that they did not know the answer to the question. </w:t>
            </w:r>
          </w:p>
        </w:tc>
      </w:tr>
    </w:tbl>
    <w:p w:rsidR="006007FE" w14:paraId="745DBDE5" w14:textId="77777777"/>
    <w:p w:rsidR="002E704A" w14:paraId="33D3FC5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C74DFAD" w14:textId="77777777" w:rsidTr="002E704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2E704A" w:rsidRPr="00801948" w:rsidP="00823DBC" w14:paraId="6C6E0234" w14:textId="77777777">
            <w:pPr>
              <w:pStyle w:val="table-text"/>
              <w:rPr>
                <w:b/>
                <w:bCs/>
              </w:rPr>
            </w:pPr>
            <w:r w:rsidRPr="00801948">
              <w:rPr>
                <w:b/>
                <w:bCs/>
              </w:rPr>
              <w:t>Q #</w:t>
            </w:r>
          </w:p>
        </w:tc>
        <w:tc>
          <w:tcPr>
            <w:tcW w:w="3888" w:type="pct"/>
            <w:shd w:val="clear" w:color="auto" w:fill="auto"/>
            <w:noWrap/>
            <w:vAlign w:val="center"/>
          </w:tcPr>
          <w:p w:rsidR="002E704A" w:rsidRPr="001721C4" w:rsidP="00823DBC" w14:paraId="5357701D" w14:textId="3125EFBD">
            <w:pPr>
              <w:pStyle w:val="table-text"/>
            </w:pPr>
            <w:r w:rsidRPr="00353E04">
              <w:rPr>
                <w:noProof/>
              </w:rPr>
              <w:t>Q1</w:t>
            </w:r>
            <w:r>
              <w:rPr>
                <w:noProof/>
              </w:rPr>
              <w:t>08</w:t>
            </w:r>
          </w:p>
        </w:tc>
      </w:tr>
      <w:tr w14:paraId="13B5602E" w14:textId="77777777" w:rsidTr="002E704A">
        <w:tblPrEx>
          <w:tblW w:w="5000" w:type="pct"/>
          <w:tblLook w:val="04A0"/>
        </w:tblPrEx>
        <w:trPr>
          <w:trHeight w:val="290"/>
        </w:trPr>
        <w:tc>
          <w:tcPr>
            <w:tcW w:w="1112" w:type="pct"/>
            <w:shd w:val="clear" w:color="auto" w:fill="auto"/>
            <w:vAlign w:val="center"/>
            <w:hideMark/>
          </w:tcPr>
          <w:p w:rsidR="002E704A" w:rsidRPr="00801948" w:rsidP="00823DBC" w14:paraId="0AB5D335" w14:textId="77777777">
            <w:pPr>
              <w:pStyle w:val="table-text"/>
              <w:rPr>
                <w:b/>
                <w:bCs/>
              </w:rPr>
            </w:pPr>
            <w:r w:rsidRPr="00801948">
              <w:rPr>
                <w:b/>
                <w:bCs/>
              </w:rPr>
              <w:t>Topic tags</w:t>
            </w:r>
          </w:p>
        </w:tc>
        <w:tc>
          <w:tcPr>
            <w:tcW w:w="3888" w:type="pct"/>
            <w:shd w:val="clear" w:color="auto" w:fill="auto"/>
            <w:vAlign w:val="center"/>
          </w:tcPr>
          <w:p w:rsidR="002E704A" w:rsidRPr="001721C4" w:rsidP="00823DBC" w14:paraId="7C74462E" w14:textId="7336E4B6">
            <w:pPr>
              <w:pStyle w:val="table-text"/>
            </w:pPr>
            <w:r w:rsidRPr="00353E04">
              <w:rPr>
                <w:noProof/>
              </w:rPr>
              <w:t>Changes in level of operations</w:t>
            </w:r>
          </w:p>
        </w:tc>
      </w:tr>
      <w:tr w14:paraId="78201E0F" w14:textId="77777777" w:rsidTr="002E704A">
        <w:tblPrEx>
          <w:tblW w:w="5000" w:type="pct"/>
          <w:tblLook w:val="04A0"/>
        </w:tblPrEx>
        <w:trPr>
          <w:trHeight w:val="1160"/>
        </w:trPr>
        <w:tc>
          <w:tcPr>
            <w:tcW w:w="1112" w:type="pct"/>
            <w:shd w:val="clear" w:color="auto" w:fill="auto"/>
            <w:vAlign w:val="center"/>
            <w:hideMark/>
          </w:tcPr>
          <w:p w:rsidR="002E704A" w:rsidRPr="00801948" w:rsidP="00823DBC" w14:paraId="303775CA" w14:textId="77777777">
            <w:pPr>
              <w:pStyle w:val="table-text"/>
              <w:rPr>
                <w:b/>
                <w:bCs/>
              </w:rPr>
            </w:pPr>
            <w:r w:rsidRPr="00801948">
              <w:rPr>
                <w:b/>
                <w:bCs/>
              </w:rPr>
              <w:t>Question Wording</w:t>
            </w:r>
          </w:p>
        </w:tc>
        <w:tc>
          <w:tcPr>
            <w:tcW w:w="3888" w:type="pct"/>
            <w:shd w:val="clear" w:color="auto" w:fill="auto"/>
            <w:vAlign w:val="center"/>
          </w:tcPr>
          <w:p w:rsidR="002E704A" w:rsidP="002E704A" w14:paraId="5391C297" w14:textId="07F6C186">
            <w:pPr>
              <w:pStyle w:val="table-text"/>
              <w:rPr>
                <w:noProof/>
              </w:rPr>
            </w:pPr>
            <w:r>
              <w:rPr>
                <w:noProof/>
              </w:rPr>
              <w:t xml:space="preserve">&lt;Reference period&gt;, how did this &lt;business/agency/etc.&gt;’s on-site operations change compared to what was normal before &lt;event&gt;? </w:t>
            </w:r>
          </w:p>
          <w:p w:rsidR="002E704A" w:rsidRPr="000C3693" w:rsidP="002E704A" w14:paraId="5AAE9F3F" w14:textId="19E2F24D">
            <w:pPr>
              <w:pStyle w:val="table-text"/>
              <w:rPr>
                <w:i/>
                <w:iCs/>
              </w:rPr>
            </w:pPr>
            <w:r w:rsidRPr="000C3693">
              <w:rPr>
                <w:i/>
                <w:iCs/>
                <w:noProof/>
              </w:rPr>
              <w:t xml:space="preserve">If operations ceased on-site but continued remotely (such as working from home), please select ‘on-site operations ceased’.  </w:t>
            </w:r>
          </w:p>
        </w:tc>
      </w:tr>
      <w:tr w14:paraId="10D11C71" w14:textId="77777777" w:rsidTr="002E704A">
        <w:tblPrEx>
          <w:tblW w:w="5000" w:type="pct"/>
          <w:tblLook w:val="04A0"/>
        </w:tblPrEx>
        <w:trPr>
          <w:trHeight w:val="290"/>
        </w:trPr>
        <w:tc>
          <w:tcPr>
            <w:tcW w:w="1112" w:type="pct"/>
            <w:shd w:val="clear" w:color="auto" w:fill="auto"/>
            <w:vAlign w:val="center"/>
            <w:hideMark/>
          </w:tcPr>
          <w:p w:rsidR="002E704A" w:rsidRPr="00801948" w:rsidP="00823DBC" w14:paraId="032E0E0E" w14:textId="77777777">
            <w:pPr>
              <w:pStyle w:val="table-text"/>
              <w:rPr>
                <w:b/>
                <w:bCs/>
              </w:rPr>
            </w:pPr>
            <w:r w:rsidRPr="00801948">
              <w:rPr>
                <w:b/>
                <w:bCs/>
              </w:rPr>
              <w:t>If grid, subitems</w:t>
            </w:r>
          </w:p>
        </w:tc>
        <w:tc>
          <w:tcPr>
            <w:tcW w:w="3888" w:type="pct"/>
            <w:shd w:val="clear" w:color="auto" w:fill="auto"/>
            <w:vAlign w:val="center"/>
          </w:tcPr>
          <w:p w:rsidR="002E704A" w:rsidRPr="001721C4" w:rsidP="00823DBC" w14:paraId="18DDD215" w14:textId="77777777">
            <w:pPr>
              <w:pStyle w:val="table-text"/>
            </w:pPr>
          </w:p>
        </w:tc>
      </w:tr>
      <w:tr w14:paraId="7C141BCA" w14:textId="77777777" w:rsidTr="002E704A">
        <w:tblPrEx>
          <w:tblW w:w="5000" w:type="pct"/>
          <w:tblLook w:val="04A0"/>
        </w:tblPrEx>
        <w:trPr>
          <w:trHeight w:val="870"/>
        </w:trPr>
        <w:tc>
          <w:tcPr>
            <w:tcW w:w="1112" w:type="pct"/>
            <w:shd w:val="clear" w:color="auto" w:fill="auto"/>
            <w:vAlign w:val="center"/>
            <w:hideMark/>
          </w:tcPr>
          <w:p w:rsidR="002E704A" w:rsidRPr="00801948" w:rsidP="00823DBC" w14:paraId="413CD6FE" w14:textId="77777777">
            <w:pPr>
              <w:pStyle w:val="table-text"/>
              <w:rPr>
                <w:b/>
                <w:bCs/>
              </w:rPr>
            </w:pPr>
            <w:r w:rsidRPr="00801948">
              <w:rPr>
                <w:b/>
                <w:bCs/>
              </w:rPr>
              <w:t>Response options</w:t>
            </w:r>
          </w:p>
        </w:tc>
        <w:tc>
          <w:tcPr>
            <w:tcW w:w="3888" w:type="pct"/>
            <w:shd w:val="clear" w:color="auto" w:fill="auto"/>
            <w:vAlign w:val="center"/>
          </w:tcPr>
          <w:p w:rsidR="002E704A" w:rsidP="002E704A" w14:paraId="04C3D90F" w14:textId="76F418CF">
            <w:pPr>
              <w:pStyle w:val="table-text"/>
              <w:rPr>
                <w:noProof/>
              </w:rPr>
            </w:pPr>
            <w:r>
              <w:rPr>
                <w:noProof/>
              </w:rPr>
              <w:t xml:space="preserve">On-site operations increased </w:t>
            </w:r>
          </w:p>
          <w:p w:rsidR="002E704A" w:rsidP="002E704A" w14:paraId="686ABD82" w14:textId="117D214B">
            <w:pPr>
              <w:pStyle w:val="table-text"/>
              <w:rPr>
                <w:noProof/>
              </w:rPr>
            </w:pPr>
            <w:r>
              <w:rPr>
                <w:noProof/>
              </w:rPr>
              <w:t xml:space="preserve">On-site operations continued with no change </w:t>
            </w:r>
          </w:p>
          <w:p w:rsidR="002E704A" w:rsidP="002E704A" w14:paraId="61F512BE" w14:textId="60113960">
            <w:pPr>
              <w:pStyle w:val="table-text"/>
              <w:rPr>
                <w:noProof/>
              </w:rPr>
            </w:pPr>
            <w:r>
              <w:rPr>
                <w:noProof/>
              </w:rPr>
              <w:t xml:space="preserve">On-site operations decreased </w:t>
            </w:r>
          </w:p>
          <w:p w:rsidR="002E704A" w:rsidRPr="001721C4" w:rsidP="002E704A" w14:paraId="26DCB4E2" w14:textId="1D2E1B2F">
            <w:pPr>
              <w:pStyle w:val="table-text"/>
            </w:pPr>
            <w:r>
              <w:rPr>
                <w:noProof/>
              </w:rPr>
              <w:t>On-site operations ceased</w:t>
            </w:r>
          </w:p>
        </w:tc>
      </w:tr>
      <w:tr w14:paraId="45706EE7" w14:textId="77777777" w:rsidTr="002E704A">
        <w:tblPrEx>
          <w:tblW w:w="5000" w:type="pct"/>
          <w:tblLook w:val="04A0"/>
        </w:tblPrEx>
        <w:trPr>
          <w:trHeight w:val="290"/>
        </w:trPr>
        <w:tc>
          <w:tcPr>
            <w:tcW w:w="1112" w:type="pct"/>
            <w:shd w:val="clear" w:color="auto" w:fill="auto"/>
            <w:vAlign w:val="center"/>
            <w:hideMark/>
          </w:tcPr>
          <w:p w:rsidR="002E704A" w:rsidRPr="00801948" w:rsidP="00823DBC" w14:paraId="2A7AFE7C" w14:textId="77777777">
            <w:pPr>
              <w:pStyle w:val="table-text"/>
              <w:rPr>
                <w:b/>
                <w:bCs/>
              </w:rPr>
            </w:pPr>
            <w:r w:rsidRPr="00801948">
              <w:rPr>
                <w:b/>
                <w:bCs/>
              </w:rPr>
              <w:t>Sector applicability</w:t>
            </w:r>
          </w:p>
        </w:tc>
        <w:tc>
          <w:tcPr>
            <w:tcW w:w="3888" w:type="pct"/>
            <w:shd w:val="clear" w:color="auto" w:fill="auto"/>
            <w:vAlign w:val="center"/>
          </w:tcPr>
          <w:p w:rsidR="002E704A" w:rsidRPr="001721C4" w:rsidP="00823DBC" w14:paraId="4B819651" w14:textId="77777777">
            <w:pPr>
              <w:pStyle w:val="table-text"/>
            </w:pPr>
          </w:p>
        </w:tc>
      </w:tr>
      <w:tr w14:paraId="3A891279" w14:textId="77777777" w:rsidTr="002E704A">
        <w:tblPrEx>
          <w:tblW w:w="5000" w:type="pct"/>
          <w:tblLook w:val="04A0"/>
        </w:tblPrEx>
        <w:trPr>
          <w:trHeight w:val="580"/>
        </w:trPr>
        <w:tc>
          <w:tcPr>
            <w:tcW w:w="1112" w:type="pct"/>
            <w:shd w:val="clear" w:color="auto" w:fill="auto"/>
            <w:vAlign w:val="center"/>
            <w:hideMark/>
          </w:tcPr>
          <w:p w:rsidR="002E704A" w:rsidRPr="00801948" w:rsidP="00823DBC" w14:paraId="055B66B8" w14:textId="77777777">
            <w:pPr>
              <w:pStyle w:val="table-text"/>
              <w:rPr>
                <w:b/>
                <w:bCs/>
              </w:rPr>
            </w:pPr>
            <w:r w:rsidRPr="00801948">
              <w:rPr>
                <w:b/>
                <w:bCs/>
              </w:rPr>
              <w:t>Gate question/Follow-up design consideration</w:t>
            </w:r>
          </w:p>
        </w:tc>
        <w:tc>
          <w:tcPr>
            <w:tcW w:w="3888" w:type="pct"/>
            <w:shd w:val="clear" w:color="auto" w:fill="auto"/>
            <w:vAlign w:val="center"/>
          </w:tcPr>
          <w:p w:rsidR="002E704A" w:rsidRPr="001721C4" w:rsidP="00823DBC" w14:paraId="1E80494F" w14:textId="77777777">
            <w:pPr>
              <w:pStyle w:val="table-text"/>
            </w:pPr>
          </w:p>
        </w:tc>
      </w:tr>
      <w:tr w14:paraId="3DEA7867" w14:textId="77777777" w:rsidTr="002E704A">
        <w:tblPrEx>
          <w:tblW w:w="5000" w:type="pct"/>
          <w:tblLook w:val="04A0"/>
        </w:tblPrEx>
        <w:trPr>
          <w:trHeight w:val="290"/>
        </w:trPr>
        <w:tc>
          <w:tcPr>
            <w:tcW w:w="1112" w:type="pct"/>
            <w:shd w:val="clear" w:color="auto" w:fill="auto"/>
            <w:vAlign w:val="center"/>
            <w:hideMark/>
          </w:tcPr>
          <w:p w:rsidR="002E704A" w:rsidRPr="00801948" w:rsidP="00823DBC" w14:paraId="37967D54" w14:textId="77777777">
            <w:pPr>
              <w:pStyle w:val="table-text"/>
              <w:rPr>
                <w:b/>
                <w:bCs/>
              </w:rPr>
            </w:pPr>
            <w:r w:rsidRPr="00801948">
              <w:rPr>
                <w:b/>
                <w:bCs/>
              </w:rPr>
              <w:t>Question type</w:t>
            </w:r>
          </w:p>
        </w:tc>
        <w:tc>
          <w:tcPr>
            <w:tcW w:w="3888" w:type="pct"/>
            <w:shd w:val="clear" w:color="auto" w:fill="auto"/>
            <w:vAlign w:val="center"/>
          </w:tcPr>
          <w:p w:rsidR="002E704A" w:rsidRPr="001721C4" w:rsidP="00823DBC" w14:paraId="2352E366" w14:textId="77777777">
            <w:pPr>
              <w:pStyle w:val="table-text"/>
            </w:pPr>
            <w:r w:rsidRPr="00353E04">
              <w:rPr>
                <w:noProof/>
              </w:rPr>
              <w:t>Select one answer</w:t>
            </w:r>
          </w:p>
        </w:tc>
      </w:tr>
      <w:tr w14:paraId="257C1A70" w14:textId="77777777" w:rsidTr="002E704A">
        <w:tblPrEx>
          <w:tblW w:w="5000" w:type="pct"/>
          <w:tblLook w:val="04A0"/>
        </w:tblPrEx>
        <w:trPr>
          <w:trHeight w:val="580"/>
        </w:trPr>
        <w:tc>
          <w:tcPr>
            <w:tcW w:w="1112" w:type="pct"/>
            <w:shd w:val="clear" w:color="auto" w:fill="auto"/>
            <w:vAlign w:val="center"/>
            <w:hideMark/>
          </w:tcPr>
          <w:p w:rsidR="002E704A" w:rsidRPr="00801948" w:rsidP="00823DBC" w14:paraId="6719D1AB" w14:textId="77777777">
            <w:pPr>
              <w:pStyle w:val="table-text"/>
              <w:rPr>
                <w:b/>
                <w:bCs/>
              </w:rPr>
            </w:pPr>
            <w:r w:rsidRPr="00801948">
              <w:rPr>
                <w:b/>
                <w:bCs/>
              </w:rPr>
              <w:t>Alternate/Complementary questions</w:t>
            </w:r>
          </w:p>
        </w:tc>
        <w:tc>
          <w:tcPr>
            <w:tcW w:w="3888" w:type="pct"/>
            <w:shd w:val="clear" w:color="auto" w:fill="auto"/>
            <w:vAlign w:val="center"/>
          </w:tcPr>
          <w:p w:rsidR="002E704A" w:rsidRPr="001721C4" w:rsidP="00823DBC" w14:paraId="648D8D8C" w14:textId="77777777">
            <w:pPr>
              <w:pStyle w:val="table-text"/>
            </w:pPr>
          </w:p>
        </w:tc>
      </w:tr>
      <w:tr w14:paraId="5B839A91" w14:textId="77777777" w:rsidTr="002E704A">
        <w:tblPrEx>
          <w:tblW w:w="5000" w:type="pct"/>
          <w:tblLook w:val="04A0"/>
        </w:tblPrEx>
        <w:trPr>
          <w:trHeight w:val="870"/>
        </w:trPr>
        <w:tc>
          <w:tcPr>
            <w:tcW w:w="1112" w:type="pct"/>
            <w:shd w:val="clear" w:color="auto" w:fill="auto"/>
            <w:vAlign w:val="center"/>
            <w:hideMark/>
          </w:tcPr>
          <w:p w:rsidR="002E704A" w:rsidRPr="00801948" w:rsidP="002E704A" w14:paraId="250F07B7" w14:textId="77777777">
            <w:pPr>
              <w:pStyle w:val="table-text"/>
              <w:rPr>
                <w:b/>
                <w:bCs/>
              </w:rPr>
            </w:pPr>
            <w:r w:rsidRPr="00801948">
              <w:rPr>
                <w:b/>
                <w:bCs/>
              </w:rPr>
              <w:t>Reference period fill</w:t>
            </w:r>
          </w:p>
        </w:tc>
        <w:tc>
          <w:tcPr>
            <w:tcW w:w="3888" w:type="pct"/>
            <w:shd w:val="clear" w:color="auto" w:fill="auto"/>
            <w:vAlign w:val="center"/>
          </w:tcPr>
          <w:p w:rsidR="002E704A" w:rsidRPr="00353E04" w:rsidP="002E704A" w14:paraId="34CE35D4" w14:textId="77777777">
            <w:pPr>
              <w:pStyle w:val="table-text"/>
              <w:rPr>
                <w:noProof/>
              </w:rPr>
            </w:pPr>
            <w:r w:rsidRPr="00353E04">
              <w:rPr>
                <w:noProof/>
              </w:rPr>
              <w:t>From &lt;date 1&gt; to &lt;date 2&gt;</w:t>
            </w:r>
          </w:p>
          <w:p w:rsidR="002E704A" w:rsidRPr="00353E04" w:rsidP="002E704A" w14:paraId="65F3C661" w14:textId="77777777">
            <w:pPr>
              <w:pStyle w:val="table-text"/>
              <w:rPr>
                <w:noProof/>
              </w:rPr>
            </w:pPr>
            <w:r w:rsidRPr="00353E04">
              <w:rPr>
                <w:noProof/>
              </w:rPr>
              <w:t>In the &lt;month 1&gt; — &lt;month 2&gt; quarter of &lt;year&gt;</w:t>
            </w:r>
          </w:p>
          <w:p w:rsidR="002E704A" w:rsidRPr="001721C4" w:rsidP="002E704A" w14:paraId="4CA7C6D4" w14:textId="540E5233">
            <w:pPr>
              <w:pStyle w:val="table-text"/>
            </w:pPr>
            <w:r w:rsidRPr="00353E04">
              <w:rPr>
                <w:noProof/>
              </w:rPr>
              <w:t>In &lt;month&gt; &lt;year&gt;</w:t>
            </w:r>
          </w:p>
        </w:tc>
      </w:tr>
      <w:tr w14:paraId="1DD868FC" w14:textId="77777777" w:rsidTr="002E704A">
        <w:tblPrEx>
          <w:tblW w:w="5000" w:type="pct"/>
          <w:tblLook w:val="04A0"/>
        </w:tblPrEx>
        <w:trPr>
          <w:trHeight w:val="870"/>
        </w:trPr>
        <w:tc>
          <w:tcPr>
            <w:tcW w:w="1112" w:type="pct"/>
            <w:shd w:val="clear" w:color="auto" w:fill="auto"/>
            <w:vAlign w:val="center"/>
            <w:hideMark/>
          </w:tcPr>
          <w:p w:rsidR="002E704A" w:rsidRPr="00801948" w:rsidP="002E704A" w14:paraId="62CD8790" w14:textId="77777777">
            <w:pPr>
              <w:pStyle w:val="table-text"/>
              <w:rPr>
                <w:b/>
                <w:bCs/>
              </w:rPr>
            </w:pPr>
            <w:r w:rsidRPr="00801948">
              <w:rPr>
                <w:b/>
                <w:bCs/>
              </w:rPr>
              <w:t>Reference period notes</w:t>
            </w:r>
          </w:p>
        </w:tc>
        <w:tc>
          <w:tcPr>
            <w:tcW w:w="3888" w:type="pct"/>
            <w:shd w:val="clear" w:color="auto" w:fill="auto"/>
            <w:vAlign w:val="center"/>
          </w:tcPr>
          <w:p w:rsidR="002E704A" w:rsidRPr="001721C4" w:rsidP="002E704A" w14:paraId="01D685D2" w14:textId="44745BFF">
            <w:pPr>
              <w:pStyle w:val="table-text"/>
            </w:pPr>
            <w:r w:rsidRPr="00353E04">
              <w:rPr>
                <w:noProof/>
              </w:rPr>
              <w:t>Reference period should be a period of time/date after event</w:t>
            </w:r>
          </w:p>
        </w:tc>
      </w:tr>
      <w:tr w14:paraId="5B57E9BB" w14:textId="77777777" w:rsidTr="002E704A">
        <w:tblPrEx>
          <w:tblW w:w="5000" w:type="pct"/>
          <w:tblLook w:val="04A0"/>
        </w:tblPrEx>
        <w:trPr>
          <w:trHeight w:val="290"/>
        </w:trPr>
        <w:tc>
          <w:tcPr>
            <w:tcW w:w="1112" w:type="pct"/>
            <w:shd w:val="clear" w:color="auto" w:fill="auto"/>
            <w:vAlign w:val="center"/>
            <w:hideMark/>
          </w:tcPr>
          <w:p w:rsidR="002E704A" w:rsidRPr="00801948" w:rsidP="002E704A" w14:paraId="12405F06" w14:textId="77777777">
            <w:pPr>
              <w:pStyle w:val="table-text"/>
              <w:rPr>
                <w:b/>
                <w:bCs/>
              </w:rPr>
            </w:pPr>
            <w:r w:rsidRPr="00801948">
              <w:rPr>
                <w:b/>
                <w:bCs/>
              </w:rPr>
              <w:t>Other notes</w:t>
            </w:r>
          </w:p>
        </w:tc>
        <w:tc>
          <w:tcPr>
            <w:tcW w:w="3888" w:type="pct"/>
            <w:shd w:val="clear" w:color="auto" w:fill="auto"/>
            <w:vAlign w:val="center"/>
            <w:hideMark/>
          </w:tcPr>
          <w:p w:rsidR="002E704A" w:rsidRPr="001721C4" w:rsidP="002E704A" w14:paraId="2F2C8E32" w14:textId="57874F92">
            <w:pPr>
              <w:pStyle w:val="table-text"/>
            </w:pPr>
          </w:p>
        </w:tc>
      </w:tr>
    </w:tbl>
    <w:p w:rsidR="00B30141" w14:paraId="713D2DCB" w14:textId="77777777"/>
    <w:p w:rsidR="006007FE" w14:paraId="1535B4B9" w14:textId="4331EB19">
      <w:r>
        <w:br w:type="page"/>
      </w:r>
    </w:p>
    <w:p w:rsidR="00E43320" w:rsidP="00E43320" w14:paraId="4387D986" w14:textId="36D82149">
      <w:pPr>
        <w:pStyle w:val="Heading2"/>
      </w:pPr>
      <w:bookmarkStart w:id="60" w:name="_Toc146722944"/>
      <w:r>
        <w:t>Changes in physical/site operations</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DE8DDC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5881DFED"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097879E4" w14:textId="77777777">
            <w:pPr>
              <w:pStyle w:val="table-text"/>
            </w:pPr>
            <w:r w:rsidRPr="00353E04">
              <w:rPr>
                <w:noProof/>
              </w:rPr>
              <w:t>Q107</w:t>
            </w:r>
          </w:p>
        </w:tc>
      </w:tr>
      <w:tr w14:paraId="7FD9E840"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99196E8"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0156F3F6" w14:textId="77777777">
            <w:pPr>
              <w:pStyle w:val="table-text"/>
            </w:pPr>
            <w:r w:rsidRPr="00353E04">
              <w:rPr>
                <w:noProof/>
              </w:rPr>
              <w:t>Changes in physical/site operations</w:t>
            </w:r>
          </w:p>
        </w:tc>
      </w:tr>
      <w:tr w14:paraId="611D5B2D"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65AFCED1" w14:textId="77777777">
            <w:pPr>
              <w:pStyle w:val="table-text"/>
              <w:rPr>
                <w:b/>
                <w:bCs/>
              </w:rPr>
            </w:pPr>
            <w:r w:rsidRPr="00801948">
              <w:rPr>
                <w:b/>
                <w:bCs/>
              </w:rPr>
              <w:t>Question Wording</w:t>
            </w:r>
          </w:p>
        </w:tc>
        <w:tc>
          <w:tcPr>
            <w:tcW w:w="3977" w:type="pct"/>
            <w:shd w:val="clear" w:color="auto" w:fill="auto"/>
            <w:vAlign w:val="center"/>
          </w:tcPr>
          <w:p w:rsidR="00E57A23" w:rsidRPr="001721C4" w:rsidP="000C4974" w14:paraId="249E1F24" w14:textId="77777777">
            <w:pPr>
              <w:pStyle w:val="table-text"/>
            </w:pPr>
            <w:r w:rsidRPr="00353E04">
              <w:rPr>
                <w:noProof/>
              </w:rPr>
              <w:t>&lt;Reference period&gt;, as a result of &lt;event&gt;, did this &lt;business/agency/etc.&gt; make changes to its business processes to promote social distancing?</w:t>
            </w:r>
          </w:p>
        </w:tc>
      </w:tr>
      <w:tr w14:paraId="38D3645C"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E3FC8E8"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300B33EA" w14:textId="77777777">
            <w:pPr>
              <w:pStyle w:val="table-text"/>
            </w:pPr>
          </w:p>
        </w:tc>
      </w:tr>
      <w:tr w14:paraId="6E4B2170"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20BDFAC9"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334AB0EF" w14:textId="77777777">
            <w:pPr>
              <w:pStyle w:val="table-text"/>
              <w:rPr>
                <w:noProof/>
              </w:rPr>
            </w:pPr>
            <w:r w:rsidRPr="00353E04">
              <w:rPr>
                <w:noProof/>
              </w:rPr>
              <w:t>Yes</w:t>
            </w:r>
          </w:p>
          <w:p w:rsidR="00E57A23" w:rsidRPr="001721C4" w:rsidP="000C4974" w14:paraId="53729857" w14:textId="77777777">
            <w:pPr>
              <w:pStyle w:val="table-text"/>
            </w:pPr>
            <w:r w:rsidRPr="00353E04">
              <w:rPr>
                <w:noProof/>
              </w:rPr>
              <w:t>No</w:t>
            </w:r>
          </w:p>
        </w:tc>
      </w:tr>
      <w:tr w14:paraId="29EAA4CB"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34EABBD"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0C1F5ACA" w14:textId="77777777">
            <w:pPr>
              <w:pStyle w:val="table-text"/>
            </w:pPr>
          </w:p>
        </w:tc>
      </w:tr>
      <w:tr w14:paraId="156D117A"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29C0B612"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61159E76" w14:textId="77777777">
            <w:pPr>
              <w:pStyle w:val="table-text"/>
            </w:pPr>
          </w:p>
        </w:tc>
      </w:tr>
      <w:tr w14:paraId="114BAB39"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4442B6C"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16428742" w14:textId="77777777">
            <w:pPr>
              <w:pStyle w:val="table-text"/>
            </w:pPr>
            <w:r w:rsidRPr="00353E04">
              <w:rPr>
                <w:noProof/>
              </w:rPr>
              <w:t>Select one answer</w:t>
            </w:r>
          </w:p>
        </w:tc>
      </w:tr>
      <w:tr w14:paraId="1B0EAF98"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1EF45EAF"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1FE12329" w14:textId="77777777">
            <w:pPr>
              <w:pStyle w:val="table-text"/>
            </w:pPr>
          </w:p>
        </w:tc>
      </w:tr>
      <w:tr w14:paraId="4876D5B9"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1D730993"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61431E72" w14:textId="77777777">
            <w:pPr>
              <w:pStyle w:val="table-text"/>
              <w:rPr>
                <w:noProof/>
              </w:rPr>
            </w:pPr>
            <w:r w:rsidRPr="00353E04">
              <w:rPr>
                <w:noProof/>
              </w:rPr>
              <w:t>From &lt;date 1&gt; to &lt;date 2&gt;</w:t>
            </w:r>
          </w:p>
          <w:p w:rsidR="00E57A23" w:rsidRPr="00353E04" w:rsidP="000C4974" w14:paraId="66F3F7A5" w14:textId="77777777">
            <w:pPr>
              <w:pStyle w:val="table-text"/>
              <w:rPr>
                <w:noProof/>
              </w:rPr>
            </w:pPr>
            <w:r w:rsidRPr="00353E04">
              <w:rPr>
                <w:noProof/>
              </w:rPr>
              <w:t>In the &lt;month 1&gt; — &lt;month 2&gt; quarter of &lt;year&gt;</w:t>
            </w:r>
          </w:p>
          <w:p w:rsidR="00E57A23" w:rsidRPr="001721C4" w:rsidP="000C4974" w14:paraId="387054ED" w14:textId="77777777">
            <w:pPr>
              <w:pStyle w:val="table-text"/>
            </w:pPr>
            <w:r w:rsidRPr="00353E04">
              <w:rPr>
                <w:noProof/>
              </w:rPr>
              <w:t>In &lt;month&gt; &lt;year&gt;</w:t>
            </w:r>
          </w:p>
        </w:tc>
      </w:tr>
      <w:tr w14:paraId="003C143E"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11F1FAF1"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0B34B623" w14:textId="77777777">
            <w:pPr>
              <w:pStyle w:val="table-text"/>
            </w:pPr>
            <w:r w:rsidRPr="00353E04">
              <w:rPr>
                <w:noProof/>
              </w:rPr>
              <w:t>Reference period should be a period of time/date after event</w:t>
            </w:r>
          </w:p>
        </w:tc>
      </w:tr>
      <w:tr w14:paraId="1A7BCDE5"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BE1327E" w14:textId="77777777">
            <w:pPr>
              <w:pStyle w:val="table-text"/>
              <w:rPr>
                <w:b/>
                <w:bCs/>
              </w:rPr>
            </w:pPr>
            <w:r w:rsidRPr="00801948">
              <w:rPr>
                <w:b/>
                <w:bCs/>
              </w:rPr>
              <w:t>Other notes</w:t>
            </w:r>
          </w:p>
        </w:tc>
        <w:tc>
          <w:tcPr>
            <w:tcW w:w="3977" w:type="pct"/>
            <w:shd w:val="clear" w:color="auto" w:fill="auto"/>
            <w:vAlign w:val="center"/>
            <w:hideMark/>
          </w:tcPr>
          <w:p w:rsidR="00E57A23" w:rsidRPr="001721C4" w:rsidP="000C4974" w14:paraId="295AC672" w14:textId="77777777">
            <w:pPr>
              <w:pStyle w:val="table-text"/>
            </w:pPr>
            <w:r w:rsidRPr="00353E04">
              <w:rPr>
                <w:noProof/>
              </w:rPr>
              <w:t>This question is specific to the COVID-19 pandemic. This question only asks if any social distancing practices were implemented during the reference period. It does not measure whether there are currently any social distancing practices in place.</w:t>
            </w:r>
          </w:p>
        </w:tc>
      </w:tr>
    </w:tbl>
    <w:p w:rsidR="00E57A23" w14:paraId="24091017" w14:textId="77777777"/>
    <w:p w:rsidR="00E57A23" w14:paraId="415EBF1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3F8F9A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6AD582FC"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1C0EEF24" w14:textId="77777777">
            <w:pPr>
              <w:pStyle w:val="table-text"/>
            </w:pPr>
            <w:r w:rsidRPr="00353E04">
              <w:rPr>
                <w:noProof/>
              </w:rPr>
              <w:t>Q120</w:t>
            </w:r>
          </w:p>
        </w:tc>
      </w:tr>
      <w:tr w14:paraId="1C25AB7F"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18DDFF3"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3AD518D0" w14:textId="45D2933F">
            <w:pPr>
              <w:pStyle w:val="table-text"/>
            </w:pPr>
            <w:r w:rsidRPr="00353E04">
              <w:rPr>
                <w:noProof/>
              </w:rPr>
              <w:t>Changes in physical/site operations</w:t>
            </w:r>
            <w:r w:rsidR="001A3A14">
              <w:rPr>
                <w:noProof/>
              </w:rPr>
              <w:t>;</w:t>
            </w:r>
            <w:r w:rsidRPr="00353E04">
              <w:rPr>
                <w:noProof/>
              </w:rPr>
              <w:t xml:space="preserve"> Changes in level of operations</w:t>
            </w:r>
            <w:r w:rsidR="00D7234A">
              <w:rPr>
                <w:noProof/>
              </w:rPr>
              <w:t xml:space="preserve">; </w:t>
            </w:r>
            <w:r w:rsidRPr="00D7234A" w:rsidR="00D7234A">
              <w:rPr>
                <w:noProof/>
              </w:rPr>
              <w:t>Access to equipment/vehicles/tools</w:t>
            </w:r>
          </w:p>
        </w:tc>
      </w:tr>
      <w:tr w14:paraId="53549C11"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6C30F476"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2D1F3E17" w14:textId="3A67C150">
            <w:pPr>
              <w:pStyle w:val="table-text"/>
              <w:rPr>
                <w:noProof/>
              </w:rPr>
            </w:pPr>
            <w:r w:rsidRPr="00353E04">
              <w:rPr>
                <w:noProof/>
              </w:rPr>
              <w:t xml:space="preserve">&lt;Reference period&gt;, how did employees losing access to systems, equipment, or tools affect this &lt;business/agency/etc.&gt;’s business operations? </w:t>
            </w:r>
          </w:p>
          <w:p w:rsidR="00E57A23" w:rsidRPr="008E40F1" w:rsidP="000C4974" w14:paraId="229DCF80" w14:textId="77777777">
            <w:pPr>
              <w:pStyle w:val="table-text"/>
              <w:rPr>
                <w:i/>
                <w:iCs/>
                <w:noProof/>
              </w:rPr>
            </w:pPr>
            <w:r w:rsidRPr="008E40F1">
              <w:rPr>
                <w:i/>
                <w:iCs/>
                <w:noProof/>
              </w:rPr>
              <w:t xml:space="preserve">Business operations are normal activities that make an organization run. </w:t>
            </w:r>
          </w:p>
          <w:p w:rsidR="00E57A23" w:rsidRPr="001721C4" w:rsidP="000C4974" w14:paraId="1B2E1E7F" w14:textId="77777777">
            <w:pPr>
              <w:pStyle w:val="table-text"/>
            </w:pPr>
            <w:r w:rsidRPr="008E40F1">
              <w:rPr>
                <w:i/>
                <w:iCs/>
                <w:noProof/>
              </w:rPr>
              <w:t>Select all that apply.</w:t>
            </w:r>
          </w:p>
        </w:tc>
      </w:tr>
      <w:tr w14:paraId="316EDCBD"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FF41F46"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0360BE3D" w14:textId="77777777">
            <w:pPr>
              <w:pStyle w:val="table-text"/>
            </w:pPr>
          </w:p>
        </w:tc>
      </w:tr>
      <w:tr w14:paraId="06318DB4"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05170971"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5FD1F22A" w14:textId="77777777">
            <w:pPr>
              <w:pStyle w:val="table-text"/>
              <w:rPr>
                <w:noProof/>
              </w:rPr>
            </w:pPr>
            <w:r w:rsidRPr="008C3D8A">
              <w:rPr>
                <w:b/>
                <w:bCs/>
                <w:noProof/>
              </w:rPr>
              <w:t>Some</w:t>
            </w:r>
            <w:r w:rsidRPr="00353E04">
              <w:rPr>
                <w:noProof/>
              </w:rPr>
              <w:t xml:space="preserve"> business operations were </w:t>
            </w:r>
            <w:r w:rsidRPr="008C3D8A">
              <w:rPr>
                <w:b/>
                <w:bCs/>
                <w:noProof/>
              </w:rPr>
              <w:t>temporarily</w:t>
            </w:r>
            <w:r w:rsidRPr="00353E04">
              <w:rPr>
                <w:noProof/>
              </w:rPr>
              <w:t xml:space="preserve"> shut down</w:t>
            </w:r>
          </w:p>
          <w:p w:rsidR="00E57A23" w:rsidRPr="00353E04" w:rsidP="000C4974" w14:paraId="1444255B" w14:textId="77777777">
            <w:pPr>
              <w:pStyle w:val="table-text"/>
              <w:rPr>
                <w:noProof/>
              </w:rPr>
            </w:pPr>
            <w:r w:rsidRPr="008C3D8A">
              <w:rPr>
                <w:b/>
                <w:bCs/>
                <w:noProof/>
              </w:rPr>
              <w:t>Some</w:t>
            </w:r>
            <w:r w:rsidRPr="00353E04">
              <w:rPr>
                <w:noProof/>
              </w:rPr>
              <w:t xml:space="preserve"> business operations were </w:t>
            </w:r>
            <w:r w:rsidRPr="008C3D8A">
              <w:rPr>
                <w:b/>
                <w:bCs/>
                <w:noProof/>
              </w:rPr>
              <w:t>permanently</w:t>
            </w:r>
            <w:r w:rsidRPr="00353E04">
              <w:rPr>
                <w:noProof/>
              </w:rPr>
              <w:t xml:space="preserve"> shut down</w:t>
            </w:r>
          </w:p>
          <w:p w:rsidR="00E57A23" w:rsidRPr="00353E04" w:rsidP="000C4974" w14:paraId="1559BD59" w14:textId="77777777">
            <w:pPr>
              <w:pStyle w:val="table-text"/>
              <w:rPr>
                <w:noProof/>
              </w:rPr>
            </w:pPr>
            <w:r w:rsidRPr="008C3D8A">
              <w:rPr>
                <w:b/>
                <w:bCs/>
                <w:noProof/>
              </w:rPr>
              <w:t>All</w:t>
            </w:r>
            <w:r w:rsidRPr="00353E04">
              <w:rPr>
                <w:noProof/>
              </w:rPr>
              <w:t xml:space="preserve"> business operations were </w:t>
            </w:r>
            <w:r w:rsidRPr="008C3D8A">
              <w:rPr>
                <w:b/>
                <w:bCs/>
                <w:noProof/>
              </w:rPr>
              <w:t>temporarily</w:t>
            </w:r>
            <w:r w:rsidRPr="00353E04">
              <w:rPr>
                <w:noProof/>
              </w:rPr>
              <w:t xml:space="preserve"> shut down</w:t>
            </w:r>
          </w:p>
          <w:p w:rsidR="00E57A23" w:rsidRPr="00353E04" w:rsidP="000C4974" w14:paraId="2EC1B608" w14:textId="77777777">
            <w:pPr>
              <w:pStyle w:val="table-text"/>
              <w:rPr>
                <w:noProof/>
              </w:rPr>
            </w:pPr>
            <w:r w:rsidRPr="008C3D8A">
              <w:rPr>
                <w:b/>
                <w:bCs/>
                <w:noProof/>
              </w:rPr>
              <w:t>All</w:t>
            </w:r>
            <w:r w:rsidRPr="00353E04">
              <w:rPr>
                <w:noProof/>
              </w:rPr>
              <w:t xml:space="preserve"> business operations were </w:t>
            </w:r>
            <w:r w:rsidRPr="008C3D8A">
              <w:rPr>
                <w:b/>
                <w:bCs/>
                <w:noProof/>
              </w:rPr>
              <w:t>permanently</w:t>
            </w:r>
            <w:r w:rsidRPr="00353E04">
              <w:rPr>
                <w:noProof/>
              </w:rPr>
              <w:t xml:space="preserve"> shut down</w:t>
            </w:r>
          </w:p>
          <w:p w:rsidR="00E57A23" w:rsidRPr="001721C4" w:rsidP="000C4974" w14:paraId="58711B4F" w14:textId="77777777">
            <w:pPr>
              <w:pStyle w:val="table-text"/>
            </w:pPr>
            <w:r w:rsidRPr="00353E04">
              <w:rPr>
                <w:noProof/>
              </w:rPr>
              <w:t>No effect - &lt;Business/Agency/etc.&gt; was fully oper</w:t>
            </w:r>
            <w:r>
              <w:rPr>
                <w:noProof/>
              </w:rPr>
              <w:t xml:space="preserve">ational </w:t>
            </w:r>
          </w:p>
        </w:tc>
      </w:tr>
      <w:tr w14:paraId="26DDBF9F"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615EA5D"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01CCBF91" w14:textId="77777777">
            <w:pPr>
              <w:pStyle w:val="table-text"/>
            </w:pPr>
          </w:p>
        </w:tc>
      </w:tr>
      <w:tr w14:paraId="2A5EE0A1"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240CF51B"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353E04" w:rsidP="000C4974" w14:paraId="2023DC16" w14:textId="77777777">
            <w:pPr>
              <w:pStyle w:val="table-text"/>
              <w:rPr>
                <w:noProof/>
              </w:rPr>
            </w:pPr>
            <w:r w:rsidRPr="00353E04">
              <w:rPr>
                <w:noProof/>
              </w:rPr>
              <w:t xml:space="preserve">Recommended skip pattern: </w:t>
            </w:r>
            <w:r w:rsidRPr="00032AEC">
              <w:rPr>
                <w:noProof/>
                <w:color w:val="5B9BD5" w:themeColor="accent5"/>
              </w:rPr>
              <w:t>[If Q133=Yes]</w:t>
            </w:r>
          </w:p>
          <w:p w:rsidR="00E57A23" w:rsidRPr="001721C4" w:rsidP="000C4974" w14:paraId="1ABEF237" w14:textId="77777777">
            <w:pPr>
              <w:pStyle w:val="table-text"/>
            </w:pPr>
            <w:r w:rsidRPr="00353E04">
              <w:rPr>
                <w:noProof/>
              </w:rPr>
              <w:t>If using Q133 ask the gate question for Q120, then the "No effect" response option is not needed.</w:t>
            </w:r>
          </w:p>
        </w:tc>
      </w:tr>
      <w:tr w14:paraId="067B8AE1"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4DC4041"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6099C731" w14:textId="77777777">
            <w:pPr>
              <w:pStyle w:val="table-text"/>
            </w:pPr>
            <w:r w:rsidRPr="00353E04">
              <w:rPr>
                <w:noProof/>
              </w:rPr>
              <w:t>Select all that apply</w:t>
            </w:r>
          </w:p>
        </w:tc>
      </w:tr>
      <w:tr w14:paraId="4DC65154"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4C8B98AD"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226D14DE" w14:textId="77777777">
            <w:pPr>
              <w:pStyle w:val="table-text"/>
            </w:pPr>
          </w:p>
        </w:tc>
      </w:tr>
      <w:tr w14:paraId="219F12D3"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4C2AE4B2"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2494710F" w14:textId="77777777">
            <w:pPr>
              <w:pStyle w:val="table-text"/>
              <w:rPr>
                <w:noProof/>
              </w:rPr>
            </w:pPr>
            <w:r w:rsidRPr="00353E04">
              <w:rPr>
                <w:noProof/>
              </w:rPr>
              <w:t>From &lt;date 1&gt; to &lt;date 2&gt;</w:t>
            </w:r>
          </w:p>
          <w:p w:rsidR="00E57A23" w:rsidRPr="00353E04" w:rsidP="000C4974" w14:paraId="6DC2119B" w14:textId="77777777">
            <w:pPr>
              <w:pStyle w:val="table-text"/>
              <w:rPr>
                <w:noProof/>
              </w:rPr>
            </w:pPr>
            <w:r w:rsidRPr="00353E04">
              <w:rPr>
                <w:noProof/>
              </w:rPr>
              <w:t>In the &lt;month 1&gt; — &lt;month 2&gt; quarter of &lt;year&gt;</w:t>
            </w:r>
          </w:p>
          <w:p w:rsidR="00E57A23" w:rsidRPr="00353E04" w:rsidP="000C4974" w14:paraId="492A5A40" w14:textId="77777777">
            <w:pPr>
              <w:pStyle w:val="table-text"/>
              <w:rPr>
                <w:noProof/>
              </w:rPr>
            </w:pPr>
            <w:r w:rsidRPr="00353E04">
              <w:rPr>
                <w:noProof/>
              </w:rPr>
              <w:t>In &lt;month&gt; &lt;year&gt;</w:t>
            </w:r>
          </w:p>
          <w:p w:rsidR="00E57A23" w:rsidRPr="001721C4" w:rsidP="000C4974" w14:paraId="78D5154D" w14:textId="77777777">
            <w:pPr>
              <w:pStyle w:val="table-text"/>
            </w:pPr>
            <w:r w:rsidRPr="00353E04">
              <w:rPr>
                <w:noProof/>
              </w:rPr>
              <w:t>Since &lt;date&gt;</w:t>
            </w:r>
          </w:p>
        </w:tc>
      </w:tr>
      <w:tr w14:paraId="6E329EA8"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6EA1F933" w14:textId="77777777">
            <w:pPr>
              <w:pStyle w:val="table-text"/>
              <w:rPr>
                <w:b/>
                <w:bCs/>
              </w:rPr>
            </w:pPr>
            <w:r w:rsidRPr="00801948">
              <w:rPr>
                <w:b/>
                <w:bCs/>
              </w:rPr>
              <w:t>Reference period notes</w:t>
            </w:r>
          </w:p>
        </w:tc>
        <w:tc>
          <w:tcPr>
            <w:tcW w:w="3977" w:type="pct"/>
            <w:shd w:val="clear" w:color="auto" w:fill="auto"/>
            <w:vAlign w:val="center"/>
          </w:tcPr>
          <w:p w:rsidR="00E57A23" w:rsidRPr="00353E04" w:rsidP="000C4974" w14:paraId="56E1FD7B" w14:textId="77777777">
            <w:pPr>
              <w:pStyle w:val="table-text"/>
              <w:rPr>
                <w:noProof/>
              </w:rPr>
            </w:pPr>
            <w:r w:rsidRPr="00353E04">
              <w:rPr>
                <w:noProof/>
              </w:rPr>
              <w:t>Reference period should be a period of time/date after event</w:t>
            </w:r>
          </w:p>
          <w:p w:rsidR="00E57A23" w:rsidRPr="001721C4" w:rsidP="000C4974" w14:paraId="36C63D83" w14:textId="77777777">
            <w:pPr>
              <w:pStyle w:val="table-text"/>
            </w:pPr>
            <w:r w:rsidRPr="00353E04">
              <w:rPr>
                <w:noProof/>
              </w:rPr>
              <w:t>If using "Since &lt;date&gt;", date should be date of event</w:t>
            </w:r>
          </w:p>
        </w:tc>
      </w:tr>
      <w:tr w14:paraId="3E592202"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6FD8B98" w14:textId="77777777">
            <w:pPr>
              <w:pStyle w:val="table-text"/>
              <w:rPr>
                <w:b/>
                <w:bCs/>
              </w:rPr>
            </w:pPr>
            <w:r w:rsidRPr="00801948">
              <w:rPr>
                <w:b/>
                <w:bCs/>
              </w:rPr>
              <w:t>Other notes</w:t>
            </w:r>
          </w:p>
        </w:tc>
        <w:tc>
          <w:tcPr>
            <w:tcW w:w="3977" w:type="pct"/>
            <w:shd w:val="clear" w:color="auto" w:fill="auto"/>
            <w:vAlign w:val="center"/>
            <w:hideMark/>
          </w:tcPr>
          <w:p w:rsidR="00F9361F" w:rsidP="000C4974" w14:paraId="5AE4B317" w14:textId="77777777">
            <w:pPr>
              <w:pStyle w:val="table-text"/>
              <w:rPr>
                <w:noProof/>
              </w:rPr>
            </w:pPr>
            <w:r w:rsidRPr="00F9361F">
              <w:rPr>
                <w:noProof/>
              </w:rPr>
              <w:t>The wording of this question was updated from v1.0 based on further cognitive testing.</w:t>
            </w:r>
          </w:p>
          <w:p w:rsidR="00E57A23" w:rsidRPr="001721C4" w:rsidP="000C4974" w14:paraId="67E103BC" w14:textId="566E2740">
            <w:pPr>
              <w:pStyle w:val="table-text"/>
            </w:pPr>
            <w:r w:rsidRPr="00353E04">
              <w:rPr>
                <w:noProof/>
              </w:rPr>
              <w:t xml:space="preserve">Due to the similarly worded response options, consider emphasizing </w:t>
            </w:r>
            <w:r w:rsidRPr="008C3D8A">
              <w:rPr>
                <w:b/>
                <w:bCs/>
                <w:noProof/>
              </w:rPr>
              <w:t>all</w:t>
            </w:r>
            <w:r w:rsidRPr="00353E04">
              <w:rPr>
                <w:noProof/>
              </w:rPr>
              <w:t xml:space="preserve">, </w:t>
            </w:r>
            <w:r w:rsidRPr="008C3D8A">
              <w:rPr>
                <w:b/>
                <w:bCs/>
                <w:noProof/>
              </w:rPr>
              <w:t>some</w:t>
            </w:r>
            <w:r w:rsidRPr="00353E04">
              <w:rPr>
                <w:noProof/>
              </w:rPr>
              <w:t xml:space="preserve">, </w:t>
            </w:r>
            <w:r w:rsidRPr="008C3D8A">
              <w:rPr>
                <w:b/>
                <w:bCs/>
                <w:noProof/>
              </w:rPr>
              <w:t>temporarily</w:t>
            </w:r>
            <w:r w:rsidRPr="00353E04">
              <w:rPr>
                <w:noProof/>
              </w:rPr>
              <w:t xml:space="preserve">, and </w:t>
            </w:r>
            <w:r w:rsidRPr="008C3D8A">
              <w:rPr>
                <w:b/>
                <w:bCs/>
                <w:noProof/>
              </w:rPr>
              <w:t>permanently</w:t>
            </w:r>
            <w:r w:rsidRPr="00353E04">
              <w:rPr>
                <w:noProof/>
              </w:rPr>
              <w:t>.</w:t>
            </w:r>
          </w:p>
        </w:tc>
      </w:tr>
    </w:tbl>
    <w:p w:rsidR="005807D2" w14:paraId="2FA6B2E5" w14:textId="77777777"/>
    <w:p w:rsidR="005807D2" w14:paraId="423DC3D7"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62C95E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568EEDBD"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4443554F" w14:textId="77777777">
            <w:pPr>
              <w:pStyle w:val="table-text"/>
            </w:pPr>
            <w:r w:rsidRPr="00353E04">
              <w:rPr>
                <w:noProof/>
              </w:rPr>
              <w:t>Q132</w:t>
            </w:r>
          </w:p>
        </w:tc>
      </w:tr>
      <w:tr w14:paraId="52C80F0E"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77EE54D"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3A2FB1E2" w14:textId="0D22D58F">
            <w:pPr>
              <w:pStyle w:val="table-text"/>
            </w:pPr>
            <w:r w:rsidRPr="00353E04">
              <w:rPr>
                <w:noProof/>
              </w:rPr>
              <w:t>Changes in physical/site operations</w:t>
            </w:r>
            <w:r w:rsidR="00A145B1">
              <w:rPr>
                <w:noProof/>
              </w:rPr>
              <w:t>; Utilities</w:t>
            </w:r>
          </w:p>
        </w:tc>
      </w:tr>
      <w:tr w14:paraId="53D2E7AE"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5FF671C3"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0C773257" w14:textId="77777777">
            <w:pPr>
              <w:pStyle w:val="table-text"/>
            </w:pPr>
            <w:r w:rsidRPr="00353E04">
              <w:rPr>
                <w:noProof/>
              </w:rPr>
              <w:t>&lt;Reference period&gt;, as a result of &lt;event&gt;, did this &lt;business/agency/etc.&gt; experience interruptions to the following utility services?</w:t>
            </w:r>
          </w:p>
        </w:tc>
      </w:tr>
      <w:tr w14:paraId="0F8A048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D0EE144" w14:textId="77777777">
            <w:pPr>
              <w:pStyle w:val="table-text"/>
              <w:rPr>
                <w:b/>
                <w:bCs/>
              </w:rPr>
            </w:pPr>
            <w:r w:rsidRPr="00801948">
              <w:rPr>
                <w:b/>
                <w:bCs/>
              </w:rPr>
              <w:t>If grid, subitems</w:t>
            </w:r>
          </w:p>
        </w:tc>
        <w:tc>
          <w:tcPr>
            <w:tcW w:w="3977" w:type="pct"/>
            <w:shd w:val="clear" w:color="auto" w:fill="auto"/>
            <w:vAlign w:val="center"/>
          </w:tcPr>
          <w:p w:rsidR="005807D2" w:rsidRPr="00353E04" w:rsidP="000C4974" w14:paraId="1EE4CC7D" w14:textId="77777777">
            <w:pPr>
              <w:pStyle w:val="table-text"/>
              <w:rPr>
                <w:noProof/>
              </w:rPr>
            </w:pPr>
            <w:r w:rsidRPr="00353E04">
              <w:rPr>
                <w:noProof/>
              </w:rPr>
              <w:t>Gas</w:t>
            </w:r>
          </w:p>
          <w:p w:rsidR="005807D2" w:rsidRPr="00353E04" w:rsidP="000C4974" w14:paraId="4A85A8A2" w14:textId="77777777">
            <w:pPr>
              <w:pStyle w:val="table-text"/>
              <w:rPr>
                <w:noProof/>
              </w:rPr>
            </w:pPr>
            <w:r w:rsidRPr="00353E04">
              <w:rPr>
                <w:noProof/>
              </w:rPr>
              <w:t>Power</w:t>
            </w:r>
          </w:p>
          <w:p w:rsidR="005807D2" w:rsidRPr="00353E04" w:rsidP="000C4974" w14:paraId="04A324CC" w14:textId="77777777">
            <w:pPr>
              <w:pStyle w:val="table-text"/>
              <w:rPr>
                <w:noProof/>
              </w:rPr>
            </w:pPr>
            <w:r w:rsidRPr="00353E04">
              <w:rPr>
                <w:noProof/>
              </w:rPr>
              <w:t>Water</w:t>
            </w:r>
          </w:p>
          <w:p w:rsidR="005807D2" w:rsidRPr="00353E04" w:rsidP="000C4974" w14:paraId="01C766B4" w14:textId="77777777">
            <w:pPr>
              <w:pStyle w:val="table-text"/>
              <w:rPr>
                <w:noProof/>
              </w:rPr>
            </w:pPr>
            <w:r w:rsidRPr="00353E04">
              <w:rPr>
                <w:noProof/>
              </w:rPr>
              <w:t>Internet</w:t>
            </w:r>
          </w:p>
          <w:p w:rsidR="005807D2" w:rsidRPr="001721C4" w:rsidP="000C4974" w14:paraId="59BBAA88" w14:textId="77777777">
            <w:pPr>
              <w:pStyle w:val="table-text"/>
            </w:pPr>
            <w:r w:rsidRPr="00353E04">
              <w:rPr>
                <w:noProof/>
              </w:rPr>
              <w:t>Telecommunications</w:t>
            </w:r>
          </w:p>
        </w:tc>
      </w:tr>
      <w:tr w14:paraId="7BB6312C"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CDC1604"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62457E07" w14:textId="77777777">
            <w:pPr>
              <w:pStyle w:val="table-text"/>
              <w:rPr>
                <w:noProof/>
              </w:rPr>
            </w:pPr>
            <w:r w:rsidRPr="00353E04">
              <w:rPr>
                <w:noProof/>
              </w:rPr>
              <w:t>Yes</w:t>
            </w:r>
          </w:p>
          <w:p w:rsidR="005807D2" w:rsidRPr="001721C4" w:rsidP="000C4974" w14:paraId="1F00C5EF" w14:textId="77777777">
            <w:pPr>
              <w:pStyle w:val="table-text"/>
            </w:pPr>
            <w:r w:rsidRPr="00353E04">
              <w:rPr>
                <w:noProof/>
              </w:rPr>
              <w:t>No</w:t>
            </w:r>
          </w:p>
        </w:tc>
      </w:tr>
      <w:tr w14:paraId="76C1194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7894C8A"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0949FED0" w14:textId="77777777">
            <w:pPr>
              <w:pStyle w:val="table-text"/>
            </w:pPr>
          </w:p>
        </w:tc>
      </w:tr>
      <w:tr w14:paraId="065674D6"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68F3769B"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5F1A12F7" w14:textId="0AAE8037">
            <w:pPr>
              <w:pStyle w:val="table-text"/>
            </w:pPr>
            <w:r>
              <w:t>Optional skip pattern: Can use Q134 as the follow-up to Q132</w:t>
            </w:r>
          </w:p>
        </w:tc>
      </w:tr>
      <w:tr w14:paraId="10FF834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DCCE6D2"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78BFDF27" w14:textId="77777777">
            <w:pPr>
              <w:pStyle w:val="table-text"/>
              <w:rPr>
                <w:noProof/>
              </w:rPr>
            </w:pPr>
            <w:r w:rsidRPr="00353E04">
              <w:rPr>
                <w:noProof/>
              </w:rPr>
              <w:t xml:space="preserve">Grid (See Q132_A, Q132_B, Q132_C, Q132_D, Q132_E for item-by-item) </w:t>
            </w:r>
          </w:p>
          <w:p w:rsidR="005807D2" w:rsidRPr="001721C4" w:rsidP="000C4974" w14:paraId="73E0C557" w14:textId="77777777">
            <w:pPr>
              <w:pStyle w:val="table-text"/>
            </w:pPr>
            <w:r w:rsidRPr="00353E04">
              <w:rPr>
                <w:noProof/>
              </w:rPr>
              <w:t>Select one answer</w:t>
            </w:r>
          </w:p>
        </w:tc>
      </w:tr>
      <w:tr w14:paraId="0B6603DE"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55C318E"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2CE5EA9B" w14:textId="77777777">
            <w:pPr>
              <w:pStyle w:val="table-text"/>
            </w:pPr>
            <w:r w:rsidRPr="00353E04">
              <w:rPr>
                <w:noProof/>
              </w:rPr>
              <w:t>Q184 asks if the company had plans to continue operating without these utilities.</w:t>
            </w:r>
          </w:p>
        </w:tc>
      </w:tr>
      <w:tr w14:paraId="6834E74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3AF2108"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50931163" w14:textId="77777777">
            <w:pPr>
              <w:pStyle w:val="table-text"/>
              <w:rPr>
                <w:noProof/>
              </w:rPr>
            </w:pPr>
            <w:r w:rsidRPr="00353E04">
              <w:rPr>
                <w:noProof/>
              </w:rPr>
              <w:t>From &lt;date 1&gt; to &lt;date 2&gt;</w:t>
            </w:r>
          </w:p>
          <w:p w:rsidR="005807D2" w:rsidRPr="00353E04" w:rsidP="000C4974" w14:paraId="350EE8DE" w14:textId="77777777">
            <w:pPr>
              <w:pStyle w:val="table-text"/>
              <w:rPr>
                <w:noProof/>
              </w:rPr>
            </w:pPr>
            <w:r w:rsidRPr="00353E04">
              <w:rPr>
                <w:noProof/>
              </w:rPr>
              <w:t>In the &lt;month 1&gt; — &lt;month 2&gt; quarter of &lt;year&gt;</w:t>
            </w:r>
          </w:p>
          <w:p w:rsidR="005807D2" w:rsidRPr="00353E04" w:rsidP="000C4974" w14:paraId="180867B0" w14:textId="77777777">
            <w:pPr>
              <w:pStyle w:val="table-text"/>
              <w:rPr>
                <w:noProof/>
              </w:rPr>
            </w:pPr>
            <w:r w:rsidRPr="00353E04">
              <w:rPr>
                <w:noProof/>
              </w:rPr>
              <w:t>In &lt;month&gt; &lt;year&gt;</w:t>
            </w:r>
          </w:p>
          <w:p w:rsidR="005807D2" w:rsidRPr="00353E04" w:rsidP="000C4974" w14:paraId="157E9904" w14:textId="77777777">
            <w:pPr>
              <w:pStyle w:val="table-text"/>
              <w:rPr>
                <w:noProof/>
              </w:rPr>
            </w:pPr>
            <w:r w:rsidRPr="00353E04">
              <w:rPr>
                <w:noProof/>
              </w:rPr>
              <w:t>Since &lt;date&gt;</w:t>
            </w:r>
          </w:p>
          <w:p w:rsidR="005807D2" w:rsidRPr="001721C4" w:rsidP="000C4974" w14:paraId="34C0EC45" w14:textId="77777777">
            <w:pPr>
              <w:pStyle w:val="table-text"/>
            </w:pPr>
            <w:r w:rsidRPr="00353E04">
              <w:rPr>
                <w:noProof/>
              </w:rPr>
              <w:t>As of &lt;date&gt;</w:t>
            </w:r>
          </w:p>
        </w:tc>
      </w:tr>
      <w:tr w14:paraId="5EBBF76E"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099BBA7"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34C0D13B" w14:textId="77777777">
            <w:pPr>
              <w:pStyle w:val="table-text"/>
              <w:rPr>
                <w:noProof/>
              </w:rPr>
            </w:pPr>
            <w:r w:rsidRPr="00353E04">
              <w:rPr>
                <w:noProof/>
              </w:rPr>
              <w:t>Reference period should be a period of time/date after event</w:t>
            </w:r>
          </w:p>
          <w:p w:rsidR="005807D2" w:rsidRPr="001721C4" w:rsidP="000C4974" w14:paraId="64279CEC" w14:textId="77777777">
            <w:pPr>
              <w:pStyle w:val="table-text"/>
            </w:pPr>
            <w:r w:rsidRPr="00353E04">
              <w:rPr>
                <w:noProof/>
              </w:rPr>
              <w:t>If using "Since &lt;date&gt;", date should be date of event</w:t>
            </w:r>
          </w:p>
        </w:tc>
      </w:tr>
      <w:tr w14:paraId="59CB8B5A"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C100DCD"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3EEE5F51" w14:textId="77777777">
            <w:pPr>
              <w:pStyle w:val="table-text"/>
            </w:pPr>
          </w:p>
        </w:tc>
      </w:tr>
    </w:tbl>
    <w:p w:rsidR="005807D2" w14:paraId="415161AA"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35CCD80"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6A1C8E32"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64881364" w14:textId="77777777">
            <w:pPr>
              <w:pStyle w:val="table-text"/>
            </w:pPr>
            <w:r w:rsidRPr="00353E04">
              <w:rPr>
                <w:noProof/>
              </w:rPr>
              <w:t>Q132_A</w:t>
            </w:r>
          </w:p>
        </w:tc>
      </w:tr>
      <w:tr w14:paraId="2833D1A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A44901A"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2358FECD" w14:textId="585846CF">
            <w:pPr>
              <w:pStyle w:val="table-text"/>
            </w:pPr>
            <w:r w:rsidRPr="00353E04">
              <w:rPr>
                <w:noProof/>
              </w:rPr>
              <w:t>Changes in physical/site operations</w:t>
            </w:r>
            <w:r w:rsidR="00A145B1">
              <w:rPr>
                <w:noProof/>
              </w:rPr>
              <w:t xml:space="preserve">; Utilities </w:t>
            </w:r>
          </w:p>
        </w:tc>
      </w:tr>
      <w:tr w14:paraId="0497131F"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66FE723E"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4A71A36B" w14:textId="77777777">
            <w:pPr>
              <w:pStyle w:val="table-text"/>
            </w:pPr>
            <w:r w:rsidRPr="00353E04">
              <w:rPr>
                <w:noProof/>
              </w:rPr>
              <w:t xml:space="preserve">&lt;Reference period&gt;, as a result of &lt;event&gt;, did this &lt;business/agency/etc.&gt; experience interruptions to </w:t>
            </w:r>
            <w:r w:rsidRPr="00D73FED">
              <w:rPr>
                <w:b/>
                <w:bCs/>
                <w:noProof/>
              </w:rPr>
              <w:t>gas</w:t>
            </w:r>
            <w:r w:rsidRPr="00353E04">
              <w:rPr>
                <w:noProof/>
              </w:rPr>
              <w:t xml:space="preserve"> utility services?</w:t>
            </w:r>
          </w:p>
        </w:tc>
      </w:tr>
      <w:tr w14:paraId="0FFD5A51"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2C5382C"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5308B465" w14:textId="77777777">
            <w:pPr>
              <w:pStyle w:val="table-text"/>
            </w:pPr>
          </w:p>
        </w:tc>
      </w:tr>
      <w:tr w14:paraId="0EE1021B"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57E7DD1"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60AD6ABA" w14:textId="77777777">
            <w:pPr>
              <w:pStyle w:val="table-text"/>
              <w:rPr>
                <w:noProof/>
              </w:rPr>
            </w:pPr>
            <w:r w:rsidRPr="00353E04">
              <w:rPr>
                <w:noProof/>
              </w:rPr>
              <w:t>Yes</w:t>
            </w:r>
          </w:p>
          <w:p w:rsidR="005807D2" w:rsidRPr="001721C4" w:rsidP="000C4974" w14:paraId="77E45D6C" w14:textId="77777777">
            <w:pPr>
              <w:pStyle w:val="table-text"/>
            </w:pPr>
            <w:r w:rsidRPr="00353E04">
              <w:rPr>
                <w:noProof/>
              </w:rPr>
              <w:t>No</w:t>
            </w:r>
          </w:p>
        </w:tc>
      </w:tr>
      <w:tr w14:paraId="106DFFF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91A81AD"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38EDA8B5" w14:textId="77777777">
            <w:pPr>
              <w:pStyle w:val="table-text"/>
            </w:pPr>
          </w:p>
        </w:tc>
      </w:tr>
      <w:tr w14:paraId="414B1F1C"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6700B8BC"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21BBEBA0" w14:textId="1C602EDF">
            <w:pPr>
              <w:pStyle w:val="table-text"/>
            </w:pPr>
            <w:r>
              <w:t>Optional skip pattern: Can use Q134 as the follow-up to Q132_A</w:t>
            </w:r>
          </w:p>
        </w:tc>
      </w:tr>
      <w:tr w14:paraId="561B5A91"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9F541AC"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50E54EC8" w14:textId="77777777">
            <w:pPr>
              <w:pStyle w:val="table-text"/>
              <w:rPr>
                <w:noProof/>
              </w:rPr>
            </w:pPr>
            <w:r w:rsidRPr="00353E04">
              <w:rPr>
                <w:noProof/>
              </w:rPr>
              <w:t>Item-by-item (See Q132 for grid)</w:t>
            </w:r>
          </w:p>
          <w:p w:rsidR="005807D2" w:rsidRPr="001721C4" w:rsidP="000C4974" w14:paraId="080C2CB2" w14:textId="77777777">
            <w:pPr>
              <w:pStyle w:val="table-text"/>
            </w:pPr>
            <w:r w:rsidRPr="00353E04">
              <w:rPr>
                <w:noProof/>
              </w:rPr>
              <w:t>Select one answer</w:t>
            </w:r>
          </w:p>
        </w:tc>
      </w:tr>
      <w:tr w14:paraId="411B940C"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726E4577"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0B6BC970" w14:textId="77777777">
            <w:pPr>
              <w:pStyle w:val="table-text"/>
            </w:pPr>
            <w:r w:rsidRPr="00353E04">
              <w:rPr>
                <w:noProof/>
              </w:rPr>
              <w:t>Q184_A asks if the company had plans to continue operating without gas.</w:t>
            </w:r>
          </w:p>
        </w:tc>
      </w:tr>
      <w:tr w14:paraId="48913DBF"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A0B5957"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006F354D" w14:textId="77777777">
            <w:pPr>
              <w:pStyle w:val="table-text"/>
              <w:rPr>
                <w:noProof/>
              </w:rPr>
            </w:pPr>
            <w:r w:rsidRPr="00353E04">
              <w:rPr>
                <w:noProof/>
              </w:rPr>
              <w:t>From &lt;date 1&gt; to &lt;date 2&gt;</w:t>
            </w:r>
          </w:p>
          <w:p w:rsidR="005807D2" w:rsidRPr="00353E04" w:rsidP="000C4974" w14:paraId="455C8485" w14:textId="77777777">
            <w:pPr>
              <w:pStyle w:val="table-text"/>
              <w:rPr>
                <w:noProof/>
              </w:rPr>
            </w:pPr>
            <w:r w:rsidRPr="00353E04">
              <w:rPr>
                <w:noProof/>
              </w:rPr>
              <w:t>In the &lt;month 1&gt; — &lt;month 2&gt; quarter of &lt;year&gt;</w:t>
            </w:r>
          </w:p>
          <w:p w:rsidR="005807D2" w:rsidRPr="00353E04" w:rsidP="000C4974" w14:paraId="0954A8FB" w14:textId="77777777">
            <w:pPr>
              <w:pStyle w:val="table-text"/>
              <w:rPr>
                <w:noProof/>
              </w:rPr>
            </w:pPr>
            <w:r w:rsidRPr="00353E04">
              <w:rPr>
                <w:noProof/>
              </w:rPr>
              <w:t>In &lt;month&gt; &lt;year&gt;</w:t>
            </w:r>
          </w:p>
          <w:p w:rsidR="005807D2" w:rsidRPr="00353E04" w:rsidP="000C4974" w14:paraId="0FE348C7" w14:textId="77777777">
            <w:pPr>
              <w:pStyle w:val="table-text"/>
              <w:rPr>
                <w:noProof/>
              </w:rPr>
            </w:pPr>
            <w:r w:rsidRPr="00353E04">
              <w:rPr>
                <w:noProof/>
              </w:rPr>
              <w:t>Since &lt;date&gt;</w:t>
            </w:r>
          </w:p>
          <w:p w:rsidR="005807D2" w:rsidRPr="001721C4" w:rsidP="000C4974" w14:paraId="1D6BB87C" w14:textId="77777777">
            <w:pPr>
              <w:pStyle w:val="table-text"/>
            </w:pPr>
            <w:r w:rsidRPr="00353E04">
              <w:rPr>
                <w:noProof/>
              </w:rPr>
              <w:t>As of &lt;date&gt;</w:t>
            </w:r>
          </w:p>
        </w:tc>
      </w:tr>
      <w:tr w14:paraId="3FADE001"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6FA93EB"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56095571" w14:textId="77777777">
            <w:pPr>
              <w:pStyle w:val="table-text"/>
              <w:rPr>
                <w:noProof/>
              </w:rPr>
            </w:pPr>
            <w:r w:rsidRPr="00353E04">
              <w:rPr>
                <w:noProof/>
              </w:rPr>
              <w:t>Reference period should be a period of time/date after event</w:t>
            </w:r>
          </w:p>
          <w:p w:rsidR="005807D2" w:rsidRPr="001721C4" w:rsidP="000C4974" w14:paraId="3F1FBD4C" w14:textId="77777777">
            <w:pPr>
              <w:pStyle w:val="table-text"/>
            </w:pPr>
            <w:r w:rsidRPr="00353E04">
              <w:rPr>
                <w:noProof/>
              </w:rPr>
              <w:t>If using "Since &lt;date&gt;", date should be date of event</w:t>
            </w:r>
          </w:p>
        </w:tc>
      </w:tr>
      <w:tr w14:paraId="29C2A26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C776693"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5BA6D192" w14:textId="77777777">
            <w:pPr>
              <w:pStyle w:val="table-text"/>
            </w:pPr>
            <w:r w:rsidRPr="00353E04">
              <w:rPr>
                <w:noProof/>
              </w:rPr>
              <w:t xml:space="preserve">If asking multiple questions (Q132_A-Q132_E), consider </w:t>
            </w:r>
            <w:r>
              <w:rPr>
                <w:noProof/>
              </w:rPr>
              <w:t>emphasizing</w:t>
            </w:r>
            <w:r w:rsidRPr="00353E04">
              <w:rPr>
                <w:noProof/>
              </w:rPr>
              <w:t xml:space="preserve"> </w:t>
            </w:r>
            <w:r w:rsidRPr="00D73FED">
              <w:rPr>
                <w:b/>
                <w:bCs/>
                <w:noProof/>
              </w:rPr>
              <w:t>gas</w:t>
            </w:r>
            <w:r w:rsidRPr="00353E04">
              <w:rPr>
                <w:noProof/>
              </w:rPr>
              <w:t>.</w:t>
            </w:r>
          </w:p>
        </w:tc>
      </w:tr>
    </w:tbl>
    <w:p w:rsidR="005807D2" w14:paraId="08CB1A6E" w14:textId="77777777"/>
    <w:p w:rsidR="005807D2" w14:paraId="08D3FD7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51C0AA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47AE8D06"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0E650922" w14:textId="77777777">
            <w:pPr>
              <w:pStyle w:val="table-text"/>
            </w:pPr>
            <w:r w:rsidRPr="00353E04">
              <w:rPr>
                <w:noProof/>
              </w:rPr>
              <w:t>Q132_B</w:t>
            </w:r>
          </w:p>
        </w:tc>
      </w:tr>
      <w:tr w14:paraId="2D297F1E"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FD2B14B"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40E85C4B" w14:textId="799AD137">
            <w:pPr>
              <w:pStyle w:val="table-text"/>
            </w:pPr>
            <w:r w:rsidRPr="00353E04">
              <w:rPr>
                <w:noProof/>
              </w:rPr>
              <w:t>Changes in physical/site operations</w:t>
            </w:r>
            <w:r w:rsidR="00A145B1">
              <w:rPr>
                <w:noProof/>
              </w:rPr>
              <w:t xml:space="preserve">; Utilities </w:t>
            </w:r>
          </w:p>
        </w:tc>
      </w:tr>
      <w:tr w14:paraId="0ABB6049"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2BFE5B85"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5809CAF1" w14:textId="77777777">
            <w:pPr>
              <w:pStyle w:val="table-text"/>
            </w:pPr>
            <w:r w:rsidRPr="00353E04">
              <w:rPr>
                <w:noProof/>
              </w:rPr>
              <w:t xml:space="preserve">&lt;Reference period&gt;, as a result of &lt;event&gt;, did this &lt;business/agency/etc.&gt; experience interruptions to </w:t>
            </w:r>
            <w:r w:rsidRPr="00952865">
              <w:rPr>
                <w:b/>
                <w:bCs/>
                <w:noProof/>
              </w:rPr>
              <w:t>power</w:t>
            </w:r>
            <w:r w:rsidRPr="00353E04">
              <w:rPr>
                <w:noProof/>
              </w:rPr>
              <w:t xml:space="preserve"> utility services?</w:t>
            </w:r>
          </w:p>
        </w:tc>
      </w:tr>
      <w:tr w14:paraId="7684ED3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169971A"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5AD69E54" w14:textId="77777777">
            <w:pPr>
              <w:pStyle w:val="table-text"/>
            </w:pPr>
          </w:p>
        </w:tc>
      </w:tr>
      <w:tr w14:paraId="29CCED6D"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48CEB49"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0D2B320E" w14:textId="77777777">
            <w:pPr>
              <w:pStyle w:val="table-text"/>
              <w:rPr>
                <w:noProof/>
              </w:rPr>
            </w:pPr>
            <w:r w:rsidRPr="00353E04">
              <w:rPr>
                <w:noProof/>
              </w:rPr>
              <w:t>Yes</w:t>
            </w:r>
          </w:p>
          <w:p w:rsidR="005807D2" w:rsidRPr="001721C4" w:rsidP="000C4974" w14:paraId="4D2BF117" w14:textId="77777777">
            <w:pPr>
              <w:pStyle w:val="table-text"/>
            </w:pPr>
            <w:r w:rsidRPr="00353E04">
              <w:rPr>
                <w:noProof/>
              </w:rPr>
              <w:t>No</w:t>
            </w:r>
          </w:p>
        </w:tc>
      </w:tr>
      <w:tr w14:paraId="078F205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5BD41EB"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3896AD9D" w14:textId="77777777">
            <w:pPr>
              <w:pStyle w:val="table-text"/>
            </w:pPr>
          </w:p>
        </w:tc>
      </w:tr>
      <w:tr w14:paraId="302987D5"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18D7E426"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2D585109" w14:textId="3E0ECE28">
            <w:pPr>
              <w:pStyle w:val="table-text"/>
            </w:pPr>
            <w:r>
              <w:t>Optional skip pattern: Can use Q134 as the follow-up to Q132_B</w:t>
            </w:r>
          </w:p>
        </w:tc>
      </w:tr>
      <w:tr w14:paraId="7FAAB600"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44CCDBF"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517DEA48" w14:textId="77777777">
            <w:pPr>
              <w:pStyle w:val="table-text"/>
              <w:rPr>
                <w:noProof/>
              </w:rPr>
            </w:pPr>
            <w:r w:rsidRPr="00353E04">
              <w:rPr>
                <w:noProof/>
              </w:rPr>
              <w:t>Item-by-item (See Q132 for grid)</w:t>
            </w:r>
          </w:p>
          <w:p w:rsidR="005807D2" w:rsidRPr="001721C4" w:rsidP="000C4974" w14:paraId="6691BA73" w14:textId="77777777">
            <w:pPr>
              <w:pStyle w:val="table-text"/>
            </w:pPr>
            <w:r w:rsidRPr="00353E04">
              <w:rPr>
                <w:noProof/>
              </w:rPr>
              <w:t>Select one answer</w:t>
            </w:r>
          </w:p>
        </w:tc>
      </w:tr>
      <w:tr w14:paraId="2FF1D85C"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5315113D"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6A433915" w14:textId="77777777">
            <w:pPr>
              <w:pStyle w:val="table-text"/>
            </w:pPr>
            <w:r w:rsidRPr="00353E04">
              <w:rPr>
                <w:noProof/>
              </w:rPr>
              <w:t>Q184_B asks if the company had plans to continue operating without power.</w:t>
            </w:r>
          </w:p>
        </w:tc>
      </w:tr>
      <w:tr w14:paraId="45CC714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C061351"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401FF8B8" w14:textId="77777777">
            <w:pPr>
              <w:pStyle w:val="table-text"/>
              <w:rPr>
                <w:noProof/>
              </w:rPr>
            </w:pPr>
            <w:r w:rsidRPr="00353E04">
              <w:rPr>
                <w:noProof/>
              </w:rPr>
              <w:t>From &lt;date 1&gt; to &lt;date 2&gt;</w:t>
            </w:r>
          </w:p>
          <w:p w:rsidR="005807D2" w:rsidRPr="00353E04" w:rsidP="000C4974" w14:paraId="25959312" w14:textId="77777777">
            <w:pPr>
              <w:pStyle w:val="table-text"/>
              <w:rPr>
                <w:noProof/>
              </w:rPr>
            </w:pPr>
            <w:r w:rsidRPr="00353E04">
              <w:rPr>
                <w:noProof/>
              </w:rPr>
              <w:t>In the &lt;month 1&gt; — &lt;month 2&gt; quarter of &lt;year&gt;</w:t>
            </w:r>
          </w:p>
          <w:p w:rsidR="005807D2" w:rsidRPr="00353E04" w:rsidP="000C4974" w14:paraId="7637E66A" w14:textId="77777777">
            <w:pPr>
              <w:pStyle w:val="table-text"/>
              <w:rPr>
                <w:noProof/>
              </w:rPr>
            </w:pPr>
            <w:r w:rsidRPr="00353E04">
              <w:rPr>
                <w:noProof/>
              </w:rPr>
              <w:t>In &lt;month&gt; &lt;year&gt;</w:t>
            </w:r>
          </w:p>
          <w:p w:rsidR="005807D2" w:rsidRPr="00353E04" w:rsidP="000C4974" w14:paraId="598F5848" w14:textId="77777777">
            <w:pPr>
              <w:pStyle w:val="table-text"/>
              <w:rPr>
                <w:noProof/>
              </w:rPr>
            </w:pPr>
            <w:r w:rsidRPr="00353E04">
              <w:rPr>
                <w:noProof/>
              </w:rPr>
              <w:t>Since &lt;date&gt;</w:t>
            </w:r>
          </w:p>
          <w:p w:rsidR="005807D2" w:rsidRPr="001721C4" w:rsidP="000C4974" w14:paraId="6B3AB206" w14:textId="77777777">
            <w:pPr>
              <w:pStyle w:val="table-text"/>
            </w:pPr>
            <w:r w:rsidRPr="00353E04">
              <w:rPr>
                <w:noProof/>
              </w:rPr>
              <w:t>As of &lt;date&gt;</w:t>
            </w:r>
          </w:p>
        </w:tc>
      </w:tr>
      <w:tr w14:paraId="18F07A9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F22E6F1"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09029B33" w14:textId="77777777">
            <w:pPr>
              <w:pStyle w:val="table-text"/>
              <w:rPr>
                <w:noProof/>
              </w:rPr>
            </w:pPr>
            <w:r w:rsidRPr="00353E04">
              <w:rPr>
                <w:noProof/>
              </w:rPr>
              <w:t>Reference period should be a period of time/date after event</w:t>
            </w:r>
          </w:p>
          <w:p w:rsidR="005807D2" w:rsidRPr="001721C4" w:rsidP="000C4974" w14:paraId="4408995E" w14:textId="77777777">
            <w:pPr>
              <w:pStyle w:val="table-text"/>
            </w:pPr>
            <w:r w:rsidRPr="00353E04">
              <w:rPr>
                <w:noProof/>
              </w:rPr>
              <w:t>If using "Since &lt;date&gt;", date should be date of event</w:t>
            </w:r>
          </w:p>
        </w:tc>
      </w:tr>
      <w:tr w14:paraId="68DCF05B"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C9B218F"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466341B7" w14:textId="77777777">
            <w:pPr>
              <w:pStyle w:val="table-text"/>
            </w:pPr>
            <w:r w:rsidRPr="00353E04">
              <w:rPr>
                <w:noProof/>
              </w:rPr>
              <w:t xml:space="preserve">If asking multiple questions (Q132_A-Q132_E), consider </w:t>
            </w:r>
            <w:r>
              <w:rPr>
                <w:noProof/>
              </w:rPr>
              <w:t>emphasizing</w:t>
            </w:r>
            <w:r w:rsidRPr="00353E04">
              <w:rPr>
                <w:noProof/>
              </w:rPr>
              <w:t xml:space="preserve"> </w:t>
            </w:r>
            <w:r w:rsidRPr="00952865">
              <w:rPr>
                <w:b/>
                <w:bCs/>
                <w:noProof/>
              </w:rPr>
              <w:t>power</w:t>
            </w:r>
            <w:r w:rsidRPr="00353E04">
              <w:rPr>
                <w:noProof/>
              </w:rPr>
              <w:t>.</w:t>
            </w:r>
          </w:p>
        </w:tc>
      </w:tr>
    </w:tbl>
    <w:p w:rsidR="005807D2" w14:paraId="261CFCEC" w14:textId="77777777"/>
    <w:p w:rsidR="005807D2" w14:paraId="75BF283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A28E06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41761DBF"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6B5FED8B" w14:textId="77777777">
            <w:pPr>
              <w:pStyle w:val="table-text"/>
            </w:pPr>
            <w:r w:rsidRPr="00353E04">
              <w:rPr>
                <w:noProof/>
              </w:rPr>
              <w:t>Q132_C</w:t>
            </w:r>
          </w:p>
        </w:tc>
      </w:tr>
      <w:tr w14:paraId="7600182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D36F4BD"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7057DE82" w14:textId="37302DC8">
            <w:pPr>
              <w:pStyle w:val="table-text"/>
            </w:pPr>
            <w:r w:rsidRPr="00353E04">
              <w:rPr>
                <w:noProof/>
              </w:rPr>
              <w:t>Changes in physical/site operations</w:t>
            </w:r>
            <w:r w:rsidR="00A145B1">
              <w:rPr>
                <w:noProof/>
              </w:rPr>
              <w:t xml:space="preserve">; Utilities </w:t>
            </w:r>
          </w:p>
        </w:tc>
      </w:tr>
      <w:tr w14:paraId="49484371"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7CAADABE"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419697BF" w14:textId="77777777">
            <w:pPr>
              <w:pStyle w:val="table-text"/>
            </w:pPr>
            <w:r w:rsidRPr="00353E04">
              <w:rPr>
                <w:noProof/>
              </w:rPr>
              <w:t xml:space="preserve">&lt;Reference period&gt;, as a result of &lt;event&gt;, did this &lt;business/agency/etc.&gt; experience interruptions to </w:t>
            </w:r>
            <w:r w:rsidRPr="006A0868">
              <w:rPr>
                <w:b/>
                <w:bCs/>
                <w:noProof/>
              </w:rPr>
              <w:t>water</w:t>
            </w:r>
            <w:r w:rsidRPr="00353E04">
              <w:rPr>
                <w:noProof/>
              </w:rPr>
              <w:t xml:space="preserve"> utility services?</w:t>
            </w:r>
          </w:p>
        </w:tc>
      </w:tr>
      <w:tr w14:paraId="076C036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45023B5"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4176D8E8" w14:textId="77777777">
            <w:pPr>
              <w:pStyle w:val="table-text"/>
            </w:pPr>
          </w:p>
        </w:tc>
      </w:tr>
      <w:tr w14:paraId="6EC684C1"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5CAD544"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6164658C" w14:textId="77777777">
            <w:pPr>
              <w:pStyle w:val="table-text"/>
              <w:rPr>
                <w:noProof/>
              </w:rPr>
            </w:pPr>
            <w:r w:rsidRPr="00353E04">
              <w:rPr>
                <w:noProof/>
              </w:rPr>
              <w:t>Yes</w:t>
            </w:r>
          </w:p>
          <w:p w:rsidR="005807D2" w:rsidRPr="001721C4" w:rsidP="000C4974" w14:paraId="63988F83" w14:textId="77777777">
            <w:pPr>
              <w:pStyle w:val="table-text"/>
            </w:pPr>
            <w:r w:rsidRPr="00353E04">
              <w:rPr>
                <w:noProof/>
              </w:rPr>
              <w:t>No</w:t>
            </w:r>
          </w:p>
        </w:tc>
      </w:tr>
      <w:tr w14:paraId="09D2B02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0DFDD18"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3731BAA9" w14:textId="77777777">
            <w:pPr>
              <w:pStyle w:val="table-text"/>
            </w:pPr>
          </w:p>
        </w:tc>
      </w:tr>
      <w:tr w14:paraId="043ADF05"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72BD6C76"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67F6DAF5" w14:textId="7734E8AB">
            <w:pPr>
              <w:pStyle w:val="table-text"/>
            </w:pPr>
            <w:r>
              <w:t>Optional skip pattern: Can use Q134 as the follow-up to Q132_C</w:t>
            </w:r>
          </w:p>
        </w:tc>
      </w:tr>
      <w:tr w14:paraId="7BEE9BC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18A7983"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1864875C" w14:textId="77777777">
            <w:pPr>
              <w:pStyle w:val="table-text"/>
              <w:rPr>
                <w:noProof/>
              </w:rPr>
            </w:pPr>
            <w:r w:rsidRPr="00353E04">
              <w:rPr>
                <w:noProof/>
              </w:rPr>
              <w:t>Item-by-item (See Q132 for grid)</w:t>
            </w:r>
          </w:p>
          <w:p w:rsidR="005807D2" w:rsidRPr="001721C4" w:rsidP="000C4974" w14:paraId="63A9960F" w14:textId="77777777">
            <w:pPr>
              <w:pStyle w:val="table-text"/>
            </w:pPr>
            <w:r w:rsidRPr="00353E04">
              <w:rPr>
                <w:noProof/>
              </w:rPr>
              <w:t>Select one answer</w:t>
            </w:r>
          </w:p>
        </w:tc>
      </w:tr>
      <w:tr w14:paraId="17EE8BF5"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0BDB3BCC"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7491C990" w14:textId="77777777">
            <w:pPr>
              <w:pStyle w:val="table-text"/>
            </w:pPr>
            <w:r w:rsidRPr="00353E04">
              <w:rPr>
                <w:noProof/>
              </w:rPr>
              <w:t>Q184_C asks if the company had plans to continue operating without water.</w:t>
            </w:r>
          </w:p>
        </w:tc>
      </w:tr>
      <w:tr w14:paraId="2D89788E"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57BE62F"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6D3A6B0B" w14:textId="77777777">
            <w:pPr>
              <w:pStyle w:val="table-text"/>
              <w:rPr>
                <w:noProof/>
              </w:rPr>
            </w:pPr>
            <w:r w:rsidRPr="00353E04">
              <w:rPr>
                <w:noProof/>
              </w:rPr>
              <w:t>From &lt;date 1&gt; to &lt;date 2&gt;</w:t>
            </w:r>
          </w:p>
          <w:p w:rsidR="005807D2" w:rsidRPr="00353E04" w:rsidP="000C4974" w14:paraId="75297A42" w14:textId="77777777">
            <w:pPr>
              <w:pStyle w:val="table-text"/>
              <w:rPr>
                <w:noProof/>
              </w:rPr>
            </w:pPr>
            <w:r w:rsidRPr="00353E04">
              <w:rPr>
                <w:noProof/>
              </w:rPr>
              <w:t>In the &lt;month 1&gt; — &lt;month 2&gt; quarter of &lt;year&gt;</w:t>
            </w:r>
          </w:p>
          <w:p w:rsidR="005807D2" w:rsidRPr="00353E04" w:rsidP="000C4974" w14:paraId="53441A28" w14:textId="77777777">
            <w:pPr>
              <w:pStyle w:val="table-text"/>
              <w:rPr>
                <w:noProof/>
              </w:rPr>
            </w:pPr>
            <w:r w:rsidRPr="00353E04">
              <w:rPr>
                <w:noProof/>
              </w:rPr>
              <w:t>In &lt;month&gt; &lt;year&gt;</w:t>
            </w:r>
          </w:p>
          <w:p w:rsidR="005807D2" w:rsidRPr="00353E04" w:rsidP="000C4974" w14:paraId="76AC44D3" w14:textId="77777777">
            <w:pPr>
              <w:pStyle w:val="table-text"/>
              <w:rPr>
                <w:noProof/>
              </w:rPr>
            </w:pPr>
            <w:r w:rsidRPr="00353E04">
              <w:rPr>
                <w:noProof/>
              </w:rPr>
              <w:t>Since &lt;date&gt;</w:t>
            </w:r>
          </w:p>
          <w:p w:rsidR="005807D2" w:rsidRPr="001721C4" w:rsidP="000C4974" w14:paraId="49D939C1" w14:textId="77777777">
            <w:pPr>
              <w:pStyle w:val="table-text"/>
            </w:pPr>
            <w:r w:rsidRPr="00353E04">
              <w:rPr>
                <w:noProof/>
              </w:rPr>
              <w:t>As of &lt;date&gt;</w:t>
            </w:r>
          </w:p>
        </w:tc>
      </w:tr>
      <w:tr w14:paraId="026EF01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DE2B874"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4DCAFDF3" w14:textId="77777777">
            <w:pPr>
              <w:pStyle w:val="table-text"/>
              <w:rPr>
                <w:noProof/>
              </w:rPr>
            </w:pPr>
            <w:r w:rsidRPr="00353E04">
              <w:rPr>
                <w:noProof/>
              </w:rPr>
              <w:t>Reference period should be a period of time/date after event</w:t>
            </w:r>
          </w:p>
          <w:p w:rsidR="005807D2" w:rsidRPr="001721C4" w:rsidP="000C4974" w14:paraId="7F7D3BE0" w14:textId="77777777">
            <w:pPr>
              <w:pStyle w:val="table-text"/>
            </w:pPr>
            <w:r w:rsidRPr="00353E04">
              <w:rPr>
                <w:noProof/>
              </w:rPr>
              <w:t>If using "Since &lt;date&gt;", date should be date of event</w:t>
            </w:r>
          </w:p>
        </w:tc>
      </w:tr>
      <w:tr w14:paraId="1D7972DA"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4FD9BF6"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40552501" w14:textId="77777777">
            <w:pPr>
              <w:pStyle w:val="table-text"/>
            </w:pPr>
            <w:r w:rsidRPr="00353E04">
              <w:rPr>
                <w:noProof/>
              </w:rPr>
              <w:t xml:space="preserve">If asking multiple questions (Q132_A-Q132_E), consider </w:t>
            </w:r>
            <w:r>
              <w:rPr>
                <w:noProof/>
              </w:rPr>
              <w:t>emphasizing</w:t>
            </w:r>
            <w:r w:rsidRPr="00353E04">
              <w:rPr>
                <w:noProof/>
              </w:rPr>
              <w:t xml:space="preserve"> </w:t>
            </w:r>
            <w:r w:rsidRPr="006A0868">
              <w:rPr>
                <w:b/>
                <w:bCs/>
                <w:noProof/>
              </w:rPr>
              <w:t>water</w:t>
            </w:r>
            <w:r w:rsidRPr="00353E04">
              <w:rPr>
                <w:noProof/>
              </w:rPr>
              <w:t>.</w:t>
            </w:r>
          </w:p>
        </w:tc>
      </w:tr>
    </w:tbl>
    <w:p w:rsidR="005807D2" w14:paraId="2F4DAE36" w14:textId="77777777"/>
    <w:p w:rsidR="005807D2" w14:paraId="5CFC24C9"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9481E5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501C2669"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62FA597E" w14:textId="77777777">
            <w:pPr>
              <w:pStyle w:val="table-text"/>
            </w:pPr>
            <w:r w:rsidRPr="00353E04">
              <w:rPr>
                <w:noProof/>
              </w:rPr>
              <w:t>Q132_D</w:t>
            </w:r>
          </w:p>
        </w:tc>
      </w:tr>
      <w:tr w14:paraId="2A848BC6"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EC0310B"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4E263322" w14:textId="67B5FDA1">
            <w:pPr>
              <w:pStyle w:val="table-text"/>
            </w:pPr>
            <w:r w:rsidRPr="00353E04">
              <w:rPr>
                <w:noProof/>
              </w:rPr>
              <w:t>Changes in physical/site operations</w:t>
            </w:r>
            <w:r w:rsidR="00A145B1">
              <w:rPr>
                <w:noProof/>
              </w:rPr>
              <w:t xml:space="preserve">; Utilities </w:t>
            </w:r>
          </w:p>
        </w:tc>
      </w:tr>
      <w:tr w14:paraId="0AC293D9"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39F2FE67"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3A16763B" w14:textId="77777777">
            <w:pPr>
              <w:pStyle w:val="table-text"/>
            </w:pPr>
            <w:r w:rsidRPr="00353E04">
              <w:rPr>
                <w:noProof/>
              </w:rPr>
              <w:t xml:space="preserve">&lt;Reference period&gt;, as a result of &lt;event&gt;, did this &lt;business/agency/etc.&gt; experience interruptions to </w:t>
            </w:r>
            <w:r w:rsidRPr="006A0868">
              <w:rPr>
                <w:b/>
                <w:bCs/>
                <w:noProof/>
              </w:rPr>
              <w:t>Internet</w:t>
            </w:r>
            <w:r w:rsidRPr="00353E04">
              <w:rPr>
                <w:noProof/>
              </w:rPr>
              <w:t xml:space="preserve"> utility services?</w:t>
            </w:r>
          </w:p>
        </w:tc>
      </w:tr>
      <w:tr w14:paraId="33C9D456"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5AE9A36"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765EF42A" w14:textId="77777777">
            <w:pPr>
              <w:pStyle w:val="table-text"/>
            </w:pPr>
          </w:p>
        </w:tc>
      </w:tr>
      <w:tr w14:paraId="05250CAA"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0E3C26E"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1CA6D1FA" w14:textId="77777777">
            <w:pPr>
              <w:pStyle w:val="table-text"/>
              <w:rPr>
                <w:noProof/>
              </w:rPr>
            </w:pPr>
            <w:r w:rsidRPr="00353E04">
              <w:rPr>
                <w:noProof/>
              </w:rPr>
              <w:t>Yes</w:t>
            </w:r>
          </w:p>
          <w:p w:rsidR="005807D2" w:rsidRPr="001721C4" w:rsidP="000C4974" w14:paraId="46D21965" w14:textId="77777777">
            <w:pPr>
              <w:pStyle w:val="table-text"/>
            </w:pPr>
            <w:r w:rsidRPr="00353E04">
              <w:rPr>
                <w:noProof/>
              </w:rPr>
              <w:t>No</w:t>
            </w:r>
          </w:p>
        </w:tc>
      </w:tr>
      <w:tr w14:paraId="6250761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963887B"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7A77D5C2" w14:textId="77777777">
            <w:pPr>
              <w:pStyle w:val="table-text"/>
            </w:pPr>
          </w:p>
        </w:tc>
      </w:tr>
      <w:tr w14:paraId="7459DE60"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3CEA7D2"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6A08F2DC" w14:textId="0A5229B4">
            <w:pPr>
              <w:pStyle w:val="table-text"/>
            </w:pPr>
            <w:r>
              <w:t>Optional skip pattern: Can use Q134 as the follow-up to Q132_D</w:t>
            </w:r>
          </w:p>
        </w:tc>
      </w:tr>
      <w:tr w14:paraId="5046BA5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6B4FDC4"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58780977" w14:textId="77777777">
            <w:pPr>
              <w:pStyle w:val="table-text"/>
              <w:rPr>
                <w:noProof/>
              </w:rPr>
            </w:pPr>
            <w:r w:rsidRPr="00353E04">
              <w:rPr>
                <w:noProof/>
              </w:rPr>
              <w:t>Item-by-item (See Q132 for grid)</w:t>
            </w:r>
          </w:p>
          <w:p w:rsidR="005807D2" w:rsidRPr="001721C4" w:rsidP="000C4974" w14:paraId="100FFC17" w14:textId="77777777">
            <w:pPr>
              <w:pStyle w:val="table-text"/>
            </w:pPr>
            <w:r w:rsidRPr="00353E04">
              <w:rPr>
                <w:noProof/>
              </w:rPr>
              <w:t>Select one answer</w:t>
            </w:r>
          </w:p>
        </w:tc>
      </w:tr>
      <w:tr w14:paraId="2907D3E1"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468BB4F"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00E695A7" w14:textId="77777777">
            <w:pPr>
              <w:pStyle w:val="table-text"/>
            </w:pPr>
            <w:r w:rsidRPr="00353E04">
              <w:rPr>
                <w:noProof/>
              </w:rPr>
              <w:t>Q184_D asks if the company had plans to continue operating without Internet.</w:t>
            </w:r>
          </w:p>
        </w:tc>
      </w:tr>
      <w:tr w14:paraId="5DBC532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C5818A9"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4AB6DA08" w14:textId="77777777">
            <w:pPr>
              <w:pStyle w:val="table-text"/>
              <w:rPr>
                <w:noProof/>
              </w:rPr>
            </w:pPr>
            <w:r w:rsidRPr="00353E04">
              <w:rPr>
                <w:noProof/>
              </w:rPr>
              <w:t>From &lt;date 1&gt; to &lt;date 2&gt;</w:t>
            </w:r>
          </w:p>
          <w:p w:rsidR="005807D2" w:rsidRPr="00353E04" w:rsidP="000C4974" w14:paraId="63D743CD" w14:textId="77777777">
            <w:pPr>
              <w:pStyle w:val="table-text"/>
              <w:rPr>
                <w:noProof/>
              </w:rPr>
            </w:pPr>
            <w:r w:rsidRPr="00353E04">
              <w:rPr>
                <w:noProof/>
              </w:rPr>
              <w:t>In the &lt;month 1&gt; — &lt;month 2&gt; quarter of &lt;year&gt;</w:t>
            </w:r>
          </w:p>
          <w:p w:rsidR="005807D2" w:rsidRPr="00353E04" w:rsidP="000C4974" w14:paraId="5450FE5E" w14:textId="77777777">
            <w:pPr>
              <w:pStyle w:val="table-text"/>
              <w:rPr>
                <w:noProof/>
              </w:rPr>
            </w:pPr>
            <w:r w:rsidRPr="00353E04">
              <w:rPr>
                <w:noProof/>
              </w:rPr>
              <w:t>In &lt;month&gt; &lt;year&gt;</w:t>
            </w:r>
          </w:p>
          <w:p w:rsidR="005807D2" w:rsidRPr="00353E04" w:rsidP="000C4974" w14:paraId="423B2F65" w14:textId="77777777">
            <w:pPr>
              <w:pStyle w:val="table-text"/>
              <w:rPr>
                <w:noProof/>
              </w:rPr>
            </w:pPr>
            <w:r w:rsidRPr="00353E04">
              <w:rPr>
                <w:noProof/>
              </w:rPr>
              <w:t>Since &lt;date&gt;</w:t>
            </w:r>
          </w:p>
          <w:p w:rsidR="005807D2" w:rsidRPr="001721C4" w:rsidP="000C4974" w14:paraId="739607F6" w14:textId="77777777">
            <w:pPr>
              <w:pStyle w:val="table-text"/>
            </w:pPr>
            <w:r w:rsidRPr="00353E04">
              <w:rPr>
                <w:noProof/>
              </w:rPr>
              <w:t>As of &lt;date&gt;</w:t>
            </w:r>
          </w:p>
        </w:tc>
      </w:tr>
      <w:tr w14:paraId="1C142091"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CCE5FC7"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343D04A6" w14:textId="77777777">
            <w:pPr>
              <w:pStyle w:val="table-text"/>
              <w:rPr>
                <w:noProof/>
              </w:rPr>
            </w:pPr>
            <w:r w:rsidRPr="00353E04">
              <w:rPr>
                <w:noProof/>
              </w:rPr>
              <w:t>Reference period should be a period of time/date after event</w:t>
            </w:r>
          </w:p>
          <w:p w:rsidR="005807D2" w:rsidRPr="001721C4" w:rsidP="000C4974" w14:paraId="23E8265A" w14:textId="77777777">
            <w:pPr>
              <w:pStyle w:val="table-text"/>
            </w:pPr>
            <w:r w:rsidRPr="00353E04">
              <w:rPr>
                <w:noProof/>
              </w:rPr>
              <w:t>If using "Since &lt;date&gt;", date should be date of event</w:t>
            </w:r>
          </w:p>
        </w:tc>
      </w:tr>
      <w:tr w14:paraId="793B5F87"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B32144C"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5B41753C" w14:textId="77777777">
            <w:pPr>
              <w:pStyle w:val="table-text"/>
            </w:pPr>
            <w:r w:rsidRPr="00353E04">
              <w:rPr>
                <w:noProof/>
              </w:rPr>
              <w:t xml:space="preserve">If asking multiple questions (Q132_A-Q132_E), consider </w:t>
            </w:r>
            <w:r>
              <w:rPr>
                <w:noProof/>
              </w:rPr>
              <w:t>emphasizing</w:t>
            </w:r>
            <w:r w:rsidRPr="00353E04">
              <w:rPr>
                <w:noProof/>
              </w:rPr>
              <w:t xml:space="preserve"> </w:t>
            </w:r>
            <w:r w:rsidRPr="006A0868">
              <w:rPr>
                <w:b/>
                <w:bCs/>
                <w:noProof/>
              </w:rPr>
              <w:t>Internet</w:t>
            </w:r>
            <w:r w:rsidRPr="00353E04">
              <w:rPr>
                <w:noProof/>
              </w:rPr>
              <w:t>.</w:t>
            </w:r>
          </w:p>
        </w:tc>
      </w:tr>
    </w:tbl>
    <w:p w:rsidR="005807D2" w14:paraId="26195AD9" w14:textId="77777777"/>
    <w:p w:rsidR="005807D2" w14:paraId="7A29939B"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96E530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2810A4A9"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2189AAE8" w14:textId="77777777">
            <w:pPr>
              <w:pStyle w:val="table-text"/>
            </w:pPr>
            <w:r w:rsidRPr="00353E04">
              <w:rPr>
                <w:noProof/>
              </w:rPr>
              <w:t>Q132_E</w:t>
            </w:r>
          </w:p>
        </w:tc>
      </w:tr>
      <w:tr w14:paraId="1CCF80B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8734D90"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5A738559" w14:textId="49D2FB03">
            <w:pPr>
              <w:pStyle w:val="table-text"/>
            </w:pPr>
            <w:r w:rsidRPr="00353E04">
              <w:rPr>
                <w:noProof/>
              </w:rPr>
              <w:t>Changes in physical/site operations</w:t>
            </w:r>
            <w:r w:rsidR="00A145B1">
              <w:rPr>
                <w:noProof/>
              </w:rPr>
              <w:t xml:space="preserve">; Utilities </w:t>
            </w:r>
          </w:p>
        </w:tc>
      </w:tr>
      <w:tr w14:paraId="769F403D"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5F8A076E"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4D4BF914" w14:textId="77777777">
            <w:pPr>
              <w:pStyle w:val="table-text"/>
            </w:pPr>
            <w:r w:rsidRPr="00353E04">
              <w:rPr>
                <w:noProof/>
              </w:rPr>
              <w:t xml:space="preserve">&lt;Reference period&gt;, as a result of &lt;event&gt;, did this &lt;business/agency/etc.&gt; experience interruptions to </w:t>
            </w:r>
            <w:r w:rsidRPr="006A0868">
              <w:rPr>
                <w:b/>
                <w:bCs/>
                <w:noProof/>
              </w:rPr>
              <w:t>telecommunications</w:t>
            </w:r>
            <w:r w:rsidRPr="00353E04">
              <w:rPr>
                <w:noProof/>
              </w:rPr>
              <w:t xml:space="preserve"> utility services?</w:t>
            </w:r>
          </w:p>
        </w:tc>
      </w:tr>
      <w:tr w14:paraId="5E6CC47C"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6706B68"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31D54960" w14:textId="77777777">
            <w:pPr>
              <w:pStyle w:val="table-text"/>
            </w:pPr>
          </w:p>
        </w:tc>
      </w:tr>
      <w:tr w14:paraId="28AE36C1"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DBAB65F"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4EF30E83" w14:textId="77777777">
            <w:pPr>
              <w:pStyle w:val="table-text"/>
              <w:rPr>
                <w:noProof/>
              </w:rPr>
            </w:pPr>
            <w:r w:rsidRPr="00353E04">
              <w:rPr>
                <w:noProof/>
              </w:rPr>
              <w:t>Yes</w:t>
            </w:r>
          </w:p>
          <w:p w:rsidR="005807D2" w:rsidRPr="001721C4" w:rsidP="000C4974" w14:paraId="5D8093AD" w14:textId="77777777">
            <w:pPr>
              <w:pStyle w:val="table-text"/>
            </w:pPr>
            <w:r w:rsidRPr="00353E04">
              <w:rPr>
                <w:noProof/>
              </w:rPr>
              <w:t>No</w:t>
            </w:r>
          </w:p>
        </w:tc>
      </w:tr>
      <w:tr w14:paraId="2C67889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E775AF6"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03E968D6" w14:textId="77777777">
            <w:pPr>
              <w:pStyle w:val="table-text"/>
            </w:pPr>
          </w:p>
        </w:tc>
      </w:tr>
      <w:tr w14:paraId="5333511F"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1AEF3709"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661F209F" w14:textId="1941573D">
            <w:pPr>
              <w:pStyle w:val="table-text"/>
            </w:pPr>
            <w:r>
              <w:t>Optional skip pattern: Can use Q134 as the follow-up to Q132_E</w:t>
            </w:r>
          </w:p>
        </w:tc>
      </w:tr>
      <w:tr w14:paraId="593729C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2BBF889"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303A9DA6" w14:textId="77777777">
            <w:pPr>
              <w:pStyle w:val="table-text"/>
              <w:rPr>
                <w:noProof/>
              </w:rPr>
            </w:pPr>
            <w:r w:rsidRPr="00353E04">
              <w:rPr>
                <w:noProof/>
              </w:rPr>
              <w:t>Item-by-item (See Q132 for grid)</w:t>
            </w:r>
          </w:p>
          <w:p w:rsidR="005807D2" w:rsidRPr="001721C4" w:rsidP="000C4974" w14:paraId="53BEC923" w14:textId="77777777">
            <w:pPr>
              <w:pStyle w:val="table-text"/>
            </w:pPr>
            <w:r w:rsidRPr="00353E04">
              <w:rPr>
                <w:noProof/>
              </w:rPr>
              <w:t>Select one answer</w:t>
            </w:r>
          </w:p>
        </w:tc>
      </w:tr>
      <w:tr w14:paraId="40F8D06D"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44A2D2E"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1CB4038C" w14:textId="77777777">
            <w:pPr>
              <w:pStyle w:val="table-text"/>
            </w:pPr>
            <w:r w:rsidRPr="00353E04">
              <w:rPr>
                <w:noProof/>
              </w:rPr>
              <w:t>Q184_E asks if the company had plans to continue operating without telecommunications.</w:t>
            </w:r>
          </w:p>
        </w:tc>
      </w:tr>
      <w:tr w14:paraId="49539FD2"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460B2C7"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2CB73338" w14:textId="77777777">
            <w:pPr>
              <w:pStyle w:val="table-text"/>
              <w:rPr>
                <w:noProof/>
              </w:rPr>
            </w:pPr>
            <w:r w:rsidRPr="00353E04">
              <w:rPr>
                <w:noProof/>
              </w:rPr>
              <w:t>From &lt;date 1&gt; to &lt;date 2&gt;</w:t>
            </w:r>
          </w:p>
          <w:p w:rsidR="005807D2" w:rsidRPr="00353E04" w:rsidP="000C4974" w14:paraId="0B34A44B" w14:textId="77777777">
            <w:pPr>
              <w:pStyle w:val="table-text"/>
              <w:rPr>
                <w:noProof/>
              </w:rPr>
            </w:pPr>
            <w:r w:rsidRPr="00353E04">
              <w:rPr>
                <w:noProof/>
              </w:rPr>
              <w:t>In the &lt;month 1&gt; — &lt;month 2&gt; quarter of &lt;year&gt;</w:t>
            </w:r>
          </w:p>
          <w:p w:rsidR="005807D2" w:rsidRPr="00353E04" w:rsidP="000C4974" w14:paraId="7D8F8684" w14:textId="77777777">
            <w:pPr>
              <w:pStyle w:val="table-text"/>
              <w:rPr>
                <w:noProof/>
              </w:rPr>
            </w:pPr>
            <w:r w:rsidRPr="00353E04">
              <w:rPr>
                <w:noProof/>
              </w:rPr>
              <w:t>In &lt;month&gt; &lt;year&gt;</w:t>
            </w:r>
          </w:p>
          <w:p w:rsidR="005807D2" w:rsidRPr="00353E04" w:rsidP="000C4974" w14:paraId="06287BC7" w14:textId="77777777">
            <w:pPr>
              <w:pStyle w:val="table-text"/>
              <w:rPr>
                <w:noProof/>
              </w:rPr>
            </w:pPr>
            <w:r w:rsidRPr="00353E04">
              <w:rPr>
                <w:noProof/>
              </w:rPr>
              <w:t>Since &lt;date&gt;</w:t>
            </w:r>
          </w:p>
          <w:p w:rsidR="005807D2" w:rsidRPr="001721C4" w:rsidP="000C4974" w14:paraId="5A2144A7" w14:textId="77777777">
            <w:pPr>
              <w:pStyle w:val="table-text"/>
            </w:pPr>
            <w:r w:rsidRPr="00353E04">
              <w:rPr>
                <w:noProof/>
              </w:rPr>
              <w:t>As of &lt;date&gt;</w:t>
            </w:r>
          </w:p>
        </w:tc>
      </w:tr>
      <w:tr w14:paraId="086FE3A1"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8271D5F"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7F9E966E" w14:textId="77777777">
            <w:pPr>
              <w:pStyle w:val="table-text"/>
              <w:rPr>
                <w:noProof/>
              </w:rPr>
            </w:pPr>
            <w:r w:rsidRPr="00353E04">
              <w:rPr>
                <w:noProof/>
              </w:rPr>
              <w:t>Reference period should be a period of time/date after event</w:t>
            </w:r>
          </w:p>
          <w:p w:rsidR="005807D2" w:rsidRPr="001721C4" w:rsidP="000C4974" w14:paraId="01FE00C3" w14:textId="77777777">
            <w:pPr>
              <w:pStyle w:val="table-text"/>
            </w:pPr>
            <w:r w:rsidRPr="00353E04">
              <w:rPr>
                <w:noProof/>
              </w:rPr>
              <w:t>If using "Since &lt;date&gt;", date should be date of event</w:t>
            </w:r>
          </w:p>
        </w:tc>
      </w:tr>
      <w:tr w14:paraId="089CE5F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77C401A"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04B40127" w14:textId="77777777">
            <w:pPr>
              <w:pStyle w:val="table-text"/>
            </w:pPr>
            <w:r w:rsidRPr="00353E04">
              <w:rPr>
                <w:noProof/>
              </w:rPr>
              <w:t xml:space="preserve">If asking multiple questions (Q132_A-Q132_E), consider </w:t>
            </w:r>
            <w:r>
              <w:rPr>
                <w:noProof/>
              </w:rPr>
              <w:t>emphasizing</w:t>
            </w:r>
            <w:r w:rsidRPr="00353E04">
              <w:rPr>
                <w:noProof/>
              </w:rPr>
              <w:t xml:space="preserve"> </w:t>
            </w:r>
            <w:r w:rsidRPr="006A0868">
              <w:rPr>
                <w:b/>
                <w:bCs/>
                <w:noProof/>
              </w:rPr>
              <w:t>telecommunications</w:t>
            </w:r>
            <w:r w:rsidRPr="00353E04">
              <w:rPr>
                <w:noProof/>
              </w:rPr>
              <w:t>.</w:t>
            </w:r>
          </w:p>
        </w:tc>
      </w:tr>
    </w:tbl>
    <w:p w:rsidR="005807D2" w14:paraId="552879FA" w14:textId="77777777"/>
    <w:p w:rsidR="005807D2" w14:paraId="7B1862AA"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4113DF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718E0F29"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71E89E63" w14:textId="77777777">
            <w:pPr>
              <w:pStyle w:val="table-text"/>
            </w:pPr>
            <w:r w:rsidRPr="00353E04">
              <w:rPr>
                <w:noProof/>
              </w:rPr>
              <w:t>Q133</w:t>
            </w:r>
          </w:p>
        </w:tc>
      </w:tr>
      <w:tr w14:paraId="3A63EF3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4830C44"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527A56E2" w14:textId="02EEC153">
            <w:pPr>
              <w:pStyle w:val="table-text"/>
            </w:pPr>
            <w:r w:rsidRPr="00353E04">
              <w:rPr>
                <w:noProof/>
              </w:rPr>
              <w:t>Changes in physical/site operations</w:t>
            </w:r>
            <w:r w:rsidR="00D7234A">
              <w:rPr>
                <w:noProof/>
              </w:rPr>
              <w:t xml:space="preserve">; </w:t>
            </w:r>
            <w:r w:rsidRPr="00D7234A" w:rsidR="00D7234A">
              <w:rPr>
                <w:noProof/>
              </w:rPr>
              <w:t>Access to equipment/vehicles/tools</w:t>
            </w:r>
          </w:p>
        </w:tc>
      </w:tr>
      <w:tr w14:paraId="6B141F0E"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26DC3BDD"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69F159EF" w14:textId="57F6F908">
            <w:pPr>
              <w:pStyle w:val="table-text"/>
            </w:pPr>
            <w:r w:rsidRPr="00353E04">
              <w:rPr>
                <w:noProof/>
              </w:rPr>
              <w:t>&lt;Reference period&gt;, as a result of &lt;event&gt;, did any employees lose access to any systems, equipment, or tools needed to perform their jobs?</w:t>
            </w:r>
          </w:p>
        </w:tc>
      </w:tr>
      <w:tr w14:paraId="24562ED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DF8583D"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3B5E1B9D" w14:textId="77777777">
            <w:pPr>
              <w:pStyle w:val="table-text"/>
            </w:pPr>
          </w:p>
        </w:tc>
      </w:tr>
      <w:tr w14:paraId="0728BD6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94F37DC"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0F1EB948" w14:textId="77777777">
            <w:pPr>
              <w:pStyle w:val="table-text"/>
              <w:rPr>
                <w:noProof/>
              </w:rPr>
            </w:pPr>
            <w:r w:rsidRPr="00353E04">
              <w:rPr>
                <w:noProof/>
              </w:rPr>
              <w:t>Yes</w:t>
            </w:r>
          </w:p>
          <w:p w:rsidR="005807D2" w:rsidRPr="001721C4" w:rsidP="000C4974" w14:paraId="28B6C823" w14:textId="77777777">
            <w:pPr>
              <w:pStyle w:val="table-text"/>
            </w:pPr>
            <w:r w:rsidRPr="00353E04">
              <w:rPr>
                <w:noProof/>
              </w:rPr>
              <w:t>No</w:t>
            </w:r>
          </w:p>
        </w:tc>
      </w:tr>
      <w:tr w14:paraId="22ECC5DC"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0F71EB1"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636132F5" w14:textId="77777777">
            <w:pPr>
              <w:pStyle w:val="table-text"/>
            </w:pPr>
          </w:p>
        </w:tc>
      </w:tr>
      <w:tr w14:paraId="7B9FAF9F"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706F4F21"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793B8664" w14:textId="77777777">
            <w:pPr>
              <w:pStyle w:val="table-text"/>
            </w:pPr>
            <w:r w:rsidRPr="00353E04">
              <w:rPr>
                <w:noProof/>
              </w:rPr>
              <w:t>Recommended skip pattern: Q120 is the follow-up to Q133.</w:t>
            </w:r>
          </w:p>
        </w:tc>
      </w:tr>
      <w:tr w14:paraId="3A2C67CE"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8216C5C"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7546DA2A" w14:textId="77777777">
            <w:pPr>
              <w:pStyle w:val="table-text"/>
            </w:pPr>
            <w:r w:rsidRPr="00353E04">
              <w:rPr>
                <w:noProof/>
              </w:rPr>
              <w:t>Select one answer</w:t>
            </w:r>
          </w:p>
        </w:tc>
      </w:tr>
      <w:tr w14:paraId="4EB82816"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54972F10"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46F561DD" w14:textId="77777777">
            <w:pPr>
              <w:pStyle w:val="table-text"/>
            </w:pPr>
          </w:p>
        </w:tc>
      </w:tr>
      <w:tr w14:paraId="550C7147"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9E6B4CE"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72B2EA05" w14:textId="77777777">
            <w:pPr>
              <w:pStyle w:val="table-text"/>
              <w:rPr>
                <w:noProof/>
              </w:rPr>
            </w:pPr>
            <w:r w:rsidRPr="00353E04">
              <w:rPr>
                <w:noProof/>
              </w:rPr>
              <w:t>From &lt;date 1&gt; to &lt;date 2&gt;</w:t>
            </w:r>
          </w:p>
          <w:p w:rsidR="005807D2" w:rsidRPr="00353E04" w:rsidP="000C4974" w14:paraId="54C8C1F1" w14:textId="77777777">
            <w:pPr>
              <w:pStyle w:val="table-text"/>
              <w:rPr>
                <w:noProof/>
              </w:rPr>
            </w:pPr>
            <w:r w:rsidRPr="00353E04">
              <w:rPr>
                <w:noProof/>
              </w:rPr>
              <w:t>In the &lt;month 1&gt; — &lt;month 2&gt; quarter of &lt;year&gt;</w:t>
            </w:r>
          </w:p>
          <w:p w:rsidR="005807D2" w:rsidRPr="00353E04" w:rsidP="000C4974" w14:paraId="34C52BC5" w14:textId="77777777">
            <w:pPr>
              <w:pStyle w:val="table-text"/>
              <w:rPr>
                <w:noProof/>
              </w:rPr>
            </w:pPr>
            <w:r w:rsidRPr="00353E04">
              <w:rPr>
                <w:noProof/>
              </w:rPr>
              <w:t>In &lt;month&gt; &lt;year&gt;</w:t>
            </w:r>
          </w:p>
          <w:p w:rsidR="005807D2" w:rsidRPr="001721C4" w:rsidP="000C4974" w14:paraId="0B2CE9A7" w14:textId="77777777">
            <w:pPr>
              <w:pStyle w:val="table-text"/>
            </w:pPr>
            <w:r w:rsidRPr="00353E04">
              <w:rPr>
                <w:noProof/>
              </w:rPr>
              <w:t>Since &lt;date&gt;</w:t>
            </w:r>
          </w:p>
        </w:tc>
      </w:tr>
      <w:tr w14:paraId="3CE17634"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96280D1"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32F4AB77" w14:textId="77777777">
            <w:pPr>
              <w:pStyle w:val="table-text"/>
              <w:rPr>
                <w:noProof/>
              </w:rPr>
            </w:pPr>
            <w:r w:rsidRPr="00353E04">
              <w:rPr>
                <w:noProof/>
              </w:rPr>
              <w:t>Reference period should be a period of time/date after event</w:t>
            </w:r>
          </w:p>
          <w:p w:rsidR="005807D2" w:rsidRPr="001721C4" w:rsidP="000C4974" w14:paraId="6F62D064" w14:textId="77777777">
            <w:pPr>
              <w:pStyle w:val="table-text"/>
            </w:pPr>
            <w:r w:rsidRPr="00353E04">
              <w:rPr>
                <w:noProof/>
              </w:rPr>
              <w:t>If using "Since &lt;date&gt;", date should be date of event</w:t>
            </w:r>
          </w:p>
        </w:tc>
      </w:tr>
      <w:tr w14:paraId="07E847BA"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08075B2"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4B2FE81C" w14:textId="779CF1A3">
            <w:pPr>
              <w:pStyle w:val="table-text"/>
            </w:pPr>
            <w:r w:rsidRPr="00F9361F">
              <w:t>The wording of this question was updated from v1.0 based on further cognitive testing.</w:t>
            </w:r>
          </w:p>
        </w:tc>
      </w:tr>
    </w:tbl>
    <w:p w:rsidR="005807D2" w14:paraId="19A70181" w14:textId="77777777"/>
    <w:p w:rsidR="005807D2" w14:paraId="6955E36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B516F90"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3FA7A520"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1D76A2D4" w14:textId="77777777">
            <w:pPr>
              <w:pStyle w:val="table-text"/>
            </w:pPr>
            <w:r w:rsidRPr="00353E04">
              <w:rPr>
                <w:noProof/>
              </w:rPr>
              <w:t>Q134</w:t>
            </w:r>
          </w:p>
        </w:tc>
      </w:tr>
      <w:tr w14:paraId="5CBF967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E31CB45"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474FD588" w14:textId="26450D2C">
            <w:pPr>
              <w:pStyle w:val="table-text"/>
            </w:pPr>
            <w:r w:rsidRPr="00353E04">
              <w:rPr>
                <w:noProof/>
              </w:rPr>
              <w:t>Changes in physical/site operations</w:t>
            </w:r>
            <w:r w:rsidR="00A145B1">
              <w:rPr>
                <w:noProof/>
              </w:rPr>
              <w:t xml:space="preserve">; Utilities </w:t>
            </w:r>
          </w:p>
        </w:tc>
      </w:tr>
      <w:tr w14:paraId="15F56138"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3CFC9884"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4173E3C2" w14:textId="77777777">
            <w:pPr>
              <w:pStyle w:val="table-text"/>
            </w:pPr>
            <w:r w:rsidRPr="00353E04">
              <w:rPr>
                <w:noProof/>
              </w:rPr>
              <w:t>&lt;Reference period&gt;, how did utility service interruptions affect this &lt;business/agency/etc.&gt;’s operations?</w:t>
            </w:r>
          </w:p>
        </w:tc>
      </w:tr>
      <w:tr w14:paraId="44F9AE8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19F6FB9"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5C8DBF88" w14:textId="77777777">
            <w:pPr>
              <w:pStyle w:val="table-text"/>
            </w:pPr>
          </w:p>
        </w:tc>
      </w:tr>
      <w:tr w14:paraId="70700597"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9A877F6"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0F0EDDD4" w14:textId="77777777">
            <w:pPr>
              <w:pStyle w:val="table-text"/>
              <w:rPr>
                <w:noProof/>
              </w:rPr>
            </w:pPr>
            <w:r w:rsidRPr="00810EBB">
              <w:rPr>
                <w:b/>
                <w:bCs/>
                <w:noProof/>
              </w:rPr>
              <w:t>Some</w:t>
            </w:r>
            <w:r w:rsidRPr="00353E04">
              <w:rPr>
                <w:noProof/>
              </w:rPr>
              <w:t xml:space="preserve"> operations were </w:t>
            </w:r>
            <w:r w:rsidRPr="00810EBB">
              <w:rPr>
                <w:b/>
                <w:bCs/>
                <w:noProof/>
              </w:rPr>
              <w:t>temporarily</w:t>
            </w:r>
            <w:r w:rsidRPr="00353E04">
              <w:rPr>
                <w:noProof/>
              </w:rPr>
              <w:t xml:space="preserve"> shut down</w:t>
            </w:r>
          </w:p>
          <w:p w:rsidR="005807D2" w:rsidRPr="00353E04" w:rsidP="000C4974" w14:paraId="4860D01A" w14:textId="77777777">
            <w:pPr>
              <w:pStyle w:val="table-text"/>
              <w:rPr>
                <w:noProof/>
              </w:rPr>
            </w:pPr>
            <w:r w:rsidRPr="00810EBB">
              <w:rPr>
                <w:b/>
                <w:bCs/>
                <w:noProof/>
              </w:rPr>
              <w:t>Some</w:t>
            </w:r>
            <w:r w:rsidRPr="00353E04">
              <w:rPr>
                <w:noProof/>
              </w:rPr>
              <w:t xml:space="preserve"> operations were </w:t>
            </w:r>
            <w:r w:rsidRPr="00810EBB">
              <w:rPr>
                <w:b/>
                <w:bCs/>
                <w:noProof/>
              </w:rPr>
              <w:t>permanently</w:t>
            </w:r>
            <w:r w:rsidRPr="00353E04">
              <w:rPr>
                <w:noProof/>
              </w:rPr>
              <w:t xml:space="preserve"> shut down</w:t>
            </w:r>
          </w:p>
          <w:p w:rsidR="005807D2" w:rsidRPr="00353E04" w:rsidP="000C4974" w14:paraId="451C573A" w14:textId="77777777">
            <w:pPr>
              <w:pStyle w:val="table-text"/>
              <w:rPr>
                <w:noProof/>
              </w:rPr>
            </w:pPr>
            <w:r w:rsidRPr="00810EBB">
              <w:rPr>
                <w:b/>
                <w:bCs/>
                <w:noProof/>
              </w:rPr>
              <w:t>All</w:t>
            </w:r>
            <w:r w:rsidRPr="00353E04">
              <w:rPr>
                <w:noProof/>
              </w:rPr>
              <w:t xml:space="preserve"> operations were </w:t>
            </w:r>
            <w:r w:rsidRPr="00810EBB">
              <w:rPr>
                <w:b/>
                <w:bCs/>
                <w:noProof/>
              </w:rPr>
              <w:t>temporarily</w:t>
            </w:r>
            <w:r w:rsidRPr="00353E04">
              <w:rPr>
                <w:noProof/>
              </w:rPr>
              <w:t xml:space="preserve"> shut down</w:t>
            </w:r>
          </w:p>
          <w:p w:rsidR="005807D2" w:rsidRPr="00353E04" w:rsidP="000C4974" w14:paraId="6B4B277B" w14:textId="77777777">
            <w:pPr>
              <w:pStyle w:val="table-text"/>
              <w:rPr>
                <w:noProof/>
              </w:rPr>
            </w:pPr>
            <w:r w:rsidRPr="00810EBB">
              <w:rPr>
                <w:b/>
                <w:bCs/>
                <w:noProof/>
              </w:rPr>
              <w:t>All</w:t>
            </w:r>
            <w:r w:rsidRPr="00353E04">
              <w:rPr>
                <w:noProof/>
              </w:rPr>
              <w:t xml:space="preserve"> operations were </w:t>
            </w:r>
            <w:r w:rsidRPr="00810EBB">
              <w:rPr>
                <w:b/>
                <w:bCs/>
                <w:noProof/>
              </w:rPr>
              <w:t>permanently</w:t>
            </w:r>
            <w:r w:rsidRPr="00353E04">
              <w:rPr>
                <w:noProof/>
              </w:rPr>
              <w:t xml:space="preserve"> shut down</w:t>
            </w:r>
          </w:p>
          <w:p w:rsidR="005807D2" w:rsidRPr="001721C4" w:rsidP="000C4974" w14:paraId="3D368A9A" w14:textId="77777777">
            <w:pPr>
              <w:pStyle w:val="table-text"/>
            </w:pPr>
            <w:r w:rsidRPr="00353E04">
              <w:rPr>
                <w:noProof/>
              </w:rPr>
              <w:t>No effect-&lt;Business/Agency/etc.&gt; was fully operational</w:t>
            </w:r>
          </w:p>
        </w:tc>
      </w:tr>
      <w:tr w14:paraId="42D8B6B1"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4937548"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780715B5" w14:textId="77777777">
            <w:pPr>
              <w:pStyle w:val="table-text"/>
            </w:pPr>
          </w:p>
        </w:tc>
      </w:tr>
      <w:tr w14:paraId="19CD5064"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0EE57A8C"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149B02F6" w14:textId="77777777">
            <w:pPr>
              <w:pStyle w:val="table-text"/>
            </w:pPr>
            <w:r w:rsidRPr="00353E04">
              <w:rPr>
                <w:noProof/>
              </w:rPr>
              <w:t xml:space="preserve">Optional skip pattern: </w:t>
            </w:r>
            <w:r w:rsidRPr="00032AEC">
              <w:rPr>
                <w:noProof/>
                <w:color w:val="5B9BD5" w:themeColor="accent5"/>
              </w:rPr>
              <w:t>[If Q132/Q132_A/Q132_B/Q132_C/Q132_D/Q132_E=Yes for any service]</w:t>
            </w:r>
          </w:p>
        </w:tc>
      </w:tr>
      <w:tr w14:paraId="7DBFA0E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491C891"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17C86461" w14:textId="77777777">
            <w:pPr>
              <w:pStyle w:val="table-text"/>
            </w:pPr>
            <w:r w:rsidRPr="00353E04">
              <w:rPr>
                <w:noProof/>
              </w:rPr>
              <w:t>Select one answer</w:t>
            </w:r>
          </w:p>
        </w:tc>
      </w:tr>
      <w:tr w14:paraId="173872B7"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B8C7238"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1606A018" w14:textId="77777777">
            <w:pPr>
              <w:pStyle w:val="table-text"/>
            </w:pPr>
          </w:p>
        </w:tc>
      </w:tr>
      <w:tr w14:paraId="4BBAB81D"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B95A095"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663E669E" w14:textId="77777777">
            <w:pPr>
              <w:pStyle w:val="table-text"/>
              <w:rPr>
                <w:noProof/>
              </w:rPr>
            </w:pPr>
            <w:r w:rsidRPr="00353E04">
              <w:rPr>
                <w:noProof/>
              </w:rPr>
              <w:t>From &lt;date 1&gt; to &lt;date 2&gt;</w:t>
            </w:r>
          </w:p>
          <w:p w:rsidR="005807D2" w:rsidRPr="00353E04" w:rsidP="000C4974" w14:paraId="02F3AA39" w14:textId="77777777">
            <w:pPr>
              <w:pStyle w:val="table-text"/>
              <w:rPr>
                <w:noProof/>
              </w:rPr>
            </w:pPr>
            <w:r w:rsidRPr="00353E04">
              <w:rPr>
                <w:noProof/>
              </w:rPr>
              <w:t>In the &lt;month 1&gt; — &lt;month 2&gt; quarter of &lt;year&gt;</w:t>
            </w:r>
          </w:p>
          <w:p w:rsidR="005807D2" w:rsidRPr="00353E04" w:rsidP="000C4974" w14:paraId="58D5F29F" w14:textId="77777777">
            <w:pPr>
              <w:pStyle w:val="table-text"/>
              <w:rPr>
                <w:noProof/>
              </w:rPr>
            </w:pPr>
            <w:r w:rsidRPr="00353E04">
              <w:rPr>
                <w:noProof/>
              </w:rPr>
              <w:t>In &lt;month&gt; &lt;year&gt;</w:t>
            </w:r>
          </w:p>
          <w:p w:rsidR="005807D2" w:rsidRPr="00353E04" w:rsidP="000C4974" w14:paraId="22C99429" w14:textId="77777777">
            <w:pPr>
              <w:pStyle w:val="table-text"/>
              <w:rPr>
                <w:noProof/>
              </w:rPr>
            </w:pPr>
            <w:r w:rsidRPr="00353E04">
              <w:rPr>
                <w:noProof/>
              </w:rPr>
              <w:t>Since &lt;date&gt;</w:t>
            </w:r>
          </w:p>
          <w:p w:rsidR="005807D2" w:rsidRPr="001721C4" w:rsidP="000C4974" w14:paraId="2A459D92" w14:textId="77777777">
            <w:pPr>
              <w:pStyle w:val="table-text"/>
            </w:pPr>
            <w:r w:rsidRPr="00353E04">
              <w:rPr>
                <w:noProof/>
              </w:rPr>
              <w:t>As of &lt;date&gt;</w:t>
            </w:r>
          </w:p>
        </w:tc>
      </w:tr>
      <w:tr w14:paraId="0C99AB76"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53614B7"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16C584B4" w14:textId="77777777">
            <w:pPr>
              <w:pStyle w:val="table-text"/>
              <w:rPr>
                <w:noProof/>
              </w:rPr>
            </w:pPr>
            <w:r w:rsidRPr="00353E04">
              <w:rPr>
                <w:noProof/>
              </w:rPr>
              <w:t>Reference period should be a period of time/date after event</w:t>
            </w:r>
          </w:p>
          <w:p w:rsidR="005807D2" w:rsidRPr="001721C4" w:rsidP="000C4974" w14:paraId="3280A729" w14:textId="77777777">
            <w:pPr>
              <w:pStyle w:val="table-text"/>
            </w:pPr>
            <w:r w:rsidRPr="00353E04">
              <w:rPr>
                <w:noProof/>
              </w:rPr>
              <w:t>If using "Since &lt;date&gt;", date should be date of event</w:t>
            </w:r>
          </w:p>
        </w:tc>
      </w:tr>
      <w:tr w14:paraId="2397A0F0"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E537FFE"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646220F7" w14:textId="77777777">
            <w:pPr>
              <w:pStyle w:val="table-text"/>
            </w:pPr>
            <w:r w:rsidRPr="00353E04">
              <w:rPr>
                <w:noProof/>
              </w:rPr>
              <w:t xml:space="preserve">Due to the similarly worded response options, consider emphasizing </w:t>
            </w:r>
            <w:r w:rsidRPr="00810EBB">
              <w:rPr>
                <w:b/>
                <w:bCs/>
                <w:noProof/>
              </w:rPr>
              <w:t>all</w:t>
            </w:r>
            <w:r w:rsidRPr="00353E04">
              <w:rPr>
                <w:noProof/>
              </w:rPr>
              <w:t xml:space="preserve">, </w:t>
            </w:r>
            <w:r w:rsidRPr="00810EBB">
              <w:rPr>
                <w:b/>
                <w:bCs/>
                <w:noProof/>
              </w:rPr>
              <w:t>some</w:t>
            </w:r>
            <w:r w:rsidRPr="00353E04">
              <w:rPr>
                <w:noProof/>
              </w:rPr>
              <w:t xml:space="preserve">, </w:t>
            </w:r>
            <w:r w:rsidRPr="00810EBB">
              <w:rPr>
                <w:b/>
                <w:bCs/>
                <w:noProof/>
              </w:rPr>
              <w:t>temporarily</w:t>
            </w:r>
            <w:r w:rsidRPr="00353E04">
              <w:rPr>
                <w:noProof/>
              </w:rPr>
              <w:t xml:space="preserve">, and </w:t>
            </w:r>
            <w:r w:rsidRPr="00810EBB">
              <w:rPr>
                <w:b/>
                <w:bCs/>
                <w:noProof/>
              </w:rPr>
              <w:t>permanently</w:t>
            </w:r>
            <w:r w:rsidRPr="00353E04">
              <w:rPr>
                <w:noProof/>
              </w:rPr>
              <w:t>.</w:t>
            </w:r>
          </w:p>
        </w:tc>
      </w:tr>
    </w:tbl>
    <w:p w:rsidR="005807D2" w14:paraId="0654A710" w14:textId="77777777"/>
    <w:p w:rsidR="005807D2" w14:paraId="3EC13468" w14:textId="77777777">
      <w:r>
        <w:br w:type="page"/>
      </w:r>
    </w:p>
    <w:p w:rsidR="00E43320" w:rsidP="00E43320" w14:paraId="11A592DA" w14:textId="1C81CE8E">
      <w:pPr>
        <w:pStyle w:val="Heading2"/>
      </w:pPr>
      <w:bookmarkStart w:id="61" w:name="_Toc146722945"/>
      <w:r>
        <w:t>Permanent changes to business practices</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2CD2E0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78BC98CF"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763F3B27" w14:textId="77777777">
            <w:pPr>
              <w:pStyle w:val="table-text"/>
            </w:pPr>
            <w:r w:rsidRPr="00353E04">
              <w:rPr>
                <w:noProof/>
              </w:rPr>
              <w:t>Q92</w:t>
            </w:r>
          </w:p>
        </w:tc>
      </w:tr>
      <w:tr w14:paraId="4EC63DAE"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446C44F8"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089ECA5E" w14:textId="214C4720">
            <w:pPr>
              <w:pStyle w:val="table-text"/>
            </w:pPr>
            <w:r w:rsidRPr="00353E04">
              <w:rPr>
                <w:noProof/>
              </w:rPr>
              <w:t>Permanent changes to business practices</w:t>
            </w:r>
            <w:r w:rsidR="009E2FED">
              <w:rPr>
                <w:noProof/>
              </w:rPr>
              <w:t>; Online sales</w:t>
            </w:r>
          </w:p>
        </w:tc>
      </w:tr>
      <w:tr w14:paraId="41D89698" w14:textId="77777777" w:rsidTr="000C4974">
        <w:tblPrEx>
          <w:tblW w:w="5000" w:type="pct"/>
          <w:tblLook w:val="04A0"/>
        </w:tblPrEx>
        <w:trPr>
          <w:trHeight w:val="1160"/>
        </w:trPr>
        <w:tc>
          <w:tcPr>
            <w:tcW w:w="1023" w:type="pct"/>
            <w:shd w:val="clear" w:color="auto" w:fill="auto"/>
            <w:vAlign w:val="center"/>
            <w:hideMark/>
          </w:tcPr>
          <w:p w:rsidR="006D1E16" w:rsidRPr="00801948" w:rsidP="000C4974" w14:paraId="26392BA2"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7A4B9D25" w14:textId="77777777">
            <w:pPr>
              <w:pStyle w:val="table-text"/>
            </w:pPr>
            <w:r w:rsidRPr="00353E04">
              <w:rPr>
                <w:noProof/>
              </w:rPr>
              <w:t>&lt;Reference period&gt;, did this &lt;business/agency/etc.&gt; sell any goods or services online?</w:t>
            </w:r>
          </w:p>
        </w:tc>
      </w:tr>
      <w:tr w14:paraId="578E99FC"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2D160C54"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41E3B474" w14:textId="77777777">
            <w:pPr>
              <w:pStyle w:val="table-text"/>
            </w:pPr>
          </w:p>
        </w:tc>
      </w:tr>
      <w:tr w14:paraId="70BF9A18"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14B63C34"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2E3060B2" w14:textId="77777777">
            <w:pPr>
              <w:pStyle w:val="table-text"/>
              <w:rPr>
                <w:noProof/>
              </w:rPr>
            </w:pPr>
            <w:r w:rsidRPr="00353E04">
              <w:rPr>
                <w:noProof/>
              </w:rPr>
              <w:t>Yes</w:t>
            </w:r>
          </w:p>
          <w:p w:rsidR="006D1E16" w:rsidRPr="001721C4" w:rsidP="000C4974" w14:paraId="10FA6349" w14:textId="77777777">
            <w:pPr>
              <w:pStyle w:val="table-text"/>
            </w:pPr>
            <w:r w:rsidRPr="00353E04">
              <w:rPr>
                <w:noProof/>
              </w:rPr>
              <w:t>No</w:t>
            </w:r>
          </w:p>
        </w:tc>
      </w:tr>
      <w:tr w14:paraId="47A177E4"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01877BDD" w14:textId="77777777">
            <w:pPr>
              <w:pStyle w:val="table-text"/>
              <w:rPr>
                <w:b/>
                <w:bCs/>
              </w:rPr>
            </w:pPr>
            <w:r w:rsidRPr="00801948">
              <w:rPr>
                <w:b/>
                <w:bCs/>
              </w:rPr>
              <w:t>Sector applicability</w:t>
            </w:r>
          </w:p>
        </w:tc>
        <w:tc>
          <w:tcPr>
            <w:tcW w:w="3977" w:type="pct"/>
            <w:shd w:val="clear" w:color="auto" w:fill="auto"/>
            <w:vAlign w:val="center"/>
          </w:tcPr>
          <w:p w:rsidR="006D1E16" w:rsidRPr="001721C4" w:rsidP="000C4974" w14:paraId="45A78B8D" w14:textId="77777777">
            <w:pPr>
              <w:pStyle w:val="table-text"/>
            </w:pPr>
          </w:p>
        </w:tc>
      </w:tr>
      <w:tr w14:paraId="15A8EF16"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188138B4"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353E04" w:rsidP="000C4974" w14:paraId="306900D2" w14:textId="77777777">
            <w:pPr>
              <w:pStyle w:val="table-text"/>
              <w:rPr>
                <w:noProof/>
              </w:rPr>
            </w:pPr>
            <w:r w:rsidRPr="00353E04">
              <w:rPr>
                <w:noProof/>
              </w:rPr>
              <w:t xml:space="preserve">Optional skip pattern: </w:t>
            </w:r>
            <w:r w:rsidRPr="00032AEC">
              <w:rPr>
                <w:noProof/>
                <w:color w:val="5B9BD5" w:themeColor="accent5"/>
              </w:rPr>
              <w:t>[If Q137=Yes]</w:t>
            </w:r>
          </w:p>
          <w:p w:rsidR="006D1E16" w:rsidRPr="001721C4" w:rsidP="000C4974" w14:paraId="4751514E" w14:textId="62A241E0">
            <w:pPr>
              <w:pStyle w:val="table-text"/>
            </w:pPr>
            <w:r w:rsidRPr="00353E04">
              <w:rPr>
                <w:noProof/>
              </w:rPr>
              <w:t>Optional skip pattern: Can use Q37</w:t>
            </w:r>
            <w:r w:rsidR="00217F41">
              <w:rPr>
                <w:noProof/>
              </w:rPr>
              <w:t xml:space="preserve"> and/or Q197</w:t>
            </w:r>
            <w:r w:rsidRPr="00353E04">
              <w:rPr>
                <w:noProof/>
              </w:rPr>
              <w:t xml:space="preserve"> as a follow-up to Q92.</w:t>
            </w:r>
          </w:p>
        </w:tc>
      </w:tr>
      <w:tr w14:paraId="357A6195"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0CE8D8FD" w14:textId="77777777">
            <w:pPr>
              <w:pStyle w:val="table-text"/>
              <w:rPr>
                <w:b/>
                <w:bCs/>
              </w:rPr>
            </w:pPr>
            <w:r w:rsidRPr="00801948">
              <w:rPr>
                <w:b/>
                <w:bCs/>
              </w:rPr>
              <w:t>Question type</w:t>
            </w:r>
          </w:p>
        </w:tc>
        <w:tc>
          <w:tcPr>
            <w:tcW w:w="3977" w:type="pct"/>
            <w:shd w:val="clear" w:color="auto" w:fill="auto"/>
            <w:vAlign w:val="center"/>
          </w:tcPr>
          <w:p w:rsidR="006D1E16" w:rsidRPr="001721C4" w:rsidP="000C4974" w14:paraId="5BD92C03" w14:textId="77777777">
            <w:pPr>
              <w:pStyle w:val="table-text"/>
            </w:pPr>
            <w:r w:rsidRPr="00353E04">
              <w:rPr>
                <w:noProof/>
              </w:rPr>
              <w:t>Select one answer</w:t>
            </w:r>
          </w:p>
        </w:tc>
      </w:tr>
      <w:tr w14:paraId="6BC7AAF5"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32FE5996"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62BF9BC4" w14:textId="77777777">
            <w:pPr>
              <w:pStyle w:val="table-text"/>
            </w:pPr>
          </w:p>
        </w:tc>
      </w:tr>
      <w:tr w14:paraId="4E57E92B"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65F66366"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38503D8F" w14:textId="77777777">
            <w:pPr>
              <w:pStyle w:val="table-text"/>
              <w:rPr>
                <w:noProof/>
              </w:rPr>
            </w:pPr>
            <w:r w:rsidRPr="00353E04">
              <w:rPr>
                <w:noProof/>
              </w:rPr>
              <w:t>From &lt;date 1&gt; to &lt;date 2&gt;</w:t>
            </w:r>
          </w:p>
          <w:p w:rsidR="006D1E16" w:rsidRPr="00353E04" w:rsidP="000C4974" w14:paraId="79567A4D" w14:textId="77777777">
            <w:pPr>
              <w:pStyle w:val="table-text"/>
              <w:rPr>
                <w:noProof/>
              </w:rPr>
            </w:pPr>
            <w:r w:rsidRPr="00353E04">
              <w:rPr>
                <w:noProof/>
              </w:rPr>
              <w:t>In the &lt;month 1&gt; — &lt;month 2&gt; quarter of &lt;year&gt;</w:t>
            </w:r>
          </w:p>
          <w:p w:rsidR="006D1E16" w:rsidRPr="00353E04" w:rsidP="000C4974" w14:paraId="059ED6A2" w14:textId="77777777">
            <w:pPr>
              <w:pStyle w:val="table-text"/>
              <w:rPr>
                <w:noProof/>
              </w:rPr>
            </w:pPr>
            <w:r w:rsidRPr="00353E04">
              <w:rPr>
                <w:noProof/>
              </w:rPr>
              <w:t>In &lt;month&gt; &lt;year&gt;</w:t>
            </w:r>
          </w:p>
          <w:p w:rsidR="006D1E16" w:rsidRPr="001721C4" w:rsidP="000C4974" w14:paraId="399CC5AA" w14:textId="77777777">
            <w:pPr>
              <w:pStyle w:val="table-text"/>
            </w:pPr>
            <w:r w:rsidRPr="00353E04">
              <w:rPr>
                <w:noProof/>
              </w:rPr>
              <w:t>Since &lt;date&gt;</w:t>
            </w:r>
          </w:p>
        </w:tc>
      </w:tr>
      <w:tr w14:paraId="3F02D01E"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1D98EB5E"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0E8A3956" w14:textId="77777777">
            <w:pPr>
              <w:pStyle w:val="table-text"/>
              <w:rPr>
                <w:noProof/>
              </w:rPr>
            </w:pPr>
            <w:r w:rsidRPr="00353E04">
              <w:rPr>
                <w:noProof/>
              </w:rPr>
              <w:t>Reference period should be a period of time/date after event</w:t>
            </w:r>
          </w:p>
          <w:p w:rsidR="006D1E16" w:rsidRPr="001721C4" w:rsidP="000C4974" w14:paraId="67C656F4" w14:textId="77777777">
            <w:pPr>
              <w:pStyle w:val="table-text"/>
            </w:pPr>
            <w:r w:rsidRPr="00353E04">
              <w:rPr>
                <w:noProof/>
              </w:rPr>
              <w:t>If using "Since &lt;date&gt;", date should be date of event</w:t>
            </w:r>
          </w:p>
        </w:tc>
      </w:tr>
      <w:tr w14:paraId="16ED5945"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9F6E3F1" w14:textId="77777777">
            <w:pPr>
              <w:pStyle w:val="table-text"/>
              <w:rPr>
                <w:b/>
                <w:bCs/>
              </w:rPr>
            </w:pPr>
            <w:r w:rsidRPr="00801948">
              <w:rPr>
                <w:b/>
                <w:bCs/>
              </w:rPr>
              <w:t>Other notes</w:t>
            </w:r>
          </w:p>
        </w:tc>
        <w:tc>
          <w:tcPr>
            <w:tcW w:w="3977" w:type="pct"/>
            <w:shd w:val="clear" w:color="auto" w:fill="auto"/>
            <w:vAlign w:val="center"/>
            <w:hideMark/>
          </w:tcPr>
          <w:p w:rsidR="006D1E16" w:rsidRPr="001721C4" w:rsidP="000C4974" w14:paraId="3F93749C" w14:textId="77777777">
            <w:pPr>
              <w:pStyle w:val="table-text"/>
            </w:pPr>
            <w:r w:rsidRPr="00380BF9">
              <w:t>This question does not ask about the direct impact of the event. Users should consider asking this question before any question that asks about the direct impact of the event to prevent question context effects (see user manual for details).</w:t>
            </w:r>
          </w:p>
        </w:tc>
      </w:tr>
    </w:tbl>
    <w:p w:rsidR="006D1E16" w:rsidP="00E43320" w14:paraId="17FF7DCE" w14:textId="1C98684C"/>
    <w:p w:rsidR="00E57A23" w14:paraId="3190997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23BB42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135C2102"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506AF4BC" w14:textId="77777777">
            <w:pPr>
              <w:pStyle w:val="table-text"/>
            </w:pPr>
            <w:r w:rsidRPr="00353E04">
              <w:rPr>
                <w:noProof/>
              </w:rPr>
              <w:t>Q121</w:t>
            </w:r>
          </w:p>
        </w:tc>
      </w:tr>
      <w:tr w14:paraId="070DE175"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77C010F"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2B4166B4" w14:textId="77777777">
            <w:pPr>
              <w:pStyle w:val="table-text"/>
            </w:pPr>
            <w:r w:rsidRPr="00353E04">
              <w:rPr>
                <w:noProof/>
              </w:rPr>
              <w:t>Permanent changes to business practices</w:t>
            </w:r>
          </w:p>
        </w:tc>
      </w:tr>
      <w:tr w14:paraId="42EEAA5C"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3A8F05B8" w14:textId="77777777">
            <w:pPr>
              <w:pStyle w:val="table-text"/>
              <w:rPr>
                <w:b/>
                <w:bCs/>
              </w:rPr>
            </w:pPr>
            <w:r w:rsidRPr="00801948">
              <w:rPr>
                <w:b/>
                <w:bCs/>
              </w:rPr>
              <w:t>Question Wording</w:t>
            </w:r>
          </w:p>
        </w:tc>
        <w:tc>
          <w:tcPr>
            <w:tcW w:w="3977" w:type="pct"/>
            <w:shd w:val="clear" w:color="auto" w:fill="auto"/>
            <w:vAlign w:val="center"/>
          </w:tcPr>
          <w:p w:rsidR="00E57A23" w:rsidRPr="001721C4" w:rsidP="000C4974" w14:paraId="1BDB30DF" w14:textId="77777777">
            <w:pPr>
              <w:pStyle w:val="table-text"/>
            </w:pPr>
            <w:r w:rsidRPr="00353E04">
              <w:rPr>
                <w:noProof/>
              </w:rPr>
              <w:t>Did &lt;event&gt; result in any permanent changes to this &lt;business/agency/etc.&gt; ’s business practices?</w:t>
            </w:r>
          </w:p>
        </w:tc>
      </w:tr>
      <w:tr w14:paraId="1C133779"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90A72F9"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00E99559" w14:textId="77777777">
            <w:pPr>
              <w:pStyle w:val="table-text"/>
            </w:pPr>
          </w:p>
        </w:tc>
      </w:tr>
      <w:tr w14:paraId="1C024CE4"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2843E305"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4F68EF6D" w14:textId="77777777">
            <w:pPr>
              <w:pStyle w:val="table-text"/>
              <w:rPr>
                <w:noProof/>
              </w:rPr>
            </w:pPr>
            <w:r w:rsidRPr="00353E04">
              <w:rPr>
                <w:noProof/>
              </w:rPr>
              <w:t>Yes</w:t>
            </w:r>
          </w:p>
          <w:p w:rsidR="00E57A23" w:rsidRPr="00353E04" w:rsidP="000C4974" w14:paraId="07B5F810" w14:textId="77777777">
            <w:pPr>
              <w:pStyle w:val="table-text"/>
              <w:rPr>
                <w:noProof/>
              </w:rPr>
            </w:pPr>
            <w:r w:rsidRPr="00353E04">
              <w:rPr>
                <w:noProof/>
              </w:rPr>
              <w:t>No</w:t>
            </w:r>
          </w:p>
          <w:p w:rsidR="00E57A23" w:rsidRPr="001721C4" w:rsidP="000C4974" w14:paraId="6AFA364E" w14:textId="77777777">
            <w:pPr>
              <w:pStyle w:val="table-text"/>
            </w:pPr>
            <w:r w:rsidRPr="00E11AA9">
              <w:rPr>
                <w:noProof/>
                <w:color w:val="70AD47" w:themeColor="accent6"/>
              </w:rPr>
              <w:t>&lt;[If yes selected] Please describe: [text box]&gt;</w:t>
            </w:r>
          </w:p>
        </w:tc>
      </w:tr>
      <w:tr w14:paraId="090A19BB"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F4C98BA"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588BDF80" w14:textId="77777777">
            <w:pPr>
              <w:pStyle w:val="table-text"/>
            </w:pPr>
          </w:p>
        </w:tc>
      </w:tr>
      <w:tr w14:paraId="422C933B"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6389C172"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36CF1A31" w14:textId="77777777">
            <w:pPr>
              <w:pStyle w:val="table-text"/>
            </w:pPr>
          </w:p>
        </w:tc>
      </w:tr>
      <w:tr w14:paraId="3EC7F166"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3191893"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34D08696" w14:textId="77777777">
            <w:pPr>
              <w:pStyle w:val="table-text"/>
            </w:pPr>
            <w:r w:rsidRPr="00353E04">
              <w:rPr>
                <w:noProof/>
              </w:rPr>
              <w:t>Select one answer</w:t>
            </w:r>
          </w:p>
        </w:tc>
      </w:tr>
      <w:tr w14:paraId="5097E16F"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1784A5C8"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56D8A752" w14:textId="77777777">
            <w:pPr>
              <w:pStyle w:val="table-text"/>
            </w:pPr>
          </w:p>
        </w:tc>
      </w:tr>
      <w:tr w14:paraId="1917AFA4"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6DB047B2" w14:textId="77777777">
            <w:pPr>
              <w:pStyle w:val="table-text"/>
              <w:rPr>
                <w:b/>
                <w:bCs/>
              </w:rPr>
            </w:pPr>
            <w:r w:rsidRPr="00801948">
              <w:rPr>
                <w:b/>
                <w:bCs/>
              </w:rPr>
              <w:t>Reference period fill</w:t>
            </w:r>
          </w:p>
        </w:tc>
        <w:tc>
          <w:tcPr>
            <w:tcW w:w="3977" w:type="pct"/>
            <w:shd w:val="clear" w:color="auto" w:fill="auto"/>
            <w:vAlign w:val="center"/>
          </w:tcPr>
          <w:p w:rsidR="00E57A23" w:rsidRPr="001721C4" w:rsidP="000C4974" w14:paraId="1EBB78D8" w14:textId="77777777">
            <w:pPr>
              <w:pStyle w:val="table-text"/>
            </w:pPr>
          </w:p>
        </w:tc>
      </w:tr>
      <w:tr w14:paraId="35866CBD"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3CB9F0C2"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44561592" w14:textId="77777777">
            <w:pPr>
              <w:pStyle w:val="table-text"/>
            </w:pPr>
          </w:p>
        </w:tc>
      </w:tr>
      <w:tr w14:paraId="39FA2E07"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1065B51" w14:textId="77777777">
            <w:pPr>
              <w:pStyle w:val="table-text"/>
              <w:rPr>
                <w:b/>
                <w:bCs/>
              </w:rPr>
            </w:pPr>
            <w:r w:rsidRPr="00801948">
              <w:rPr>
                <w:b/>
                <w:bCs/>
              </w:rPr>
              <w:t>Other notes</w:t>
            </w:r>
          </w:p>
        </w:tc>
        <w:tc>
          <w:tcPr>
            <w:tcW w:w="3977" w:type="pct"/>
            <w:shd w:val="clear" w:color="auto" w:fill="auto"/>
            <w:vAlign w:val="center"/>
            <w:hideMark/>
          </w:tcPr>
          <w:p w:rsidR="00E57A23" w:rsidRPr="00353E04" w:rsidP="000C4974" w14:paraId="6BE9DEEE" w14:textId="77777777">
            <w:pPr>
              <w:pStyle w:val="table-text"/>
              <w:rPr>
                <w:noProof/>
              </w:rPr>
            </w:pPr>
            <w:r w:rsidRPr="00353E04">
              <w:rPr>
                <w:noProof/>
              </w:rPr>
              <w:t>This question is likely only applicable for long-term events, like the COVID-19 pandemic.</w:t>
            </w:r>
          </w:p>
          <w:p w:rsidR="00E57A23" w:rsidRPr="001721C4" w:rsidP="000C4974" w14:paraId="061A4C9F" w14:textId="77777777">
            <w:pPr>
              <w:pStyle w:val="table-text"/>
            </w:pPr>
            <w:r w:rsidRPr="00353E04">
              <w:rPr>
                <w:noProof/>
              </w:rPr>
              <w:t>Users need to be aware that any narrative open-ended will be more labor intensive after receiving data, due to the need for coding. Consider this when deciding whether or not to include the open remarks box on this question.</w:t>
            </w:r>
          </w:p>
        </w:tc>
      </w:tr>
    </w:tbl>
    <w:p w:rsidR="005807D2" w14:paraId="7B69F4D9" w14:textId="77777777"/>
    <w:p w:rsidR="005807D2" w14:paraId="67035784"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9C6F2D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06414C28"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12134EE9" w14:textId="77777777">
            <w:pPr>
              <w:pStyle w:val="table-text"/>
            </w:pPr>
            <w:r w:rsidRPr="00353E04">
              <w:rPr>
                <w:noProof/>
              </w:rPr>
              <w:t>Q137</w:t>
            </w:r>
          </w:p>
        </w:tc>
      </w:tr>
      <w:tr w14:paraId="6743E4C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05F3D22"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50B91412" w14:textId="77777777">
            <w:pPr>
              <w:pStyle w:val="table-text"/>
            </w:pPr>
            <w:r w:rsidRPr="00353E04">
              <w:rPr>
                <w:noProof/>
              </w:rPr>
              <w:t>Permanent changes to business practices</w:t>
            </w:r>
          </w:p>
        </w:tc>
      </w:tr>
      <w:tr w14:paraId="22544CA6"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32ABC7BC"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031A484C" w14:textId="77777777">
            <w:pPr>
              <w:pStyle w:val="table-text"/>
            </w:pPr>
            <w:r w:rsidRPr="00353E04">
              <w:rPr>
                <w:noProof/>
              </w:rPr>
              <w:t>Does this &lt;business/agency/etc.&gt; sell its goods or services to clients or customers?</w:t>
            </w:r>
          </w:p>
        </w:tc>
      </w:tr>
      <w:tr w14:paraId="32A4D407"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70D4943"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73C0485C" w14:textId="77777777">
            <w:pPr>
              <w:pStyle w:val="table-text"/>
            </w:pPr>
          </w:p>
        </w:tc>
      </w:tr>
      <w:tr w14:paraId="200E6350"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866EBE1"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1F7400B0" w14:textId="77777777">
            <w:pPr>
              <w:pStyle w:val="table-text"/>
              <w:rPr>
                <w:noProof/>
              </w:rPr>
            </w:pPr>
            <w:r w:rsidRPr="00353E04">
              <w:rPr>
                <w:noProof/>
              </w:rPr>
              <w:t>Yes</w:t>
            </w:r>
          </w:p>
          <w:p w:rsidR="005807D2" w:rsidRPr="001721C4" w:rsidP="000C4974" w14:paraId="404B33C8" w14:textId="77777777">
            <w:pPr>
              <w:pStyle w:val="table-text"/>
            </w:pPr>
            <w:r w:rsidRPr="00353E04">
              <w:rPr>
                <w:noProof/>
              </w:rPr>
              <w:t>No</w:t>
            </w:r>
          </w:p>
        </w:tc>
      </w:tr>
      <w:tr w14:paraId="141A3DA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304BDDD"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47F4C444" w14:textId="77777777">
            <w:pPr>
              <w:pStyle w:val="table-text"/>
            </w:pPr>
          </w:p>
        </w:tc>
      </w:tr>
      <w:tr w14:paraId="684132C0"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DBBADB8"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353E04" w:rsidP="000C4974" w14:paraId="34045053" w14:textId="77777777">
            <w:pPr>
              <w:pStyle w:val="table-text"/>
              <w:rPr>
                <w:noProof/>
              </w:rPr>
            </w:pPr>
            <w:r w:rsidRPr="00353E04">
              <w:rPr>
                <w:noProof/>
              </w:rPr>
              <w:t>Recommended skip pattern: Q137A is the follow-up to Q137.</w:t>
            </w:r>
          </w:p>
          <w:p w:rsidR="005807D2" w:rsidRPr="001721C4" w:rsidP="000C4974" w14:paraId="248A49E2" w14:textId="77777777">
            <w:pPr>
              <w:pStyle w:val="table-text"/>
            </w:pPr>
            <w:r w:rsidRPr="00353E04">
              <w:rPr>
                <w:noProof/>
              </w:rPr>
              <w:t>This question is key to reduce respondent burden for those businesses without traditional clients/customers and we recommend using this question as a gate for the following: Q29, Q30, Q31, Q32, Q45, Q46 (Q46_A-Q46_E), Q47, Q48, Q92, Q93, Q94, Q105.</w:t>
            </w:r>
          </w:p>
        </w:tc>
      </w:tr>
      <w:tr w14:paraId="1D2818BC"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844CCD0"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727211F7" w14:textId="77777777">
            <w:pPr>
              <w:pStyle w:val="table-text"/>
            </w:pPr>
            <w:r w:rsidRPr="00353E04">
              <w:rPr>
                <w:noProof/>
              </w:rPr>
              <w:t>Select one answer</w:t>
            </w:r>
          </w:p>
        </w:tc>
      </w:tr>
      <w:tr w14:paraId="2DE4B6C7"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26499C45"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70FCD0D7" w14:textId="77777777">
            <w:pPr>
              <w:pStyle w:val="table-text"/>
            </w:pPr>
          </w:p>
        </w:tc>
      </w:tr>
      <w:tr w14:paraId="2FC4F796"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A44AEB5" w14:textId="77777777">
            <w:pPr>
              <w:pStyle w:val="table-text"/>
              <w:rPr>
                <w:b/>
                <w:bCs/>
              </w:rPr>
            </w:pPr>
            <w:r w:rsidRPr="00801948">
              <w:rPr>
                <w:b/>
                <w:bCs/>
              </w:rPr>
              <w:t>Reference period fill</w:t>
            </w:r>
          </w:p>
        </w:tc>
        <w:tc>
          <w:tcPr>
            <w:tcW w:w="3977" w:type="pct"/>
            <w:shd w:val="clear" w:color="auto" w:fill="auto"/>
            <w:vAlign w:val="center"/>
          </w:tcPr>
          <w:p w:rsidR="005807D2" w:rsidRPr="001721C4" w:rsidP="000C4974" w14:paraId="77EF3B5B" w14:textId="77777777">
            <w:pPr>
              <w:pStyle w:val="table-text"/>
            </w:pPr>
          </w:p>
        </w:tc>
      </w:tr>
      <w:tr w14:paraId="44AAD09D"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25B1421"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6B1FF946" w14:textId="77777777">
            <w:pPr>
              <w:pStyle w:val="table-text"/>
            </w:pPr>
          </w:p>
        </w:tc>
      </w:tr>
      <w:tr w14:paraId="0ED1F1A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811FD4F" w14:textId="77777777">
            <w:pPr>
              <w:pStyle w:val="table-text"/>
              <w:rPr>
                <w:b/>
                <w:bCs/>
              </w:rPr>
            </w:pPr>
            <w:r w:rsidRPr="00801948">
              <w:rPr>
                <w:b/>
                <w:bCs/>
              </w:rPr>
              <w:t>Other notes</w:t>
            </w:r>
          </w:p>
        </w:tc>
        <w:tc>
          <w:tcPr>
            <w:tcW w:w="3977" w:type="pct"/>
            <w:shd w:val="clear" w:color="auto" w:fill="auto"/>
            <w:vAlign w:val="center"/>
            <w:hideMark/>
          </w:tcPr>
          <w:p w:rsidR="005807D2" w:rsidP="000C4974" w14:paraId="152FBD95" w14:textId="77777777">
            <w:pPr>
              <w:pStyle w:val="table-text"/>
              <w:rPr>
                <w:noProof/>
              </w:rPr>
            </w:pPr>
            <w:r w:rsidRPr="00353E04">
              <w:rPr>
                <w:noProof/>
              </w:rPr>
              <w:t>Users can use this question as a gate to reduce respondent burden for establishments that do not have traditional clients/customers.</w:t>
            </w:r>
          </w:p>
          <w:p w:rsidR="005807D2" w:rsidRPr="001721C4" w:rsidP="000C4974" w14:paraId="6388B699" w14:textId="77777777">
            <w:pPr>
              <w:pStyle w:val="table-text"/>
            </w:pPr>
            <w:r w:rsidRPr="001F2866">
              <w:t>This question does not ask about the direct impact of the event. Users should consider asking this question before any question that asks about the direct impact of the event to prevent question context effects (see user manual for details).</w:t>
            </w:r>
          </w:p>
        </w:tc>
      </w:tr>
    </w:tbl>
    <w:p w:rsidR="005807D2" w14:paraId="5340DC15" w14:textId="77777777"/>
    <w:p w:rsidR="005807D2" w14:paraId="365492EB"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F7A8BC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659518CF"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23E5BC6E" w14:textId="77777777">
            <w:pPr>
              <w:pStyle w:val="table-text"/>
            </w:pPr>
            <w:r w:rsidRPr="00353E04">
              <w:rPr>
                <w:noProof/>
              </w:rPr>
              <w:t>Q137A</w:t>
            </w:r>
          </w:p>
        </w:tc>
      </w:tr>
      <w:tr w14:paraId="104D70FE"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B50ED2A"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4AA753FA" w14:textId="7B5E2672">
            <w:pPr>
              <w:pStyle w:val="table-text"/>
            </w:pPr>
            <w:r w:rsidRPr="00353E04">
              <w:rPr>
                <w:noProof/>
              </w:rPr>
              <w:t>Permanent changes to business practices</w:t>
            </w:r>
            <w:r w:rsidR="00A145B1">
              <w:rPr>
                <w:noProof/>
              </w:rPr>
              <w:t>; Online sales</w:t>
            </w:r>
          </w:p>
        </w:tc>
      </w:tr>
      <w:tr w14:paraId="13EFB7DC"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05F48B95"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119B754D" w14:textId="77777777">
            <w:pPr>
              <w:pStyle w:val="table-text"/>
            </w:pPr>
            <w:r w:rsidRPr="00353E04">
              <w:rPr>
                <w:noProof/>
              </w:rPr>
              <w:t>&lt;Reference period&gt;, as a result of &lt;event&gt;, did this &lt;business/agency/etc.&gt; make any changes to its primary method of selling goods or services (e.g., from in-person to online)?</w:t>
            </w:r>
          </w:p>
        </w:tc>
      </w:tr>
      <w:tr w14:paraId="41333A1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E6D1ED4"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6B4495C9" w14:textId="77777777">
            <w:pPr>
              <w:pStyle w:val="table-text"/>
            </w:pPr>
          </w:p>
        </w:tc>
      </w:tr>
      <w:tr w14:paraId="5295AED0"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547E70E"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12780378" w14:textId="77777777">
            <w:pPr>
              <w:pStyle w:val="table-text"/>
              <w:rPr>
                <w:noProof/>
              </w:rPr>
            </w:pPr>
            <w:r w:rsidRPr="00353E04">
              <w:rPr>
                <w:noProof/>
              </w:rPr>
              <w:t>Yes</w:t>
            </w:r>
          </w:p>
          <w:p w:rsidR="005807D2" w:rsidRPr="00353E04" w:rsidP="000C4974" w14:paraId="2129BDFB" w14:textId="77777777">
            <w:pPr>
              <w:pStyle w:val="table-text"/>
              <w:rPr>
                <w:noProof/>
              </w:rPr>
            </w:pPr>
            <w:r w:rsidRPr="00353E04">
              <w:rPr>
                <w:noProof/>
              </w:rPr>
              <w:t>No</w:t>
            </w:r>
          </w:p>
          <w:p w:rsidR="005807D2" w:rsidRPr="001721C4" w:rsidP="000C4974" w14:paraId="596A002D" w14:textId="77777777">
            <w:pPr>
              <w:pStyle w:val="table-text"/>
            </w:pPr>
            <w:r w:rsidRPr="00353E04">
              <w:rPr>
                <w:noProof/>
              </w:rPr>
              <w:t>Not applicable</w:t>
            </w:r>
          </w:p>
        </w:tc>
      </w:tr>
      <w:tr w14:paraId="659551C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360540D"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3185658B" w14:textId="77777777">
            <w:pPr>
              <w:pStyle w:val="table-text"/>
            </w:pPr>
          </w:p>
        </w:tc>
      </w:tr>
      <w:tr w14:paraId="1EAA781F"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2C6EEF53"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353E04" w:rsidP="000C4974" w14:paraId="36E00730" w14:textId="77777777">
            <w:pPr>
              <w:pStyle w:val="table-text"/>
              <w:rPr>
                <w:noProof/>
              </w:rPr>
            </w:pPr>
            <w:r w:rsidRPr="00353E04">
              <w:rPr>
                <w:noProof/>
              </w:rPr>
              <w:t xml:space="preserve">Recommended skip pattern: </w:t>
            </w:r>
            <w:r w:rsidRPr="00032AEC">
              <w:rPr>
                <w:noProof/>
                <w:color w:val="5B9BD5" w:themeColor="accent5"/>
              </w:rPr>
              <w:t>[If Q137=Yes]</w:t>
            </w:r>
          </w:p>
          <w:p w:rsidR="005807D2" w:rsidRPr="001721C4" w:rsidP="000C4974" w14:paraId="4B809394" w14:textId="77777777">
            <w:pPr>
              <w:pStyle w:val="table-text"/>
            </w:pPr>
            <w:r w:rsidRPr="00353E04">
              <w:rPr>
                <w:noProof/>
              </w:rPr>
              <w:t>If skip pattern is used, then Not applicable is not needed on Q137A</w:t>
            </w:r>
          </w:p>
        </w:tc>
      </w:tr>
      <w:tr w14:paraId="26874661"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CCF118F"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7EE15BAF" w14:textId="77777777">
            <w:pPr>
              <w:pStyle w:val="table-text"/>
            </w:pPr>
            <w:r w:rsidRPr="00353E04">
              <w:rPr>
                <w:noProof/>
              </w:rPr>
              <w:t>Select one answer</w:t>
            </w:r>
          </w:p>
        </w:tc>
      </w:tr>
      <w:tr w14:paraId="1C6E82E4"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2EA3D02E"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5D763F7D" w14:textId="77777777">
            <w:pPr>
              <w:pStyle w:val="table-text"/>
            </w:pPr>
          </w:p>
        </w:tc>
      </w:tr>
      <w:tr w14:paraId="73135C6D"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6A02E8E"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5A26F399" w14:textId="77777777">
            <w:pPr>
              <w:pStyle w:val="table-text"/>
              <w:rPr>
                <w:noProof/>
              </w:rPr>
            </w:pPr>
            <w:r w:rsidRPr="00353E04">
              <w:rPr>
                <w:noProof/>
              </w:rPr>
              <w:t>From &lt;date 1&gt; to &lt;date 2&gt;</w:t>
            </w:r>
          </w:p>
          <w:p w:rsidR="005807D2" w:rsidRPr="00353E04" w:rsidP="000C4974" w14:paraId="235C11A5" w14:textId="77777777">
            <w:pPr>
              <w:pStyle w:val="table-text"/>
              <w:rPr>
                <w:noProof/>
              </w:rPr>
            </w:pPr>
            <w:r w:rsidRPr="00353E04">
              <w:rPr>
                <w:noProof/>
              </w:rPr>
              <w:t>In the &lt;month 1&gt; — &lt;month 2&gt; quarter of &lt;year&gt;</w:t>
            </w:r>
          </w:p>
          <w:p w:rsidR="005807D2" w:rsidRPr="00353E04" w:rsidP="000C4974" w14:paraId="1E1DB159" w14:textId="77777777">
            <w:pPr>
              <w:pStyle w:val="table-text"/>
              <w:rPr>
                <w:noProof/>
              </w:rPr>
            </w:pPr>
            <w:r w:rsidRPr="00353E04">
              <w:rPr>
                <w:noProof/>
              </w:rPr>
              <w:t>In &lt;month&gt; &lt;year&gt;</w:t>
            </w:r>
          </w:p>
          <w:p w:rsidR="005807D2" w:rsidRPr="001721C4" w:rsidP="000C4974" w14:paraId="742964F7" w14:textId="77777777">
            <w:pPr>
              <w:pStyle w:val="table-text"/>
            </w:pPr>
            <w:r w:rsidRPr="00353E04">
              <w:rPr>
                <w:noProof/>
              </w:rPr>
              <w:t>Since &lt;date&gt;</w:t>
            </w:r>
          </w:p>
        </w:tc>
      </w:tr>
      <w:tr w14:paraId="3825760E"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8CDB5D0"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16C4BBEA" w14:textId="77777777">
            <w:pPr>
              <w:pStyle w:val="table-text"/>
              <w:rPr>
                <w:noProof/>
              </w:rPr>
            </w:pPr>
            <w:r w:rsidRPr="00353E04">
              <w:rPr>
                <w:noProof/>
              </w:rPr>
              <w:t>Reference period should be a period of time/date after event</w:t>
            </w:r>
          </w:p>
          <w:p w:rsidR="005807D2" w:rsidRPr="001721C4" w:rsidP="000C4974" w14:paraId="1469C133" w14:textId="77777777">
            <w:pPr>
              <w:pStyle w:val="table-text"/>
            </w:pPr>
            <w:r w:rsidRPr="00353E04">
              <w:rPr>
                <w:noProof/>
              </w:rPr>
              <w:t>If using "Since &lt;date&gt;", date should be date of event</w:t>
            </w:r>
          </w:p>
        </w:tc>
      </w:tr>
      <w:tr w14:paraId="5C50AF7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02EB73A"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6B37F220" w14:textId="77777777">
            <w:pPr>
              <w:pStyle w:val="table-text"/>
            </w:pPr>
          </w:p>
        </w:tc>
      </w:tr>
    </w:tbl>
    <w:p w:rsidR="006D1E16" w14:paraId="1DE5F471" w14:textId="7A47FA27">
      <w:r>
        <w:br w:type="page"/>
      </w:r>
    </w:p>
    <w:p w:rsidR="00E43320" w:rsidP="00E43320" w14:paraId="3F89FBB0" w14:textId="3ADDE777">
      <w:pPr>
        <w:pStyle w:val="Heading2"/>
      </w:pPr>
      <w:bookmarkStart w:id="62" w:name="_Toc146722946"/>
      <w:r>
        <w:t>Temporary changes in business travel</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8456CE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754F5670"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7FB4058A" w14:textId="77777777">
            <w:pPr>
              <w:pStyle w:val="table-text"/>
            </w:pPr>
            <w:r w:rsidRPr="00353E04">
              <w:rPr>
                <w:noProof/>
              </w:rPr>
              <w:t>Q135</w:t>
            </w:r>
          </w:p>
        </w:tc>
      </w:tr>
      <w:tr w14:paraId="79D7404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A6FB7CD"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0AEB242B" w14:textId="77777777">
            <w:pPr>
              <w:pStyle w:val="table-text"/>
            </w:pPr>
            <w:r w:rsidRPr="00353E04">
              <w:rPr>
                <w:noProof/>
              </w:rPr>
              <w:t>Temporary changes in business travel</w:t>
            </w:r>
          </w:p>
        </w:tc>
      </w:tr>
      <w:tr w14:paraId="543BB44B"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51CA3956"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56068C28" w14:textId="77777777">
            <w:pPr>
              <w:pStyle w:val="table-text"/>
            </w:pPr>
            <w:r w:rsidRPr="00353E04">
              <w:rPr>
                <w:noProof/>
              </w:rPr>
              <w:t>&lt;Reference period&gt;, how did this &lt;business/agency/etc.&gt;’s business travel expenditures for air, rail, car rental or lodging change compared to what was normal before &lt;event&gt;?</w:t>
            </w:r>
          </w:p>
        </w:tc>
      </w:tr>
      <w:tr w14:paraId="3B42A941"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1809251"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0C79E494" w14:textId="77777777">
            <w:pPr>
              <w:pStyle w:val="table-text"/>
            </w:pPr>
          </w:p>
        </w:tc>
      </w:tr>
      <w:tr w14:paraId="4CD70296"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763F1E4"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2043720D" w14:textId="77777777">
            <w:pPr>
              <w:pStyle w:val="table-text"/>
              <w:rPr>
                <w:noProof/>
              </w:rPr>
            </w:pPr>
            <w:r w:rsidRPr="00353E04">
              <w:rPr>
                <w:noProof/>
              </w:rPr>
              <w:t>Increased</w:t>
            </w:r>
          </w:p>
          <w:p w:rsidR="005807D2" w:rsidRPr="00353E04" w:rsidP="000C4974" w14:paraId="567B155E" w14:textId="77777777">
            <w:pPr>
              <w:pStyle w:val="table-text"/>
              <w:rPr>
                <w:noProof/>
              </w:rPr>
            </w:pPr>
            <w:r w:rsidRPr="00353E04">
              <w:rPr>
                <w:noProof/>
              </w:rPr>
              <w:t>Little to no change</w:t>
            </w:r>
          </w:p>
          <w:p w:rsidR="005807D2" w:rsidRPr="00353E04" w:rsidP="000C4974" w14:paraId="4AEF9D46" w14:textId="77777777">
            <w:pPr>
              <w:pStyle w:val="table-text"/>
              <w:rPr>
                <w:noProof/>
              </w:rPr>
            </w:pPr>
            <w:r w:rsidRPr="00353E04">
              <w:rPr>
                <w:noProof/>
              </w:rPr>
              <w:t>Decreased</w:t>
            </w:r>
          </w:p>
          <w:p w:rsidR="005807D2" w:rsidRPr="001721C4" w:rsidP="000C4974" w14:paraId="6571765F" w14:textId="77777777">
            <w:pPr>
              <w:pStyle w:val="table-text"/>
            </w:pPr>
            <w:r w:rsidRPr="00353E04">
              <w:rPr>
                <w:noProof/>
              </w:rPr>
              <w:t>Not applicable</w:t>
            </w:r>
          </w:p>
        </w:tc>
      </w:tr>
      <w:tr w14:paraId="5617D7F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F8B19CB"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466970C4" w14:textId="77777777">
            <w:pPr>
              <w:pStyle w:val="table-text"/>
            </w:pPr>
          </w:p>
        </w:tc>
      </w:tr>
      <w:tr w14:paraId="50400D7E"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6BC4BA27"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353E04" w:rsidP="000C4974" w14:paraId="75265670" w14:textId="77777777">
            <w:pPr>
              <w:pStyle w:val="table-text"/>
              <w:rPr>
                <w:noProof/>
              </w:rPr>
            </w:pPr>
            <w:r w:rsidRPr="00353E04">
              <w:rPr>
                <w:noProof/>
              </w:rPr>
              <w:t xml:space="preserve">Optional skip pattern: </w:t>
            </w:r>
            <w:r w:rsidRPr="00032AEC">
              <w:rPr>
                <w:noProof/>
                <w:color w:val="5B9BD5" w:themeColor="accent5"/>
              </w:rPr>
              <w:t>[If Q195=Yes]</w:t>
            </w:r>
          </w:p>
          <w:p w:rsidR="005807D2" w:rsidRPr="001721C4" w:rsidP="000C4974" w14:paraId="5ACEF2A8" w14:textId="77777777">
            <w:pPr>
              <w:pStyle w:val="table-text"/>
            </w:pPr>
            <w:r w:rsidRPr="00353E04">
              <w:rPr>
                <w:noProof/>
              </w:rPr>
              <w:t>If using Q195 as the gate for Q135, then "Not applicable" is not needed.</w:t>
            </w:r>
          </w:p>
        </w:tc>
      </w:tr>
      <w:tr w14:paraId="4347D56A"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4527B48"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2B505133" w14:textId="77777777">
            <w:pPr>
              <w:pStyle w:val="table-text"/>
            </w:pPr>
            <w:r w:rsidRPr="00353E04">
              <w:rPr>
                <w:noProof/>
              </w:rPr>
              <w:t>Select one answer</w:t>
            </w:r>
          </w:p>
        </w:tc>
      </w:tr>
      <w:tr w14:paraId="5267C966"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5D30CB7" w14:textId="77777777">
            <w:pPr>
              <w:pStyle w:val="table-text"/>
              <w:rPr>
                <w:b/>
                <w:bCs/>
              </w:rPr>
            </w:pPr>
            <w:r w:rsidRPr="00801948">
              <w:rPr>
                <w:b/>
                <w:bCs/>
              </w:rPr>
              <w:t>Alternate/Complementary questions</w:t>
            </w:r>
          </w:p>
        </w:tc>
        <w:tc>
          <w:tcPr>
            <w:tcW w:w="3977" w:type="pct"/>
            <w:shd w:val="clear" w:color="auto" w:fill="auto"/>
            <w:vAlign w:val="center"/>
          </w:tcPr>
          <w:p w:rsidR="005807D2" w:rsidRPr="00353E04" w:rsidP="000C4974" w14:paraId="7C9B8DB6" w14:textId="77777777">
            <w:pPr>
              <w:pStyle w:val="table-text"/>
              <w:rPr>
                <w:noProof/>
              </w:rPr>
            </w:pPr>
            <w:r w:rsidRPr="00353E04">
              <w:rPr>
                <w:noProof/>
              </w:rPr>
              <w:t>Q195 asks if this entity had business travel expenditures before the event.</w:t>
            </w:r>
          </w:p>
          <w:p w:rsidR="005807D2" w:rsidRPr="001721C4" w:rsidP="000C4974" w14:paraId="76987906" w14:textId="77777777">
            <w:pPr>
              <w:pStyle w:val="table-text"/>
            </w:pPr>
            <w:r w:rsidRPr="00353E04">
              <w:rPr>
                <w:noProof/>
              </w:rPr>
              <w:t>Q208 asks about business travel expenditures in the future.</w:t>
            </w:r>
          </w:p>
        </w:tc>
      </w:tr>
      <w:tr w14:paraId="39190C12"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2A62F62"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6C74C0EE" w14:textId="77777777">
            <w:pPr>
              <w:pStyle w:val="table-text"/>
              <w:rPr>
                <w:noProof/>
              </w:rPr>
            </w:pPr>
            <w:r w:rsidRPr="00353E04">
              <w:rPr>
                <w:noProof/>
              </w:rPr>
              <w:t>From &lt;date 1&gt; to &lt;date 2&gt;</w:t>
            </w:r>
          </w:p>
          <w:p w:rsidR="005807D2" w:rsidRPr="00353E04" w:rsidP="000C4974" w14:paraId="561A4DE4" w14:textId="77777777">
            <w:pPr>
              <w:pStyle w:val="table-text"/>
              <w:rPr>
                <w:noProof/>
              </w:rPr>
            </w:pPr>
            <w:r w:rsidRPr="00353E04">
              <w:rPr>
                <w:noProof/>
              </w:rPr>
              <w:t>In the &lt;month 1&gt; — &lt;month 2&gt; quarter of &lt;year&gt;</w:t>
            </w:r>
          </w:p>
          <w:p w:rsidR="005807D2" w:rsidRPr="00353E04" w:rsidP="000C4974" w14:paraId="4A2AFF2A" w14:textId="77777777">
            <w:pPr>
              <w:pStyle w:val="table-text"/>
              <w:rPr>
                <w:noProof/>
              </w:rPr>
            </w:pPr>
            <w:r w:rsidRPr="00353E04">
              <w:rPr>
                <w:noProof/>
              </w:rPr>
              <w:t>In &lt;month&gt; &lt;year&gt;</w:t>
            </w:r>
          </w:p>
          <w:p w:rsidR="005807D2" w:rsidRPr="00353E04" w:rsidP="000C4974" w14:paraId="6E8BD834" w14:textId="77777777">
            <w:pPr>
              <w:pStyle w:val="table-text"/>
              <w:rPr>
                <w:noProof/>
              </w:rPr>
            </w:pPr>
            <w:r w:rsidRPr="00353E04">
              <w:rPr>
                <w:noProof/>
              </w:rPr>
              <w:t>Since &lt;date&gt;</w:t>
            </w:r>
          </w:p>
          <w:p w:rsidR="005807D2" w:rsidRPr="001721C4" w:rsidP="000C4974" w14:paraId="05F23CF4" w14:textId="77777777">
            <w:pPr>
              <w:pStyle w:val="table-text"/>
            </w:pPr>
            <w:r w:rsidRPr="00353E04">
              <w:rPr>
                <w:noProof/>
              </w:rPr>
              <w:t>As of &lt;date&gt;</w:t>
            </w:r>
          </w:p>
        </w:tc>
      </w:tr>
      <w:tr w14:paraId="50191B4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0F0E78F"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04F00456" w14:textId="77777777">
            <w:pPr>
              <w:pStyle w:val="table-text"/>
              <w:rPr>
                <w:noProof/>
              </w:rPr>
            </w:pPr>
            <w:r w:rsidRPr="00353E04">
              <w:rPr>
                <w:noProof/>
              </w:rPr>
              <w:t>Reference period should be a period of time/date after event</w:t>
            </w:r>
          </w:p>
          <w:p w:rsidR="005807D2" w:rsidRPr="001721C4" w:rsidP="000C4974" w14:paraId="06E3113E" w14:textId="77777777">
            <w:pPr>
              <w:pStyle w:val="table-text"/>
            </w:pPr>
            <w:r w:rsidRPr="00353E04">
              <w:rPr>
                <w:noProof/>
              </w:rPr>
              <w:t>If using "Since &lt;date&gt;", date should be date of event</w:t>
            </w:r>
          </w:p>
        </w:tc>
      </w:tr>
      <w:tr w14:paraId="4CA9481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E37CBD4"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6D9372D5" w14:textId="77777777">
            <w:pPr>
              <w:pStyle w:val="table-text"/>
            </w:pPr>
          </w:p>
        </w:tc>
      </w:tr>
    </w:tbl>
    <w:p w:rsidR="00EA5E5F" w14:paraId="1556C2E2" w14:textId="77777777"/>
    <w:p w:rsidR="00EA5E5F" w14:paraId="703F8632"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085B44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A5E5F" w:rsidRPr="00801948" w:rsidP="000C4974" w14:paraId="500C16A3" w14:textId="77777777">
            <w:pPr>
              <w:pStyle w:val="table-text"/>
              <w:rPr>
                <w:b/>
                <w:bCs/>
              </w:rPr>
            </w:pPr>
            <w:r w:rsidRPr="00801948">
              <w:rPr>
                <w:b/>
                <w:bCs/>
              </w:rPr>
              <w:t>Q #</w:t>
            </w:r>
          </w:p>
        </w:tc>
        <w:tc>
          <w:tcPr>
            <w:tcW w:w="3977" w:type="pct"/>
            <w:shd w:val="clear" w:color="auto" w:fill="auto"/>
            <w:noWrap/>
            <w:vAlign w:val="center"/>
          </w:tcPr>
          <w:p w:rsidR="00EA5E5F" w:rsidRPr="001721C4" w:rsidP="000C4974" w14:paraId="7ACD4965" w14:textId="77777777">
            <w:pPr>
              <w:pStyle w:val="table-text"/>
            </w:pPr>
            <w:r w:rsidRPr="00353E04">
              <w:rPr>
                <w:noProof/>
              </w:rPr>
              <w:t>Q195</w:t>
            </w:r>
          </w:p>
        </w:tc>
      </w:tr>
      <w:tr w14:paraId="71E31C87" w14:textId="77777777" w:rsidTr="000C4974">
        <w:tblPrEx>
          <w:tblW w:w="5000" w:type="pct"/>
          <w:tblLook w:val="04A0"/>
        </w:tblPrEx>
        <w:trPr>
          <w:trHeight w:val="290"/>
        </w:trPr>
        <w:tc>
          <w:tcPr>
            <w:tcW w:w="1023" w:type="pct"/>
            <w:shd w:val="clear" w:color="auto" w:fill="auto"/>
            <w:vAlign w:val="center"/>
            <w:hideMark/>
          </w:tcPr>
          <w:p w:rsidR="00EA5E5F" w:rsidRPr="00801948" w:rsidP="000C4974" w14:paraId="14611887" w14:textId="77777777">
            <w:pPr>
              <w:pStyle w:val="table-text"/>
              <w:rPr>
                <w:b/>
                <w:bCs/>
              </w:rPr>
            </w:pPr>
            <w:r w:rsidRPr="00801948">
              <w:rPr>
                <w:b/>
                <w:bCs/>
              </w:rPr>
              <w:t>Topic tags</w:t>
            </w:r>
          </w:p>
        </w:tc>
        <w:tc>
          <w:tcPr>
            <w:tcW w:w="3977" w:type="pct"/>
            <w:shd w:val="clear" w:color="auto" w:fill="auto"/>
            <w:vAlign w:val="center"/>
          </w:tcPr>
          <w:p w:rsidR="00EA5E5F" w:rsidRPr="001721C4" w:rsidP="000C4974" w14:paraId="6BF6B0A2" w14:textId="77777777">
            <w:pPr>
              <w:pStyle w:val="table-text"/>
            </w:pPr>
            <w:r w:rsidRPr="00353E04">
              <w:rPr>
                <w:noProof/>
              </w:rPr>
              <w:t>Temporary changes in business travel</w:t>
            </w:r>
          </w:p>
        </w:tc>
      </w:tr>
      <w:tr w14:paraId="79ECA0DA" w14:textId="77777777" w:rsidTr="000C4974">
        <w:tblPrEx>
          <w:tblW w:w="5000" w:type="pct"/>
          <w:tblLook w:val="04A0"/>
        </w:tblPrEx>
        <w:trPr>
          <w:trHeight w:val="1160"/>
        </w:trPr>
        <w:tc>
          <w:tcPr>
            <w:tcW w:w="1023" w:type="pct"/>
            <w:shd w:val="clear" w:color="auto" w:fill="auto"/>
            <w:vAlign w:val="center"/>
            <w:hideMark/>
          </w:tcPr>
          <w:p w:rsidR="00EA5E5F" w:rsidRPr="00801948" w:rsidP="000C4974" w14:paraId="30CA539E" w14:textId="77777777">
            <w:pPr>
              <w:pStyle w:val="table-text"/>
              <w:rPr>
                <w:b/>
                <w:bCs/>
              </w:rPr>
            </w:pPr>
            <w:r w:rsidRPr="00801948">
              <w:rPr>
                <w:b/>
                <w:bCs/>
              </w:rPr>
              <w:t>Question Wording</w:t>
            </w:r>
          </w:p>
        </w:tc>
        <w:tc>
          <w:tcPr>
            <w:tcW w:w="3977" w:type="pct"/>
            <w:shd w:val="clear" w:color="auto" w:fill="auto"/>
            <w:vAlign w:val="center"/>
          </w:tcPr>
          <w:p w:rsidR="00EA5E5F" w:rsidRPr="001721C4" w:rsidP="000C4974" w14:paraId="5CF68F84" w14:textId="77777777">
            <w:pPr>
              <w:pStyle w:val="table-text"/>
            </w:pPr>
            <w:r w:rsidRPr="00353E04">
              <w:rPr>
                <w:noProof/>
              </w:rPr>
              <w:t>&lt;Reference period&gt;, did this &lt;business/agency/etc.&gt; have business travel expenditures for air, rail, car rental or lodging?</w:t>
            </w:r>
          </w:p>
        </w:tc>
      </w:tr>
      <w:tr w14:paraId="465D0C15" w14:textId="77777777" w:rsidTr="000C4974">
        <w:tblPrEx>
          <w:tblW w:w="5000" w:type="pct"/>
          <w:tblLook w:val="04A0"/>
        </w:tblPrEx>
        <w:trPr>
          <w:trHeight w:val="290"/>
        </w:trPr>
        <w:tc>
          <w:tcPr>
            <w:tcW w:w="1023" w:type="pct"/>
            <w:shd w:val="clear" w:color="auto" w:fill="auto"/>
            <w:vAlign w:val="center"/>
            <w:hideMark/>
          </w:tcPr>
          <w:p w:rsidR="00EA5E5F" w:rsidRPr="00801948" w:rsidP="000C4974" w14:paraId="05E3CC9A" w14:textId="77777777">
            <w:pPr>
              <w:pStyle w:val="table-text"/>
              <w:rPr>
                <w:b/>
                <w:bCs/>
              </w:rPr>
            </w:pPr>
            <w:r w:rsidRPr="00801948">
              <w:rPr>
                <w:b/>
                <w:bCs/>
              </w:rPr>
              <w:t>If grid, subitems</w:t>
            </w:r>
          </w:p>
        </w:tc>
        <w:tc>
          <w:tcPr>
            <w:tcW w:w="3977" w:type="pct"/>
            <w:shd w:val="clear" w:color="auto" w:fill="auto"/>
            <w:vAlign w:val="center"/>
          </w:tcPr>
          <w:p w:rsidR="00EA5E5F" w:rsidRPr="001721C4" w:rsidP="000C4974" w14:paraId="0F2CD7BC" w14:textId="77777777">
            <w:pPr>
              <w:pStyle w:val="table-text"/>
            </w:pPr>
          </w:p>
        </w:tc>
      </w:tr>
      <w:tr w14:paraId="42050A96" w14:textId="77777777" w:rsidTr="000C4974">
        <w:tblPrEx>
          <w:tblW w:w="5000" w:type="pct"/>
          <w:tblLook w:val="04A0"/>
        </w:tblPrEx>
        <w:trPr>
          <w:trHeight w:val="870"/>
        </w:trPr>
        <w:tc>
          <w:tcPr>
            <w:tcW w:w="1023" w:type="pct"/>
            <w:shd w:val="clear" w:color="auto" w:fill="auto"/>
            <w:vAlign w:val="center"/>
            <w:hideMark/>
          </w:tcPr>
          <w:p w:rsidR="00EA5E5F" w:rsidRPr="00801948" w:rsidP="000C4974" w14:paraId="7AA551B9" w14:textId="77777777">
            <w:pPr>
              <w:pStyle w:val="table-text"/>
              <w:rPr>
                <w:b/>
                <w:bCs/>
              </w:rPr>
            </w:pPr>
            <w:r w:rsidRPr="00801948">
              <w:rPr>
                <w:b/>
                <w:bCs/>
              </w:rPr>
              <w:t>Response options</w:t>
            </w:r>
          </w:p>
        </w:tc>
        <w:tc>
          <w:tcPr>
            <w:tcW w:w="3977" w:type="pct"/>
            <w:shd w:val="clear" w:color="auto" w:fill="auto"/>
            <w:vAlign w:val="center"/>
          </w:tcPr>
          <w:p w:rsidR="00EA5E5F" w:rsidRPr="00353E04" w:rsidP="000C4974" w14:paraId="333D2D14" w14:textId="77777777">
            <w:pPr>
              <w:pStyle w:val="table-text"/>
              <w:rPr>
                <w:noProof/>
              </w:rPr>
            </w:pPr>
            <w:r w:rsidRPr="00353E04">
              <w:rPr>
                <w:noProof/>
              </w:rPr>
              <w:t>Yes</w:t>
            </w:r>
          </w:p>
          <w:p w:rsidR="00EA5E5F" w:rsidRPr="001721C4" w:rsidP="000C4974" w14:paraId="4CF7304E" w14:textId="77777777">
            <w:pPr>
              <w:pStyle w:val="table-text"/>
            </w:pPr>
            <w:r w:rsidRPr="00353E04">
              <w:rPr>
                <w:noProof/>
              </w:rPr>
              <w:t>No</w:t>
            </w:r>
          </w:p>
        </w:tc>
      </w:tr>
      <w:tr w14:paraId="2518E2E3" w14:textId="77777777" w:rsidTr="000C4974">
        <w:tblPrEx>
          <w:tblW w:w="5000" w:type="pct"/>
          <w:tblLook w:val="04A0"/>
        </w:tblPrEx>
        <w:trPr>
          <w:trHeight w:val="290"/>
        </w:trPr>
        <w:tc>
          <w:tcPr>
            <w:tcW w:w="1023" w:type="pct"/>
            <w:shd w:val="clear" w:color="auto" w:fill="auto"/>
            <w:vAlign w:val="center"/>
            <w:hideMark/>
          </w:tcPr>
          <w:p w:rsidR="00EA5E5F" w:rsidRPr="00801948" w:rsidP="000C4974" w14:paraId="5673E5B2" w14:textId="77777777">
            <w:pPr>
              <w:pStyle w:val="table-text"/>
              <w:rPr>
                <w:b/>
                <w:bCs/>
              </w:rPr>
            </w:pPr>
            <w:r w:rsidRPr="00801948">
              <w:rPr>
                <w:b/>
                <w:bCs/>
              </w:rPr>
              <w:t>Sector applicability</w:t>
            </w:r>
          </w:p>
        </w:tc>
        <w:tc>
          <w:tcPr>
            <w:tcW w:w="3977" w:type="pct"/>
            <w:shd w:val="clear" w:color="auto" w:fill="auto"/>
            <w:vAlign w:val="center"/>
          </w:tcPr>
          <w:p w:rsidR="00EA5E5F" w:rsidRPr="001721C4" w:rsidP="000C4974" w14:paraId="373FC943" w14:textId="77777777">
            <w:pPr>
              <w:pStyle w:val="table-text"/>
            </w:pPr>
          </w:p>
        </w:tc>
      </w:tr>
      <w:tr w14:paraId="49B56877" w14:textId="77777777" w:rsidTr="000C4974">
        <w:tblPrEx>
          <w:tblW w:w="5000" w:type="pct"/>
          <w:tblLook w:val="04A0"/>
        </w:tblPrEx>
        <w:trPr>
          <w:trHeight w:val="580"/>
        </w:trPr>
        <w:tc>
          <w:tcPr>
            <w:tcW w:w="1023" w:type="pct"/>
            <w:shd w:val="clear" w:color="auto" w:fill="auto"/>
            <w:vAlign w:val="center"/>
            <w:hideMark/>
          </w:tcPr>
          <w:p w:rsidR="00EA5E5F" w:rsidRPr="00801948" w:rsidP="000C4974" w14:paraId="46C4E63F" w14:textId="77777777">
            <w:pPr>
              <w:pStyle w:val="table-text"/>
              <w:rPr>
                <w:b/>
                <w:bCs/>
              </w:rPr>
            </w:pPr>
            <w:r w:rsidRPr="00801948">
              <w:rPr>
                <w:b/>
                <w:bCs/>
              </w:rPr>
              <w:t>Gate question/Follow-up design consideration</w:t>
            </w:r>
          </w:p>
        </w:tc>
        <w:tc>
          <w:tcPr>
            <w:tcW w:w="3977" w:type="pct"/>
            <w:shd w:val="clear" w:color="auto" w:fill="auto"/>
            <w:vAlign w:val="center"/>
          </w:tcPr>
          <w:p w:rsidR="00EA5E5F" w:rsidRPr="001721C4" w:rsidP="000C4974" w14:paraId="0AC1D92E" w14:textId="0F2E56E0">
            <w:pPr>
              <w:pStyle w:val="table-text"/>
            </w:pPr>
            <w:r w:rsidRPr="00353E04">
              <w:rPr>
                <w:noProof/>
              </w:rPr>
              <w:t>Optional skip pattern: Can use Q135 and</w:t>
            </w:r>
            <w:r w:rsidR="001D64AC">
              <w:rPr>
                <w:noProof/>
              </w:rPr>
              <w:t>/or</w:t>
            </w:r>
            <w:r w:rsidRPr="00353E04">
              <w:rPr>
                <w:noProof/>
              </w:rPr>
              <w:t xml:space="preserve"> Q208 as the follow-ups for Q195.</w:t>
            </w:r>
          </w:p>
        </w:tc>
      </w:tr>
      <w:tr w14:paraId="72CE20C3" w14:textId="77777777" w:rsidTr="000C4974">
        <w:tblPrEx>
          <w:tblW w:w="5000" w:type="pct"/>
          <w:tblLook w:val="04A0"/>
        </w:tblPrEx>
        <w:trPr>
          <w:trHeight w:val="290"/>
        </w:trPr>
        <w:tc>
          <w:tcPr>
            <w:tcW w:w="1023" w:type="pct"/>
            <w:shd w:val="clear" w:color="auto" w:fill="auto"/>
            <w:vAlign w:val="center"/>
            <w:hideMark/>
          </w:tcPr>
          <w:p w:rsidR="00EA5E5F" w:rsidRPr="00801948" w:rsidP="000C4974" w14:paraId="4F758442" w14:textId="77777777">
            <w:pPr>
              <w:pStyle w:val="table-text"/>
              <w:rPr>
                <w:b/>
                <w:bCs/>
              </w:rPr>
            </w:pPr>
            <w:r w:rsidRPr="00801948">
              <w:rPr>
                <w:b/>
                <w:bCs/>
              </w:rPr>
              <w:t>Question type</w:t>
            </w:r>
          </w:p>
        </w:tc>
        <w:tc>
          <w:tcPr>
            <w:tcW w:w="3977" w:type="pct"/>
            <w:shd w:val="clear" w:color="auto" w:fill="auto"/>
            <w:vAlign w:val="center"/>
          </w:tcPr>
          <w:p w:rsidR="00EA5E5F" w:rsidRPr="001721C4" w:rsidP="000C4974" w14:paraId="6A5FA873" w14:textId="77777777">
            <w:pPr>
              <w:pStyle w:val="table-text"/>
            </w:pPr>
            <w:r w:rsidRPr="00353E04">
              <w:rPr>
                <w:noProof/>
              </w:rPr>
              <w:t>Select one answer</w:t>
            </w:r>
          </w:p>
        </w:tc>
      </w:tr>
      <w:tr w14:paraId="31A86457" w14:textId="77777777" w:rsidTr="000C4974">
        <w:tblPrEx>
          <w:tblW w:w="5000" w:type="pct"/>
          <w:tblLook w:val="04A0"/>
        </w:tblPrEx>
        <w:trPr>
          <w:trHeight w:val="580"/>
        </w:trPr>
        <w:tc>
          <w:tcPr>
            <w:tcW w:w="1023" w:type="pct"/>
            <w:shd w:val="clear" w:color="auto" w:fill="auto"/>
            <w:vAlign w:val="center"/>
            <w:hideMark/>
          </w:tcPr>
          <w:p w:rsidR="00EA5E5F" w:rsidRPr="00801948" w:rsidP="000C4974" w14:paraId="68CBC2A3" w14:textId="77777777">
            <w:pPr>
              <w:pStyle w:val="table-text"/>
              <w:rPr>
                <w:b/>
                <w:bCs/>
              </w:rPr>
            </w:pPr>
            <w:r w:rsidRPr="00801948">
              <w:rPr>
                <w:b/>
                <w:bCs/>
              </w:rPr>
              <w:t>Alternate/Complementary questions</w:t>
            </w:r>
          </w:p>
        </w:tc>
        <w:tc>
          <w:tcPr>
            <w:tcW w:w="3977" w:type="pct"/>
            <w:shd w:val="clear" w:color="auto" w:fill="auto"/>
            <w:vAlign w:val="center"/>
          </w:tcPr>
          <w:p w:rsidR="00EA5E5F" w:rsidRPr="00353E04" w:rsidP="000C4974" w14:paraId="6BF6D356" w14:textId="77777777">
            <w:pPr>
              <w:pStyle w:val="table-text"/>
              <w:rPr>
                <w:noProof/>
              </w:rPr>
            </w:pPr>
            <w:r w:rsidRPr="00353E04">
              <w:rPr>
                <w:noProof/>
              </w:rPr>
              <w:t>Q135 asks about how business travel expenditures changed due to the event.</w:t>
            </w:r>
          </w:p>
          <w:p w:rsidR="00EA5E5F" w:rsidRPr="001721C4" w:rsidP="000C4974" w14:paraId="77166833" w14:textId="77777777">
            <w:pPr>
              <w:pStyle w:val="table-text"/>
            </w:pPr>
            <w:r w:rsidRPr="00353E04">
              <w:rPr>
                <w:noProof/>
              </w:rPr>
              <w:t>Q208 asks about business travel expenditures in the future.</w:t>
            </w:r>
          </w:p>
        </w:tc>
      </w:tr>
      <w:tr w14:paraId="426DC66F" w14:textId="77777777" w:rsidTr="000C4974">
        <w:tblPrEx>
          <w:tblW w:w="5000" w:type="pct"/>
          <w:tblLook w:val="04A0"/>
        </w:tblPrEx>
        <w:trPr>
          <w:trHeight w:val="870"/>
        </w:trPr>
        <w:tc>
          <w:tcPr>
            <w:tcW w:w="1023" w:type="pct"/>
            <w:shd w:val="clear" w:color="auto" w:fill="auto"/>
            <w:vAlign w:val="center"/>
            <w:hideMark/>
          </w:tcPr>
          <w:p w:rsidR="00EA5E5F" w:rsidRPr="00801948" w:rsidP="000C4974" w14:paraId="241E222B" w14:textId="77777777">
            <w:pPr>
              <w:pStyle w:val="table-text"/>
              <w:rPr>
                <w:b/>
                <w:bCs/>
              </w:rPr>
            </w:pPr>
            <w:r w:rsidRPr="00801948">
              <w:rPr>
                <w:b/>
                <w:bCs/>
              </w:rPr>
              <w:t>Reference period fill</w:t>
            </w:r>
          </w:p>
        </w:tc>
        <w:tc>
          <w:tcPr>
            <w:tcW w:w="3977" w:type="pct"/>
            <w:shd w:val="clear" w:color="auto" w:fill="auto"/>
            <w:vAlign w:val="center"/>
          </w:tcPr>
          <w:p w:rsidR="00EA5E5F" w:rsidRPr="001721C4" w:rsidP="000C4974" w14:paraId="331186D1" w14:textId="77777777">
            <w:pPr>
              <w:pStyle w:val="table-text"/>
            </w:pPr>
            <w:r w:rsidRPr="00353E04">
              <w:rPr>
                <w:noProof/>
              </w:rPr>
              <w:t>Before &lt;date&gt;</w:t>
            </w:r>
          </w:p>
        </w:tc>
      </w:tr>
      <w:tr w14:paraId="4E16C81D" w14:textId="77777777" w:rsidTr="000C4974">
        <w:tblPrEx>
          <w:tblW w:w="5000" w:type="pct"/>
          <w:tblLook w:val="04A0"/>
        </w:tblPrEx>
        <w:trPr>
          <w:trHeight w:val="870"/>
        </w:trPr>
        <w:tc>
          <w:tcPr>
            <w:tcW w:w="1023" w:type="pct"/>
            <w:shd w:val="clear" w:color="auto" w:fill="auto"/>
            <w:vAlign w:val="center"/>
            <w:hideMark/>
          </w:tcPr>
          <w:p w:rsidR="00EA5E5F" w:rsidRPr="00801948" w:rsidP="000C4974" w14:paraId="0862673F" w14:textId="77777777">
            <w:pPr>
              <w:pStyle w:val="table-text"/>
              <w:rPr>
                <w:b/>
                <w:bCs/>
              </w:rPr>
            </w:pPr>
            <w:r w:rsidRPr="00801948">
              <w:rPr>
                <w:b/>
                <w:bCs/>
              </w:rPr>
              <w:t>Reference period notes</w:t>
            </w:r>
          </w:p>
        </w:tc>
        <w:tc>
          <w:tcPr>
            <w:tcW w:w="3977" w:type="pct"/>
            <w:shd w:val="clear" w:color="auto" w:fill="auto"/>
            <w:vAlign w:val="center"/>
          </w:tcPr>
          <w:p w:rsidR="00EA5E5F" w:rsidRPr="001721C4" w:rsidP="000C4974" w14:paraId="421F83F9" w14:textId="77777777">
            <w:pPr>
              <w:pStyle w:val="table-text"/>
            </w:pPr>
            <w:r w:rsidRPr="00353E04">
              <w:rPr>
                <w:noProof/>
              </w:rPr>
              <w:t>Reference period should be a period of time/date before event</w:t>
            </w:r>
          </w:p>
        </w:tc>
      </w:tr>
      <w:tr w14:paraId="3166E48A" w14:textId="77777777" w:rsidTr="000C4974">
        <w:tblPrEx>
          <w:tblW w:w="5000" w:type="pct"/>
          <w:tblLook w:val="04A0"/>
        </w:tblPrEx>
        <w:trPr>
          <w:trHeight w:val="290"/>
        </w:trPr>
        <w:tc>
          <w:tcPr>
            <w:tcW w:w="1023" w:type="pct"/>
            <w:shd w:val="clear" w:color="auto" w:fill="auto"/>
            <w:vAlign w:val="center"/>
            <w:hideMark/>
          </w:tcPr>
          <w:p w:rsidR="00EA5E5F" w:rsidRPr="00801948" w:rsidP="000C4974" w14:paraId="5B07E683" w14:textId="77777777">
            <w:pPr>
              <w:pStyle w:val="table-text"/>
              <w:rPr>
                <w:b/>
                <w:bCs/>
              </w:rPr>
            </w:pPr>
            <w:r w:rsidRPr="00801948">
              <w:rPr>
                <w:b/>
                <w:bCs/>
              </w:rPr>
              <w:t>Other notes</w:t>
            </w:r>
          </w:p>
        </w:tc>
        <w:tc>
          <w:tcPr>
            <w:tcW w:w="3977" w:type="pct"/>
            <w:shd w:val="clear" w:color="auto" w:fill="auto"/>
            <w:vAlign w:val="center"/>
            <w:hideMark/>
          </w:tcPr>
          <w:p w:rsidR="00EA5E5F" w:rsidP="000C4974" w14:paraId="6B5CEB8F" w14:textId="77777777">
            <w:pPr>
              <w:pStyle w:val="table-text"/>
            </w:pPr>
            <w:r w:rsidRPr="009E008D">
              <w:t>This question does not ask about the direct impact of the event. Users should consider asking this question before any question that asks about the direct impact of the event to prevent question context effects (see user manual for details).</w:t>
            </w:r>
          </w:p>
          <w:p w:rsidR="00206940" w:rsidRPr="001721C4" w:rsidP="000C4974" w14:paraId="59231198" w14:textId="1149D051">
            <w:pPr>
              <w:pStyle w:val="table-text"/>
            </w:pPr>
            <w:r>
              <w:t>This question was previously tested by the Census Bureau and not included in RTI’s cognitive testing.</w:t>
            </w:r>
          </w:p>
        </w:tc>
      </w:tr>
    </w:tbl>
    <w:p w:rsidR="00E34464" w14:paraId="642328BA" w14:textId="77777777"/>
    <w:p w:rsidR="00E34464" w14:paraId="7334EBA5"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C29741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34464" w:rsidRPr="00801948" w:rsidP="000C4974" w14:paraId="50411CF7" w14:textId="77777777">
            <w:pPr>
              <w:pStyle w:val="table-text"/>
              <w:rPr>
                <w:b/>
                <w:bCs/>
              </w:rPr>
            </w:pPr>
            <w:r w:rsidRPr="00801948">
              <w:rPr>
                <w:b/>
                <w:bCs/>
              </w:rPr>
              <w:t>Q #</w:t>
            </w:r>
          </w:p>
        </w:tc>
        <w:tc>
          <w:tcPr>
            <w:tcW w:w="3977" w:type="pct"/>
            <w:shd w:val="clear" w:color="auto" w:fill="auto"/>
            <w:noWrap/>
            <w:vAlign w:val="center"/>
          </w:tcPr>
          <w:p w:rsidR="00E34464" w:rsidRPr="001721C4" w:rsidP="000C4974" w14:paraId="6D010BAA" w14:textId="77777777">
            <w:pPr>
              <w:pStyle w:val="table-text"/>
            </w:pPr>
            <w:r w:rsidRPr="00353E04">
              <w:rPr>
                <w:noProof/>
              </w:rPr>
              <w:t>Q208</w:t>
            </w:r>
          </w:p>
        </w:tc>
      </w:tr>
      <w:tr w14:paraId="4A6B3F02"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3D576F98" w14:textId="77777777">
            <w:pPr>
              <w:pStyle w:val="table-text"/>
              <w:rPr>
                <w:b/>
                <w:bCs/>
              </w:rPr>
            </w:pPr>
            <w:r w:rsidRPr="00801948">
              <w:rPr>
                <w:b/>
                <w:bCs/>
              </w:rPr>
              <w:t>Topic tags</w:t>
            </w:r>
          </w:p>
        </w:tc>
        <w:tc>
          <w:tcPr>
            <w:tcW w:w="3977" w:type="pct"/>
            <w:shd w:val="clear" w:color="auto" w:fill="auto"/>
            <w:vAlign w:val="center"/>
          </w:tcPr>
          <w:p w:rsidR="00E34464" w:rsidRPr="001721C4" w:rsidP="000C4974" w14:paraId="5E6100DE" w14:textId="77777777">
            <w:pPr>
              <w:pStyle w:val="table-text"/>
            </w:pPr>
            <w:r w:rsidRPr="00353E04">
              <w:rPr>
                <w:noProof/>
              </w:rPr>
              <w:t>Temporary changes in business travel</w:t>
            </w:r>
          </w:p>
        </w:tc>
      </w:tr>
      <w:tr w14:paraId="0E7D740C" w14:textId="77777777" w:rsidTr="000C4974">
        <w:tblPrEx>
          <w:tblW w:w="5000" w:type="pct"/>
          <w:tblLook w:val="04A0"/>
        </w:tblPrEx>
        <w:trPr>
          <w:trHeight w:val="1160"/>
        </w:trPr>
        <w:tc>
          <w:tcPr>
            <w:tcW w:w="1023" w:type="pct"/>
            <w:shd w:val="clear" w:color="auto" w:fill="auto"/>
            <w:vAlign w:val="center"/>
            <w:hideMark/>
          </w:tcPr>
          <w:p w:rsidR="00E34464" w:rsidRPr="00801948" w:rsidP="000C4974" w14:paraId="0F5CFAF5" w14:textId="77777777">
            <w:pPr>
              <w:pStyle w:val="table-text"/>
              <w:rPr>
                <w:b/>
                <w:bCs/>
              </w:rPr>
            </w:pPr>
            <w:r w:rsidRPr="00801948">
              <w:rPr>
                <w:b/>
                <w:bCs/>
              </w:rPr>
              <w:t>Question Wording</w:t>
            </w:r>
          </w:p>
        </w:tc>
        <w:tc>
          <w:tcPr>
            <w:tcW w:w="3977" w:type="pct"/>
            <w:shd w:val="clear" w:color="auto" w:fill="auto"/>
            <w:vAlign w:val="center"/>
          </w:tcPr>
          <w:p w:rsidR="00E34464" w:rsidRPr="001721C4" w:rsidP="000C4974" w14:paraId="7D144A90" w14:textId="77777777">
            <w:pPr>
              <w:pStyle w:val="table-text"/>
            </w:pPr>
            <w:r w:rsidRPr="00353E04">
              <w:rPr>
                <w:noProof/>
              </w:rPr>
              <w:t>&lt;Reference period&gt;, do you think this &lt;business/agency/etc.&gt; will have business travel expenditures for air, rail, car rental, or lodging?</w:t>
            </w:r>
          </w:p>
        </w:tc>
      </w:tr>
      <w:tr w14:paraId="71BA296A"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7DD99C0A" w14:textId="77777777">
            <w:pPr>
              <w:pStyle w:val="table-text"/>
              <w:rPr>
                <w:b/>
                <w:bCs/>
              </w:rPr>
            </w:pPr>
            <w:r w:rsidRPr="00801948">
              <w:rPr>
                <w:b/>
                <w:bCs/>
              </w:rPr>
              <w:t>If grid, subitems</w:t>
            </w:r>
          </w:p>
        </w:tc>
        <w:tc>
          <w:tcPr>
            <w:tcW w:w="3977" w:type="pct"/>
            <w:shd w:val="clear" w:color="auto" w:fill="auto"/>
            <w:vAlign w:val="center"/>
          </w:tcPr>
          <w:p w:rsidR="00E34464" w:rsidRPr="001721C4" w:rsidP="000C4974" w14:paraId="204427DE" w14:textId="77777777">
            <w:pPr>
              <w:pStyle w:val="table-text"/>
            </w:pPr>
          </w:p>
        </w:tc>
      </w:tr>
      <w:tr w14:paraId="20608E2E"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0DD3C970" w14:textId="77777777">
            <w:pPr>
              <w:pStyle w:val="table-text"/>
              <w:rPr>
                <w:b/>
                <w:bCs/>
              </w:rPr>
            </w:pPr>
            <w:r w:rsidRPr="00801948">
              <w:rPr>
                <w:b/>
                <w:bCs/>
              </w:rPr>
              <w:t>Response options</w:t>
            </w:r>
          </w:p>
        </w:tc>
        <w:tc>
          <w:tcPr>
            <w:tcW w:w="3977" w:type="pct"/>
            <w:shd w:val="clear" w:color="auto" w:fill="auto"/>
            <w:vAlign w:val="center"/>
          </w:tcPr>
          <w:p w:rsidR="00E34464" w:rsidRPr="00353E04" w:rsidP="000C4974" w14:paraId="10E37FF8" w14:textId="77777777">
            <w:pPr>
              <w:pStyle w:val="table-text"/>
              <w:rPr>
                <w:noProof/>
              </w:rPr>
            </w:pPr>
            <w:r w:rsidRPr="00353E04">
              <w:rPr>
                <w:noProof/>
              </w:rPr>
              <w:t>Yes</w:t>
            </w:r>
          </w:p>
          <w:p w:rsidR="00E34464" w:rsidRPr="00353E04" w:rsidP="000C4974" w14:paraId="02B0FC01" w14:textId="77777777">
            <w:pPr>
              <w:pStyle w:val="table-text"/>
              <w:rPr>
                <w:noProof/>
              </w:rPr>
            </w:pPr>
            <w:r w:rsidRPr="00353E04">
              <w:rPr>
                <w:noProof/>
              </w:rPr>
              <w:t>No</w:t>
            </w:r>
          </w:p>
          <w:p w:rsidR="00E34464" w:rsidRPr="001721C4" w:rsidP="000C4974" w14:paraId="5AC05A99" w14:textId="77777777">
            <w:pPr>
              <w:pStyle w:val="table-text"/>
            </w:pPr>
            <w:r w:rsidRPr="00353E04">
              <w:rPr>
                <w:noProof/>
              </w:rPr>
              <w:t>Not applicable</w:t>
            </w:r>
          </w:p>
        </w:tc>
      </w:tr>
      <w:tr w14:paraId="4AF3BF4F"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333B4916" w14:textId="77777777">
            <w:pPr>
              <w:pStyle w:val="table-text"/>
              <w:rPr>
                <w:b/>
                <w:bCs/>
              </w:rPr>
            </w:pPr>
            <w:r w:rsidRPr="00801948">
              <w:rPr>
                <w:b/>
                <w:bCs/>
              </w:rPr>
              <w:t>Sector applicability</w:t>
            </w:r>
          </w:p>
        </w:tc>
        <w:tc>
          <w:tcPr>
            <w:tcW w:w="3977" w:type="pct"/>
            <w:shd w:val="clear" w:color="auto" w:fill="auto"/>
            <w:vAlign w:val="center"/>
          </w:tcPr>
          <w:p w:rsidR="00E34464" w:rsidRPr="001721C4" w:rsidP="000C4974" w14:paraId="046FAAAF" w14:textId="77777777">
            <w:pPr>
              <w:pStyle w:val="table-text"/>
            </w:pPr>
          </w:p>
        </w:tc>
      </w:tr>
      <w:tr w14:paraId="1B2B0276"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03FF1B56" w14:textId="77777777">
            <w:pPr>
              <w:pStyle w:val="table-text"/>
              <w:rPr>
                <w:b/>
                <w:bCs/>
              </w:rPr>
            </w:pPr>
            <w:r w:rsidRPr="00801948">
              <w:rPr>
                <w:b/>
                <w:bCs/>
              </w:rPr>
              <w:t>Gate question/Follow-up design consideration</w:t>
            </w:r>
          </w:p>
        </w:tc>
        <w:tc>
          <w:tcPr>
            <w:tcW w:w="3977" w:type="pct"/>
            <w:shd w:val="clear" w:color="auto" w:fill="auto"/>
            <w:vAlign w:val="center"/>
          </w:tcPr>
          <w:p w:rsidR="00E34464" w:rsidRPr="00353E04" w:rsidP="000C4974" w14:paraId="6CC8595A" w14:textId="77777777">
            <w:pPr>
              <w:pStyle w:val="table-text"/>
              <w:rPr>
                <w:noProof/>
              </w:rPr>
            </w:pPr>
            <w:r w:rsidRPr="00353E04">
              <w:rPr>
                <w:noProof/>
              </w:rPr>
              <w:t xml:space="preserve">Optional skip pattern: </w:t>
            </w:r>
            <w:r w:rsidRPr="00032AEC">
              <w:rPr>
                <w:noProof/>
                <w:color w:val="5B9BD5" w:themeColor="accent5"/>
              </w:rPr>
              <w:t>[If Q195=Yes]</w:t>
            </w:r>
          </w:p>
          <w:p w:rsidR="00E34464" w:rsidRPr="001721C4" w:rsidP="000C4974" w14:paraId="5D18CADA" w14:textId="77777777">
            <w:pPr>
              <w:pStyle w:val="table-text"/>
            </w:pPr>
            <w:r w:rsidRPr="00353E04">
              <w:rPr>
                <w:noProof/>
              </w:rPr>
              <w:t>If using Q195 as the gate for Q208, then "Not applicable" is not needed.</w:t>
            </w:r>
          </w:p>
        </w:tc>
      </w:tr>
      <w:tr w14:paraId="720870FC"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5C0A269B" w14:textId="77777777">
            <w:pPr>
              <w:pStyle w:val="table-text"/>
              <w:rPr>
                <w:b/>
                <w:bCs/>
              </w:rPr>
            </w:pPr>
            <w:r w:rsidRPr="00801948">
              <w:rPr>
                <w:b/>
                <w:bCs/>
              </w:rPr>
              <w:t>Question type</w:t>
            </w:r>
          </w:p>
        </w:tc>
        <w:tc>
          <w:tcPr>
            <w:tcW w:w="3977" w:type="pct"/>
            <w:shd w:val="clear" w:color="auto" w:fill="auto"/>
            <w:vAlign w:val="center"/>
          </w:tcPr>
          <w:p w:rsidR="00E34464" w:rsidRPr="001721C4" w:rsidP="000C4974" w14:paraId="0C77FBED" w14:textId="77777777">
            <w:pPr>
              <w:pStyle w:val="table-text"/>
            </w:pPr>
            <w:r w:rsidRPr="00353E04">
              <w:rPr>
                <w:noProof/>
              </w:rPr>
              <w:t>Select one answer</w:t>
            </w:r>
          </w:p>
        </w:tc>
      </w:tr>
      <w:tr w14:paraId="5A158086"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48E37519" w14:textId="77777777">
            <w:pPr>
              <w:pStyle w:val="table-text"/>
              <w:rPr>
                <w:b/>
                <w:bCs/>
              </w:rPr>
            </w:pPr>
            <w:r w:rsidRPr="00801948">
              <w:rPr>
                <w:b/>
                <w:bCs/>
              </w:rPr>
              <w:t>Alternate/Complementary questions</w:t>
            </w:r>
          </w:p>
        </w:tc>
        <w:tc>
          <w:tcPr>
            <w:tcW w:w="3977" w:type="pct"/>
            <w:shd w:val="clear" w:color="auto" w:fill="auto"/>
            <w:vAlign w:val="center"/>
          </w:tcPr>
          <w:p w:rsidR="00E34464" w:rsidRPr="001721C4" w:rsidP="000C4974" w14:paraId="59101C2B" w14:textId="77777777">
            <w:pPr>
              <w:pStyle w:val="table-text"/>
            </w:pPr>
            <w:r w:rsidRPr="00353E04">
              <w:rPr>
                <w:noProof/>
              </w:rPr>
              <w:t>Q135 asks about business travel expenditure changes due to event.</w:t>
            </w:r>
          </w:p>
        </w:tc>
      </w:tr>
      <w:tr w14:paraId="6A8BD9DF"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05F08BE5" w14:textId="77777777">
            <w:pPr>
              <w:pStyle w:val="table-text"/>
              <w:rPr>
                <w:b/>
                <w:bCs/>
              </w:rPr>
            </w:pPr>
            <w:r w:rsidRPr="00801948">
              <w:rPr>
                <w:b/>
                <w:bCs/>
              </w:rPr>
              <w:t>Reference period fill</w:t>
            </w:r>
          </w:p>
        </w:tc>
        <w:tc>
          <w:tcPr>
            <w:tcW w:w="3977" w:type="pct"/>
            <w:shd w:val="clear" w:color="auto" w:fill="auto"/>
            <w:vAlign w:val="center"/>
          </w:tcPr>
          <w:p w:rsidR="00E34464" w:rsidRPr="00353E04" w:rsidP="000C4974" w14:paraId="7833834A" w14:textId="77777777">
            <w:pPr>
              <w:pStyle w:val="table-text"/>
              <w:rPr>
                <w:noProof/>
              </w:rPr>
            </w:pPr>
            <w:r w:rsidRPr="00353E04">
              <w:rPr>
                <w:noProof/>
              </w:rPr>
              <w:t>From &lt;future date 1&gt; to &lt;future date 2&gt;</w:t>
            </w:r>
          </w:p>
          <w:p w:rsidR="00E34464" w:rsidRPr="00353E04" w:rsidP="000C4974" w14:paraId="6B40A970" w14:textId="77777777">
            <w:pPr>
              <w:pStyle w:val="table-text"/>
              <w:rPr>
                <w:noProof/>
              </w:rPr>
            </w:pPr>
            <w:r w:rsidRPr="00353E04">
              <w:rPr>
                <w:noProof/>
              </w:rPr>
              <w:t>In the &lt;future month 1&gt; — &lt;future month 2&gt; quarter of &lt;year&gt;</w:t>
            </w:r>
          </w:p>
          <w:p w:rsidR="00E34464" w:rsidRPr="00353E04" w:rsidP="000C4974" w14:paraId="2AB11BC2" w14:textId="77777777">
            <w:pPr>
              <w:pStyle w:val="table-text"/>
              <w:rPr>
                <w:noProof/>
              </w:rPr>
            </w:pPr>
            <w:r w:rsidRPr="00353E04">
              <w:rPr>
                <w:noProof/>
              </w:rPr>
              <w:t>In the next &lt;number&gt; months</w:t>
            </w:r>
          </w:p>
          <w:p w:rsidR="00E34464" w:rsidRPr="00353E04" w:rsidP="000C4974" w14:paraId="6782B4DF" w14:textId="77777777">
            <w:pPr>
              <w:pStyle w:val="table-text"/>
              <w:rPr>
                <w:noProof/>
              </w:rPr>
            </w:pPr>
            <w:r w:rsidRPr="00353E04">
              <w:rPr>
                <w:noProof/>
              </w:rPr>
              <w:t>In &lt;future month&gt; &lt;year&gt;</w:t>
            </w:r>
          </w:p>
          <w:p w:rsidR="00E34464" w:rsidRPr="001721C4" w:rsidP="000C4974" w14:paraId="1C61AF39" w14:textId="77777777">
            <w:pPr>
              <w:pStyle w:val="table-text"/>
            </w:pPr>
            <w:r w:rsidRPr="00353E04">
              <w:rPr>
                <w:noProof/>
              </w:rPr>
              <w:t>In &lt;future year&gt;</w:t>
            </w:r>
          </w:p>
        </w:tc>
      </w:tr>
      <w:tr w14:paraId="42A6610A"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12323ABF" w14:textId="77777777">
            <w:pPr>
              <w:pStyle w:val="table-text"/>
              <w:rPr>
                <w:b/>
                <w:bCs/>
              </w:rPr>
            </w:pPr>
            <w:r w:rsidRPr="00801948">
              <w:rPr>
                <w:b/>
                <w:bCs/>
              </w:rPr>
              <w:t>Reference period notes</w:t>
            </w:r>
          </w:p>
        </w:tc>
        <w:tc>
          <w:tcPr>
            <w:tcW w:w="3977" w:type="pct"/>
            <w:shd w:val="clear" w:color="auto" w:fill="auto"/>
            <w:vAlign w:val="center"/>
          </w:tcPr>
          <w:p w:rsidR="00E34464" w:rsidRPr="001721C4" w:rsidP="000C4974" w14:paraId="2C047918" w14:textId="77777777">
            <w:pPr>
              <w:pStyle w:val="table-text"/>
            </w:pPr>
            <w:r w:rsidRPr="00353E04">
              <w:rPr>
                <w:noProof/>
              </w:rPr>
              <w:t>Reference period is future time period</w:t>
            </w:r>
          </w:p>
        </w:tc>
      </w:tr>
      <w:tr w14:paraId="1442B7C1"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03E595E0" w14:textId="77777777">
            <w:pPr>
              <w:pStyle w:val="table-text"/>
              <w:rPr>
                <w:b/>
                <w:bCs/>
              </w:rPr>
            </w:pPr>
            <w:r w:rsidRPr="00801948">
              <w:rPr>
                <w:b/>
                <w:bCs/>
              </w:rPr>
              <w:t>Other notes</w:t>
            </w:r>
          </w:p>
        </w:tc>
        <w:tc>
          <w:tcPr>
            <w:tcW w:w="3977" w:type="pct"/>
            <w:shd w:val="clear" w:color="auto" w:fill="auto"/>
            <w:vAlign w:val="center"/>
            <w:hideMark/>
          </w:tcPr>
          <w:p w:rsidR="00E34464" w:rsidP="000C4974" w14:paraId="4E1EA899" w14:textId="77777777">
            <w:pPr>
              <w:pStyle w:val="table-text"/>
              <w:rPr>
                <w:noProof/>
              </w:rPr>
            </w:pPr>
            <w:r w:rsidRPr="00353E04">
              <w:rPr>
                <w:noProof/>
              </w:rPr>
              <w:t>Testing indicated that questions that ask about future events are burdensome for respondents.</w:t>
            </w:r>
          </w:p>
          <w:p w:rsidR="00F87644" w:rsidRPr="001721C4" w:rsidP="000C4974" w14:paraId="19B372AB" w14:textId="3F897DEB">
            <w:pPr>
              <w:pStyle w:val="table-text"/>
            </w:pPr>
            <w:r>
              <w:t>This question was previously tested by the Census Bureau and not included in RTI’s cognitive testing.</w:t>
            </w:r>
          </w:p>
        </w:tc>
      </w:tr>
    </w:tbl>
    <w:p w:rsidR="00E57A23" w14:paraId="2B895D17" w14:textId="33DE5378">
      <w:r>
        <w:br w:type="page"/>
      </w:r>
    </w:p>
    <w:p w:rsidR="00E43320" w:rsidP="00527B06" w14:paraId="4FC50024" w14:textId="77777777">
      <w:pPr>
        <w:pStyle w:val="Heading2"/>
      </w:pPr>
      <w:bookmarkStart w:id="63" w:name="_Toc146722947"/>
      <w:r>
        <w:t>Changes in operations: General</w:t>
      </w:r>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EC85BF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5C38E8E7"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0E4BD8C9" w14:textId="77777777">
            <w:pPr>
              <w:pStyle w:val="table-text"/>
            </w:pPr>
            <w:r w:rsidRPr="00353E04">
              <w:rPr>
                <w:noProof/>
              </w:rPr>
              <w:t>Q105</w:t>
            </w:r>
          </w:p>
        </w:tc>
      </w:tr>
      <w:tr w14:paraId="756BE752"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77C7DAD"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3DEE2E1D" w14:textId="77777777">
            <w:pPr>
              <w:pStyle w:val="table-text"/>
            </w:pPr>
            <w:r w:rsidRPr="00353E04">
              <w:rPr>
                <w:noProof/>
              </w:rPr>
              <w:t>Changes in operations: General</w:t>
            </w:r>
          </w:p>
        </w:tc>
      </w:tr>
      <w:tr w14:paraId="471FDDE8"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47963E5B"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69E315C7" w14:textId="77777777">
            <w:pPr>
              <w:pStyle w:val="table-text"/>
              <w:rPr>
                <w:noProof/>
              </w:rPr>
            </w:pPr>
            <w:r w:rsidRPr="00353E04">
              <w:rPr>
                <w:noProof/>
              </w:rPr>
              <w:t xml:space="preserve">&lt;Reference period&gt;, as a result of &lt;event&gt;, did any of this &lt;business/agency/etc.&gt;’s locations begin to offer pickup, carry-out, or delivery as an option for providing goods and services to their customers? </w:t>
            </w:r>
          </w:p>
          <w:p w:rsidR="00E57A23" w:rsidRPr="001721C4" w:rsidP="000C4974" w14:paraId="47C762A3" w14:textId="77777777">
            <w:pPr>
              <w:pStyle w:val="table-text"/>
            </w:pPr>
            <w:r w:rsidRPr="00E868BA">
              <w:rPr>
                <w:i/>
                <w:iCs/>
                <w:noProof/>
              </w:rPr>
              <w:t>Please select “Not applicable” if this &lt;business/agency/etc.&gt; would never be able to offer its goods or services via pickup, carry-out, or delivery</w:t>
            </w:r>
            <w:r w:rsidRPr="00353E04">
              <w:rPr>
                <w:noProof/>
              </w:rPr>
              <w:t>.</w:t>
            </w:r>
          </w:p>
        </w:tc>
      </w:tr>
      <w:tr w14:paraId="3DA4685C"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C90ED31"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4EE83775" w14:textId="77777777">
            <w:pPr>
              <w:pStyle w:val="table-text"/>
            </w:pPr>
          </w:p>
        </w:tc>
      </w:tr>
      <w:tr w14:paraId="7F9B6AB7"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674457A1"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43E29CE5" w14:textId="77777777">
            <w:pPr>
              <w:pStyle w:val="table-text"/>
              <w:rPr>
                <w:noProof/>
              </w:rPr>
            </w:pPr>
            <w:r w:rsidRPr="00353E04">
              <w:rPr>
                <w:noProof/>
              </w:rPr>
              <w:t>Yes</w:t>
            </w:r>
          </w:p>
          <w:p w:rsidR="00E57A23" w:rsidRPr="00353E04" w:rsidP="000C4974" w14:paraId="67A9DC20" w14:textId="77777777">
            <w:pPr>
              <w:pStyle w:val="table-text"/>
              <w:rPr>
                <w:noProof/>
              </w:rPr>
            </w:pPr>
            <w:r w:rsidRPr="00353E04">
              <w:rPr>
                <w:noProof/>
              </w:rPr>
              <w:t>No</w:t>
            </w:r>
          </w:p>
          <w:p w:rsidR="00E57A23" w:rsidRPr="001721C4" w:rsidP="000C4974" w14:paraId="7A6E96C8" w14:textId="77777777">
            <w:pPr>
              <w:pStyle w:val="table-text"/>
            </w:pPr>
            <w:r w:rsidRPr="00353E04">
              <w:rPr>
                <w:noProof/>
              </w:rPr>
              <w:t>Not applicable</w:t>
            </w:r>
          </w:p>
        </w:tc>
      </w:tr>
      <w:tr w14:paraId="6864F6CF"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859FCA0"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7F3D2943" w14:textId="77777777">
            <w:pPr>
              <w:pStyle w:val="table-text"/>
            </w:pPr>
          </w:p>
        </w:tc>
      </w:tr>
      <w:tr w14:paraId="6EC5E4FB"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045D4CA1"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0A515F69" w14:textId="77777777">
            <w:pPr>
              <w:pStyle w:val="table-text"/>
            </w:pPr>
            <w:r w:rsidRPr="00353E04">
              <w:rPr>
                <w:noProof/>
              </w:rPr>
              <w:t xml:space="preserve">Optional skip pattern: </w:t>
            </w:r>
            <w:r w:rsidRPr="00032AEC">
              <w:rPr>
                <w:noProof/>
                <w:color w:val="5B9BD5" w:themeColor="accent5"/>
              </w:rPr>
              <w:t>[If Q137=Yes]</w:t>
            </w:r>
          </w:p>
        </w:tc>
      </w:tr>
      <w:tr w14:paraId="3A632BCE"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8EE66F9"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2CF1269D" w14:textId="77777777">
            <w:pPr>
              <w:pStyle w:val="table-text"/>
            </w:pPr>
            <w:r w:rsidRPr="00353E04">
              <w:rPr>
                <w:noProof/>
              </w:rPr>
              <w:t>Select one answer</w:t>
            </w:r>
          </w:p>
        </w:tc>
      </w:tr>
      <w:tr w14:paraId="12234DAA"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09943E5A"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1728C53C" w14:textId="77777777">
            <w:pPr>
              <w:pStyle w:val="table-text"/>
            </w:pPr>
          </w:p>
        </w:tc>
      </w:tr>
      <w:tr w14:paraId="6519C8C3"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6F673571"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657A2337" w14:textId="77777777">
            <w:pPr>
              <w:pStyle w:val="table-text"/>
              <w:rPr>
                <w:noProof/>
              </w:rPr>
            </w:pPr>
            <w:r w:rsidRPr="00353E04">
              <w:rPr>
                <w:noProof/>
              </w:rPr>
              <w:t>From &lt;date 1&gt; to &lt;date 2&gt;</w:t>
            </w:r>
          </w:p>
          <w:p w:rsidR="00E57A23" w:rsidRPr="00353E04" w:rsidP="000C4974" w14:paraId="19A5D5DE" w14:textId="77777777">
            <w:pPr>
              <w:pStyle w:val="table-text"/>
              <w:rPr>
                <w:noProof/>
              </w:rPr>
            </w:pPr>
            <w:r w:rsidRPr="00353E04">
              <w:rPr>
                <w:noProof/>
              </w:rPr>
              <w:t>In the &lt;month 1&gt; — &lt;month 2&gt; quarter of &lt;year&gt;</w:t>
            </w:r>
          </w:p>
          <w:p w:rsidR="00E57A23" w:rsidRPr="00353E04" w:rsidP="000C4974" w14:paraId="0A0A53CF" w14:textId="77777777">
            <w:pPr>
              <w:pStyle w:val="table-text"/>
              <w:rPr>
                <w:noProof/>
              </w:rPr>
            </w:pPr>
            <w:r w:rsidRPr="00353E04">
              <w:rPr>
                <w:noProof/>
              </w:rPr>
              <w:t>In &lt;month&gt; &lt;year&gt;</w:t>
            </w:r>
          </w:p>
          <w:p w:rsidR="00E57A23" w:rsidRPr="001721C4" w:rsidP="000C4974" w14:paraId="493DDB7B" w14:textId="77777777">
            <w:pPr>
              <w:pStyle w:val="table-text"/>
            </w:pPr>
            <w:r w:rsidRPr="00353E04">
              <w:rPr>
                <w:noProof/>
              </w:rPr>
              <w:t>Since &lt;date&gt;</w:t>
            </w:r>
          </w:p>
        </w:tc>
      </w:tr>
      <w:tr w14:paraId="3A1E7168"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2937BAD5" w14:textId="77777777">
            <w:pPr>
              <w:pStyle w:val="table-text"/>
              <w:rPr>
                <w:b/>
                <w:bCs/>
              </w:rPr>
            </w:pPr>
            <w:r w:rsidRPr="00801948">
              <w:rPr>
                <w:b/>
                <w:bCs/>
              </w:rPr>
              <w:t>Reference period notes</w:t>
            </w:r>
          </w:p>
        </w:tc>
        <w:tc>
          <w:tcPr>
            <w:tcW w:w="3977" w:type="pct"/>
            <w:shd w:val="clear" w:color="auto" w:fill="auto"/>
            <w:vAlign w:val="center"/>
          </w:tcPr>
          <w:p w:rsidR="00E57A23" w:rsidRPr="00353E04" w:rsidP="000C4974" w14:paraId="5A07369F" w14:textId="77777777">
            <w:pPr>
              <w:pStyle w:val="table-text"/>
              <w:rPr>
                <w:noProof/>
              </w:rPr>
            </w:pPr>
            <w:r w:rsidRPr="00353E04">
              <w:rPr>
                <w:noProof/>
              </w:rPr>
              <w:t>Reference period should be a period of time/date after event</w:t>
            </w:r>
          </w:p>
          <w:p w:rsidR="00E57A23" w:rsidRPr="001721C4" w:rsidP="000C4974" w14:paraId="61C76945" w14:textId="77777777">
            <w:pPr>
              <w:pStyle w:val="table-text"/>
            </w:pPr>
            <w:r w:rsidRPr="00353E04">
              <w:rPr>
                <w:noProof/>
              </w:rPr>
              <w:t>If using "Since &lt;date&gt;", date should be date of event</w:t>
            </w:r>
          </w:p>
        </w:tc>
      </w:tr>
      <w:tr w14:paraId="1481238D"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CF1677E" w14:textId="77777777">
            <w:pPr>
              <w:pStyle w:val="table-text"/>
              <w:rPr>
                <w:b/>
                <w:bCs/>
              </w:rPr>
            </w:pPr>
            <w:r w:rsidRPr="00801948">
              <w:rPr>
                <w:b/>
                <w:bCs/>
              </w:rPr>
              <w:t>Other notes</w:t>
            </w:r>
          </w:p>
        </w:tc>
        <w:tc>
          <w:tcPr>
            <w:tcW w:w="3977" w:type="pct"/>
            <w:shd w:val="clear" w:color="auto" w:fill="auto"/>
            <w:vAlign w:val="center"/>
            <w:hideMark/>
          </w:tcPr>
          <w:p w:rsidR="00E57A23" w:rsidRPr="001721C4" w:rsidP="000C4974" w14:paraId="141C15E8" w14:textId="77777777">
            <w:pPr>
              <w:pStyle w:val="table-text"/>
            </w:pPr>
          </w:p>
        </w:tc>
      </w:tr>
    </w:tbl>
    <w:p w:rsidR="00E57A23" w14:paraId="3268B838" w14:textId="77777777"/>
    <w:p w:rsidR="00E57A23" w14:paraId="4105094E"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342B10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34464" w:rsidRPr="00801948" w:rsidP="000C4974" w14:paraId="0B5642BD" w14:textId="77777777">
            <w:pPr>
              <w:pStyle w:val="table-text"/>
              <w:rPr>
                <w:b/>
                <w:bCs/>
              </w:rPr>
            </w:pPr>
            <w:r w:rsidRPr="00801948">
              <w:rPr>
                <w:b/>
                <w:bCs/>
              </w:rPr>
              <w:t>Q #</w:t>
            </w:r>
          </w:p>
        </w:tc>
        <w:tc>
          <w:tcPr>
            <w:tcW w:w="3977" w:type="pct"/>
            <w:shd w:val="clear" w:color="auto" w:fill="auto"/>
            <w:noWrap/>
            <w:vAlign w:val="center"/>
          </w:tcPr>
          <w:p w:rsidR="00E34464" w:rsidRPr="001721C4" w:rsidP="000C4974" w14:paraId="074AFFC4" w14:textId="77777777">
            <w:pPr>
              <w:pStyle w:val="table-text"/>
            </w:pPr>
            <w:r w:rsidRPr="00353E04">
              <w:rPr>
                <w:noProof/>
              </w:rPr>
              <w:t>Q205</w:t>
            </w:r>
          </w:p>
        </w:tc>
      </w:tr>
      <w:tr w14:paraId="7E594B6C"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108E6DE7" w14:textId="77777777">
            <w:pPr>
              <w:pStyle w:val="table-text"/>
              <w:rPr>
                <w:b/>
                <w:bCs/>
              </w:rPr>
            </w:pPr>
            <w:r w:rsidRPr="00801948">
              <w:rPr>
                <w:b/>
                <w:bCs/>
              </w:rPr>
              <w:t>Topic tags</w:t>
            </w:r>
          </w:p>
        </w:tc>
        <w:tc>
          <w:tcPr>
            <w:tcW w:w="3977" w:type="pct"/>
            <w:shd w:val="clear" w:color="auto" w:fill="auto"/>
            <w:vAlign w:val="center"/>
          </w:tcPr>
          <w:p w:rsidR="00E34464" w:rsidRPr="001721C4" w:rsidP="000C4974" w14:paraId="431B0345" w14:textId="77777777">
            <w:pPr>
              <w:pStyle w:val="table-text"/>
            </w:pPr>
            <w:r w:rsidRPr="00353E04">
              <w:rPr>
                <w:noProof/>
              </w:rPr>
              <w:t>Changes in operations: General</w:t>
            </w:r>
          </w:p>
        </w:tc>
      </w:tr>
      <w:tr w14:paraId="4D567C88" w14:textId="77777777" w:rsidTr="000C4974">
        <w:tblPrEx>
          <w:tblW w:w="5000" w:type="pct"/>
          <w:tblLook w:val="04A0"/>
        </w:tblPrEx>
        <w:trPr>
          <w:trHeight w:val="1160"/>
        </w:trPr>
        <w:tc>
          <w:tcPr>
            <w:tcW w:w="1023" w:type="pct"/>
            <w:shd w:val="clear" w:color="auto" w:fill="auto"/>
            <w:vAlign w:val="center"/>
            <w:hideMark/>
          </w:tcPr>
          <w:p w:rsidR="00E34464" w:rsidRPr="00801948" w:rsidP="000C4974" w14:paraId="42AF7AE0" w14:textId="77777777">
            <w:pPr>
              <w:pStyle w:val="table-text"/>
              <w:rPr>
                <w:b/>
                <w:bCs/>
              </w:rPr>
            </w:pPr>
            <w:r w:rsidRPr="00801948">
              <w:rPr>
                <w:b/>
                <w:bCs/>
              </w:rPr>
              <w:t>Question Wording</w:t>
            </w:r>
          </w:p>
        </w:tc>
        <w:tc>
          <w:tcPr>
            <w:tcW w:w="3977" w:type="pct"/>
            <w:shd w:val="clear" w:color="auto" w:fill="auto"/>
            <w:vAlign w:val="center"/>
          </w:tcPr>
          <w:p w:rsidR="00E34464" w:rsidRPr="001721C4" w:rsidP="000C4974" w14:paraId="6109BAF7" w14:textId="77777777">
            <w:pPr>
              <w:pStyle w:val="table-text"/>
            </w:pPr>
            <w:r w:rsidRPr="00353E04">
              <w:rPr>
                <w:noProof/>
              </w:rPr>
              <w:t>Overall, how has this &lt;business/agency/etc.&gt; been affected by &lt;event&gt;?</w:t>
            </w:r>
          </w:p>
        </w:tc>
      </w:tr>
      <w:tr w14:paraId="67EFAC87"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09F44F57" w14:textId="77777777">
            <w:pPr>
              <w:pStyle w:val="table-text"/>
              <w:rPr>
                <w:b/>
                <w:bCs/>
              </w:rPr>
            </w:pPr>
            <w:r w:rsidRPr="00801948">
              <w:rPr>
                <w:b/>
                <w:bCs/>
              </w:rPr>
              <w:t>If grid, subitems</w:t>
            </w:r>
          </w:p>
        </w:tc>
        <w:tc>
          <w:tcPr>
            <w:tcW w:w="3977" w:type="pct"/>
            <w:shd w:val="clear" w:color="auto" w:fill="auto"/>
            <w:vAlign w:val="center"/>
          </w:tcPr>
          <w:p w:rsidR="00E34464" w:rsidRPr="001721C4" w:rsidP="000C4974" w14:paraId="7C947F97" w14:textId="77777777">
            <w:pPr>
              <w:pStyle w:val="table-text"/>
            </w:pPr>
          </w:p>
        </w:tc>
      </w:tr>
      <w:tr w14:paraId="367689F0"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70BAADCD" w14:textId="77777777">
            <w:pPr>
              <w:pStyle w:val="table-text"/>
              <w:rPr>
                <w:b/>
                <w:bCs/>
              </w:rPr>
            </w:pPr>
            <w:r w:rsidRPr="00801948">
              <w:rPr>
                <w:b/>
                <w:bCs/>
              </w:rPr>
              <w:t>Response options</w:t>
            </w:r>
          </w:p>
        </w:tc>
        <w:tc>
          <w:tcPr>
            <w:tcW w:w="3977" w:type="pct"/>
            <w:shd w:val="clear" w:color="auto" w:fill="auto"/>
            <w:vAlign w:val="center"/>
          </w:tcPr>
          <w:p w:rsidR="00E34464" w:rsidRPr="00353E04" w:rsidP="000C4974" w14:paraId="44AA8DDB" w14:textId="77777777">
            <w:pPr>
              <w:pStyle w:val="table-text"/>
              <w:rPr>
                <w:noProof/>
              </w:rPr>
            </w:pPr>
            <w:r w:rsidRPr="00353E04">
              <w:rPr>
                <w:noProof/>
              </w:rPr>
              <w:t>Large negative effect</w:t>
            </w:r>
          </w:p>
          <w:p w:rsidR="00E34464" w:rsidRPr="00353E04" w:rsidP="000C4974" w14:paraId="5E10D21D" w14:textId="77777777">
            <w:pPr>
              <w:pStyle w:val="table-text"/>
              <w:rPr>
                <w:noProof/>
              </w:rPr>
            </w:pPr>
            <w:r w:rsidRPr="00353E04">
              <w:rPr>
                <w:noProof/>
              </w:rPr>
              <w:t>Moderate negative effect</w:t>
            </w:r>
          </w:p>
          <w:p w:rsidR="00E34464" w:rsidRPr="00353E04" w:rsidP="000C4974" w14:paraId="46598E48" w14:textId="77777777">
            <w:pPr>
              <w:pStyle w:val="table-text"/>
              <w:rPr>
                <w:noProof/>
              </w:rPr>
            </w:pPr>
            <w:r w:rsidRPr="00353E04">
              <w:rPr>
                <w:noProof/>
              </w:rPr>
              <w:t>Little to no effect</w:t>
            </w:r>
          </w:p>
          <w:p w:rsidR="00E34464" w:rsidRPr="00353E04" w:rsidP="000C4974" w14:paraId="74B441A3" w14:textId="77777777">
            <w:pPr>
              <w:pStyle w:val="table-text"/>
              <w:rPr>
                <w:noProof/>
              </w:rPr>
            </w:pPr>
            <w:r w:rsidRPr="00353E04">
              <w:rPr>
                <w:noProof/>
              </w:rPr>
              <w:t>Moderate positive effect</w:t>
            </w:r>
          </w:p>
          <w:p w:rsidR="00E34464" w:rsidRPr="001721C4" w:rsidP="000C4974" w14:paraId="4246F01E" w14:textId="77777777">
            <w:pPr>
              <w:pStyle w:val="table-text"/>
            </w:pPr>
            <w:r w:rsidRPr="00353E04">
              <w:rPr>
                <w:noProof/>
              </w:rPr>
              <w:t>Large positive effect</w:t>
            </w:r>
          </w:p>
        </w:tc>
      </w:tr>
      <w:tr w14:paraId="45DD929C"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7C968A42" w14:textId="77777777">
            <w:pPr>
              <w:pStyle w:val="table-text"/>
              <w:rPr>
                <w:b/>
                <w:bCs/>
              </w:rPr>
            </w:pPr>
            <w:r w:rsidRPr="00801948">
              <w:rPr>
                <w:b/>
                <w:bCs/>
              </w:rPr>
              <w:t>Sector applicability</w:t>
            </w:r>
          </w:p>
        </w:tc>
        <w:tc>
          <w:tcPr>
            <w:tcW w:w="3977" w:type="pct"/>
            <w:shd w:val="clear" w:color="auto" w:fill="auto"/>
            <w:vAlign w:val="center"/>
          </w:tcPr>
          <w:p w:rsidR="00E34464" w:rsidRPr="001721C4" w:rsidP="000C4974" w14:paraId="36431085" w14:textId="77777777">
            <w:pPr>
              <w:pStyle w:val="table-text"/>
            </w:pPr>
          </w:p>
        </w:tc>
      </w:tr>
      <w:tr w14:paraId="27494561"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604E51C6" w14:textId="77777777">
            <w:pPr>
              <w:pStyle w:val="table-text"/>
              <w:rPr>
                <w:b/>
                <w:bCs/>
              </w:rPr>
            </w:pPr>
            <w:r w:rsidRPr="00801948">
              <w:rPr>
                <w:b/>
                <w:bCs/>
              </w:rPr>
              <w:t>Gate question/Follow-up design consideration</w:t>
            </w:r>
          </w:p>
        </w:tc>
        <w:tc>
          <w:tcPr>
            <w:tcW w:w="3977" w:type="pct"/>
            <w:shd w:val="clear" w:color="auto" w:fill="auto"/>
            <w:vAlign w:val="center"/>
          </w:tcPr>
          <w:p w:rsidR="00E34464" w:rsidRPr="001721C4" w:rsidP="000C4974" w14:paraId="37A3F05F" w14:textId="77777777">
            <w:pPr>
              <w:pStyle w:val="table-text"/>
            </w:pPr>
          </w:p>
        </w:tc>
      </w:tr>
      <w:tr w14:paraId="62DFD8B8"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40F75E0C" w14:textId="77777777">
            <w:pPr>
              <w:pStyle w:val="table-text"/>
              <w:rPr>
                <w:b/>
                <w:bCs/>
              </w:rPr>
            </w:pPr>
            <w:r w:rsidRPr="00801948">
              <w:rPr>
                <w:b/>
                <w:bCs/>
              </w:rPr>
              <w:t>Question type</w:t>
            </w:r>
          </w:p>
        </w:tc>
        <w:tc>
          <w:tcPr>
            <w:tcW w:w="3977" w:type="pct"/>
            <w:shd w:val="clear" w:color="auto" w:fill="auto"/>
            <w:vAlign w:val="center"/>
          </w:tcPr>
          <w:p w:rsidR="00E34464" w:rsidRPr="001721C4" w:rsidP="000C4974" w14:paraId="6CDFDAF5" w14:textId="77777777">
            <w:pPr>
              <w:pStyle w:val="table-text"/>
            </w:pPr>
            <w:r w:rsidRPr="00353E04">
              <w:rPr>
                <w:noProof/>
              </w:rPr>
              <w:t>Select one answer</w:t>
            </w:r>
          </w:p>
        </w:tc>
      </w:tr>
      <w:tr w14:paraId="7E1EAEEA"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408A0474" w14:textId="77777777">
            <w:pPr>
              <w:pStyle w:val="table-text"/>
              <w:rPr>
                <w:b/>
                <w:bCs/>
              </w:rPr>
            </w:pPr>
            <w:r w:rsidRPr="00801948">
              <w:rPr>
                <w:b/>
                <w:bCs/>
              </w:rPr>
              <w:t>Alternate/Complementary questions</w:t>
            </w:r>
          </w:p>
        </w:tc>
        <w:tc>
          <w:tcPr>
            <w:tcW w:w="3977" w:type="pct"/>
            <w:shd w:val="clear" w:color="auto" w:fill="auto"/>
            <w:vAlign w:val="center"/>
          </w:tcPr>
          <w:p w:rsidR="00E34464" w:rsidRPr="001721C4" w:rsidP="000C4974" w14:paraId="09D9A86A" w14:textId="77777777">
            <w:pPr>
              <w:pStyle w:val="table-text"/>
            </w:pPr>
          </w:p>
        </w:tc>
      </w:tr>
      <w:tr w14:paraId="2845FF6D"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7A2940FD" w14:textId="77777777">
            <w:pPr>
              <w:pStyle w:val="table-text"/>
              <w:rPr>
                <w:b/>
                <w:bCs/>
              </w:rPr>
            </w:pPr>
            <w:r w:rsidRPr="00801948">
              <w:rPr>
                <w:b/>
                <w:bCs/>
              </w:rPr>
              <w:t>Reference period fill</w:t>
            </w:r>
          </w:p>
        </w:tc>
        <w:tc>
          <w:tcPr>
            <w:tcW w:w="3977" w:type="pct"/>
            <w:shd w:val="clear" w:color="auto" w:fill="auto"/>
            <w:vAlign w:val="center"/>
          </w:tcPr>
          <w:p w:rsidR="00E34464" w:rsidRPr="001721C4" w:rsidP="000C4974" w14:paraId="1BAF1F07" w14:textId="77777777">
            <w:pPr>
              <w:pStyle w:val="table-text"/>
            </w:pPr>
          </w:p>
        </w:tc>
      </w:tr>
      <w:tr w14:paraId="6CB728F6"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2064AEB3" w14:textId="77777777">
            <w:pPr>
              <w:pStyle w:val="table-text"/>
              <w:rPr>
                <w:b/>
                <w:bCs/>
              </w:rPr>
            </w:pPr>
            <w:r w:rsidRPr="00801948">
              <w:rPr>
                <w:b/>
                <w:bCs/>
              </w:rPr>
              <w:t>Reference period notes</w:t>
            </w:r>
          </w:p>
        </w:tc>
        <w:tc>
          <w:tcPr>
            <w:tcW w:w="3977" w:type="pct"/>
            <w:shd w:val="clear" w:color="auto" w:fill="auto"/>
            <w:vAlign w:val="center"/>
          </w:tcPr>
          <w:p w:rsidR="00E34464" w:rsidRPr="001721C4" w:rsidP="000C4974" w14:paraId="518EC20C" w14:textId="77777777">
            <w:pPr>
              <w:pStyle w:val="table-text"/>
            </w:pPr>
          </w:p>
        </w:tc>
      </w:tr>
      <w:tr w14:paraId="76D53C30"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49AB6711" w14:textId="77777777">
            <w:pPr>
              <w:pStyle w:val="table-text"/>
              <w:rPr>
                <w:b/>
                <w:bCs/>
              </w:rPr>
            </w:pPr>
            <w:r w:rsidRPr="00801948">
              <w:rPr>
                <w:b/>
                <w:bCs/>
              </w:rPr>
              <w:t>Other notes</w:t>
            </w:r>
          </w:p>
        </w:tc>
        <w:tc>
          <w:tcPr>
            <w:tcW w:w="3977" w:type="pct"/>
            <w:shd w:val="clear" w:color="auto" w:fill="auto"/>
            <w:vAlign w:val="center"/>
            <w:hideMark/>
          </w:tcPr>
          <w:p w:rsidR="00E34464" w:rsidRPr="001721C4" w:rsidP="000C4974" w14:paraId="4F9DE133" w14:textId="69387D29">
            <w:pPr>
              <w:pStyle w:val="table-text"/>
            </w:pPr>
            <w:r>
              <w:t>This question was previously tested by the Census Bureau and not included in RTI’s cognitive testing.</w:t>
            </w:r>
          </w:p>
        </w:tc>
      </w:tr>
    </w:tbl>
    <w:p w:rsidR="006D1E16" w14:paraId="53A3352D" w14:textId="766FFB35">
      <w:r>
        <w:br w:type="page"/>
      </w:r>
    </w:p>
    <w:p w:rsidR="00E43320" w:rsidP="00E43320" w14:paraId="373BDFDB" w14:textId="77777777">
      <w:pPr>
        <w:pStyle w:val="Heading1"/>
      </w:pPr>
      <w:bookmarkStart w:id="64" w:name="_Toc146722948"/>
      <w:r>
        <w:t>Closures and Work Location</w:t>
      </w:r>
      <w:bookmarkEnd w:id="64"/>
    </w:p>
    <w:p w:rsidR="00E43320" w:rsidP="00E43320" w14:paraId="0F07AC9A" w14:textId="6E7A7006">
      <w:pPr>
        <w:pStyle w:val="Heading2"/>
      </w:pPr>
      <w:bookmarkStart w:id="65" w:name="_Toc146722949"/>
      <w:r>
        <w:t>Temporary v</w:t>
      </w:r>
      <w:r w:rsidR="008C22C2">
        <w:t>s</w:t>
      </w:r>
      <w:r>
        <w:t>. permanent closures</w:t>
      </w:r>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ED6E6A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20C5E155"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626243FB" w14:textId="77777777">
            <w:pPr>
              <w:pStyle w:val="table-text"/>
            </w:pPr>
            <w:r w:rsidRPr="00353E04">
              <w:rPr>
                <w:noProof/>
              </w:rPr>
              <w:t>Q101</w:t>
            </w:r>
          </w:p>
        </w:tc>
      </w:tr>
      <w:tr w14:paraId="255BE44D"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455C434E"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7F8ED3AF" w14:textId="6F8F1D12">
            <w:pPr>
              <w:pStyle w:val="table-text"/>
            </w:pPr>
            <w:r w:rsidRPr="00353E04">
              <w:rPr>
                <w:noProof/>
              </w:rPr>
              <w:t>Temporary vs. permanent closures</w:t>
            </w:r>
            <w:r w:rsidR="0070149B">
              <w:rPr>
                <w:noProof/>
              </w:rPr>
              <w:t>; Government mandates</w:t>
            </w:r>
            <w:r w:rsidR="00DF279A">
              <w:rPr>
                <w:noProof/>
              </w:rPr>
              <w:t xml:space="preserve">; </w:t>
            </w:r>
            <w:r w:rsidRPr="00353E04" w:rsidR="00DF279A">
              <w:rPr>
                <w:noProof/>
              </w:rPr>
              <w:t>Changes in number of clients serv</w:t>
            </w:r>
            <w:r w:rsidR="00C01A75">
              <w:rPr>
                <w:noProof/>
              </w:rPr>
              <w:t>ic</w:t>
            </w:r>
            <w:r w:rsidRPr="00353E04" w:rsidR="00DF279A">
              <w:rPr>
                <w:noProof/>
              </w:rPr>
              <w:t>ed or service offering(s)</w:t>
            </w:r>
            <w:r w:rsidR="00416DBA">
              <w:rPr>
                <w:noProof/>
              </w:rPr>
              <w:t>; Changes in supply chain: General</w:t>
            </w:r>
            <w:r w:rsidR="00A145B1">
              <w:rPr>
                <w:noProof/>
              </w:rPr>
              <w:t xml:space="preserve">; </w:t>
            </w:r>
            <w:r w:rsidRPr="00353E04" w:rsidR="00A145B1">
              <w:rPr>
                <w:noProof/>
              </w:rPr>
              <w:t>Physical surroundings/Building construction</w:t>
            </w:r>
            <w:r w:rsidR="00C01726">
              <w:rPr>
                <w:noProof/>
              </w:rPr>
              <w:t>; Public Sector Question</w:t>
            </w:r>
          </w:p>
        </w:tc>
      </w:tr>
      <w:tr w14:paraId="6828A4CC" w14:textId="77777777" w:rsidTr="000C4974">
        <w:tblPrEx>
          <w:tblW w:w="5000" w:type="pct"/>
          <w:tblLook w:val="04A0"/>
        </w:tblPrEx>
        <w:trPr>
          <w:trHeight w:val="1160"/>
        </w:trPr>
        <w:tc>
          <w:tcPr>
            <w:tcW w:w="1023" w:type="pct"/>
            <w:shd w:val="clear" w:color="auto" w:fill="auto"/>
            <w:vAlign w:val="center"/>
            <w:hideMark/>
          </w:tcPr>
          <w:p w:rsidR="006D1E16" w:rsidRPr="00801948" w:rsidP="000C4974" w14:paraId="51521E09"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565724B9" w14:textId="77777777">
            <w:pPr>
              <w:pStyle w:val="table-text"/>
            </w:pPr>
            <w:r w:rsidRPr="00353E04">
              <w:rPr>
                <w:noProof/>
              </w:rPr>
              <w:t>&lt;Reference period&gt;, did the following factors related to &lt;event&gt; influence this &lt;business/agency/etc.&gt;’s decision to close temporarily?</w:t>
            </w:r>
          </w:p>
        </w:tc>
      </w:tr>
      <w:tr w14:paraId="0F426C25"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7A470CE8" w14:textId="77777777">
            <w:pPr>
              <w:pStyle w:val="table-text"/>
              <w:rPr>
                <w:b/>
                <w:bCs/>
              </w:rPr>
            </w:pPr>
            <w:r w:rsidRPr="00801948">
              <w:rPr>
                <w:b/>
                <w:bCs/>
              </w:rPr>
              <w:t>If grid, subitems</w:t>
            </w:r>
          </w:p>
        </w:tc>
        <w:tc>
          <w:tcPr>
            <w:tcW w:w="3977" w:type="pct"/>
            <w:shd w:val="clear" w:color="auto" w:fill="auto"/>
            <w:vAlign w:val="center"/>
          </w:tcPr>
          <w:p w:rsidR="00F3298E" w:rsidRPr="000C3693" w:rsidP="000C4974" w14:paraId="4BC8804D" w14:textId="428EE800">
            <w:pPr>
              <w:pStyle w:val="table-text"/>
              <w:rPr>
                <w:i/>
                <w:iCs/>
                <w:noProof/>
              </w:rPr>
            </w:pPr>
            <w:r>
              <w:rPr>
                <w:i/>
                <w:iCs/>
                <w:noProof/>
              </w:rPr>
              <w:t>Subitems to use for the private sector:</w:t>
            </w:r>
          </w:p>
          <w:p w:rsidR="006D1E16" w:rsidRPr="00353E04" w:rsidP="000C4974" w14:paraId="12C72894" w14:textId="062F0981">
            <w:pPr>
              <w:pStyle w:val="table-text"/>
              <w:rPr>
                <w:noProof/>
              </w:rPr>
            </w:pPr>
            <w:r w:rsidRPr="00353E04">
              <w:rPr>
                <w:noProof/>
              </w:rPr>
              <w:t>State of emergency declared</w:t>
            </w:r>
            <w:r w:rsidR="00F3298E">
              <w:rPr>
                <w:noProof/>
              </w:rPr>
              <w:t xml:space="preserve"> by the federal, state, or local government</w:t>
            </w:r>
          </w:p>
          <w:p w:rsidR="006D1E16" w:rsidRPr="00353E04" w:rsidP="000C4974" w14:paraId="7D6C78D3" w14:textId="77777777">
            <w:pPr>
              <w:pStyle w:val="table-text"/>
              <w:rPr>
                <w:noProof/>
              </w:rPr>
            </w:pPr>
            <w:r w:rsidRPr="00353E04">
              <w:rPr>
                <w:noProof/>
              </w:rPr>
              <w:t>Stay-at-home orders</w:t>
            </w:r>
          </w:p>
          <w:p w:rsidR="006D1E16" w:rsidRPr="00353E04" w:rsidP="000C4974" w14:paraId="4564264C" w14:textId="77777777">
            <w:pPr>
              <w:pStyle w:val="table-text"/>
              <w:rPr>
                <w:noProof/>
              </w:rPr>
            </w:pPr>
            <w:r w:rsidRPr="00353E04">
              <w:rPr>
                <w:noProof/>
              </w:rPr>
              <w:t>Restricted or limited access to the &lt;business/agency/etc.&gt;</w:t>
            </w:r>
          </w:p>
          <w:p w:rsidR="006D1E16" w:rsidRPr="00353E04" w:rsidP="000C4974" w14:paraId="2E1DFDF6" w14:textId="77777777">
            <w:pPr>
              <w:pStyle w:val="table-text"/>
              <w:rPr>
                <w:noProof/>
              </w:rPr>
            </w:pPr>
            <w:r w:rsidRPr="00353E04">
              <w:rPr>
                <w:noProof/>
              </w:rPr>
              <w:t>Local government information/suggestion</w:t>
            </w:r>
          </w:p>
          <w:p w:rsidR="006D1E16" w:rsidRPr="00353E04" w:rsidP="000C4974" w14:paraId="4FA4A3BA" w14:textId="77777777">
            <w:pPr>
              <w:pStyle w:val="table-text"/>
              <w:rPr>
                <w:noProof/>
              </w:rPr>
            </w:pPr>
            <w:r w:rsidRPr="00353E04">
              <w:rPr>
                <w:noProof/>
              </w:rPr>
              <w:t>Employee safety</w:t>
            </w:r>
          </w:p>
          <w:p w:rsidR="006D1E16" w:rsidRPr="00353E04" w:rsidP="000C4974" w14:paraId="7A29FCD8" w14:textId="77777777">
            <w:pPr>
              <w:pStyle w:val="table-text"/>
              <w:rPr>
                <w:noProof/>
              </w:rPr>
            </w:pPr>
            <w:r w:rsidRPr="00353E04">
              <w:rPr>
                <w:noProof/>
              </w:rPr>
              <w:t>Lack of customers</w:t>
            </w:r>
          </w:p>
          <w:p w:rsidR="006D1E16" w:rsidRPr="00353E04" w:rsidP="000C4974" w14:paraId="37D5E859" w14:textId="77777777">
            <w:pPr>
              <w:pStyle w:val="table-text"/>
              <w:rPr>
                <w:noProof/>
              </w:rPr>
            </w:pPr>
            <w:r w:rsidRPr="00353E04">
              <w:rPr>
                <w:noProof/>
              </w:rPr>
              <w:t>Distruption to supply/inventory delivery</w:t>
            </w:r>
          </w:p>
          <w:p w:rsidR="006D1E16" w:rsidRPr="00353E04" w:rsidP="000C4974" w14:paraId="32D7F750" w14:textId="77777777">
            <w:pPr>
              <w:pStyle w:val="table-text"/>
              <w:rPr>
                <w:noProof/>
              </w:rPr>
            </w:pPr>
            <w:r w:rsidRPr="00353E04">
              <w:rPr>
                <w:noProof/>
              </w:rPr>
              <w:t>Nearby business closings</w:t>
            </w:r>
          </w:p>
          <w:p w:rsidR="006D1E16" w:rsidRPr="00353E04" w:rsidP="000C4974" w14:paraId="22377AAD" w14:textId="77777777">
            <w:pPr>
              <w:pStyle w:val="table-text"/>
              <w:rPr>
                <w:noProof/>
              </w:rPr>
            </w:pPr>
            <w:r w:rsidRPr="00353E04">
              <w:rPr>
                <w:noProof/>
              </w:rPr>
              <w:t>Staff's unwillingness or hesitation to report for work</w:t>
            </w:r>
          </w:p>
          <w:p w:rsidR="006D1E16" w:rsidP="000C4974" w14:paraId="60DEE3B8" w14:textId="77777777">
            <w:pPr>
              <w:pStyle w:val="table-text"/>
              <w:rPr>
                <w:noProof/>
              </w:rPr>
            </w:pPr>
            <w:r w:rsidRPr="00353E04">
              <w:rPr>
                <w:noProof/>
              </w:rPr>
              <w:t>Tight business margins</w:t>
            </w:r>
          </w:p>
          <w:p w:rsidR="00F3298E" w:rsidP="000C4974" w14:paraId="7407F023" w14:textId="77777777">
            <w:pPr>
              <w:pStyle w:val="table-text"/>
            </w:pPr>
          </w:p>
          <w:p w:rsidR="00F3298E" w:rsidP="000C4974" w14:paraId="627A973B" w14:textId="77777777">
            <w:pPr>
              <w:pStyle w:val="table-text"/>
              <w:rPr>
                <w:i/>
                <w:iCs/>
              </w:rPr>
            </w:pPr>
            <w:r>
              <w:rPr>
                <w:i/>
                <w:iCs/>
              </w:rPr>
              <w:t>Subitems to use for the public sector:</w:t>
            </w:r>
          </w:p>
          <w:p w:rsidR="00F3298E" w:rsidRPr="00353E04" w:rsidP="00F3298E" w14:paraId="61250623" w14:textId="305A6A31">
            <w:pPr>
              <w:pStyle w:val="table-text"/>
              <w:rPr>
                <w:noProof/>
              </w:rPr>
            </w:pPr>
            <w:r w:rsidRPr="00353E04">
              <w:rPr>
                <w:noProof/>
              </w:rPr>
              <w:t>State of emergency declared</w:t>
            </w:r>
            <w:r>
              <w:rPr>
                <w:noProof/>
              </w:rPr>
              <w:t xml:space="preserve"> by the federal, state, or local government</w:t>
            </w:r>
          </w:p>
          <w:p w:rsidR="00F3298E" w:rsidRPr="00353E04" w:rsidP="00F3298E" w14:paraId="64696546" w14:textId="77777777">
            <w:pPr>
              <w:pStyle w:val="table-text"/>
              <w:rPr>
                <w:noProof/>
              </w:rPr>
            </w:pPr>
            <w:r w:rsidRPr="00353E04">
              <w:rPr>
                <w:noProof/>
              </w:rPr>
              <w:t>Stay-at-home orders</w:t>
            </w:r>
          </w:p>
          <w:p w:rsidR="00F3298E" w:rsidRPr="00353E04" w:rsidP="00F3298E" w14:paraId="3A5F123C" w14:textId="5DABE11F">
            <w:pPr>
              <w:pStyle w:val="table-text"/>
              <w:rPr>
                <w:noProof/>
              </w:rPr>
            </w:pPr>
            <w:r w:rsidRPr="00353E04">
              <w:rPr>
                <w:noProof/>
              </w:rPr>
              <w:t>Restricted or limited access to the &lt;business/agency/etc.&gt;</w:t>
            </w:r>
            <w:r>
              <w:rPr>
                <w:noProof/>
              </w:rPr>
              <w:t>’s worksite</w:t>
            </w:r>
          </w:p>
          <w:p w:rsidR="00F3298E" w:rsidRPr="00353E04" w:rsidP="00F3298E" w14:paraId="229CFF83" w14:textId="77777777">
            <w:pPr>
              <w:pStyle w:val="table-text"/>
              <w:rPr>
                <w:noProof/>
              </w:rPr>
            </w:pPr>
            <w:r w:rsidRPr="00353E04">
              <w:rPr>
                <w:noProof/>
              </w:rPr>
              <w:t>Employee safety</w:t>
            </w:r>
          </w:p>
          <w:p w:rsidR="00F3298E" w:rsidRPr="00353E04" w:rsidP="00F3298E" w14:paraId="0FBC7F5C" w14:textId="77777777">
            <w:pPr>
              <w:pStyle w:val="table-text"/>
              <w:rPr>
                <w:noProof/>
              </w:rPr>
            </w:pPr>
            <w:r w:rsidRPr="00353E04">
              <w:rPr>
                <w:noProof/>
              </w:rPr>
              <w:t>Staff's unwillingness or hesitation to report for work</w:t>
            </w:r>
          </w:p>
          <w:p w:rsidR="00F3298E" w:rsidRPr="00F3298E" w:rsidP="000C4974" w14:paraId="456A04AE" w14:textId="623407EF">
            <w:pPr>
              <w:pStyle w:val="table-text"/>
              <w:rPr>
                <w:noProof/>
              </w:rPr>
            </w:pPr>
            <w:r>
              <w:rPr>
                <w:noProof/>
              </w:rPr>
              <w:t xml:space="preserve">Other, please describe: </w:t>
            </w:r>
            <w:r w:rsidRPr="000C3693">
              <w:rPr>
                <w:noProof/>
                <w:color w:val="5B9BD5" w:themeColor="accent5"/>
              </w:rPr>
              <w:t>[text box]</w:t>
            </w:r>
          </w:p>
        </w:tc>
      </w:tr>
      <w:tr w14:paraId="5F7C807D"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023B6E42"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3D0190E6" w14:textId="77777777">
            <w:pPr>
              <w:pStyle w:val="table-text"/>
              <w:rPr>
                <w:noProof/>
              </w:rPr>
            </w:pPr>
            <w:r w:rsidRPr="00353E04">
              <w:rPr>
                <w:noProof/>
              </w:rPr>
              <w:t>Yes</w:t>
            </w:r>
          </w:p>
          <w:p w:rsidR="006D1E16" w:rsidRPr="00353E04" w:rsidP="000C4974" w14:paraId="0020A6DF" w14:textId="77777777">
            <w:pPr>
              <w:pStyle w:val="table-text"/>
              <w:rPr>
                <w:noProof/>
              </w:rPr>
            </w:pPr>
            <w:r w:rsidRPr="00353E04">
              <w:rPr>
                <w:noProof/>
              </w:rPr>
              <w:t>No</w:t>
            </w:r>
          </w:p>
          <w:p w:rsidR="006D1E16" w:rsidRPr="001721C4" w:rsidP="000C4974" w14:paraId="7FAE5EEC" w14:textId="77777777">
            <w:pPr>
              <w:pStyle w:val="table-text"/>
            </w:pPr>
            <w:r w:rsidRPr="00353E04">
              <w:rPr>
                <w:noProof/>
              </w:rPr>
              <w:t>Not applicable</w:t>
            </w:r>
          </w:p>
        </w:tc>
      </w:tr>
      <w:tr w14:paraId="04DEBADD"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465A3445" w14:textId="77777777">
            <w:pPr>
              <w:pStyle w:val="table-text"/>
              <w:rPr>
                <w:b/>
                <w:bCs/>
              </w:rPr>
            </w:pPr>
            <w:r w:rsidRPr="00801948">
              <w:rPr>
                <w:b/>
                <w:bCs/>
              </w:rPr>
              <w:t>Sector applicability</w:t>
            </w:r>
          </w:p>
        </w:tc>
        <w:tc>
          <w:tcPr>
            <w:tcW w:w="3977" w:type="pct"/>
            <w:shd w:val="clear" w:color="auto" w:fill="auto"/>
            <w:vAlign w:val="center"/>
          </w:tcPr>
          <w:p w:rsidR="00F97679" w:rsidP="00F97679" w14:paraId="0E588E65" w14:textId="77777777">
            <w:pPr>
              <w:pStyle w:val="table-text"/>
              <w:rPr>
                <w:i/>
                <w:iCs/>
              </w:rPr>
            </w:pPr>
            <w:r>
              <w:rPr>
                <w:i/>
                <w:iCs/>
              </w:rPr>
              <w:t xml:space="preserve">Private Sector: </w:t>
            </w:r>
          </w:p>
          <w:p w:rsidR="00F97679" w:rsidP="00F97679" w14:paraId="765B6439" w14:textId="3060A918">
            <w:pPr>
              <w:pStyle w:val="table-text"/>
              <w:numPr>
                <w:ilvl w:val="0"/>
                <w:numId w:val="73"/>
              </w:numPr>
            </w:pPr>
            <w:r>
              <w:t>Applicable cross-sector.</w:t>
            </w:r>
          </w:p>
          <w:p w:rsidR="00F97679" w:rsidP="00F97679" w14:paraId="0743C5CE" w14:textId="46DD4111">
            <w:pPr>
              <w:pStyle w:val="table-text"/>
              <w:numPr>
                <w:ilvl w:val="0"/>
                <w:numId w:val="73"/>
              </w:numPr>
            </w:pPr>
            <w:r>
              <w:t>If both “state of emergency declared” and “local government information/suggestion” were included in a survey, we recommend removing the phrase “local government” from “s</w:t>
            </w:r>
            <w:r w:rsidRPr="00BC27B8">
              <w:t>tate of emergency declared by the federal, state, or local government</w:t>
            </w:r>
            <w:r>
              <w:t>” so that it will read as “state of emergency declared by the federal or state government.”</w:t>
            </w:r>
          </w:p>
          <w:p w:rsidR="00F97679" w:rsidP="00F97679" w14:paraId="452FD0FD" w14:textId="77777777">
            <w:pPr>
              <w:pStyle w:val="table-text"/>
              <w:rPr>
                <w:i/>
                <w:iCs/>
              </w:rPr>
            </w:pPr>
            <w:r>
              <w:rPr>
                <w:i/>
                <w:iCs/>
              </w:rPr>
              <w:t>Public Sector Testing Notes:</w:t>
            </w:r>
          </w:p>
          <w:p w:rsidR="006D1E16" w14:paraId="47AF48CF" w14:textId="77777777">
            <w:pPr>
              <w:pStyle w:val="table-text"/>
              <w:numPr>
                <w:ilvl w:val="0"/>
                <w:numId w:val="71"/>
              </w:numPr>
            </w:pPr>
            <w:r>
              <w:t>RTI tested this question with the public sector and testing supported using this question with the public sector.</w:t>
            </w:r>
          </w:p>
          <w:p w:rsidR="001B1E7C" w:rsidRPr="001B1E7C" w:rsidP="000C3693" w14:paraId="0D941462" w14:textId="37DEFFBE">
            <w:pPr>
              <w:pStyle w:val="ListParagraph"/>
              <w:numPr>
                <w:ilvl w:val="0"/>
                <w:numId w:val="71"/>
              </w:numPr>
              <w:contextualSpacing/>
            </w:pPr>
            <w:r w:rsidRPr="00E058E8">
              <w:rPr>
                <w:sz w:val="18"/>
              </w:rPr>
              <w:t>Testing indicated that many public agencies do not close temporarily.</w:t>
            </w:r>
          </w:p>
        </w:tc>
      </w:tr>
      <w:tr w14:paraId="51B4BB50"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6FB359CB"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353E04" w:rsidP="000C4974" w14:paraId="4E88B2B6" w14:textId="77777777">
            <w:pPr>
              <w:pStyle w:val="table-text"/>
              <w:rPr>
                <w:noProof/>
              </w:rPr>
            </w:pPr>
            <w:r w:rsidRPr="00353E04">
              <w:rPr>
                <w:noProof/>
              </w:rPr>
              <w:t xml:space="preserve">Recommended skip pattern: </w:t>
            </w:r>
            <w:r w:rsidRPr="00032AEC">
              <w:rPr>
                <w:noProof/>
                <w:color w:val="5B9BD5" w:themeColor="accent5"/>
              </w:rPr>
              <w:t>[If Q196=Temporarily close]</w:t>
            </w:r>
            <w:r w:rsidRPr="00353E04">
              <w:rPr>
                <w:noProof/>
              </w:rPr>
              <w:t xml:space="preserve"> or </w:t>
            </w:r>
            <w:r w:rsidRPr="00032AEC">
              <w:rPr>
                <w:noProof/>
                <w:color w:val="5B9BD5" w:themeColor="accent5"/>
              </w:rPr>
              <w:t>[If Q109=Yes]</w:t>
            </w:r>
          </w:p>
          <w:p w:rsidR="006D1E16" w:rsidP="000C4974" w14:paraId="04808D85" w14:textId="77777777">
            <w:pPr>
              <w:pStyle w:val="table-text"/>
              <w:rPr>
                <w:noProof/>
              </w:rPr>
            </w:pPr>
            <w:r w:rsidRPr="00353E04">
              <w:rPr>
                <w:noProof/>
              </w:rPr>
              <w:t>If skip pattern is used, then Not applicable is not needed on Q101</w:t>
            </w:r>
          </w:p>
          <w:p w:rsidR="00F3298E" w:rsidRPr="001721C4" w:rsidP="000C4974" w14:paraId="6D3CD498" w14:textId="1169FE35">
            <w:pPr>
              <w:pStyle w:val="table-text"/>
            </w:pPr>
            <w:r>
              <w:t>We do not recommend asking this question as a standalone item without using Q109 as the gate question because Q109 includes the definition of temporary closures.</w:t>
            </w:r>
          </w:p>
        </w:tc>
      </w:tr>
      <w:tr w14:paraId="4531F589"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1D82BBB7" w14:textId="77777777">
            <w:pPr>
              <w:pStyle w:val="table-text"/>
              <w:rPr>
                <w:b/>
                <w:bCs/>
              </w:rPr>
            </w:pPr>
            <w:r w:rsidRPr="00801948">
              <w:rPr>
                <w:b/>
                <w:bCs/>
              </w:rPr>
              <w:t>Question type</w:t>
            </w:r>
          </w:p>
        </w:tc>
        <w:tc>
          <w:tcPr>
            <w:tcW w:w="3977" w:type="pct"/>
            <w:shd w:val="clear" w:color="auto" w:fill="auto"/>
            <w:vAlign w:val="center"/>
          </w:tcPr>
          <w:p w:rsidR="006D1E16" w:rsidRPr="00353E04" w:rsidP="000C4974" w14:paraId="3B68122E" w14:textId="1EEAE401">
            <w:pPr>
              <w:pStyle w:val="table-text"/>
              <w:rPr>
                <w:noProof/>
              </w:rPr>
            </w:pPr>
            <w:r w:rsidRPr="00353E04">
              <w:rPr>
                <w:noProof/>
              </w:rPr>
              <w:t>Grid (see Q101_A-Q101_</w:t>
            </w:r>
            <w:r w:rsidR="009430B2">
              <w:rPr>
                <w:noProof/>
              </w:rPr>
              <w:t>J</w:t>
            </w:r>
            <w:r w:rsidRPr="00353E04">
              <w:rPr>
                <w:noProof/>
              </w:rPr>
              <w:t xml:space="preserve"> for item-by-item)</w:t>
            </w:r>
          </w:p>
          <w:p w:rsidR="006D1E16" w:rsidRPr="001721C4" w:rsidP="000C4974" w14:paraId="228E391E" w14:textId="77777777">
            <w:pPr>
              <w:pStyle w:val="table-text"/>
            </w:pPr>
            <w:r w:rsidRPr="00353E04">
              <w:rPr>
                <w:noProof/>
              </w:rPr>
              <w:t>Select one answer</w:t>
            </w:r>
          </w:p>
        </w:tc>
      </w:tr>
      <w:tr w14:paraId="32E8D4E4"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28A5671B"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5060F6CC" w14:textId="25950E59">
            <w:pPr>
              <w:pStyle w:val="table-text"/>
            </w:pPr>
            <w:r w:rsidRPr="00353E04">
              <w:rPr>
                <w:noProof/>
              </w:rPr>
              <w:t>Q102 asks about temporary and permanent closures in a future time period. Q131 asks if the entire company is currently temporarily or permanently closed. Q112 asks how many locations were temporarily/permanently closed.</w:t>
            </w:r>
          </w:p>
        </w:tc>
      </w:tr>
      <w:tr w14:paraId="05AA646A"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293BEE12"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7B28E7B3" w14:textId="77777777">
            <w:pPr>
              <w:pStyle w:val="table-text"/>
              <w:rPr>
                <w:noProof/>
              </w:rPr>
            </w:pPr>
            <w:r w:rsidRPr="00353E04">
              <w:rPr>
                <w:noProof/>
              </w:rPr>
              <w:t>From &lt;date 1&gt; to &lt;date 2&gt;</w:t>
            </w:r>
          </w:p>
          <w:p w:rsidR="006D1E16" w:rsidRPr="00353E04" w:rsidP="000C4974" w14:paraId="6B4DC2F3" w14:textId="77777777">
            <w:pPr>
              <w:pStyle w:val="table-text"/>
              <w:rPr>
                <w:noProof/>
              </w:rPr>
            </w:pPr>
            <w:r w:rsidRPr="00353E04">
              <w:rPr>
                <w:noProof/>
              </w:rPr>
              <w:t>In the &lt;month 1&gt; — &lt;month 2&gt; quarter of &lt;year&gt;</w:t>
            </w:r>
          </w:p>
          <w:p w:rsidR="006D1E16" w:rsidRPr="00353E04" w:rsidP="000C4974" w14:paraId="213CC71C" w14:textId="77777777">
            <w:pPr>
              <w:pStyle w:val="table-text"/>
              <w:rPr>
                <w:noProof/>
              </w:rPr>
            </w:pPr>
            <w:r w:rsidRPr="00353E04">
              <w:rPr>
                <w:noProof/>
              </w:rPr>
              <w:t>In &lt;month&gt; &lt;year&gt;</w:t>
            </w:r>
          </w:p>
          <w:p w:rsidR="006D1E16" w:rsidRPr="00353E04" w:rsidP="000C4974" w14:paraId="33AF4721" w14:textId="77777777">
            <w:pPr>
              <w:pStyle w:val="table-text"/>
              <w:rPr>
                <w:noProof/>
              </w:rPr>
            </w:pPr>
            <w:r w:rsidRPr="00353E04">
              <w:rPr>
                <w:noProof/>
              </w:rPr>
              <w:t>Since &lt;date&gt;</w:t>
            </w:r>
          </w:p>
          <w:p w:rsidR="006D1E16" w:rsidRPr="001721C4" w:rsidP="000C4974" w14:paraId="66487B2D" w14:textId="77777777">
            <w:pPr>
              <w:pStyle w:val="table-text"/>
            </w:pPr>
            <w:r w:rsidRPr="00353E04">
              <w:rPr>
                <w:noProof/>
              </w:rPr>
              <w:t>As of &lt;date&gt;</w:t>
            </w:r>
          </w:p>
        </w:tc>
      </w:tr>
      <w:tr w14:paraId="74F773FE"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74DADBAB"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0B2A32EC" w14:textId="77777777">
            <w:pPr>
              <w:pStyle w:val="table-text"/>
              <w:rPr>
                <w:noProof/>
              </w:rPr>
            </w:pPr>
            <w:r w:rsidRPr="00353E04">
              <w:rPr>
                <w:noProof/>
              </w:rPr>
              <w:t>Reference period should be a period of time/date after event</w:t>
            </w:r>
          </w:p>
          <w:p w:rsidR="006D1E16" w:rsidRPr="00353E04" w:rsidP="000C4974" w14:paraId="6CF04EB0" w14:textId="77777777">
            <w:pPr>
              <w:pStyle w:val="table-text"/>
              <w:rPr>
                <w:noProof/>
              </w:rPr>
            </w:pPr>
            <w:r w:rsidRPr="00353E04">
              <w:rPr>
                <w:noProof/>
              </w:rPr>
              <w:t>If using "Since &lt;date&gt;", date should be date of event</w:t>
            </w:r>
          </w:p>
          <w:p w:rsidR="006D1E16" w:rsidRPr="001721C4" w:rsidP="000C4974" w14:paraId="5A07B6AA" w14:textId="77777777">
            <w:pPr>
              <w:pStyle w:val="table-text"/>
            </w:pPr>
            <w:r w:rsidRPr="00353E04">
              <w:rPr>
                <w:noProof/>
              </w:rPr>
              <w:t>If using Q196/Q109 as the gate for Q101, the reference period should be the same.</w:t>
            </w:r>
          </w:p>
        </w:tc>
      </w:tr>
      <w:tr w14:paraId="266CC1D2"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5429C81D" w14:textId="77777777">
            <w:pPr>
              <w:pStyle w:val="table-text"/>
              <w:rPr>
                <w:b/>
                <w:bCs/>
              </w:rPr>
            </w:pPr>
            <w:r w:rsidRPr="00801948">
              <w:rPr>
                <w:b/>
                <w:bCs/>
              </w:rPr>
              <w:t>Other notes</w:t>
            </w:r>
          </w:p>
        </w:tc>
        <w:tc>
          <w:tcPr>
            <w:tcW w:w="3977" w:type="pct"/>
            <w:shd w:val="clear" w:color="auto" w:fill="auto"/>
            <w:vAlign w:val="center"/>
            <w:hideMark/>
          </w:tcPr>
          <w:p w:rsidR="00F3298E" w:rsidP="00F3298E" w14:paraId="7CFC874B" w14:textId="77777777">
            <w:pPr>
              <w:pStyle w:val="table-text"/>
            </w:pPr>
            <w:r>
              <w:t>The wording of this question was updated from v1.0 based on further cognitive testing.</w:t>
            </w:r>
          </w:p>
          <w:p w:rsidR="006D1E16" w:rsidP="000C4974" w14:paraId="6CEE3174" w14:textId="62542068">
            <w:pPr>
              <w:pStyle w:val="table-text"/>
              <w:rPr>
                <w:noProof/>
              </w:rPr>
            </w:pPr>
            <w:r w:rsidRPr="00353E04">
              <w:rPr>
                <w:noProof/>
              </w:rPr>
              <w:t xml:space="preserve">Testing indicated that the first four grid items (State of emergency declared, Stay-at-home orders, Restricted or limited access to the company, and Local government information/suggestion) could be overlapping for respondents, depending on what event they are thinking about. </w:t>
            </w:r>
          </w:p>
          <w:p w:rsidR="00F97679" w:rsidRPr="001721C4" w:rsidP="000C3693" w14:paraId="61EEEFA7" w14:textId="712A0F5F">
            <w:pPr>
              <w:pStyle w:val="table-text"/>
              <w:numPr>
                <w:ilvl w:val="0"/>
                <w:numId w:val="76"/>
              </w:numPr>
            </w:pPr>
            <w:r>
              <w:t>Survey designers should only select the options that make the most sense for the emergency event in question. For example, survey designers should not include the subitem “stay-at-home orders” when asking about a hurricane with an evacuation order.</w:t>
            </w:r>
          </w:p>
        </w:tc>
      </w:tr>
    </w:tbl>
    <w:p w:rsidR="006D1E16" w:rsidP="00E43320" w14:paraId="347553D5" w14:textId="4C7995DC"/>
    <w:p w:rsidR="006D1E16" w14:paraId="6F76EAA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BC24FB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1EF7EAF4"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27FD4EBC" w14:textId="77777777">
            <w:pPr>
              <w:pStyle w:val="table-text"/>
            </w:pPr>
            <w:r w:rsidRPr="00353E04">
              <w:rPr>
                <w:noProof/>
              </w:rPr>
              <w:t>Q101_A</w:t>
            </w:r>
          </w:p>
        </w:tc>
      </w:tr>
      <w:tr w14:paraId="4A515EA0"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287851DB"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2AE91181" w14:textId="0AD468A6">
            <w:pPr>
              <w:pStyle w:val="table-text"/>
            </w:pPr>
            <w:r w:rsidRPr="00353E04">
              <w:rPr>
                <w:noProof/>
              </w:rPr>
              <w:t>Temporary vs. permanent closures</w:t>
            </w:r>
            <w:r w:rsidR="0070149B">
              <w:rPr>
                <w:noProof/>
              </w:rPr>
              <w:t>; Government mandates</w:t>
            </w:r>
            <w:r w:rsidR="00C01726">
              <w:rPr>
                <w:noProof/>
              </w:rPr>
              <w:t>; Public Sector Question</w:t>
            </w:r>
          </w:p>
        </w:tc>
      </w:tr>
      <w:tr w14:paraId="5F64DE06" w14:textId="77777777" w:rsidTr="00E36366">
        <w:tblPrEx>
          <w:tblW w:w="5000" w:type="pct"/>
          <w:tblLook w:val="04A0"/>
        </w:tblPrEx>
        <w:trPr>
          <w:trHeight w:val="720"/>
        </w:trPr>
        <w:tc>
          <w:tcPr>
            <w:tcW w:w="1023" w:type="pct"/>
            <w:shd w:val="clear" w:color="auto" w:fill="auto"/>
            <w:vAlign w:val="center"/>
            <w:hideMark/>
          </w:tcPr>
          <w:p w:rsidR="006D1E16" w:rsidRPr="00801948" w:rsidP="000C4974" w14:paraId="2EA7F505"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7C6F92EF" w14:textId="12D243C9">
            <w:pPr>
              <w:pStyle w:val="table-text"/>
            </w:pPr>
            <w:r w:rsidRPr="00353E04">
              <w:rPr>
                <w:noProof/>
              </w:rPr>
              <w:t xml:space="preserve">&lt;Reference period&gt;, did </w:t>
            </w:r>
            <w:r w:rsidRPr="00542750">
              <w:rPr>
                <w:b/>
                <w:bCs/>
                <w:noProof/>
              </w:rPr>
              <w:t>a state of emergency declared</w:t>
            </w:r>
            <w:r w:rsidR="00A37104">
              <w:rPr>
                <w:b/>
                <w:bCs/>
                <w:noProof/>
              </w:rPr>
              <w:t xml:space="preserve"> by the federal, state, or local government</w:t>
            </w:r>
            <w:r w:rsidRPr="00353E04">
              <w:rPr>
                <w:noProof/>
              </w:rPr>
              <w:t xml:space="preserve"> related to &lt;event&gt; influence this &lt;business/agency/etc.&gt;’s decision to close temporarily?</w:t>
            </w:r>
          </w:p>
        </w:tc>
      </w:tr>
      <w:tr w14:paraId="4B3AECBD"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3BA6681E"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79F51BDD" w14:textId="77777777">
            <w:pPr>
              <w:pStyle w:val="table-text"/>
            </w:pPr>
          </w:p>
        </w:tc>
      </w:tr>
      <w:tr w14:paraId="23E9D809"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2E98E774"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3AF409FC" w14:textId="77777777">
            <w:pPr>
              <w:pStyle w:val="table-text"/>
              <w:rPr>
                <w:noProof/>
              </w:rPr>
            </w:pPr>
            <w:r w:rsidRPr="00353E04">
              <w:rPr>
                <w:noProof/>
              </w:rPr>
              <w:t>Yes</w:t>
            </w:r>
          </w:p>
          <w:p w:rsidR="006D1E16" w:rsidRPr="00353E04" w:rsidP="000C4974" w14:paraId="3F2FCEE8" w14:textId="77777777">
            <w:pPr>
              <w:pStyle w:val="table-text"/>
              <w:rPr>
                <w:noProof/>
              </w:rPr>
            </w:pPr>
            <w:r w:rsidRPr="00353E04">
              <w:rPr>
                <w:noProof/>
              </w:rPr>
              <w:t>No</w:t>
            </w:r>
          </w:p>
          <w:p w:rsidR="006D1E16" w:rsidRPr="001721C4" w:rsidP="000C4974" w14:paraId="28216343" w14:textId="77777777">
            <w:pPr>
              <w:pStyle w:val="table-text"/>
            </w:pPr>
            <w:r w:rsidRPr="00353E04">
              <w:rPr>
                <w:noProof/>
              </w:rPr>
              <w:t>Not applicable</w:t>
            </w:r>
          </w:p>
        </w:tc>
      </w:tr>
      <w:tr w14:paraId="015F4AFD"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5D118AD0" w14:textId="77777777">
            <w:pPr>
              <w:pStyle w:val="table-text"/>
              <w:rPr>
                <w:b/>
                <w:bCs/>
              </w:rPr>
            </w:pPr>
            <w:r w:rsidRPr="00801948">
              <w:rPr>
                <w:b/>
                <w:bCs/>
              </w:rPr>
              <w:t>Sector applicability</w:t>
            </w:r>
          </w:p>
        </w:tc>
        <w:tc>
          <w:tcPr>
            <w:tcW w:w="3977" w:type="pct"/>
            <w:shd w:val="clear" w:color="auto" w:fill="auto"/>
            <w:vAlign w:val="center"/>
          </w:tcPr>
          <w:p w:rsidR="00A37104" w:rsidP="00A37104" w14:paraId="277F34A9" w14:textId="77777777">
            <w:pPr>
              <w:pStyle w:val="table-text"/>
              <w:rPr>
                <w:i/>
                <w:iCs/>
              </w:rPr>
            </w:pPr>
            <w:r>
              <w:rPr>
                <w:i/>
                <w:iCs/>
              </w:rPr>
              <w:t xml:space="preserve">Private Sector: </w:t>
            </w:r>
          </w:p>
          <w:p w:rsidR="00A37104" w:rsidP="001B1E7C" w14:paraId="56140B8A" w14:textId="77777777">
            <w:pPr>
              <w:pStyle w:val="table-text"/>
              <w:numPr>
                <w:ilvl w:val="0"/>
                <w:numId w:val="77"/>
              </w:numPr>
            </w:pPr>
            <w:r>
              <w:t>Applicable cross-sector.</w:t>
            </w:r>
          </w:p>
          <w:p w:rsidR="00A37104" w:rsidP="001B1E7C" w14:paraId="5A0B864C" w14:textId="77777777">
            <w:pPr>
              <w:pStyle w:val="table-text"/>
              <w:numPr>
                <w:ilvl w:val="0"/>
                <w:numId w:val="77"/>
              </w:numPr>
            </w:pPr>
            <w:r>
              <w:t>If both “state of emergency declared” and “local government information/suggestion” were included in a survey, we recommend removing the phrase “local government” from “s</w:t>
            </w:r>
            <w:r w:rsidRPr="00BC27B8">
              <w:t>tate of emergency declared by the federal, state, or local government</w:t>
            </w:r>
            <w:r>
              <w:t>” so that it will read as “state of emergency declared by the federal or state government.”</w:t>
            </w:r>
          </w:p>
          <w:p w:rsidR="00A37104" w:rsidP="00A37104" w14:paraId="072BF14C" w14:textId="77777777">
            <w:pPr>
              <w:pStyle w:val="table-text"/>
              <w:rPr>
                <w:i/>
                <w:iCs/>
              </w:rPr>
            </w:pPr>
            <w:r>
              <w:rPr>
                <w:i/>
                <w:iCs/>
              </w:rPr>
              <w:t>Public Sector Testing Notes:</w:t>
            </w:r>
          </w:p>
          <w:p w:rsidR="006D1E16" w:rsidP="001B1E7C" w14:paraId="47CEFEC1" w14:textId="77777777">
            <w:pPr>
              <w:pStyle w:val="table-text"/>
              <w:numPr>
                <w:ilvl w:val="0"/>
                <w:numId w:val="77"/>
              </w:numPr>
            </w:pPr>
            <w:r>
              <w:t>RTI tested this question with the public sector and testing supported using this question with the public sector.</w:t>
            </w:r>
          </w:p>
          <w:p w:rsidR="001B1E7C" w:rsidRPr="00AB3CCF" w:rsidP="000C3693" w14:paraId="05073A96" w14:textId="795FFA28">
            <w:pPr>
              <w:pStyle w:val="ListParagraph"/>
              <w:numPr>
                <w:ilvl w:val="0"/>
                <w:numId w:val="77"/>
              </w:numPr>
              <w:contextualSpacing/>
            </w:pPr>
            <w:r w:rsidRPr="00E058E8">
              <w:rPr>
                <w:sz w:val="18"/>
              </w:rPr>
              <w:t>Testing indicated that many public agencies do not close temporarily.</w:t>
            </w:r>
          </w:p>
        </w:tc>
      </w:tr>
      <w:tr w14:paraId="1CE7C7A0"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3FCC6BC1"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353E04" w:rsidP="000C4974" w14:paraId="204EAC86" w14:textId="77777777">
            <w:pPr>
              <w:pStyle w:val="table-text"/>
              <w:rPr>
                <w:noProof/>
              </w:rPr>
            </w:pPr>
            <w:r w:rsidRPr="00353E04">
              <w:rPr>
                <w:noProof/>
              </w:rPr>
              <w:t xml:space="preserve">Recommended skip pattern: </w:t>
            </w:r>
            <w:r w:rsidRPr="00032AEC">
              <w:rPr>
                <w:noProof/>
                <w:color w:val="5B9BD5" w:themeColor="accent5"/>
              </w:rPr>
              <w:t>[If Q196=Temporarily close]</w:t>
            </w:r>
            <w:r w:rsidRPr="00353E04">
              <w:rPr>
                <w:noProof/>
              </w:rPr>
              <w:t xml:space="preserve"> or </w:t>
            </w:r>
            <w:r w:rsidRPr="00032AEC">
              <w:rPr>
                <w:noProof/>
                <w:color w:val="5B9BD5" w:themeColor="accent5"/>
              </w:rPr>
              <w:t>[If Q109=Yes]</w:t>
            </w:r>
          </w:p>
          <w:p w:rsidR="006D1E16" w:rsidP="000C4974" w14:paraId="1D3D473C" w14:textId="77777777">
            <w:pPr>
              <w:pStyle w:val="table-text"/>
              <w:rPr>
                <w:noProof/>
              </w:rPr>
            </w:pPr>
            <w:r w:rsidRPr="00353E04">
              <w:rPr>
                <w:noProof/>
              </w:rPr>
              <w:t>If skip pattern is used, then Not applicable is not needed on Q101_A</w:t>
            </w:r>
          </w:p>
          <w:p w:rsidR="009430B2" w:rsidRPr="001721C4" w:rsidP="000C4974" w14:paraId="053D54B8" w14:textId="061BC15F">
            <w:pPr>
              <w:pStyle w:val="table-text"/>
            </w:pPr>
            <w:r>
              <w:t>We do not recommend asking this question as a standalone item without using Q109 as the gate question because Q109 includes the definition of temporary closures.</w:t>
            </w:r>
          </w:p>
        </w:tc>
      </w:tr>
      <w:tr w14:paraId="3099475D"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02E2021F" w14:textId="77777777">
            <w:pPr>
              <w:pStyle w:val="table-text"/>
              <w:rPr>
                <w:b/>
                <w:bCs/>
              </w:rPr>
            </w:pPr>
            <w:r w:rsidRPr="00801948">
              <w:rPr>
                <w:b/>
                <w:bCs/>
              </w:rPr>
              <w:t>Question type</w:t>
            </w:r>
          </w:p>
        </w:tc>
        <w:tc>
          <w:tcPr>
            <w:tcW w:w="3977" w:type="pct"/>
            <w:shd w:val="clear" w:color="auto" w:fill="auto"/>
            <w:vAlign w:val="center"/>
          </w:tcPr>
          <w:p w:rsidR="006D1E16" w:rsidRPr="00353E04" w:rsidP="000C4974" w14:paraId="33780D32" w14:textId="77777777">
            <w:pPr>
              <w:pStyle w:val="table-text"/>
              <w:rPr>
                <w:noProof/>
              </w:rPr>
            </w:pPr>
            <w:r w:rsidRPr="00353E04">
              <w:rPr>
                <w:noProof/>
              </w:rPr>
              <w:t>Item-by-item (See Q101 for grid)</w:t>
            </w:r>
          </w:p>
          <w:p w:rsidR="006D1E16" w:rsidRPr="001721C4" w:rsidP="000C4974" w14:paraId="1F9EF7E8" w14:textId="77777777">
            <w:pPr>
              <w:pStyle w:val="table-text"/>
            </w:pPr>
            <w:r w:rsidRPr="00353E04">
              <w:rPr>
                <w:noProof/>
              </w:rPr>
              <w:t>Select one answer</w:t>
            </w:r>
          </w:p>
        </w:tc>
      </w:tr>
      <w:tr w14:paraId="78DA3E8E"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03538A96"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E36366" w14:paraId="71B2F126" w14:textId="5E01A886">
            <w:pPr>
              <w:pStyle w:val="table-text"/>
            </w:pPr>
            <w:r w:rsidRPr="00353E04">
              <w:rPr>
                <w:noProof/>
              </w:rPr>
              <w:t>Q102 asks about temporary and permanent closures in a future time period. Q131 asks if the entire company is currently temporarily or permanently closed. Q112 asks how many locations were temporarily/permanently closed.</w:t>
            </w:r>
          </w:p>
        </w:tc>
      </w:tr>
      <w:tr w14:paraId="716BABD5"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679EC23F"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508EE40C" w14:textId="77777777">
            <w:pPr>
              <w:pStyle w:val="table-text"/>
              <w:rPr>
                <w:noProof/>
              </w:rPr>
            </w:pPr>
            <w:r w:rsidRPr="00353E04">
              <w:rPr>
                <w:noProof/>
              </w:rPr>
              <w:t>From &lt;date 1&gt; to &lt;date 2&gt;</w:t>
            </w:r>
          </w:p>
          <w:p w:rsidR="006D1E16" w:rsidRPr="00353E04" w:rsidP="000C4974" w14:paraId="14CF6F30" w14:textId="77777777">
            <w:pPr>
              <w:pStyle w:val="table-text"/>
              <w:rPr>
                <w:noProof/>
              </w:rPr>
            </w:pPr>
            <w:r w:rsidRPr="00353E04">
              <w:rPr>
                <w:noProof/>
              </w:rPr>
              <w:t>In the &lt;month 1&gt; — &lt;month 2&gt; quarter of &lt;year&gt;</w:t>
            </w:r>
          </w:p>
          <w:p w:rsidR="006D1E16" w:rsidRPr="00353E04" w:rsidP="000C4974" w14:paraId="74E93B35" w14:textId="77777777">
            <w:pPr>
              <w:pStyle w:val="table-text"/>
              <w:rPr>
                <w:noProof/>
              </w:rPr>
            </w:pPr>
            <w:r w:rsidRPr="00353E04">
              <w:rPr>
                <w:noProof/>
              </w:rPr>
              <w:t>In &lt;month&gt; &lt;year&gt;</w:t>
            </w:r>
          </w:p>
          <w:p w:rsidR="006D1E16" w:rsidRPr="00353E04" w:rsidP="000C4974" w14:paraId="329157FE" w14:textId="77777777">
            <w:pPr>
              <w:pStyle w:val="table-text"/>
              <w:rPr>
                <w:noProof/>
              </w:rPr>
            </w:pPr>
            <w:r w:rsidRPr="00353E04">
              <w:rPr>
                <w:noProof/>
              </w:rPr>
              <w:t>Since &lt;date&gt;</w:t>
            </w:r>
          </w:p>
          <w:p w:rsidR="006D1E16" w:rsidRPr="001721C4" w:rsidP="000C4974" w14:paraId="0CE968F1" w14:textId="77777777">
            <w:pPr>
              <w:pStyle w:val="table-text"/>
            </w:pPr>
            <w:r w:rsidRPr="00353E04">
              <w:rPr>
                <w:noProof/>
              </w:rPr>
              <w:t>As of &lt;date&gt;</w:t>
            </w:r>
          </w:p>
        </w:tc>
      </w:tr>
      <w:tr w14:paraId="2BABAE35"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4AABF2C1"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418CB100" w14:textId="77777777">
            <w:pPr>
              <w:pStyle w:val="table-text"/>
              <w:rPr>
                <w:noProof/>
              </w:rPr>
            </w:pPr>
            <w:r w:rsidRPr="00353E04">
              <w:rPr>
                <w:noProof/>
              </w:rPr>
              <w:t>Reference period should be a period of time/date after event</w:t>
            </w:r>
          </w:p>
          <w:p w:rsidR="006D1E16" w:rsidRPr="00353E04" w:rsidP="000C4974" w14:paraId="4D6F3380" w14:textId="77777777">
            <w:pPr>
              <w:pStyle w:val="table-text"/>
              <w:rPr>
                <w:noProof/>
              </w:rPr>
            </w:pPr>
            <w:r w:rsidRPr="00353E04">
              <w:rPr>
                <w:noProof/>
              </w:rPr>
              <w:t>If using "Since &lt;date&gt;", date should be date of event</w:t>
            </w:r>
          </w:p>
          <w:p w:rsidR="006D1E16" w:rsidRPr="001721C4" w:rsidP="000C4974" w14:paraId="3E17A1EC" w14:textId="77777777">
            <w:pPr>
              <w:pStyle w:val="table-text"/>
            </w:pPr>
            <w:r w:rsidRPr="00353E04">
              <w:rPr>
                <w:noProof/>
              </w:rPr>
              <w:t>If using Q196/Q109 as the gate for Q101, the reference period should be the same.</w:t>
            </w:r>
          </w:p>
        </w:tc>
      </w:tr>
      <w:tr w14:paraId="4DA25D58"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7446E810" w14:textId="77777777">
            <w:pPr>
              <w:pStyle w:val="table-text"/>
              <w:rPr>
                <w:b/>
                <w:bCs/>
              </w:rPr>
            </w:pPr>
            <w:r w:rsidRPr="00801948">
              <w:rPr>
                <w:b/>
                <w:bCs/>
              </w:rPr>
              <w:t>Other notes</w:t>
            </w:r>
          </w:p>
        </w:tc>
        <w:tc>
          <w:tcPr>
            <w:tcW w:w="3977" w:type="pct"/>
            <w:shd w:val="clear" w:color="auto" w:fill="auto"/>
            <w:vAlign w:val="center"/>
            <w:hideMark/>
          </w:tcPr>
          <w:p w:rsidR="009430B2" w:rsidP="009430B2" w14:paraId="4DFE0E42" w14:textId="77777777">
            <w:pPr>
              <w:pStyle w:val="table-text"/>
            </w:pPr>
            <w:r>
              <w:t>The wording of this question was updated from v1.0 based on further cognitive testing.</w:t>
            </w:r>
          </w:p>
          <w:p w:rsidR="009430B2" w:rsidP="009430B2" w14:paraId="2675CAE7" w14:textId="77777777">
            <w:pPr>
              <w:pStyle w:val="table-text"/>
              <w:rPr>
                <w:noProof/>
              </w:rPr>
            </w:pPr>
            <w:r w:rsidRPr="00353E04">
              <w:rPr>
                <w:noProof/>
              </w:rPr>
              <w:t xml:space="preserve">Testing indicated that the first four grid items (State of emergency declared, Stay-at-home orders, Restricted or limited access to the company, and Local government information/suggestion) could be overlapping for respondents, depending on what event they are thinking about. </w:t>
            </w:r>
          </w:p>
          <w:p w:rsidR="009430B2" w:rsidRPr="00353E04" w:rsidP="000C3693" w14:paraId="39C83F8D" w14:textId="0FF5B9FE">
            <w:pPr>
              <w:pStyle w:val="table-text"/>
              <w:numPr>
                <w:ilvl w:val="0"/>
                <w:numId w:val="77"/>
              </w:numPr>
              <w:rPr>
                <w:noProof/>
              </w:rPr>
            </w:pPr>
            <w:r>
              <w:t>Survey designers should only select the options that make the most sense for the emergency event in question. For example, survey designers should not include the subitem “stay-at-home orders” when asking about a hurricane with an evacuation order.</w:t>
            </w:r>
          </w:p>
          <w:p w:rsidR="006D1E16" w:rsidRPr="001721C4" w:rsidP="000C4974" w14:paraId="766CF93C" w14:textId="73136028">
            <w:pPr>
              <w:pStyle w:val="table-text"/>
            </w:pPr>
            <w:r w:rsidRPr="00353E04">
              <w:rPr>
                <w:noProof/>
              </w:rPr>
              <w:t>If asking multiple questions (Q101_A-Q101_</w:t>
            </w:r>
            <w:r w:rsidR="009430B2">
              <w:rPr>
                <w:noProof/>
              </w:rPr>
              <w:t>J</w:t>
            </w:r>
            <w:r w:rsidRPr="00353E04">
              <w:rPr>
                <w:noProof/>
              </w:rPr>
              <w:t xml:space="preserve">), consider emphasizing </w:t>
            </w:r>
            <w:r w:rsidRPr="00542750">
              <w:rPr>
                <w:b/>
                <w:bCs/>
                <w:noProof/>
              </w:rPr>
              <w:t>a state of emergency declared</w:t>
            </w:r>
            <w:r w:rsidRPr="00353E04">
              <w:rPr>
                <w:noProof/>
              </w:rPr>
              <w:t>.</w:t>
            </w:r>
          </w:p>
        </w:tc>
      </w:tr>
    </w:tbl>
    <w:p w:rsidR="006D1E16" w:rsidP="00E43320" w14:paraId="0E8CD950" w14:textId="050492C9"/>
    <w:p w:rsidR="006D1E16" w14:paraId="1B7FDC6C"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D90E4EE"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67F22F1B"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5105FB92" w14:textId="77777777">
            <w:pPr>
              <w:pStyle w:val="table-text"/>
            </w:pPr>
            <w:r w:rsidRPr="00353E04">
              <w:rPr>
                <w:noProof/>
              </w:rPr>
              <w:t>Q101_B</w:t>
            </w:r>
          </w:p>
        </w:tc>
      </w:tr>
      <w:tr w14:paraId="277FE79D"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AAB76F1"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4EFEFEC0" w14:textId="11BF53EB">
            <w:pPr>
              <w:pStyle w:val="table-text"/>
            </w:pPr>
            <w:r w:rsidRPr="00353E04">
              <w:rPr>
                <w:noProof/>
              </w:rPr>
              <w:t>Temporary vs. permanent closures</w:t>
            </w:r>
            <w:r w:rsidR="0070149B">
              <w:rPr>
                <w:noProof/>
              </w:rPr>
              <w:t>; Government mandates</w:t>
            </w:r>
            <w:r w:rsidR="00C01726">
              <w:rPr>
                <w:noProof/>
              </w:rPr>
              <w:t>; Public Sector Question</w:t>
            </w:r>
          </w:p>
        </w:tc>
      </w:tr>
      <w:tr w14:paraId="2F8C2506" w14:textId="77777777" w:rsidTr="000C4974">
        <w:tblPrEx>
          <w:tblW w:w="5000" w:type="pct"/>
          <w:tblLook w:val="04A0"/>
        </w:tblPrEx>
        <w:trPr>
          <w:trHeight w:val="1160"/>
        </w:trPr>
        <w:tc>
          <w:tcPr>
            <w:tcW w:w="1023" w:type="pct"/>
            <w:shd w:val="clear" w:color="auto" w:fill="auto"/>
            <w:vAlign w:val="center"/>
            <w:hideMark/>
          </w:tcPr>
          <w:p w:rsidR="006D1E16" w:rsidRPr="00801948" w:rsidP="000C4974" w14:paraId="70E54008"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25D6767B" w14:textId="77777777">
            <w:pPr>
              <w:pStyle w:val="table-text"/>
            </w:pPr>
            <w:r w:rsidRPr="00353E04">
              <w:rPr>
                <w:noProof/>
              </w:rPr>
              <w:t xml:space="preserve">&lt;Reference period&gt;, did </w:t>
            </w:r>
            <w:r w:rsidRPr="00542750">
              <w:rPr>
                <w:b/>
                <w:bCs/>
                <w:noProof/>
              </w:rPr>
              <w:t xml:space="preserve">stay-at-home orders </w:t>
            </w:r>
            <w:r w:rsidRPr="00353E04">
              <w:rPr>
                <w:noProof/>
              </w:rPr>
              <w:t>related to &lt;event&gt; influence this &lt;business/agency/etc.&gt;’s decision to close temporarily?</w:t>
            </w:r>
          </w:p>
        </w:tc>
      </w:tr>
      <w:tr w14:paraId="087E682A"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2E7536F0"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61C97445" w14:textId="77777777">
            <w:pPr>
              <w:pStyle w:val="table-text"/>
            </w:pPr>
          </w:p>
        </w:tc>
      </w:tr>
      <w:tr w14:paraId="2990EE86"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746ED8B7"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5B7CCCEE" w14:textId="77777777">
            <w:pPr>
              <w:pStyle w:val="table-text"/>
              <w:rPr>
                <w:noProof/>
              </w:rPr>
            </w:pPr>
            <w:r w:rsidRPr="00353E04">
              <w:rPr>
                <w:noProof/>
              </w:rPr>
              <w:t>Yes</w:t>
            </w:r>
          </w:p>
          <w:p w:rsidR="006D1E16" w:rsidRPr="00353E04" w:rsidP="000C4974" w14:paraId="5DCEA864" w14:textId="77777777">
            <w:pPr>
              <w:pStyle w:val="table-text"/>
              <w:rPr>
                <w:noProof/>
              </w:rPr>
            </w:pPr>
            <w:r w:rsidRPr="00353E04">
              <w:rPr>
                <w:noProof/>
              </w:rPr>
              <w:t>No</w:t>
            </w:r>
          </w:p>
          <w:p w:rsidR="006D1E16" w:rsidRPr="001721C4" w:rsidP="000C4974" w14:paraId="5C1EEDAD" w14:textId="77777777">
            <w:pPr>
              <w:pStyle w:val="table-text"/>
            </w:pPr>
            <w:r w:rsidRPr="00353E04">
              <w:rPr>
                <w:noProof/>
              </w:rPr>
              <w:t>Not applicable</w:t>
            </w:r>
          </w:p>
        </w:tc>
      </w:tr>
      <w:tr w14:paraId="7FD9222F"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381B5B01" w14:textId="77777777">
            <w:pPr>
              <w:pStyle w:val="table-text"/>
              <w:rPr>
                <w:b/>
                <w:bCs/>
              </w:rPr>
            </w:pPr>
            <w:r w:rsidRPr="00801948">
              <w:rPr>
                <w:b/>
                <w:bCs/>
              </w:rPr>
              <w:t>Sector applicability</w:t>
            </w:r>
          </w:p>
        </w:tc>
        <w:tc>
          <w:tcPr>
            <w:tcW w:w="3977" w:type="pct"/>
            <w:shd w:val="clear" w:color="auto" w:fill="auto"/>
            <w:vAlign w:val="center"/>
          </w:tcPr>
          <w:p w:rsidR="00A37104" w:rsidP="00A37104" w14:paraId="759CB2B5" w14:textId="77777777">
            <w:pPr>
              <w:pStyle w:val="table-text"/>
              <w:rPr>
                <w:i/>
                <w:iCs/>
              </w:rPr>
            </w:pPr>
            <w:r>
              <w:rPr>
                <w:i/>
                <w:iCs/>
              </w:rPr>
              <w:t xml:space="preserve">Private Sector: </w:t>
            </w:r>
          </w:p>
          <w:p w:rsidR="00A37104" w:rsidP="00AB3CCF" w14:paraId="1780CC0F" w14:textId="77777777">
            <w:pPr>
              <w:pStyle w:val="table-text"/>
              <w:numPr>
                <w:ilvl w:val="0"/>
                <w:numId w:val="78"/>
              </w:numPr>
            </w:pPr>
            <w:r>
              <w:t>Applicable cross-sector.</w:t>
            </w:r>
          </w:p>
          <w:p w:rsidR="00A37104" w:rsidP="00A37104" w14:paraId="658E740B" w14:textId="77777777">
            <w:pPr>
              <w:pStyle w:val="table-text"/>
              <w:rPr>
                <w:i/>
                <w:iCs/>
              </w:rPr>
            </w:pPr>
            <w:r>
              <w:rPr>
                <w:i/>
                <w:iCs/>
              </w:rPr>
              <w:t>Public Sector Testing Notes:</w:t>
            </w:r>
          </w:p>
          <w:p w:rsidR="006D1E16" w:rsidP="00AB3CCF" w14:paraId="07E1F53F" w14:textId="77777777">
            <w:pPr>
              <w:pStyle w:val="table-text"/>
              <w:numPr>
                <w:ilvl w:val="0"/>
                <w:numId w:val="78"/>
              </w:numPr>
            </w:pPr>
            <w:r>
              <w:t>RTI tested this question with the public sector and testing supported using this question with the public sector.</w:t>
            </w:r>
          </w:p>
          <w:p w:rsidR="00AB3CCF" w:rsidRPr="00AB3CCF" w:rsidP="000C3693" w14:paraId="0C7F046B" w14:textId="1279E7AD">
            <w:pPr>
              <w:pStyle w:val="ListParagraph"/>
              <w:numPr>
                <w:ilvl w:val="0"/>
                <w:numId w:val="78"/>
              </w:numPr>
              <w:contextualSpacing/>
            </w:pPr>
            <w:r w:rsidRPr="00E058E8">
              <w:rPr>
                <w:sz w:val="18"/>
              </w:rPr>
              <w:t>Testing indicated that many public agencies do not close temporarily.</w:t>
            </w:r>
          </w:p>
        </w:tc>
      </w:tr>
      <w:tr w14:paraId="7C3FFF81"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48015072"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353E04" w:rsidP="000C4974" w14:paraId="75780A7D" w14:textId="77777777">
            <w:pPr>
              <w:pStyle w:val="table-text"/>
              <w:rPr>
                <w:noProof/>
              </w:rPr>
            </w:pPr>
            <w:r w:rsidRPr="00353E04">
              <w:rPr>
                <w:noProof/>
              </w:rPr>
              <w:t xml:space="preserve">Recommended skip pattern: </w:t>
            </w:r>
            <w:r w:rsidRPr="00032AEC">
              <w:rPr>
                <w:noProof/>
                <w:color w:val="5B9BD5" w:themeColor="accent5"/>
              </w:rPr>
              <w:t>[If Q196=Temporarily close]</w:t>
            </w:r>
            <w:r w:rsidRPr="00353E04">
              <w:rPr>
                <w:noProof/>
              </w:rPr>
              <w:t xml:space="preserve"> or </w:t>
            </w:r>
            <w:r w:rsidRPr="00032AEC">
              <w:rPr>
                <w:noProof/>
                <w:color w:val="5B9BD5" w:themeColor="accent5"/>
              </w:rPr>
              <w:t>[If Q109=Yes]</w:t>
            </w:r>
          </w:p>
          <w:p w:rsidR="006D1E16" w:rsidP="000C4974" w14:paraId="395BA5A4" w14:textId="77777777">
            <w:pPr>
              <w:pStyle w:val="table-text"/>
              <w:rPr>
                <w:noProof/>
              </w:rPr>
            </w:pPr>
            <w:r w:rsidRPr="00353E04">
              <w:rPr>
                <w:noProof/>
              </w:rPr>
              <w:t>If skip pattern is used, then Not applicable is not needed on Q101_B</w:t>
            </w:r>
          </w:p>
          <w:p w:rsidR="009430B2" w:rsidRPr="001721C4" w:rsidP="000C4974" w14:paraId="19375EE4" w14:textId="5B918A02">
            <w:pPr>
              <w:pStyle w:val="table-text"/>
            </w:pPr>
            <w:r>
              <w:t>We do not recommend asking this question as a standalone item without using Q109 as the gate question because Q109 includes the definition of temporary closures.</w:t>
            </w:r>
          </w:p>
        </w:tc>
      </w:tr>
      <w:tr w14:paraId="076A308C"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3E39FE49" w14:textId="77777777">
            <w:pPr>
              <w:pStyle w:val="table-text"/>
              <w:rPr>
                <w:b/>
                <w:bCs/>
              </w:rPr>
            </w:pPr>
            <w:r w:rsidRPr="00801948">
              <w:rPr>
                <w:b/>
                <w:bCs/>
              </w:rPr>
              <w:t>Question type</w:t>
            </w:r>
          </w:p>
        </w:tc>
        <w:tc>
          <w:tcPr>
            <w:tcW w:w="3977" w:type="pct"/>
            <w:shd w:val="clear" w:color="auto" w:fill="auto"/>
            <w:vAlign w:val="center"/>
          </w:tcPr>
          <w:p w:rsidR="006D1E16" w:rsidRPr="00353E04" w:rsidP="000C4974" w14:paraId="51DD0B43" w14:textId="77777777">
            <w:pPr>
              <w:pStyle w:val="table-text"/>
              <w:rPr>
                <w:noProof/>
              </w:rPr>
            </w:pPr>
            <w:r w:rsidRPr="00353E04">
              <w:rPr>
                <w:noProof/>
              </w:rPr>
              <w:t>Item-by-item (See Q101 for grid)</w:t>
            </w:r>
          </w:p>
          <w:p w:rsidR="006D1E16" w:rsidRPr="001721C4" w:rsidP="000C4974" w14:paraId="2805F3E4" w14:textId="77777777">
            <w:pPr>
              <w:pStyle w:val="table-text"/>
            </w:pPr>
            <w:r w:rsidRPr="00353E04">
              <w:rPr>
                <w:noProof/>
              </w:rPr>
              <w:t>Select one answer</w:t>
            </w:r>
          </w:p>
        </w:tc>
      </w:tr>
      <w:tr w14:paraId="65FD56E0"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0FD51F9D"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E36366" w14:paraId="3E65E48A" w14:textId="495CDDFC">
            <w:pPr>
              <w:pStyle w:val="table-text"/>
            </w:pPr>
            <w:r w:rsidRPr="00353E04">
              <w:rPr>
                <w:noProof/>
              </w:rPr>
              <w:t>Q102 asks about temporary and permanent closures in a future time period. Q131 asks if the entire company is currently temporarily or permanently closed. Q112 asks how many locations were temporarily/permanently closed.</w:t>
            </w:r>
          </w:p>
        </w:tc>
      </w:tr>
      <w:tr w14:paraId="5470A10F"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42FAB9EC"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27BB77D0" w14:textId="77777777">
            <w:pPr>
              <w:pStyle w:val="table-text"/>
              <w:rPr>
                <w:noProof/>
              </w:rPr>
            </w:pPr>
            <w:r w:rsidRPr="00353E04">
              <w:rPr>
                <w:noProof/>
              </w:rPr>
              <w:t>From &lt;date 1&gt; to &lt;date 2&gt;</w:t>
            </w:r>
          </w:p>
          <w:p w:rsidR="006D1E16" w:rsidRPr="00353E04" w:rsidP="000C4974" w14:paraId="5DF041AC" w14:textId="77777777">
            <w:pPr>
              <w:pStyle w:val="table-text"/>
              <w:rPr>
                <w:noProof/>
              </w:rPr>
            </w:pPr>
            <w:r w:rsidRPr="00353E04">
              <w:rPr>
                <w:noProof/>
              </w:rPr>
              <w:t>In the &lt;month 1&gt; — &lt;month 2&gt; quarter of &lt;year&gt;</w:t>
            </w:r>
          </w:p>
          <w:p w:rsidR="006D1E16" w:rsidRPr="00353E04" w:rsidP="000C4974" w14:paraId="65145EE4" w14:textId="77777777">
            <w:pPr>
              <w:pStyle w:val="table-text"/>
              <w:rPr>
                <w:noProof/>
              </w:rPr>
            </w:pPr>
            <w:r w:rsidRPr="00353E04">
              <w:rPr>
                <w:noProof/>
              </w:rPr>
              <w:t>In &lt;month&gt; &lt;year&gt;</w:t>
            </w:r>
          </w:p>
          <w:p w:rsidR="006D1E16" w:rsidRPr="00353E04" w:rsidP="000C4974" w14:paraId="598930E3" w14:textId="77777777">
            <w:pPr>
              <w:pStyle w:val="table-text"/>
              <w:rPr>
                <w:noProof/>
              </w:rPr>
            </w:pPr>
            <w:r w:rsidRPr="00353E04">
              <w:rPr>
                <w:noProof/>
              </w:rPr>
              <w:t>Since &lt;date&gt;</w:t>
            </w:r>
          </w:p>
          <w:p w:rsidR="006D1E16" w:rsidRPr="001721C4" w:rsidP="000C4974" w14:paraId="7F25490E" w14:textId="77777777">
            <w:pPr>
              <w:pStyle w:val="table-text"/>
            </w:pPr>
            <w:r w:rsidRPr="00353E04">
              <w:rPr>
                <w:noProof/>
              </w:rPr>
              <w:t>As of &lt;date&gt;</w:t>
            </w:r>
          </w:p>
        </w:tc>
      </w:tr>
      <w:tr w14:paraId="717D56D4"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7FDFA9C4"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4280C4EE" w14:textId="77777777">
            <w:pPr>
              <w:pStyle w:val="table-text"/>
              <w:rPr>
                <w:noProof/>
              </w:rPr>
            </w:pPr>
            <w:r w:rsidRPr="00353E04">
              <w:rPr>
                <w:noProof/>
              </w:rPr>
              <w:t>Reference period should be a period of time/date after event</w:t>
            </w:r>
          </w:p>
          <w:p w:rsidR="006D1E16" w:rsidRPr="00353E04" w:rsidP="000C4974" w14:paraId="610FBAB2" w14:textId="77777777">
            <w:pPr>
              <w:pStyle w:val="table-text"/>
              <w:rPr>
                <w:noProof/>
              </w:rPr>
            </w:pPr>
            <w:r w:rsidRPr="00353E04">
              <w:rPr>
                <w:noProof/>
              </w:rPr>
              <w:t>If using "Since &lt;date&gt;", date should be date of event</w:t>
            </w:r>
          </w:p>
          <w:p w:rsidR="006D1E16" w:rsidRPr="001721C4" w:rsidP="000C4974" w14:paraId="337A2F82" w14:textId="77777777">
            <w:pPr>
              <w:pStyle w:val="table-text"/>
            </w:pPr>
            <w:r w:rsidRPr="00353E04">
              <w:rPr>
                <w:noProof/>
              </w:rPr>
              <w:t>If using Q196/Q109 as the gate for Q101, the reference period should be the same.</w:t>
            </w:r>
          </w:p>
        </w:tc>
      </w:tr>
      <w:tr w14:paraId="6AB67CA7"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70790397" w14:textId="77777777">
            <w:pPr>
              <w:pStyle w:val="table-text"/>
              <w:rPr>
                <w:b/>
                <w:bCs/>
              </w:rPr>
            </w:pPr>
            <w:r w:rsidRPr="00801948">
              <w:rPr>
                <w:b/>
                <w:bCs/>
              </w:rPr>
              <w:t>Other notes</w:t>
            </w:r>
          </w:p>
        </w:tc>
        <w:tc>
          <w:tcPr>
            <w:tcW w:w="3977" w:type="pct"/>
            <w:shd w:val="clear" w:color="auto" w:fill="auto"/>
            <w:vAlign w:val="center"/>
            <w:hideMark/>
          </w:tcPr>
          <w:p w:rsidR="009430B2" w:rsidP="009430B2" w14:paraId="43541F6C" w14:textId="77777777">
            <w:pPr>
              <w:pStyle w:val="table-text"/>
              <w:rPr>
                <w:noProof/>
              </w:rPr>
            </w:pPr>
            <w:r w:rsidRPr="00353E04">
              <w:rPr>
                <w:noProof/>
              </w:rPr>
              <w:t xml:space="preserve">Testing indicated that the first four grid items (State of emergency declared, Stay-at-home orders, Restricted or limited access to the company, and Local government information/suggestion) could be overlapping for respondents, depending on what event they are thinking about. </w:t>
            </w:r>
          </w:p>
          <w:p w:rsidR="009430B2" w:rsidRPr="00353E04" w:rsidP="000C3693" w14:paraId="660342AF" w14:textId="0D464A94">
            <w:pPr>
              <w:pStyle w:val="table-text"/>
              <w:numPr>
                <w:ilvl w:val="0"/>
                <w:numId w:val="78"/>
              </w:numPr>
              <w:rPr>
                <w:noProof/>
              </w:rPr>
            </w:pPr>
            <w:r>
              <w:t>Survey designers should only select the options that make the most sense for the emergency event in question. For example, survey designers should not include the subitem “stay-at-home orders” when asking about a hurricane with an evacuation order.</w:t>
            </w:r>
          </w:p>
          <w:p w:rsidR="006D1E16" w:rsidRPr="001721C4" w:rsidP="000C4974" w14:paraId="22607D5F" w14:textId="053FBD24">
            <w:pPr>
              <w:pStyle w:val="table-text"/>
            </w:pPr>
            <w:r w:rsidRPr="00353E04">
              <w:rPr>
                <w:noProof/>
              </w:rPr>
              <w:t>If asking multiple questions (Q101_A-Q101_</w:t>
            </w:r>
            <w:r w:rsidR="009430B2">
              <w:rPr>
                <w:noProof/>
              </w:rPr>
              <w:t>J</w:t>
            </w:r>
            <w:r w:rsidRPr="00353E04">
              <w:rPr>
                <w:noProof/>
              </w:rPr>
              <w:t xml:space="preserve">), consider emphasizing </w:t>
            </w:r>
            <w:r w:rsidRPr="00542750">
              <w:rPr>
                <w:b/>
                <w:bCs/>
                <w:noProof/>
              </w:rPr>
              <w:t>stay-at-home orders</w:t>
            </w:r>
            <w:r w:rsidRPr="00353E04">
              <w:rPr>
                <w:noProof/>
              </w:rPr>
              <w:t>.</w:t>
            </w:r>
          </w:p>
        </w:tc>
      </w:tr>
    </w:tbl>
    <w:p w:rsidR="006D1E16" w:rsidP="00E43320" w14:paraId="493EB077" w14:textId="56E6F495"/>
    <w:p w:rsidR="006D1E16" w14:paraId="7541E2AD"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4DEC801"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6E07ACBC"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377A9625" w14:textId="77777777">
            <w:pPr>
              <w:pStyle w:val="table-text"/>
            </w:pPr>
            <w:r w:rsidRPr="00353E04">
              <w:rPr>
                <w:noProof/>
              </w:rPr>
              <w:t>Q101_C</w:t>
            </w:r>
          </w:p>
        </w:tc>
      </w:tr>
      <w:tr w14:paraId="43F3A1F1"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21ABC1E8"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553A985A" w14:textId="740306E8">
            <w:pPr>
              <w:pStyle w:val="table-text"/>
            </w:pPr>
            <w:r w:rsidRPr="00353E04">
              <w:rPr>
                <w:noProof/>
              </w:rPr>
              <w:t>Temporary vs. permanent closures</w:t>
            </w:r>
            <w:r w:rsidR="00A145B1">
              <w:rPr>
                <w:noProof/>
              </w:rPr>
              <w:t xml:space="preserve">; </w:t>
            </w:r>
            <w:r w:rsidRPr="00353E04" w:rsidR="00A145B1">
              <w:rPr>
                <w:noProof/>
              </w:rPr>
              <w:t>Physical surroundings/Building construction</w:t>
            </w:r>
            <w:r w:rsidR="00C01726">
              <w:rPr>
                <w:noProof/>
              </w:rPr>
              <w:t>; Public Sector Question</w:t>
            </w:r>
          </w:p>
        </w:tc>
      </w:tr>
      <w:tr w14:paraId="2E6A30CB" w14:textId="77777777" w:rsidTr="000C4974">
        <w:tblPrEx>
          <w:tblW w:w="5000" w:type="pct"/>
          <w:tblLook w:val="04A0"/>
        </w:tblPrEx>
        <w:trPr>
          <w:trHeight w:val="1160"/>
        </w:trPr>
        <w:tc>
          <w:tcPr>
            <w:tcW w:w="1023" w:type="pct"/>
            <w:shd w:val="clear" w:color="auto" w:fill="auto"/>
            <w:vAlign w:val="center"/>
            <w:hideMark/>
          </w:tcPr>
          <w:p w:rsidR="006D1E16" w:rsidRPr="00801948" w:rsidP="000C4974" w14:paraId="74986DF1"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16BEBD20" w14:textId="41185449">
            <w:pPr>
              <w:pStyle w:val="table-text"/>
            </w:pPr>
            <w:r w:rsidRPr="00353E04">
              <w:rPr>
                <w:noProof/>
              </w:rPr>
              <w:t xml:space="preserve">&lt;Reference period&gt;, did </w:t>
            </w:r>
            <w:r w:rsidRPr="00542750">
              <w:rPr>
                <w:b/>
                <w:bCs/>
                <w:noProof/>
              </w:rPr>
              <w:t>restricted or limited access to the &lt;business/agency/etc.&gt;</w:t>
            </w:r>
            <w:r w:rsidRPr="000C3693" w:rsidR="00A37104">
              <w:rPr>
                <w:b/>
                <w:bCs/>
                <w:noProof/>
                <w:color w:val="70AD47" w:themeColor="accent6"/>
              </w:rPr>
              <w:t>&lt;’s worksite(s)&gt;</w:t>
            </w:r>
            <w:r w:rsidRPr="00353E04">
              <w:rPr>
                <w:noProof/>
              </w:rPr>
              <w:t xml:space="preserve"> related to &lt;event&gt; influence this &lt;business/agency/etc.&gt;’s decision to close temporarily?</w:t>
            </w:r>
          </w:p>
        </w:tc>
      </w:tr>
      <w:tr w14:paraId="7196ABA0"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3ADEB01E"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0C17369C" w14:textId="77777777">
            <w:pPr>
              <w:pStyle w:val="table-text"/>
            </w:pPr>
          </w:p>
        </w:tc>
      </w:tr>
      <w:tr w14:paraId="55181D44"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3C4318BA"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75187E4B" w14:textId="77777777">
            <w:pPr>
              <w:pStyle w:val="table-text"/>
              <w:rPr>
                <w:noProof/>
              </w:rPr>
            </w:pPr>
            <w:r w:rsidRPr="00353E04">
              <w:rPr>
                <w:noProof/>
              </w:rPr>
              <w:t>Yes</w:t>
            </w:r>
          </w:p>
          <w:p w:rsidR="006D1E16" w:rsidRPr="00353E04" w:rsidP="000C4974" w14:paraId="47B20492" w14:textId="77777777">
            <w:pPr>
              <w:pStyle w:val="table-text"/>
              <w:rPr>
                <w:noProof/>
              </w:rPr>
            </w:pPr>
            <w:r w:rsidRPr="00353E04">
              <w:rPr>
                <w:noProof/>
              </w:rPr>
              <w:t>No</w:t>
            </w:r>
          </w:p>
          <w:p w:rsidR="006D1E16" w:rsidRPr="001721C4" w:rsidP="000C4974" w14:paraId="136642AA" w14:textId="77777777">
            <w:pPr>
              <w:pStyle w:val="table-text"/>
            </w:pPr>
            <w:r w:rsidRPr="00353E04">
              <w:rPr>
                <w:noProof/>
              </w:rPr>
              <w:t>Not applicable</w:t>
            </w:r>
          </w:p>
        </w:tc>
      </w:tr>
      <w:tr w14:paraId="4E1B34CE"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1927ABAC" w14:textId="77777777">
            <w:pPr>
              <w:pStyle w:val="table-text"/>
              <w:rPr>
                <w:b/>
                <w:bCs/>
              </w:rPr>
            </w:pPr>
            <w:r w:rsidRPr="00801948">
              <w:rPr>
                <w:b/>
                <w:bCs/>
              </w:rPr>
              <w:t>Sector applicability</w:t>
            </w:r>
          </w:p>
        </w:tc>
        <w:tc>
          <w:tcPr>
            <w:tcW w:w="3977" w:type="pct"/>
            <w:shd w:val="clear" w:color="auto" w:fill="auto"/>
            <w:vAlign w:val="center"/>
          </w:tcPr>
          <w:p w:rsidR="00A37104" w:rsidP="00A37104" w14:paraId="3454F466" w14:textId="77777777">
            <w:pPr>
              <w:pStyle w:val="table-text"/>
              <w:rPr>
                <w:i/>
                <w:iCs/>
              </w:rPr>
            </w:pPr>
            <w:r>
              <w:rPr>
                <w:i/>
                <w:iCs/>
              </w:rPr>
              <w:t xml:space="preserve">Private Sector: </w:t>
            </w:r>
          </w:p>
          <w:p w:rsidR="00A37104" w:rsidP="00AB3CCF" w14:paraId="3A30C1E0" w14:textId="5DF525A1">
            <w:pPr>
              <w:pStyle w:val="table-text"/>
              <w:numPr>
                <w:ilvl w:val="0"/>
                <w:numId w:val="79"/>
              </w:numPr>
            </w:pPr>
            <w:r>
              <w:t>Applicable cross-sector.</w:t>
            </w:r>
          </w:p>
          <w:p w:rsidR="00A37104" w:rsidP="00AB3CCF" w14:paraId="20B16D94" w14:textId="69346D10">
            <w:pPr>
              <w:pStyle w:val="table-text"/>
              <w:numPr>
                <w:ilvl w:val="0"/>
                <w:numId w:val="79"/>
              </w:numPr>
            </w:pPr>
            <w:r>
              <w:t>The fill for &lt;’s worksite(s)&gt; should not be used with the private sector.</w:t>
            </w:r>
          </w:p>
          <w:p w:rsidR="00A37104" w:rsidP="00A37104" w14:paraId="0A651101" w14:textId="77777777">
            <w:pPr>
              <w:pStyle w:val="table-text"/>
              <w:rPr>
                <w:i/>
                <w:iCs/>
              </w:rPr>
            </w:pPr>
            <w:r>
              <w:rPr>
                <w:i/>
                <w:iCs/>
              </w:rPr>
              <w:t>Public Sector Testing Notes:</w:t>
            </w:r>
          </w:p>
          <w:p w:rsidR="006D1E16" w:rsidP="00AB3CCF" w14:paraId="06CD0F82" w14:textId="77777777">
            <w:pPr>
              <w:pStyle w:val="table-text"/>
              <w:numPr>
                <w:ilvl w:val="0"/>
                <w:numId w:val="79"/>
              </w:numPr>
            </w:pPr>
            <w:r>
              <w:t>RTI tested this question with the public sector and testing supported using this question with the public sector.</w:t>
            </w:r>
          </w:p>
          <w:p w:rsidR="00A37104" w:rsidP="00AB3CCF" w14:paraId="5E609415" w14:textId="77777777">
            <w:pPr>
              <w:pStyle w:val="table-text"/>
              <w:numPr>
                <w:ilvl w:val="0"/>
                <w:numId w:val="79"/>
              </w:numPr>
            </w:pPr>
            <w:r>
              <w:t>The fill for &lt;’s worksite(s)&gt; should be used with the public sector.</w:t>
            </w:r>
          </w:p>
          <w:p w:rsidR="00AB3CCF" w:rsidRPr="00AB3CCF" w:rsidP="000C3693" w14:paraId="21F1A387" w14:textId="20D3E45C">
            <w:pPr>
              <w:pStyle w:val="ListParagraph"/>
              <w:numPr>
                <w:ilvl w:val="0"/>
                <w:numId w:val="79"/>
              </w:numPr>
              <w:contextualSpacing/>
            </w:pPr>
            <w:r w:rsidRPr="00E058E8">
              <w:rPr>
                <w:sz w:val="18"/>
              </w:rPr>
              <w:t>Testing indicated that many public agencies do not close temporarily.</w:t>
            </w:r>
          </w:p>
        </w:tc>
      </w:tr>
      <w:tr w14:paraId="03E2128F"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04C5969C"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353E04" w:rsidP="000C4974" w14:paraId="2B2F94FF" w14:textId="77777777">
            <w:pPr>
              <w:pStyle w:val="table-text"/>
              <w:rPr>
                <w:noProof/>
              </w:rPr>
            </w:pPr>
            <w:r w:rsidRPr="00353E04">
              <w:rPr>
                <w:noProof/>
              </w:rPr>
              <w:t xml:space="preserve">Recommended skip pattern: </w:t>
            </w:r>
            <w:r w:rsidRPr="00032AEC">
              <w:rPr>
                <w:noProof/>
                <w:color w:val="5B9BD5" w:themeColor="accent5"/>
              </w:rPr>
              <w:t>[If Q196=Temporarily close]</w:t>
            </w:r>
            <w:r w:rsidRPr="00353E04">
              <w:rPr>
                <w:noProof/>
              </w:rPr>
              <w:t xml:space="preserve"> or </w:t>
            </w:r>
            <w:r w:rsidRPr="00032AEC">
              <w:rPr>
                <w:noProof/>
                <w:color w:val="5B9BD5" w:themeColor="accent5"/>
              </w:rPr>
              <w:t>[If Q109=Yes]</w:t>
            </w:r>
          </w:p>
          <w:p w:rsidR="006D1E16" w:rsidP="000C4974" w14:paraId="34B0E6A3" w14:textId="77777777">
            <w:pPr>
              <w:pStyle w:val="table-text"/>
              <w:rPr>
                <w:noProof/>
              </w:rPr>
            </w:pPr>
            <w:r w:rsidRPr="00353E04">
              <w:rPr>
                <w:noProof/>
              </w:rPr>
              <w:t>If skip pattern is used, then Not applicable is not needed on Q101_C</w:t>
            </w:r>
          </w:p>
          <w:p w:rsidR="009430B2" w:rsidRPr="001721C4" w:rsidP="000C4974" w14:paraId="5B73C890" w14:textId="018CD0DD">
            <w:pPr>
              <w:pStyle w:val="table-text"/>
            </w:pPr>
            <w:r>
              <w:t>We do not recommend asking this question as a standalone item without using Q109 as the gate question because Q109 includes the definition of temporary closures.</w:t>
            </w:r>
          </w:p>
        </w:tc>
      </w:tr>
      <w:tr w14:paraId="0509B3D4"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12EEAE0D" w14:textId="77777777">
            <w:pPr>
              <w:pStyle w:val="table-text"/>
              <w:rPr>
                <w:b/>
                <w:bCs/>
              </w:rPr>
            </w:pPr>
            <w:r w:rsidRPr="00801948">
              <w:rPr>
                <w:b/>
                <w:bCs/>
              </w:rPr>
              <w:t>Question type</w:t>
            </w:r>
          </w:p>
        </w:tc>
        <w:tc>
          <w:tcPr>
            <w:tcW w:w="3977" w:type="pct"/>
            <w:shd w:val="clear" w:color="auto" w:fill="auto"/>
            <w:vAlign w:val="center"/>
          </w:tcPr>
          <w:p w:rsidR="006D1E16" w:rsidRPr="00353E04" w:rsidP="000C4974" w14:paraId="6997E1BE" w14:textId="77777777">
            <w:pPr>
              <w:pStyle w:val="table-text"/>
              <w:rPr>
                <w:noProof/>
              </w:rPr>
            </w:pPr>
            <w:r w:rsidRPr="00353E04">
              <w:rPr>
                <w:noProof/>
              </w:rPr>
              <w:t>Item-by-item (See Q101 for grid)</w:t>
            </w:r>
          </w:p>
          <w:p w:rsidR="006D1E16" w:rsidRPr="001721C4" w:rsidP="000C4974" w14:paraId="02BC18A2" w14:textId="77777777">
            <w:pPr>
              <w:pStyle w:val="table-text"/>
            </w:pPr>
            <w:r w:rsidRPr="00353E04">
              <w:rPr>
                <w:noProof/>
              </w:rPr>
              <w:t>Select one answer</w:t>
            </w:r>
          </w:p>
        </w:tc>
      </w:tr>
      <w:tr w14:paraId="2DB69FE7"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60448F9A"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E36366" w14:paraId="3353B795" w14:textId="7947B0B1">
            <w:pPr>
              <w:pStyle w:val="table-text"/>
            </w:pPr>
            <w:r w:rsidRPr="00353E04">
              <w:rPr>
                <w:noProof/>
              </w:rPr>
              <w:t>Q102 asks about temporary and permanent closures in a future time period. Q131 asks if the entire company is currently temporarily or permanently closed. Q112 asks how many locations were temporarily/permanently closed.</w:t>
            </w:r>
          </w:p>
        </w:tc>
      </w:tr>
      <w:tr w14:paraId="31A7D60E"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5221336A"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5EBE42D2" w14:textId="77777777">
            <w:pPr>
              <w:pStyle w:val="table-text"/>
              <w:rPr>
                <w:noProof/>
              </w:rPr>
            </w:pPr>
            <w:r w:rsidRPr="00353E04">
              <w:rPr>
                <w:noProof/>
              </w:rPr>
              <w:t>From &lt;date 1&gt; to &lt;date 2&gt;</w:t>
            </w:r>
          </w:p>
          <w:p w:rsidR="006D1E16" w:rsidRPr="00353E04" w:rsidP="000C4974" w14:paraId="44165FE9" w14:textId="77777777">
            <w:pPr>
              <w:pStyle w:val="table-text"/>
              <w:rPr>
                <w:noProof/>
              </w:rPr>
            </w:pPr>
            <w:r w:rsidRPr="00353E04">
              <w:rPr>
                <w:noProof/>
              </w:rPr>
              <w:t>In the &lt;month 1&gt; — &lt;month 2&gt; quarter of &lt;year&gt;</w:t>
            </w:r>
          </w:p>
          <w:p w:rsidR="006D1E16" w:rsidRPr="00353E04" w:rsidP="000C4974" w14:paraId="296A3D85" w14:textId="77777777">
            <w:pPr>
              <w:pStyle w:val="table-text"/>
              <w:rPr>
                <w:noProof/>
              </w:rPr>
            </w:pPr>
            <w:r w:rsidRPr="00353E04">
              <w:rPr>
                <w:noProof/>
              </w:rPr>
              <w:t>In &lt;month&gt; &lt;year&gt;</w:t>
            </w:r>
          </w:p>
          <w:p w:rsidR="006D1E16" w:rsidRPr="00353E04" w:rsidP="000C4974" w14:paraId="6BC6E2EB" w14:textId="77777777">
            <w:pPr>
              <w:pStyle w:val="table-text"/>
              <w:rPr>
                <w:noProof/>
              </w:rPr>
            </w:pPr>
            <w:r w:rsidRPr="00353E04">
              <w:rPr>
                <w:noProof/>
              </w:rPr>
              <w:t>Since &lt;date&gt;</w:t>
            </w:r>
          </w:p>
          <w:p w:rsidR="006D1E16" w:rsidRPr="001721C4" w:rsidP="000C4974" w14:paraId="47FC35C6" w14:textId="77777777">
            <w:pPr>
              <w:pStyle w:val="table-text"/>
            </w:pPr>
            <w:r w:rsidRPr="00353E04">
              <w:rPr>
                <w:noProof/>
              </w:rPr>
              <w:t>As of &lt;date&gt;</w:t>
            </w:r>
          </w:p>
        </w:tc>
      </w:tr>
      <w:tr w14:paraId="5C0AF64C"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0ECBAADC"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3666703F" w14:textId="77777777">
            <w:pPr>
              <w:pStyle w:val="table-text"/>
              <w:rPr>
                <w:noProof/>
              </w:rPr>
            </w:pPr>
            <w:r w:rsidRPr="00353E04">
              <w:rPr>
                <w:noProof/>
              </w:rPr>
              <w:t>Reference period should be a period of time/date after event</w:t>
            </w:r>
          </w:p>
          <w:p w:rsidR="006D1E16" w:rsidRPr="00353E04" w:rsidP="000C4974" w14:paraId="12ECEED1" w14:textId="77777777">
            <w:pPr>
              <w:pStyle w:val="table-text"/>
              <w:rPr>
                <w:noProof/>
              </w:rPr>
            </w:pPr>
            <w:r w:rsidRPr="00353E04">
              <w:rPr>
                <w:noProof/>
              </w:rPr>
              <w:t>If using "Since &lt;date&gt;", date should be date of event</w:t>
            </w:r>
          </w:p>
          <w:p w:rsidR="006D1E16" w:rsidRPr="001721C4" w:rsidP="000C4974" w14:paraId="269277CF" w14:textId="77777777">
            <w:pPr>
              <w:pStyle w:val="table-text"/>
            </w:pPr>
            <w:r w:rsidRPr="00353E04">
              <w:rPr>
                <w:noProof/>
              </w:rPr>
              <w:t>If using Q196/Q109 as the gate for Q101, the reference period should be the same.</w:t>
            </w:r>
          </w:p>
        </w:tc>
      </w:tr>
      <w:tr w14:paraId="196D4BEE"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2B97A0FF" w14:textId="77777777">
            <w:pPr>
              <w:pStyle w:val="table-text"/>
              <w:rPr>
                <w:b/>
                <w:bCs/>
              </w:rPr>
            </w:pPr>
            <w:r w:rsidRPr="00801948">
              <w:rPr>
                <w:b/>
                <w:bCs/>
              </w:rPr>
              <w:t>Other notes</w:t>
            </w:r>
          </w:p>
        </w:tc>
        <w:tc>
          <w:tcPr>
            <w:tcW w:w="3977" w:type="pct"/>
            <w:shd w:val="clear" w:color="auto" w:fill="auto"/>
            <w:vAlign w:val="center"/>
            <w:hideMark/>
          </w:tcPr>
          <w:p w:rsidR="006D1E16" w:rsidRPr="001721C4" w:rsidP="000C4974" w14:paraId="17C91D14" w14:textId="0DC555A0">
            <w:pPr>
              <w:pStyle w:val="table-text"/>
            </w:pPr>
            <w:r w:rsidRPr="00353E04">
              <w:rPr>
                <w:noProof/>
              </w:rPr>
              <w:t>If asking multiple questions (Q101_A-Q101_</w:t>
            </w:r>
            <w:r w:rsidR="009430B2">
              <w:rPr>
                <w:noProof/>
              </w:rPr>
              <w:t>J</w:t>
            </w:r>
            <w:r w:rsidRPr="00353E04">
              <w:rPr>
                <w:noProof/>
              </w:rPr>
              <w:t xml:space="preserve">), consider emphasizing </w:t>
            </w:r>
            <w:r w:rsidRPr="00542750">
              <w:rPr>
                <w:b/>
                <w:bCs/>
                <w:noProof/>
              </w:rPr>
              <w:t>restricted or limited access to the company.</w:t>
            </w:r>
          </w:p>
        </w:tc>
      </w:tr>
    </w:tbl>
    <w:p w:rsidR="006D1E16" w:rsidP="00E43320" w14:paraId="463413C3" w14:textId="0EC83FB3"/>
    <w:p w:rsidR="006D1E16" w14:paraId="33405F2A"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4A4D3C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4C86F239"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70075716" w14:textId="77777777">
            <w:pPr>
              <w:pStyle w:val="table-text"/>
            </w:pPr>
            <w:r w:rsidRPr="00353E04">
              <w:rPr>
                <w:noProof/>
              </w:rPr>
              <w:t>Q101_D</w:t>
            </w:r>
          </w:p>
        </w:tc>
      </w:tr>
      <w:tr w14:paraId="3205AB10"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225DBC55"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010EDB74" w14:textId="7E3FAC17">
            <w:pPr>
              <w:pStyle w:val="table-text"/>
            </w:pPr>
            <w:r w:rsidRPr="00353E04">
              <w:rPr>
                <w:noProof/>
              </w:rPr>
              <w:t>Temporary vs. permanent closures</w:t>
            </w:r>
            <w:r w:rsidR="0070149B">
              <w:rPr>
                <w:noProof/>
              </w:rPr>
              <w:t>; Government mandates</w:t>
            </w:r>
          </w:p>
        </w:tc>
      </w:tr>
      <w:tr w14:paraId="6C7B1045" w14:textId="77777777" w:rsidTr="00E36366">
        <w:tblPrEx>
          <w:tblW w:w="5000" w:type="pct"/>
          <w:tblLook w:val="04A0"/>
        </w:tblPrEx>
        <w:trPr>
          <w:trHeight w:val="720"/>
        </w:trPr>
        <w:tc>
          <w:tcPr>
            <w:tcW w:w="1023" w:type="pct"/>
            <w:shd w:val="clear" w:color="auto" w:fill="auto"/>
            <w:vAlign w:val="center"/>
            <w:hideMark/>
          </w:tcPr>
          <w:p w:rsidR="006D1E16" w:rsidRPr="00801948" w:rsidP="000C4974" w14:paraId="1E8047F4"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3A551107" w14:textId="77777777">
            <w:pPr>
              <w:pStyle w:val="table-text"/>
            </w:pPr>
            <w:r w:rsidRPr="00353E04">
              <w:rPr>
                <w:noProof/>
              </w:rPr>
              <w:t xml:space="preserve">&lt;Reference period&gt;, did </w:t>
            </w:r>
            <w:r w:rsidRPr="007217D8">
              <w:rPr>
                <w:b/>
                <w:bCs/>
                <w:noProof/>
              </w:rPr>
              <w:t>local government information/suggestion</w:t>
            </w:r>
            <w:r w:rsidRPr="00353E04">
              <w:rPr>
                <w:noProof/>
              </w:rPr>
              <w:t xml:space="preserve"> related to &lt;event&gt; influence this &lt;business/agency/etc.&gt;’s decision to close temporarily?</w:t>
            </w:r>
          </w:p>
        </w:tc>
      </w:tr>
      <w:tr w14:paraId="2D82B6E6"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482C1D9A"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5F788492" w14:textId="77777777">
            <w:pPr>
              <w:pStyle w:val="table-text"/>
            </w:pPr>
          </w:p>
        </w:tc>
      </w:tr>
      <w:tr w14:paraId="3871254C"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0AAF5193"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02D93AD7" w14:textId="77777777">
            <w:pPr>
              <w:pStyle w:val="table-text"/>
              <w:rPr>
                <w:noProof/>
              </w:rPr>
            </w:pPr>
            <w:r w:rsidRPr="00353E04">
              <w:rPr>
                <w:noProof/>
              </w:rPr>
              <w:t>Yes</w:t>
            </w:r>
          </w:p>
          <w:p w:rsidR="006D1E16" w:rsidRPr="00353E04" w:rsidP="000C4974" w14:paraId="62B2F3B0" w14:textId="77777777">
            <w:pPr>
              <w:pStyle w:val="table-text"/>
              <w:rPr>
                <w:noProof/>
              </w:rPr>
            </w:pPr>
            <w:r w:rsidRPr="00353E04">
              <w:rPr>
                <w:noProof/>
              </w:rPr>
              <w:t>No</w:t>
            </w:r>
          </w:p>
          <w:p w:rsidR="006D1E16" w:rsidRPr="001721C4" w:rsidP="000C4974" w14:paraId="063B9FE1" w14:textId="77777777">
            <w:pPr>
              <w:pStyle w:val="table-text"/>
            </w:pPr>
            <w:r w:rsidRPr="00353E04">
              <w:rPr>
                <w:noProof/>
              </w:rPr>
              <w:t>Not applicable</w:t>
            </w:r>
          </w:p>
        </w:tc>
      </w:tr>
      <w:tr w14:paraId="7F59D28B"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7B0B50A" w14:textId="77777777">
            <w:pPr>
              <w:pStyle w:val="table-text"/>
              <w:rPr>
                <w:b/>
                <w:bCs/>
              </w:rPr>
            </w:pPr>
            <w:r w:rsidRPr="00801948">
              <w:rPr>
                <w:b/>
                <w:bCs/>
              </w:rPr>
              <w:t>Sector applicability</w:t>
            </w:r>
          </w:p>
        </w:tc>
        <w:tc>
          <w:tcPr>
            <w:tcW w:w="3977" w:type="pct"/>
            <w:shd w:val="clear" w:color="auto" w:fill="auto"/>
            <w:vAlign w:val="center"/>
          </w:tcPr>
          <w:p w:rsidR="00A37104" w:rsidP="00A37104" w14:paraId="491C2502" w14:textId="77777777">
            <w:pPr>
              <w:pStyle w:val="table-text"/>
              <w:rPr>
                <w:i/>
                <w:iCs/>
              </w:rPr>
            </w:pPr>
            <w:r>
              <w:rPr>
                <w:i/>
                <w:iCs/>
              </w:rPr>
              <w:t xml:space="preserve">Private Sector: </w:t>
            </w:r>
          </w:p>
          <w:p w:rsidR="00A37104" w:rsidP="00AB3CCF" w14:paraId="57C49E02" w14:textId="53B67F4C">
            <w:pPr>
              <w:pStyle w:val="table-text"/>
              <w:numPr>
                <w:ilvl w:val="0"/>
                <w:numId w:val="73"/>
              </w:numPr>
            </w:pPr>
            <w:r>
              <w:t>Applicable cross-sector.</w:t>
            </w:r>
          </w:p>
          <w:p w:rsidR="00A37104" w:rsidP="00AB3CCF" w14:paraId="1B3E69E4" w14:textId="3A1538D9">
            <w:pPr>
              <w:pStyle w:val="table-text"/>
              <w:numPr>
                <w:ilvl w:val="0"/>
                <w:numId w:val="73"/>
              </w:numPr>
            </w:pPr>
            <w:r>
              <w:t>If both “state of emergency declared” and “local government information/suggestion” were included in a survey, we recommend removing the phrase “local government” from “s</w:t>
            </w:r>
            <w:r w:rsidRPr="00BC27B8">
              <w:t>tate of emergency declared by the federal, state, or local government</w:t>
            </w:r>
            <w:r>
              <w:t>” so that it will read as “state of emergency declared by the federal or state government.”</w:t>
            </w:r>
          </w:p>
          <w:p w:rsidR="00A37104" w:rsidP="00A37104" w14:paraId="2CEE9C3A" w14:textId="77777777">
            <w:pPr>
              <w:pStyle w:val="table-text"/>
              <w:rPr>
                <w:i/>
                <w:iCs/>
              </w:rPr>
            </w:pPr>
            <w:r>
              <w:rPr>
                <w:i/>
                <w:iCs/>
              </w:rPr>
              <w:t>Public Sector Testing Notes:</w:t>
            </w:r>
          </w:p>
          <w:p w:rsidR="00B04386" w:rsidP="00AB3CCF" w14:paraId="2FE00416" w14:textId="77777777">
            <w:pPr>
              <w:pStyle w:val="table-text"/>
              <w:numPr>
                <w:ilvl w:val="0"/>
                <w:numId w:val="73"/>
              </w:numPr>
            </w:pPr>
            <w:r>
              <w:t>This standalone item should not be used with the public sector</w:t>
            </w:r>
            <w:r>
              <w:t>.</w:t>
            </w:r>
          </w:p>
          <w:p w:rsidR="00AB3CCF" w:rsidRPr="00AB3CCF" w:rsidP="000C3693" w14:paraId="011E3813" w14:textId="614243BA">
            <w:pPr>
              <w:pStyle w:val="table-text"/>
              <w:numPr>
                <w:ilvl w:val="0"/>
                <w:numId w:val="73"/>
              </w:numPr>
            </w:pPr>
            <w:r>
              <w:t xml:space="preserve">Testing indicated that this item is confusing for the public sector because </w:t>
            </w:r>
            <w:r w:rsidR="004C1757">
              <w:t>these agencies may comprise the local government</w:t>
            </w:r>
            <w:r w:rsidR="00A37104">
              <w:t>.</w:t>
            </w:r>
          </w:p>
        </w:tc>
      </w:tr>
      <w:tr w14:paraId="450E423B"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33EF0DB1"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353E04" w:rsidP="000C4974" w14:paraId="74ED1398" w14:textId="77777777">
            <w:pPr>
              <w:pStyle w:val="table-text"/>
              <w:rPr>
                <w:noProof/>
              </w:rPr>
            </w:pPr>
            <w:r w:rsidRPr="00353E04">
              <w:rPr>
                <w:noProof/>
              </w:rPr>
              <w:t xml:space="preserve">Recommended skip pattern: </w:t>
            </w:r>
            <w:r w:rsidRPr="00032AEC">
              <w:rPr>
                <w:noProof/>
                <w:color w:val="5B9BD5" w:themeColor="accent5"/>
              </w:rPr>
              <w:t>[If Q196=Temporarily close]</w:t>
            </w:r>
            <w:r w:rsidRPr="00353E04">
              <w:rPr>
                <w:noProof/>
              </w:rPr>
              <w:t xml:space="preserve"> or </w:t>
            </w:r>
            <w:r w:rsidRPr="00032AEC">
              <w:rPr>
                <w:noProof/>
                <w:color w:val="5B9BD5" w:themeColor="accent5"/>
              </w:rPr>
              <w:t>[If Q109=Yes]</w:t>
            </w:r>
          </w:p>
          <w:p w:rsidR="006D1E16" w:rsidP="000C4974" w14:paraId="0D1C01F6" w14:textId="77777777">
            <w:pPr>
              <w:pStyle w:val="table-text"/>
              <w:rPr>
                <w:noProof/>
              </w:rPr>
            </w:pPr>
            <w:r w:rsidRPr="00353E04">
              <w:rPr>
                <w:noProof/>
              </w:rPr>
              <w:t>If skip pattern is used, then Not applicable is not needed on Q101_D</w:t>
            </w:r>
          </w:p>
          <w:p w:rsidR="009430B2" w:rsidRPr="001721C4" w:rsidP="000C4974" w14:paraId="46159552" w14:textId="577E50DE">
            <w:pPr>
              <w:pStyle w:val="table-text"/>
            </w:pPr>
            <w:r>
              <w:t>We do not recommend asking this question as a standalone item without using Q109 as the gate question because Q109 includes the definition of temporary closures.</w:t>
            </w:r>
          </w:p>
        </w:tc>
      </w:tr>
      <w:tr w14:paraId="671C3154"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4F0FAA4C" w14:textId="77777777">
            <w:pPr>
              <w:pStyle w:val="table-text"/>
              <w:rPr>
                <w:b/>
                <w:bCs/>
              </w:rPr>
            </w:pPr>
            <w:r w:rsidRPr="00801948">
              <w:rPr>
                <w:b/>
                <w:bCs/>
              </w:rPr>
              <w:t>Question type</w:t>
            </w:r>
          </w:p>
        </w:tc>
        <w:tc>
          <w:tcPr>
            <w:tcW w:w="3977" w:type="pct"/>
            <w:shd w:val="clear" w:color="auto" w:fill="auto"/>
            <w:vAlign w:val="center"/>
          </w:tcPr>
          <w:p w:rsidR="006D1E16" w:rsidRPr="00353E04" w:rsidP="000C4974" w14:paraId="27050FC9" w14:textId="77777777">
            <w:pPr>
              <w:pStyle w:val="table-text"/>
              <w:rPr>
                <w:noProof/>
              </w:rPr>
            </w:pPr>
            <w:r w:rsidRPr="00353E04">
              <w:rPr>
                <w:noProof/>
              </w:rPr>
              <w:t>Item-by-item (See Q101 for grid)</w:t>
            </w:r>
          </w:p>
          <w:p w:rsidR="006D1E16" w:rsidRPr="001721C4" w:rsidP="000C4974" w14:paraId="083B5443" w14:textId="77777777">
            <w:pPr>
              <w:pStyle w:val="table-text"/>
            </w:pPr>
            <w:r w:rsidRPr="00353E04">
              <w:rPr>
                <w:noProof/>
              </w:rPr>
              <w:t>Select one answer</w:t>
            </w:r>
          </w:p>
        </w:tc>
      </w:tr>
      <w:tr w14:paraId="35480C26"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3F9D5D0D"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E36366" w14:paraId="22D3E013" w14:textId="462D2743">
            <w:pPr>
              <w:pStyle w:val="table-text"/>
            </w:pPr>
            <w:r w:rsidRPr="00353E04">
              <w:rPr>
                <w:noProof/>
              </w:rPr>
              <w:t>Q102 asks about temporary and permanent closures in a future time period. Q131 asks if the entire company is currently temporarily or permanently closed. Q112 asks how many locations were temporarily/permanently closed.</w:t>
            </w:r>
          </w:p>
        </w:tc>
      </w:tr>
      <w:tr w14:paraId="763EE7C1"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2806E014"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2ACF23AD" w14:textId="77777777">
            <w:pPr>
              <w:pStyle w:val="table-text"/>
              <w:rPr>
                <w:noProof/>
              </w:rPr>
            </w:pPr>
            <w:r w:rsidRPr="00353E04">
              <w:rPr>
                <w:noProof/>
              </w:rPr>
              <w:t>From &lt;date 1&gt; to &lt;date 2&gt;</w:t>
            </w:r>
          </w:p>
          <w:p w:rsidR="006D1E16" w:rsidRPr="00353E04" w:rsidP="000C4974" w14:paraId="67987777" w14:textId="77777777">
            <w:pPr>
              <w:pStyle w:val="table-text"/>
              <w:rPr>
                <w:noProof/>
              </w:rPr>
            </w:pPr>
            <w:r w:rsidRPr="00353E04">
              <w:rPr>
                <w:noProof/>
              </w:rPr>
              <w:t>In the &lt;month 1&gt; — &lt;month 2&gt; quarter of &lt;year&gt;</w:t>
            </w:r>
          </w:p>
          <w:p w:rsidR="006D1E16" w:rsidRPr="00353E04" w:rsidP="000C4974" w14:paraId="5F2C0558" w14:textId="77777777">
            <w:pPr>
              <w:pStyle w:val="table-text"/>
              <w:rPr>
                <w:noProof/>
              </w:rPr>
            </w:pPr>
            <w:r w:rsidRPr="00353E04">
              <w:rPr>
                <w:noProof/>
              </w:rPr>
              <w:t>In &lt;month&gt; &lt;year&gt;</w:t>
            </w:r>
          </w:p>
          <w:p w:rsidR="006D1E16" w:rsidRPr="00353E04" w:rsidP="000C4974" w14:paraId="36D5D723" w14:textId="77777777">
            <w:pPr>
              <w:pStyle w:val="table-text"/>
              <w:rPr>
                <w:noProof/>
              </w:rPr>
            </w:pPr>
            <w:r w:rsidRPr="00353E04">
              <w:rPr>
                <w:noProof/>
              </w:rPr>
              <w:t>Since &lt;date&gt;</w:t>
            </w:r>
          </w:p>
          <w:p w:rsidR="006D1E16" w:rsidRPr="001721C4" w:rsidP="000C4974" w14:paraId="44AB2F35" w14:textId="77777777">
            <w:pPr>
              <w:pStyle w:val="table-text"/>
            </w:pPr>
            <w:r w:rsidRPr="00353E04">
              <w:rPr>
                <w:noProof/>
              </w:rPr>
              <w:t>As of &lt;date&gt;</w:t>
            </w:r>
          </w:p>
        </w:tc>
      </w:tr>
      <w:tr w14:paraId="0BCD385C"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664DDFB5"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548C01B0" w14:textId="77777777">
            <w:pPr>
              <w:pStyle w:val="table-text"/>
              <w:rPr>
                <w:noProof/>
              </w:rPr>
            </w:pPr>
            <w:r w:rsidRPr="00353E04">
              <w:rPr>
                <w:noProof/>
              </w:rPr>
              <w:t>Reference period should be a period of time/date after event</w:t>
            </w:r>
          </w:p>
          <w:p w:rsidR="006D1E16" w:rsidRPr="00353E04" w:rsidP="000C4974" w14:paraId="1A299C19" w14:textId="77777777">
            <w:pPr>
              <w:pStyle w:val="table-text"/>
              <w:rPr>
                <w:noProof/>
              </w:rPr>
            </w:pPr>
            <w:r w:rsidRPr="00353E04">
              <w:rPr>
                <w:noProof/>
              </w:rPr>
              <w:t>If using "Since &lt;date&gt;", date should be date of event</w:t>
            </w:r>
          </w:p>
          <w:p w:rsidR="006D1E16" w:rsidRPr="001721C4" w:rsidP="000C4974" w14:paraId="495638C8" w14:textId="77777777">
            <w:pPr>
              <w:pStyle w:val="table-text"/>
            </w:pPr>
            <w:r w:rsidRPr="00353E04">
              <w:rPr>
                <w:noProof/>
              </w:rPr>
              <w:t>If using Q196/Q109 as the gate for Q101, the reference period should be the same.</w:t>
            </w:r>
          </w:p>
        </w:tc>
      </w:tr>
      <w:tr w14:paraId="1088BCB9"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5AF7E3E2" w14:textId="77777777">
            <w:pPr>
              <w:pStyle w:val="table-text"/>
              <w:rPr>
                <w:b/>
                <w:bCs/>
              </w:rPr>
            </w:pPr>
            <w:r w:rsidRPr="00801948">
              <w:rPr>
                <w:b/>
                <w:bCs/>
              </w:rPr>
              <w:t>Other notes</w:t>
            </w:r>
          </w:p>
        </w:tc>
        <w:tc>
          <w:tcPr>
            <w:tcW w:w="3977" w:type="pct"/>
            <w:shd w:val="clear" w:color="auto" w:fill="auto"/>
            <w:vAlign w:val="center"/>
            <w:hideMark/>
          </w:tcPr>
          <w:p w:rsidR="009430B2" w:rsidP="009430B2" w14:paraId="214D6D3E" w14:textId="77777777">
            <w:pPr>
              <w:pStyle w:val="table-text"/>
              <w:rPr>
                <w:noProof/>
              </w:rPr>
            </w:pPr>
            <w:r w:rsidRPr="00353E04">
              <w:rPr>
                <w:noProof/>
              </w:rPr>
              <w:t xml:space="preserve">Testing indicated that the first four grid items (State of emergency declared, Stay-at-home orders, Restricted or limited access to the company, and Local government information/suggestion) could be overlapping for respondents, depending on what event they are thinking about. </w:t>
            </w:r>
          </w:p>
          <w:p w:rsidR="009430B2" w:rsidRPr="00353E04" w:rsidP="000C3693" w14:paraId="7F69B7A2" w14:textId="3264B19A">
            <w:pPr>
              <w:pStyle w:val="table-text"/>
              <w:numPr>
                <w:ilvl w:val="0"/>
                <w:numId w:val="73"/>
              </w:numPr>
              <w:rPr>
                <w:noProof/>
              </w:rPr>
            </w:pPr>
            <w:r>
              <w:t>Survey designers should only select the options that make the most sense for the emergency event in question. For example, survey designers should not include the subitem “stay-at-home orders” when asking about a hurricane with an evacuation order.</w:t>
            </w:r>
          </w:p>
          <w:p w:rsidR="006D1E16" w:rsidRPr="001721C4" w:rsidP="000C4974" w14:paraId="37353D98" w14:textId="0BF98AF8">
            <w:pPr>
              <w:pStyle w:val="table-text"/>
            </w:pPr>
            <w:r w:rsidRPr="00353E04">
              <w:rPr>
                <w:noProof/>
              </w:rPr>
              <w:t>If asking multiple questions (Q101_A-Q101_</w:t>
            </w:r>
            <w:r w:rsidR="009430B2">
              <w:rPr>
                <w:noProof/>
              </w:rPr>
              <w:t>J</w:t>
            </w:r>
            <w:r w:rsidRPr="00353E04">
              <w:rPr>
                <w:noProof/>
              </w:rPr>
              <w:t xml:space="preserve">), consider emphasizing </w:t>
            </w:r>
            <w:r w:rsidRPr="007217D8">
              <w:rPr>
                <w:b/>
                <w:bCs/>
                <w:noProof/>
              </w:rPr>
              <w:t>local government information/suggestion.</w:t>
            </w:r>
          </w:p>
        </w:tc>
      </w:tr>
    </w:tbl>
    <w:p w:rsidR="006D1E16" w:rsidP="00E43320" w14:paraId="14013E85" w14:textId="6E79839E"/>
    <w:p w:rsidR="006D1E16" w14:paraId="46BB381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AF0765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2B2C37A7"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5A5FDEBA" w14:textId="77777777">
            <w:pPr>
              <w:pStyle w:val="table-text"/>
            </w:pPr>
            <w:r w:rsidRPr="00353E04">
              <w:rPr>
                <w:noProof/>
              </w:rPr>
              <w:t>Q101_E</w:t>
            </w:r>
          </w:p>
        </w:tc>
      </w:tr>
      <w:tr w14:paraId="782BFEB2"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5F8A93E"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0F818DDD" w14:textId="332CD663">
            <w:pPr>
              <w:pStyle w:val="table-text"/>
            </w:pPr>
            <w:r w:rsidRPr="00353E04">
              <w:rPr>
                <w:noProof/>
              </w:rPr>
              <w:t>Temporary vs. permanent closures</w:t>
            </w:r>
            <w:r w:rsidR="00C01726">
              <w:rPr>
                <w:noProof/>
              </w:rPr>
              <w:t>; Public Sector Question</w:t>
            </w:r>
          </w:p>
        </w:tc>
      </w:tr>
      <w:tr w14:paraId="072F38A3" w14:textId="77777777" w:rsidTr="000C4974">
        <w:tblPrEx>
          <w:tblW w:w="5000" w:type="pct"/>
          <w:tblLook w:val="04A0"/>
        </w:tblPrEx>
        <w:trPr>
          <w:trHeight w:val="1160"/>
        </w:trPr>
        <w:tc>
          <w:tcPr>
            <w:tcW w:w="1023" w:type="pct"/>
            <w:shd w:val="clear" w:color="auto" w:fill="auto"/>
            <w:vAlign w:val="center"/>
            <w:hideMark/>
          </w:tcPr>
          <w:p w:rsidR="006D1E16" w:rsidRPr="00801948" w:rsidP="000C4974" w14:paraId="4AD6E155"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308F5EA9" w14:textId="77777777">
            <w:pPr>
              <w:pStyle w:val="table-text"/>
            </w:pPr>
            <w:r w:rsidRPr="00353E04">
              <w:rPr>
                <w:noProof/>
              </w:rPr>
              <w:t xml:space="preserve">&lt;Reference period&gt;, did </w:t>
            </w:r>
            <w:r w:rsidRPr="007217D8">
              <w:rPr>
                <w:b/>
                <w:bCs/>
                <w:noProof/>
              </w:rPr>
              <w:t>employee safety</w:t>
            </w:r>
            <w:r w:rsidRPr="00353E04">
              <w:rPr>
                <w:noProof/>
              </w:rPr>
              <w:t xml:space="preserve"> related to &lt;event&gt; influence this &lt;business/agency/etc.&gt;’s decision to close temporarily?</w:t>
            </w:r>
          </w:p>
        </w:tc>
      </w:tr>
      <w:tr w14:paraId="4AC183CA"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399C8461"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448F5BCC" w14:textId="77777777">
            <w:pPr>
              <w:pStyle w:val="table-text"/>
            </w:pPr>
          </w:p>
        </w:tc>
      </w:tr>
      <w:tr w14:paraId="3A587CD2"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7CE9BEAF"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2E454BC4" w14:textId="77777777">
            <w:pPr>
              <w:pStyle w:val="table-text"/>
              <w:rPr>
                <w:noProof/>
              </w:rPr>
            </w:pPr>
            <w:r w:rsidRPr="00353E04">
              <w:rPr>
                <w:noProof/>
              </w:rPr>
              <w:t>Yes</w:t>
            </w:r>
          </w:p>
          <w:p w:rsidR="006D1E16" w:rsidRPr="00353E04" w:rsidP="000C4974" w14:paraId="33787259" w14:textId="77777777">
            <w:pPr>
              <w:pStyle w:val="table-text"/>
              <w:rPr>
                <w:noProof/>
              </w:rPr>
            </w:pPr>
            <w:r w:rsidRPr="00353E04">
              <w:rPr>
                <w:noProof/>
              </w:rPr>
              <w:t>No</w:t>
            </w:r>
          </w:p>
          <w:p w:rsidR="006D1E16" w:rsidRPr="001721C4" w:rsidP="000C4974" w14:paraId="2EC79980" w14:textId="77777777">
            <w:pPr>
              <w:pStyle w:val="table-text"/>
            </w:pPr>
            <w:r w:rsidRPr="00353E04">
              <w:rPr>
                <w:noProof/>
              </w:rPr>
              <w:t>Not applicable</w:t>
            </w:r>
          </w:p>
        </w:tc>
      </w:tr>
      <w:tr w14:paraId="60294E5F"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FB95C67" w14:textId="77777777">
            <w:pPr>
              <w:pStyle w:val="table-text"/>
              <w:rPr>
                <w:b/>
                <w:bCs/>
              </w:rPr>
            </w:pPr>
            <w:r w:rsidRPr="00801948">
              <w:rPr>
                <w:b/>
                <w:bCs/>
              </w:rPr>
              <w:t>Sector applicability</w:t>
            </w:r>
          </w:p>
        </w:tc>
        <w:tc>
          <w:tcPr>
            <w:tcW w:w="3977" w:type="pct"/>
            <w:shd w:val="clear" w:color="auto" w:fill="auto"/>
            <w:vAlign w:val="center"/>
          </w:tcPr>
          <w:p w:rsidR="00A37104" w:rsidP="00A37104" w14:paraId="4A01EEB9" w14:textId="77777777">
            <w:pPr>
              <w:pStyle w:val="table-text"/>
              <w:rPr>
                <w:i/>
                <w:iCs/>
              </w:rPr>
            </w:pPr>
            <w:r>
              <w:rPr>
                <w:i/>
                <w:iCs/>
              </w:rPr>
              <w:t xml:space="preserve">Private Sector: </w:t>
            </w:r>
          </w:p>
          <w:p w:rsidR="00A37104" w:rsidP="00AB3CCF" w14:paraId="472FFEA2" w14:textId="77777777">
            <w:pPr>
              <w:pStyle w:val="table-text"/>
              <w:numPr>
                <w:ilvl w:val="0"/>
                <w:numId w:val="80"/>
              </w:numPr>
            </w:pPr>
            <w:r>
              <w:t>Applicable cross-sector.</w:t>
            </w:r>
          </w:p>
          <w:p w:rsidR="00A37104" w:rsidP="00A37104" w14:paraId="4CF2047E" w14:textId="77777777">
            <w:pPr>
              <w:pStyle w:val="table-text"/>
              <w:rPr>
                <w:i/>
                <w:iCs/>
              </w:rPr>
            </w:pPr>
            <w:r>
              <w:rPr>
                <w:i/>
                <w:iCs/>
              </w:rPr>
              <w:t>Public Sector Testing Notes:</w:t>
            </w:r>
          </w:p>
          <w:p w:rsidR="006D1E16" w:rsidP="00AB3CCF" w14:paraId="771502FB" w14:textId="77777777">
            <w:pPr>
              <w:pStyle w:val="table-text"/>
              <w:numPr>
                <w:ilvl w:val="0"/>
                <w:numId w:val="80"/>
              </w:numPr>
            </w:pPr>
            <w:r>
              <w:t>RTI tested this question with the public sector and testing supported using this question with the public sector.</w:t>
            </w:r>
          </w:p>
          <w:p w:rsidR="00AB3CCF" w:rsidRPr="00AB3CCF" w:rsidP="000C3693" w14:paraId="351ACCA3" w14:textId="5676E8C3">
            <w:pPr>
              <w:pStyle w:val="ListParagraph"/>
              <w:numPr>
                <w:ilvl w:val="0"/>
                <w:numId w:val="80"/>
              </w:numPr>
              <w:contextualSpacing/>
            </w:pPr>
            <w:r w:rsidRPr="00E058E8">
              <w:rPr>
                <w:sz w:val="18"/>
              </w:rPr>
              <w:t>Testing indicated that many public agencies do not close temporarily.</w:t>
            </w:r>
          </w:p>
        </w:tc>
      </w:tr>
      <w:tr w14:paraId="5C509D49"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2BB08574"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353E04" w:rsidP="000C4974" w14:paraId="2DFC7F0B" w14:textId="77777777">
            <w:pPr>
              <w:pStyle w:val="table-text"/>
              <w:rPr>
                <w:noProof/>
              </w:rPr>
            </w:pPr>
            <w:r w:rsidRPr="00353E04">
              <w:rPr>
                <w:noProof/>
              </w:rPr>
              <w:t xml:space="preserve">Recommended skip pattern: </w:t>
            </w:r>
            <w:r w:rsidRPr="00032AEC">
              <w:rPr>
                <w:noProof/>
                <w:color w:val="5B9BD5" w:themeColor="accent5"/>
              </w:rPr>
              <w:t>[If Q196=Temporarily close]</w:t>
            </w:r>
            <w:r w:rsidRPr="00353E04">
              <w:rPr>
                <w:noProof/>
              </w:rPr>
              <w:t xml:space="preserve"> or </w:t>
            </w:r>
            <w:r w:rsidRPr="00032AEC">
              <w:rPr>
                <w:noProof/>
                <w:color w:val="5B9BD5" w:themeColor="accent5"/>
              </w:rPr>
              <w:t>[If Q109=Yes]</w:t>
            </w:r>
          </w:p>
          <w:p w:rsidR="006D1E16" w:rsidP="000C4974" w14:paraId="601BA24A" w14:textId="77777777">
            <w:pPr>
              <w:pStyle w:val="table-text"/>
              <w:rPr>
                <w:noProof/>
              </w:rPr>
            </w:pPr>
            <w:r w:rsidRPr="00353E04">
              <w:rPr>
                <w:noProof/>
              </w:rPr>
              <w:t>If skip pattern is used, then Not applicable is not needed on Q101_E</w:t>
            </w:r>
          </w:p>
          <w:p w:rsidR="009430B2" w:rsidRPr="001721C4" w:rsidP="000C4974" w14:paraId="4AA2A2E9" w14:textId="16200D73">
            <w:pPr>
              <w:pStyle w:val="table-text"/>
            </w:pPr>
            <w:r>
              <w:t>We do not recommend asking this question as a standalone item without using Q109 as the gate question because Q109 includes the definition of temporary closures.</w:t>
            </w:r>
          </w:p>
        </w:tc>
      </w:tr>
      <w:tr w14:paraId="315C2008"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1BAECECA" w14:textId="77777777">
            <w:pPr>
              <w:pStyle w:val="table-text"/>
              <w:rPr>
                <w:b/>
                <w:bCs/>
              </w:rPr>
            </w:pPr>
            <w:r w:rsidRPr="00801948">
              <w:rPr>
                <w:b/>
                <w:bCs/>
              </w:rPr>
              <w:t>Question type</w:t>
            </w:r>
          </w:p>
        </w:tc>
        <w:tc>
          <w:tcPr>
            <w:tcW w:w="3977" w:type="pct"/>
            <w:shd w:val="clear" w:color="auto" w:fill="auto"/>
            <w:vAlign w:val="center"/>
          </w:tcPr>
          <w:p w:rsidR="006D1E16" w:rsidRPr="00353E04" w:rsidP="000C4974" w14:paraId="1C3FE9FC" w14:textId="77777777">
            <w:pPr>
              <w:pStyle w:val="table-text"/>
              <w:rPr>
                <w:noProof/>
              </w:rPr>
            </w:pPr>
            <w:r w:rsidRPr="00353E04">
              <w:rPr>
                <w:noProof/>
              </w:rPr>
              <w:t>Item-by-item (See Q101 for grid)</w:t>
            </w:r>
          </w:p>
          <w:p w:rsidR="006D1E16" w:rsidRPr="001721C4" w:rsidP="000C4974" w14:paraId="5B0030C7" w14:textId="77777777">
            <w:pPr>
              <w:pStyle w:val="table-text"/>
            </w:pPr>
            <w:r w:rsidRPr="00353E04">
              <w:rPr>
                <w:noProof/>
              </w:rPr>
              <w:t>Select one answer</w:t>
            </w:r>
          </w:p>
        </w:tc>
      </w:tr>
      <w:tr w14:paraId="367AA2CF"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36458F4D"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25973FE3" w14:textId="77777777">
            <w:pPr>
              <w:pStyle w:val="table-text"/>
            </w:pPr>
            <w:r w:rsidRPr="00353E04">
              <w:rPr>
                <w:noProof/>
              </w:rPr>
              <w:t>Q102 asks about temporary and permanent closures in a future time period. Q131 asks if the entire company is currently temporarily or permanently closed. Q112 asks how many locations were temporarily/permanently closed.</w:t>
            </w:r>
          </w:p>
        </w:tc>
      </w:tr>
      <w:tr w14:paraId="02BD2F1B"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19C4B3A5"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2A2C8F9E" w14:textId="77777777">
            <w:pPr>
              <w:pStyle w:val="table-text"/>
              <w:rPr>
                <w:noProof/>
              </w:rPr>
            </w:pPr>
            <w:r w:rsidRPr="00353E04">
              <w:rPr>
                <w:noProof/>
              </w:rPr>
              <w:t>From &lt;date 1&gt; to &lt;date 2&gt;</w:t>
            </w:r>
          </w:p>
          <w:p w:rsidR="006D1E16" w:rsidRPr="00353E04" w:rsidP="000C4974" w14:paraId="0A8E6F9A" w14:textId="77777777">
            <w:pPr>
              <w:pStyle w:val="table-text"/>
              <w:rPr>
                <w:noProof/>
              </w:rPr>
            </w:pPr>
            <w:r w:rsidRPr="00353E04">
              <w:rPr>
                <w:noProof/>
              </w:rPr>
              <w:t>In the &lt;month 1&gt; — &lt;month 2&gt; quarter of &lt;year&gt;</w:t>
            </w:r>
          </w:p>
          <w:p w:rsidR="006D1E16" w:rsidRPr="00353E04" w:rsidP="000C4974" w14:paraId="155C1A33" w14:textId="77777777">
            <w:pPr>
              <w:pStyle w:val="table-text"/>
              <w:rPr>
                <w:noProof/>
              </w:rPr>
            </w:pPr>
            <w:r w:rsidRPr="00353E04">
              <w:rPr>
                <w:noProof/>
              </w:rPr>
              <w:t>In &lt;month&gt; &lt;year&gt;</w:t>
            </w:r>
          </w:p>
          <w:p w:rsidR="006D1E16" w:rsidRPr="00353E04" w:rsidP="000C4974" w14:paraId="0965D34C" w14:textId="77777777">
            <w:pPr>
              <w:pStyle w:val="table-text"/>
              <w:rPr>
                <w:noProof/>
              </w:rPr>
            </w:pPr>
            <w:r w:rsidRPr="00353E04">
              <w:rPr>
                <w:noProof/>
              </w:rPr>
              <w:t>Since &lt;date&gt;</w:t>
            </w:r>
          </w:p>
          <w:p w:rsidR="006D1E16" w:rsidRPr="001721C4" w:rsidP="000C4974" w14:paraId="2267CA00" w14:textId="77777777">
            <w:pPr>
              <w:pStyle w:val="table-text"/>
            </w:pPr>
            <w:r w:rsidRPr="00353E04">
              <w:rPr>
                <w:noProof/>
              </w:rPr>
              <w:t>As of &lt;date&gt;</w:t>
            </w:r>
          </w:p>
        </w:tc>
      </w:tr>
      <w:tr w14:paraId="4C28CD63"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2EC4CEC4"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4F3CF245" w14:textId="77777777">
            <w:pPr>
              <w:pStyle w:val="table-text"/>
              <w:rPr>
                <w:noProof/>
              </w:rPr>
            </w:pPr>
            <w:r w:rsidRPr="00353E04">
              <w:rPr>
                <w:noProof/>
              </w:rPr>
              <w:t>Reference period should be a period of time/date after event</w:t>
            </w:r>
          </w:p>
          <w:p w:rsidR="006D1E16" w:rsidRPr="00353E04" w:rsidP="000C4974" w14:paraId="70273354" w14:textId="77777777">
            <w:pPr>
              <w:pStyle w:val="table-text"/>
              <w:rPr>
                <w:noProof/>
              </w:rPr>
            </w:pPr>
            <w:r w:rsidRPr="00353E04">
              <w:rPr>
                <w:noProof/>
              </w:rPr>
              <w:t>If using "Since &lt;date&gt;", date should be date of event</w:t>
            </w:r>
          </w:p>
          <w:p w:rsidR="006D1E16" w:rsidRPr="001721C4" w:rsidP="000C4974" w14:paraId="2AE91DCB" w14:textId="77777777">
            <w:pPr>
              <w:pStyle w:val="table-text"/>
            </w:pPr>
            <w:r w:rsidRPr="00353E04">
              <w:rPr>
                <w:noProof/>
              </w:rPr>
              <w:t>If using Q196/Q109 as the gate for Q101, the reference period should be the same.</w:t>
            </w:r>
          </w:p>
        </w:tc>
      </w:tr>
      <w:tr w14:paraId="4D3B7149"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545C243B" w14:textId="77777777">
            <w:pPr>
              <w:pStyle w:val="table-text"/>
              <w:rPr>
                <w:b/>
                <w:bCs/>
              </w:rPr>
            </w:pPr>
            <w:r w:rsidRPr="00801948">
              <w:rPr>
                <w:b/>
                <w:bCs/>
              </w:rPr>
              <w:t>Other notes</w:t>
            </w:r>
          </w:p>
        </w:tc>
        <w:tc>
          <w:tcPr>
            <w:tcW w:w="3977" w:type="pct"/>
            <w:shd w:val="clear" w:color="auto" w:fill="auto"/>
            <w:vAlign w:val="center"/>
            <w:hideMark/>
          </w:tcPr>
          <w:p w:rsidR="006D1E16" w:rsidRPr="001721C4" w:rsidP="000C4974" w14:paraId="6DE6E065" w14:textId="7F54F8AC">
            <w:pPr>
              <w:pStyle w:val="table-text"/>
            </w:pPr>
            <w:r w:rsidRPr="00353E04">
              <w:rPr>
                <w:noProof/>
              </w:rPr>
              <w:t>If asking multiple questions (Q101_A-Q101_</w:t>
            </w:r>
            <w:r w:rsidR="009430B2">
              <w:rPr>
                <w:noProof/>
              </w:rPr>
              <w:t>J</w:t>
            </w:r>
            <w:r w:rsidRPr="00353E04">
              <w:rPr>
                <w:noProof/>
              </w:rPr>
              <w:t xml:space="preserve">), consider emphasizing </w:t>
            </w:r>
            <w:r w:rsidRPr="007217D8">
              <w:rPr>
                <w:b/>
                <w:bCs/>
                <w:noProof/>
              </w:rPr>
              <w:t>employee safety</w:t>
            </w:r>
            <w:r w:rsidRPr="00353E04">
              <w:rPr>
                <w:noProof/>
              </w:rPr>
              <w:t>.</w:t>
            </w:r>
          </w:p>
        </w:tc>
      </w:tr>
    </w:tbl>
    <w:p w:rsidR="006D1E16" w:rsidP="00E43320" w14:paraId="3ED78E43" w14:textId="045653CC"/>
    <w:p w:rsidR="006D1E16" w14:paraId="7ED97EF0"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049568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21A8E117"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66CFE321" w14:textId="77777777">
            <w:pPr>
              <w:pStyle w:val="table-text"/>
            </w:pPr>
            <w:r w:rsidRPr="00353E04">
              <w:rPr>
                <w:noProof/>
              </w:rPr>
              <w:t>Q101_F</w:t>
            </w:r>
          </w:p>
        </w:tc>
      </w:tr>
      <w:tr w14:paraId="0BF38F12"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28898EAD"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40335292" w14:textId="768EA2D5">
            <w:pPr>
              <w:pStyle w:val="table-text"/>
            </w:pPr>
            <w:r w:rsidRPr="00353E04">
              <w:rPr>
                <w:noProof/>
              </w:rPr>
              <w:t>Temporary vs. permanent closures</w:t>
            </w:r>
            <w:r w:rsidR="00C8608D">
              <w:rPr>
                <w:noProof/>
              </w:rPr>
              <w:t xml:space="preserve">; </w:t>
            </w:r>
            <w:r w:rsidRPr="00353E04" w:rsidR="00C8608D">
              <w:rPr>
                <w:noProof/>
              </w:rPr>
              <w:t>Changes in number of clients serv</w:t>
            </w:r>
            <w:r w:rsidR="00C01A75">
              <w:rPr>
                <w:noProof/>
              </w:rPr>
              <w:t>ic</w:t>
            </w:r>
            <w:r w:rsidRPr="00353E04" w:rsidR="00C8608D">
              <w:rPr>
                <w:noProof/>
              </w:rPr>
              <w:t>ed or service offering(s)</w:t>
            </w:r>
          </w:p>
        </w:tc>
      </w:tr>
      <w:tr w14:paraId="23BC3793" w14:textId="77777777" w:rsidTr="00E36366">
        <w:tblPrEx>
          <w:tblW w:w="5000" w:type="pct"/>
          <w:tblLook w:val="04A0"/>
        </w:tblPrEx>
        <w:trPr>
          <w:trHeight w:val="720"/>
        </w:trPr>
        <w:tc>
          <w:tcPr>
            <w:tcW w:w="1023" w:type="pct"/>
            <w:shd w:val="clear" w:color="auto" w:fill="auto"/>
            <w:vAlign w:val="center"/>
            <w:hideMark/>
          </w:tcPr>
          <w:p w:rsidR="006D1E16" w:rsidRPr="00801948" w:rsidP="000C4974" w14:paraId="19C46BD3"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1F693FAB" w14:textId="77777777">
            <w:pPr>
              <w:pStyle w:val="table-text"/>
            </w:pPr>
            <w:r w:rsidRPr="00353E04">
              <w:rPr>
                <w:noProof/>
              </w:rPr>
              <w:t xml:space="preserve">&lt;Reference period&gt;, did </w:t>
            </w:r>
            <w:r w:rsidRPr="007217D8">
              <w:rPr>
                <w:b/>
                <w:bCs/>
                <w:noProof/>
              </w:rPr>
              <w:t>lack of customers</w:t>
            </w:r>
            <w:r w:rsidRPr="00353E04">
              <w:rPr>
                <w:noProof/>
              </w:rPr>
              <w:t xml:space="preserve"> related to &lt;event&gt; influence this &lt;business/agency/etc.&gt;’s decision to close temporarily?</w:t>
            </w:r>
          </w:p>
        </w:tc>
      </w:tr>
      <w:tr w14:paraId="6A7CE739"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06ACBB94"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2BA4C095" w14:textId="77777777">
            <w:pPr>
              <w:pStyle w:val="table-text"/>
            </w:pPr>
          </w:p>
        </w:tc>
      </w:tr>
      <w:tr w14:paraId="7462DE04"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54BF6067"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4CE2426F" w14:textId="77777777">
            <w:pPr>
              <w:pStyle w:val="table-text"/>
              <w:rPr>
                <w:noProof/>
              </w:rPr>
            </w:pPr>
            <w:r w:rsidRPr="00353E04">
              <w:rPr>
                <w:noProof/>
              </w:rPr>
              <w:t>Yes</w:t>
            </w:r>
          </w:p>
          <w:p w:rsidR="006D1E16" w:rsidRPr="00353E04" w:rsidP="000C4974" w14:paraId="1F1B6F32" w14:textId="77777777">
            <w:pPr>
              <w:pStyle w:val="table-text"/>
              <w:rPr>
                <w:noProof/>
              </w:rPr>
            </w:pPr>
            <w:r w:rsidRPr="00353E04">
              <w:rPr>
                <w:noProof/>
              </w:rPr>
              <w:t>No</w:t>
            </w:r>
          </w:p>
          <w:p w:rsidR="006D1E16" w:rsidRPr="001721C4" w:rsidP="000C4974" w14:paraId="7A85A6F4" w14:textId="77777777">
            <w:pPr>
              <w:pStyle w:val="table-text"/>
            </w:pPr>
            <w:r w:rsidRPr="00353E04">
              <w:rPr>
                <w:noProof/>
              </w:rPr>
              <w:t>Not applicable</w:t>
            </w:r>
          </w:p>
        </w:tc>
      </w:tr>
      <w:tr w14:paraId="01F7C377"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0FEC3791" w14:textId="77777777">
            <w:pPr>
              <w:pStyle w:val="table-text"/>
              <w:rPr>
                <w:b/>
                <w:bCs/>
              </w:rPr>
            </w:pPr>
            <w:r w:rsidRPr="00801948">
              <w:rPr>
                <w:b/>
                <w:bCs/>
              </w:rPr>
              <w:t>Sector applicability</w:t>
            </w:r>
          </w:p>
        </w:tc>
        <w:tc>
          <w:tcPr>
            <w:tcW w:w="3977" w:type="pct"/>
            <w:shd w:val="clear" w:color="auto" w:fill="auto"/>
            <w:vAlign w:val="center"/>
          </w:tcPr>
          <w:p w:rsidR="00A37104" w:rsidP="00A37104" w14:paraId="0A4E0FED" w14:textId="77777777">
            <w:pPr>
              <w:pStyle w:val="table-text"/>
              <w:rPr>
                <w:i/>
                <w:iCs/>
              </w:rPr>
            </w:pPr>
            <w:r>
              <w:rPr>
                <w:i/>
                <w:iCs/>
              </w:rPr>
              <w:t xml:space="preserve">Private Sector: </w:t>
            </w:r>
          </w:p>
          <w:p w:rsidR="00A37104" w:rsidP="00A37104" w14:paraId="6FC5AC98" w14:textId="77777777">
            <w:pPr>
              <w:pStyle w:val="table-text"/>
              <w:numPr>
                <w:ilvl w:val="0"/>
                <w:numId w:val="73"/>
              </w:numPr>
            </w:pPr>
            <w:r>
              <w:t>Applicable cross-sector.</w:t>
            </w:r>
          </w:p>
          <w:p w:rsidR="00A37104" w:rsidP="00A37104" w14:paraId="0D7B3796" w14:textId="77777777">
            <w:pPr>
              <w:pStyle w:val="table-text"/>
              <w:rPr>
                <w:i/>
                <w:iCs/>
              </w:rPr>
            </w:pPr>
            <w:r>
              <w:rPr>
                <w:i/>
                <w:iCs/>
              </w:rPr>
              <w:t>Public Sector Testing Notes:</w:t>
            </w:r>
          </w:p>
          <w:p w:rsidR="006D1E16" w:rsidRPr="001721C4" w:rsidP="000C3693" w14:paraId="741C6FBE" w14:textId="0358D07D">
            <w:pPr>
              <w:pStyle w:val="table-text"/>
              <w:numPr>
                <w:ilvl w:val="0"/>
                <w:numId w:val="73"/>
              </w:numPr>
            </w:pPr>
            <w:r>
              <w:t>This standalone item should not be used with the public sector.</w:t>
            </w:r>
          </w:p>
        </w:tc>
      </w:tr>
      <w:tr w14:paraId="05960A95"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19124E07"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353E04" w:rsidP="000C4974" w14:paraId="6E4812F2" w14:textId="77777777">
            <w:pPr>
              <w:pStyle w:val="table-text"/>
              <w:rPr>
                <w:noProof/>
              </w:rPr>
            </w:pPr>
            <w:r w:rsidRPr="00353E04">
              <w:rPr>
                <w:noProof/>
              </w:rPr>
              <w:t xml:space="preserve">Recommended skip pattern: </w:t>
            </w:r>
            <w:r w:rsidRPr="00032AEC">
              <w:rPr>
                <w:noProof/>
                <w:color w:val="5B9BD5" w:themeColor="accent5"/>
              </w:rPr>
              <w:t>[If Q196=Temporarily close]</w:t>
            </w:r>
            <w:r w:rsidRPr="00353E04">
              <w:rPr>
                <w:noProof/>
              </w:rPr>
              <w:t xml:space="preserve"> or </w:t>
            </w:r>
            <w:r w:rsidRPr="00032AEC">
              <w:rPr>
                <w:noProof/>
                <w:color w:val="5B9BD5" w:themeColor="accent5"/>
              </w:rPr>
              <w:t>[If Q109=Yes]</w:t>
            </w:r>
          </w:p>
          <w:p w:rsidR="006D1E16" w:rsidP="000C4974" w14:paraId="0F1C0E79" w14:textId="77777777">
            <w:pPr>
              <w:pStyle w:val="table-text"/>
              <w:rPr>
                <w:noProof/>
              </w:rPr>
            </w:pPr>
            <w:r w:rsidRPr="00353E04">
              <w:rPr>
                <w:noProof/>
              </w:rPr>
              <w:t>If skip pattern is used, then Not applicable is not needed on Q101_F</w:t>
            </w:r>
          </w:p>
          <w:p w:rsidR="009430B2" w:rsidRPr="001721C4" w:rsidP="000C4974" w14:paraId="5E0BCBCB" w14:textId="1FEA2A7B">
            <w:pPr>
              <w:pStyle w:val="table-text"/>
            </w:pPr>
            <w:r>
              <w:t>We do not recommend asking this question as a standalone item without using Q109 as the gate question because Q109 includes the definition of temporary closures.</w:t>
            </w:r>
          </w:p>
        </w:tc>
      </w:tr>
      <w:tr w14:paraId="0BA9B4AF"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820B5D1" w14:textId="77777777">
            <w:pPr>
              <w:pStyle w:val="table-text"/>
              <w:rPr>
                <w:b/>
                <w:bCs/>
              </w:rPr>
            </w:pPr>
            <w:r w:rsidRPr="00801948">
              <w:rPr>
                <w:b/>
                <w:bCs/>
              </w:rPr>
              <w:t>Question type</w:t>
            </w:r>
          </w:p>
        </w:tc>
        <w:tc>
          <w:tcPr>
            <w:tcW w:w="3977" w:type="pct"/>
            <w:shd w:val="clear" w:color="auto" w:fill="auto"/>
            <w:vAlign w:val="center"/>
          </w:tcPr>
          <w:p w:rsidR="006D1E16" w:rsidRPr="00353E04" w:rsidP="000C4974" w14:paraId="49EBFBE6" w14:textId="77777777">
            <w:pPr>
              <w:pStyle w:val="table-text"/>
              <w:rPr>
                <w:noProof/>
              </w:rPr>
            </w:pPr>
            <w:r w:rsidRPr="00353E04">
              <w:rPr>
                <w:noProof/>
              </w:rPr>
              <w:t>Item-by-item (See Q101 for grid)</w:t>
            </w:r>
          </w:p>
          <w:p w:rsidR="006D1E16" w:rsidRPr="001721C4" w:rsidP="000C4974" w14:paraId="7D2B92BF" w14:textId="77777777">
            <w:pPr>
              <w:pStyle w:val="table-text"/>
            </w:pPr>
            <w:r w:rsidRPr="00353E04">
              <w:rPr>
                <w:noProof/>
              </w:rPr>
              <w:t>Select one answer</w:t>
            </w:r>
          </w:p>
        </w:tc>
      </w:tr>
      <w:tr w14:paraId="4ED54B73"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08854477"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7BA0471E" w14:textId="77777777">
            <w:pPr>
              <w:pStyle w:val="table-text"/>
            </w:pPr>
            <w:r w:rsidRPr="00353E04">
              <w:rPr>
                <w:noProof/>
              </w:rPr>
              <w:t>Q102 asks about temporary and permanent closures in a future time period. Q131 asks if the entire company is currently temporarily or permanently closed. Q112 asks how many locations were temporarily/permanently closed.</w:t>
            </w:r>
          </w:p>
        </w:tc>
      </w:tr>
      <w:tr w14:paraId="79090416"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67BC56DD"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3F5D3F31" w14:textId="77777777">
            <w:pPr>
              <w:pStyle w:val="table-text"/>
              <w:rPr>
                <w:noProof/>
              </w:rPr>
            </w:pPr>
            <w:r w:rsidRPr="00353E04">
              <w:rPr>
                <w:noProof/>
              </w:rPr>
              <w:t>From &lt;date 1&gt; to &lt;date 2&gt;</w:t>
            </w:r>
          </w:p>
          <w:p w:rsidR="006D1E16" w:rsidRPr="00353E04" w:rsidP="000C4974" w14:paraId="774E0BA5" w14:textId="77777777">
            <w:pPr>
              <w:pStyle w:val="table-text"/>
              <w:rPr>
                <w:noProof/>
              </w:rPr>
            </w:pPr>
            <w:r w:rsidRPr="00353E04">
              <w:rPr>
                <w:noProof/>
              </w:rPr>
              <w:t>In the &lt;month 1&gt; — &lt;month 2&gt; quarter of &lt;year&gt;</w:t>
            </w:r>
          </w:p>
          <w:p w:rsidR="006D1E16" w:rsidRPr="00353E04" w:rsidP="000C4974" w14:paraId="0821B8C6" w14:textId="77777777">
            <w:pPr>
              <w:pStyle w:val="table-text"/>
              <w:rPr>
                <w:noProof/>
              </w:rPr>
            </w:pPr>
            <w:r w:rsidRPr="00353E04">
              <w:rPr>
                <w:noProof/>
              </w:rPr>
              <w:t>In &lt;month&gt; &lt;year&gt;</w:t>
            </w:r>
          </w:p>
          <w:p w:rsidR="006D1E16" w:rsidRPr="00353E04" w:rsidP="000C4974" w14:paraId="10BA32EA" w14:textId="77777777">
            <w:pPr>
              <w:pStyle w:val="table-text"/>
              <w:rPr>
                <w:noProof/>
              </w:rPr>
            </w:pPr>
            <w:r w:rsidRPr="00353E04">
              <w:rPr>
                <w:noProof/>
              </w:rPr>
              <w:t>Since &lt;date&gt;</w:t>
            </w:r>
          </w:p>
          <w:p w:rsidR="006D1E16" w:rsidRPr="001721C4" w:rsidP="000C4974" w14:paraId="523FEA36" w14:textId="77777777">
            <w:pPr>
              <w:pStyle w:val="table-text"/>
            </w:pPr>
            <w:r w:rsidRPr="00353E04">
              <w:rPr>
                <w:noProof/>
              </w:rPr>
              <w:t>As of &lt;date&gt;</w:t>
            </w:r>
          </w:p>
        </w:tc>
      </w:tr>
      <w:tr w14:paraId="74A3498C"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69EEC477"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07F3E878" w14:textId="77777777">
            <w:pPr>
              <w:pStyle w:val="table-text"/>
              <w:rPr>
                <w:noProof/>
              </w:rPr>
            </w:pPr>
            <w:r w:rsidRPr="00353E04">
              <w:rPr>
                <w:noProof/>
              </w:rPr>
              <w:t>Reference period should be a period of time/date after event</w:t>
            </w:r>
          </w:p>
          <w:p w:rsidR="006D1E16" w:rsidRPr="00353E04" w:rsidP="000C4974" w14:paraId="3329F1E7" w14:textId="77777777">
            <w:pPr>
              <w:pStyle w:val="table-text"/>
              <w:rPr>
                <w:noProof/>
              </w:rPr>
            </w:pPr>
            <w:r w:rsidRPr="00353E04">
              <w:rPr>
                <w:noProof/>
              </w:rPr>
              <w:t>If using "Since &lt;date&gt;", date should be date of event</w:t>
            </w:r>
          </w:p>
          <w:p w:rsidR="006D1E16" w:rsidRPr="001721C4" w:rsidP="000C4974" w14:paraId="6B31E822" w14:textId="77777777">
            <w:pPr>
              <w:pStyle w:val="table-text"/>
            </w:pPr>
            <w:r w:rsidRPr="00353E04">
              <w:rPr>
                <w:noProof/>
              </w:rPr>
              <w:t>If using Q196/Q109 as the gate for Q101, the reference period should be the same.</w:t>
            </w:r>
          </w:p>
        </w:tc>
      </w:tr>
      <w:tr w14:paraId="0955C000"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374980F6" w14:textId="77777777">
            <w:pPr>
              <w:pStyle w:val="table-text"/>
              <w:rPr>
                <w:b/>
                <w:bCs/>
              </w:rPr>
            </w:pPr>
            <w:r w:rsidRPr="00801948">
              <w:rPr>
                <w:b/>
                <w:bCs/>
              </w:rPr>
              <w:t>Other notes</w:t>
            </w:r>
          </w:p>
        </w:tc>
        <w:tc>
          <w:tcPr>
            <w:tcW w:w="3977" w:type="pct"/>
            <w:shd w:val="clear" w:color="auto" w:fill="auto"/>
            <w:vAlign w:val="center"/>
            <w:hideMark/>
          </w:tcPr>
          <w:p w:rsidR="006D1E16" w:rsidRPr="001721C4" w:rsidP="000C4974" w14:paraId="19E53603" w14:textId="79D4E19B">
            <w:pPr>
              <w:pStyle w:val="table-text"/>
            </w:pPr>
            <w:r w:rsidRPr="00353E04">
              <w:rPr>
                <w:noProof/>
              </w:rPr>
              <w:t>If asking multiple questions (Q101_A-Q101_</w:t>
            </w:r>
            <w:r w:rsidR="009430B2">
              <w:rPr>
                <w:noProof/>
              </w:rPr>
              <w:t>J</w:t>
            </w:r>
            <w:r w:rsidRPr="00353E04">
              <w:rPr>
                <w:noProof/>
              </w:rPr>
              <w:t xml:space="preserve">), consider emphasizing </w:t>
            </w:r>
            <w:r w:rsidRPr="007217D8">
              <w:rPr>
                <w:b/>
                <w:bCs/>
                <w:noProof/>
              </w:rPr>
              <w:t>lack of customers</w:t>
            </w:r>
            <w:r w:rsidRPr="00353E04">
              <w:rPr>
                <w:noProof/>
              </w:rPr>
              <w:t>.</w:t>
            </w:r>
          </w:p>
        </w:tc>
      </w:tr>
    </w:tbl>
    <w:p w:rsidR="006D1E16" w:rsidRPr="00E36366" w14:paraId="1C4C40FD" w14:textId="77777777">
      <w:pPr>
        <w:rPr>
          <w:sz w:val="18"/>
          <w:szCs w:val="20"/>
        </w:rPr>
      </w:pPr>
      <w:r w:rsidRPr="00E36366">
        <w:rPr>
          <w:sz w:val="18"/>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6D6A64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31C682DF"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27976A52" w14:textId="77777777">
            <w:pPr>
              <w:pStyle w:val="table-text"/>
            </w:pPr>
            <w:r w:rsidRPr="00353E04">
              <w:rPr>
                <w:noProof/>
              </w:rPr>
              <w:t>Q101_G</w:t>
            </w:r>
          </w:p>
        </w:tc>
      </w:tr>
      <w:tr w14:paraId="0728F172"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23B6C200"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353D2E60" w14:textId="5D0E4946">
            <w:pPr>
              <w:pStyle w:val="table-text"/>
            </w:pPr>
            <w:r w:rsidRPr="00353E04">
              <w:rPr>
                <w:noProof/>
              </w:rPr>
              <w:t>Temporary vs. permanent closures</w:t>
            </w:r>
            <w:r w:rsidR="00416DBA">
              <w:rPr>
                <w:noProof/>
              </w:rPr>
              <w:t>; Changes in supply chain: General</w:t>
            </w:r>
          </w:p>
        </w:tc>
      </w:tr>
      <w:tr w14:paraId="605C9DBA" w14:textId="77777777" w:rsidTr="00E36366">
        <w:tblPrEx>
          <w:tblW w:w="5000" w:type="pct"/>
          <w:tblLook w:val="04A0"/>
        </w:tblPrEx>
        <w:trPr>
          <w:trHeight w:val="576"/>
        </w:trPr>
        <w:tc>
          <w:tcPr>
            <w:tcW w:w="1023" w:type="pct"/>
            <w:shd w:val="clear" w:color="auto" w:fill="auto"/>
            <w:vAlign w:val="center"/>
            <w:hideMark/>
          </w:tcPr>
          <w:p w:rsidR="006D1E16" w:rsidRPr="00801948" w:rsidP="000C4974" w14:paraId="48C34A5A"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0708316C" w14:textId="77777777">
            <w:pPr>
              <w:pStyle w:val="table-text"/>
            </w:pPr>
            <w:r w:rsidRPr="00353E04">
              <w:rPr>
                <w:noProof/>
              </w:rPr>
              <w:t xml:space="preserve">&lt;Reference period&gt;, did </w:t>
            </w:r>
            <w:r w:rsidRPr="007217D8">
              <w:rPr>
                <w:b/>
                <w:bCs/>
                <w:noProof/>
              </w:rPr>
              <w:t>disruption to supply/inventory delivery</w:t>
            </w:r>
            <w:r w:rsidRPr="00353E04">
              <w:rPr>
                <w:noProof/>
              </w:rPr>
              <w:t xml:space="preserve"> related to &lt;event&gt; influence this &lt;business/agency/etc.&gt;’s decision to close temporarily?</w:t>
            </w:r>
          </w:p>
        </w:tc>
      </w:tr>
      <w:tr w14:paraId="64B9A97D"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5C1BC9D3"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311A9B04" w14:textId="77777777">
            <w:pPr>
              <w:pStyle w:val="table-text"/>
            </w:pPr>
          </w:p>
        </w:tc>
      </w:tr>
      <w:tr w14:paraId="05C56669"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41A813BA"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68098EF3" w14:textId="77777777">
            <w:pPr>
              <w:pStyle w:val="table-text"/>
              <w:rPr>
                <w:noProof/>
              </w:rPr>
            </w:pPr>
            <w:r w:rsidRPr="00353E04">
              <w:rPr>
                <w:noProof/>
              </w:rPr>
              <w:t>Yes</w:t>
            </w:r>
          </w:p>
          <w:p w:rsidR="006D1E16" w:rsidRPr="00353E04" w:rsidP="000C4974" w14:paraId="51BDEBF3" w14:textId="77777777">
            <w:pPr>
              <w:pStyle w:val="table-text"/>
              <w:rPr>
                <w:noProof/>
              </w:rPr>
            </w:pPr>
            <w:r w:rsidRPr="00353E04">
              <w:rPr>
                <w:noProof/>
              </w:rPr>
              <w:t>No</w:t>
            </w:r>
          </w:p>
          <w:p w:rsidR="006D1E16" w:rsidRPr="001721C4" w:rsidP="000C4974" w14:paraId="7E11A3CA" w14:textId="77777777">
            <w:pPr>
              <w:pStyle w:val="table-text"/>
            </w:pPr>
            <w:r w:rsidRPr="00353E04">
              <w:rPr>
                <w:noProof/>
              </w:rPr>
              <w:t>Not applicable</w:t>
            </w:r>
          </w:p>
        </w:tc>
      </w:tr>
      <w:tr w14:paraId="12098868"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00F67E86" w14:textId="77777777">
            <w:pPr>
              <w:pStyle w:val="table-text"/>
              <w:rPr>
                <w:b/>
                <w:bCs/>
              </w:rPr>
            </w:pPr>
            <w:r w:rsidRPr="00801948">
              <w:rPr>
                <w:b/>
                <w:bCs/>
              </w:rPr>
              <w:t>Sector applicability</w:t>
            </w:r>
          </w:p>
        </w:tc>
        <w:tc>
          <w:tcPr>
            <w:tcW w:w="3977" w:type="pct"/>
            <w:shd w:val="clear" w:color="auto" w:fill="auto"/>
            <w:vAlign w:val="center"/>
          </w:tcPr>
          <w:p w:rsidR="00A37104" w:rsidP="00A37104" w14:paraId="38435FA2" w14:textId="77777777">
            <w:pPr>
              <w:pStyle w:val="table-text"/>
              <w:rPr>
                <w:i/>
                <w:iCs/>
              </w:rPr>
            </w:pPr>
            <w:r>
              <w:rPr>
                <w:i/>
                <w:iCs/>
              </w:rPr>
              <w:t xml:space="preserve">Private Sector: </w:t>
            </w:r>
          </w:p>
          <w:p w:rsidR="00A37104" w:rsidP="00A37104" w14:paraId="0BB88DBD" w14:textId="77777777">
            <w:pPr>
              <w:pStyle w:val="table-text"/>
              <w:numPr>
                <w:ilvl w:val="0"/>
                <w:numId w:val="73"/>
              </w:numPr>
            </w:pPr>
            <w:r>
              <w:t>Applicable cross-sector.</w:t>
            </w:r>
          </w:p>
          <w:p w:rsidR="00A37104" w:rsidP="00A37104" w14:paraId="422254DE" w14:textId="77777777">
            <w:pPr>
              <w:pStyle w:val="table-text"/>
              <w:rPr>
                <w:i/>
                <w:iCs/>
              </w:rPr>
            </w:pPr>
            <w:r>
              <w:rPr>
                <w:i/>
                <w:iCs/>
              </w:rPr>
              <w:t>Public Sector Testing Notes:</w:t>
            </w:r>
          </w:p>
          <w:p w:rsidR="006D1E16" w:rsidRPr="001721C4" w:rsidP="000C3693" w14:paraId="0B608CE3" w14:textId="42339F54">
            <w:pPr>
              <w:pStyle w:val="table-text"/>
              <w:numPr>
                <w:ilvl w:val="0"/>
                <w:numId w:val="73"/>
              </w:numPr>
            </w:pPr>
            <w:r>
              <w:t>This standalone item should not be used with the public sector.</w:t>
            </w:r>
          </w:p>
        </w:tc>
      </w:tr>
      <w:tr w14:paraId="00CC95B8"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12C2B5A5"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353E04" w:rsidP="000C4974" w14:paraId="52BF2B15" w14:textId="77777777">
            <w:pPr>
              <w:pStyle w:val="table-text"/>
              <w:rPr>
                <w:noProof/>
              </w:rPr>
            </w:pPr>
            <w:r w:rsidRPr="00353E04">
              <w:rPr>
                <w:noProof/>
              </w:rPr>
              <w:t xml:space="preserve">Recommended skip pattern: </w:t>
            </w:r>
            <w:r w:rsidRPr="00032AEC">
              <w:rPr>
                <w:noProof/>
                <w:color w:val="5B9BD5" w:themeColor="accent5"/>
              </w:rPr>
              <w:t>[If Q196=Temporarily close]</w:t>
            </w:r>
            <w:r w:rsidRPr="00353E04">
              <w:rPr>
                <w:noProof/>
              </w:rPr>
              <w:t xml:space="preserve"> or </w:t>
            </w:r>
            <w:r w:rsidRPr="00032AEC">
              <w:rPr>
                <w:noProof/>
                <w:color w:val="5B9BD5" w:themeColor="accent5"/>
              </w:rPr>
              <w:t>[If Q109=Yes]</w:t>
            </w:r>
          </w:p>
          <w:p w:rsidR="006D1E16" w:rsidP="000C4974" w14:paraId="205A60E2" w14:textId="77777777">
            <w:pPr>
              <w:pStyle w:val="table-text"/>
              <w:rPr>
                <w:noProof/>
              </w:rPr>
            </w:pPr>
            <w:r w:rsidRPr="00353E04">
              <w:rPr>
                <w:noProof/>
              </w:rPr>
              <w:t>If skip pattern is used, then Not applicable is not needed on Q101_G</w:t>
            </w:r>
          </w:p>
          <w:p w:rsidR="009430B2" w:rsidRPr="001721C4" w:rsidP="000C4974" w14:paraId="0AE4A64D" w14:textId="3C1100CD">
            <w:pPr>
              <w:pStyle w:val="table-text"/>
            </w:pPr>
            <w:r>
              <w:t>We do not recommend asking this question as a standalone item without using Q109 as the gate question because Q109 includes the definition of temporary closures.</w:t>
            </w:r>
          </w:p>
        </w:tc>
      </w:tr>
      <w:tr w14:paraId="11187A5A"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43985ABB" w14:textId="77777777">
            <w:pPr>
              <w:pStyle w:val="table-text"/>
              <w:rPr>
                <w:b/>
                <w:bCs/>
              </w:rPr>
            </w:pPr>
            <w:r w:rsidRPr="00801948">
              <w:rPr>
                <w:b/>
                <w:bCs/>
              </w:rPr>
              <w:t>Question type</w:t>
            </w:r>
          </w:p>
        </w:tc>
        <w:tc>
          <w:tcPr>
            <w:tcW w:w="3977" w:type="pct"/>
            <w:shd w:val="clear" w:color="auto" w:fill="auto"/>
            <w:vAlign w:val="center"/>
          </w:tcPr>
          <w:p w:rsidR="006D1E16" w:rsidRPr="00353E04" w:rsidP="000C4974" w14:paraId="46DD9C30" w14:textId="77777777">
            <w:pPr>
              <w:pStyle w:val="table-text"/>
              <w:rPr>
                <w:noProof/>
              </w:rPr>
            </w:pPr>
            <w:r w:rsidRPr="00353E04">
              <w:rPr>
                <w:noProof/>
              </w:rPr>
              <w:t>Item-by-item (See Q101 for grid)</w:t>
            </w:r>
          </w:p>
          <w:p w:rsidR="006D1E16" w:rsidRPr="001721C4" w:rsidP="000C4974" w14:paraId="3EBDC417" w14:textId="77777777">
            <w:pPr>
              <w:pStyle w:val="table-text"/>
            </w:pPr>
            <w:r w:rsidRPr="00353E04">
              <w:rPr>
                <w:noProof/>
              </w:rPr>
              <w:t>Select one answer</w:t>
            </w:r>
          </w:p>
        </w:tc>
      </w:tr>
      <w:tr w14:paraId="4FC45CD6"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731A99EC"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5E8FDAA9" w14:textId="77777777">
            <w:pPr>
              <w:pStyle w:val="table-text"/>
            </w:pPr>
            <w:r w:rsidRPr="00353E04">
              <w:rPr>
                <w:noProof/>
              </w:rPr>
              <w:t>Q102 asks about temporary and permanent closures in a future time period. Q131 asks if the entire company is currently temporarily or permanently closed. Q112 asks how many locations were temporarily/permanently closed.</w:t>
            </w:r>
          </w:p>
        </w:tc>
      </w:tr>
      <w:tr w14:paraId="5679E3CA"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3B2A569C"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6249627B" w14:textId="77777777">
            <w:pPr>
              <w:pStyle w:val="table-text"/>
              <w:rPr>
                <w:noProof/>
              </w:rPr>
            </w:pPr>
            <w:r w:rsidRPr="00353E04">
              <w:rPr>
                <w:noProof/>
              </w:rPr>
              <w:t>From &lt;date 1&gt; to &lt;date 2&gt;</w:t>
            </w:r>
          </w:p>
          <w:p w:rsidR="006D1E16" w:rsidRPr="00353E04" w:rsidP="000C4974" w14:paraId="3453F149" w14:textId="77777777">
            <w:pPr>
              <w:pStyle w:val="table-text"/>
              <w:rPr>
                <w:noProof/>
              </w:rPr>
            </w:pPr>
            <w:r w:rsidRPr="00353E04">
              <w:rPr>
                <w:noProof/>
              </w:rPr>
              <w:t>In the &lt;month 1&gt; — &lt;month 2&gt; quarter of &lt;year&gt;</w:t>
            </w:r>
          </w:p>
          <w:p w:rsidR="006D1E16" w:rsidRPr="00353E04" w:rsidP="000C4974" w14:paraId="135C46E1" w14:textId="77777777">
            <w:pPr>
              <w:pStyle w:val="table-text"/>
              <w:rPr>
                <w:noProof/>
              </w:rPr>
            </w:pPr>
            <w:r w:rsidRPr="00353E04">
              <w:rPr>
                <w:noProof/>
              </w:rPr>
              <w:t>In &lt;month&gt; &lt;year&gt;</w:t>
            </w:r>
          </w:p>
          <w:p w:rsidR="006D1E16" w:rsidRPr="00353E04" w:rsidP="000C4974" w14:paraId="5617D28B" w14:textId="77777777">
            <w:pPr>
              <w:pStyle w:val="table-text"/>
              <w:rPr>
                <w:noProof/>
              </w:rPr>
            </w:pPr>
            <w:r w:rsidRPr="00353E04">
              <w:rPr>
                <w:noProof/>
              </w:rPr>
              <w:t>Since &lt;date&gt;</w:t>
            </w:r>
          </w:p>
          <w:p w:rsidR="006D1E16" w:rsidRPr="001721C4" w:rsidP="000C4974" w14:paraId="6AF51029" w14:textId="77777777">
            <w:pPr>
              <w:pStyle w:val="table-text"/>
            </w:pPr>
            <w:r w:rsidRPr="00353E04">
              <w:rPr>
                <w:noProof/>
              </w:rPr>
              <w:t>As of &lt;date&gt;</w:t>
            </w:r>
          </w:p>
        </w:tc>
      </w:tr>
      <w:tr w14:paraId="17F9D9C4"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1D248FA1"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1EA6E5C3" w14:textId="77777777">
            <w:pPr>
              <w:pStyle w:val="table-text"/>
              <w:rPr>
                <w:noProof/>
              </w:rPr>
            </w:pPr>
            <w:r w:rsidRPr="00353E04">
              <w:rPr>
                <w:noProof/>
              </w:rPr>
              <w:t>Reference period should be a period of time/date after event</w:t>
            </w:r>
          </w:p>
          <w:p w:rsidR="006D1E16" w:rsidRPr="00353E04" w:rsidP="000C4974" w14:paraId="03C92E41" w14:textId="77777777">
            <w:pPr>
              <w:pStyle w:val="table-text"/>
              <w:rPr>
                <w:noProof/>
              </w:rPr>
            </w:pPr>
            <w:r w:rsidRPr="00353E04">
              <w:rPr>
                <w:noProof/>
              </w:rPr>
              <w:t>If using "Since &lt;date&gt;", date should be date of event</w:t>
            </w:r>
          </w:p>
          <w:p w:rsidR="006D1E16" w:rsidRPr="001721C4" w:rsidP="000C4974" w14:paraId="580020DE" w14:textId="77777777">
            <w:pPr>
              <w:pStyle w:val="table-text"/>
            </w:pPr>
            <w:r w:rsidRPr="00353E04">
              <w:rPr>
                <w:noProof/>
              </w:rPr>
              <w:t>If using Q196/Q109 as the gate for Q101, the reference period should be the same.</w:t>
            </w:r>
          </w:p>
        </w:tc>
      </w:tr>
      <w:tr w14:paraId="7868A5D8"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723E401" w14:textId="77777777">
            <w:pPr>
              <w:pStyle w:val="table-text"/>
              <w:rPr>
                <w:b/>
                <w:bCs/>
              </w:rPr>
            </w:pPr>
            <w:r w:rsidRPr="00801948">
              <w:rPr>
                <w:b/>
                <w:bCs/>
              </w:rPr>
              <w:t>Other notes</w:t>
            </w:r>
          </w:p>
        </w:tc>
        <w:tc>
          <w:tcPr>
            <w:tcW w:w="3977" w:type="pct"/>
            <w:shd w:val="clear" w:color="auto" w:fill="auto"/>
            <w:vAlign w:val="center"/>
            <w:hideMark/>
          </w:tcPr>
          <w:p w:rsidR="006D1E16" w:rsidRPr="001721C4" w:rsidP="000C4974" w14:paraId="66EEF638" w14:textId="76DFF2B6">
            <w:pPr>
              <w:pStyle w:val="table-text"/>
            </w:pPr>
            <w:r w:rsidRPr="00353E04">
              <w:rPr>
                <w:noProof/>
              </w:rPr>
              <w:t>If asking multiple questions (Q101_A-Q101_</w:t>
            </w:r>
            <w:r w:rsidR="009430B2">
              <w:rPr>
                <w:noProof/>
              </w:rPr>
              <w:t>J</w:t>
            </w:r>
            <w:r w:rsidRPr="00353E04">
              <w:rPr>
                <w:noProof/>
              </w:rPr>
              <w:t xml:space="preserve">), consider emphasizing </w:t>
            </w:r>
            <w:r w:rsidRPr="007217D8">
              <w:rPr>
                <w:b/>
                <w:bCs/>
                <w:noProof/>
              </w:rPr>
              <w:t>disruption to supply/inventory delivery.</w:t>
            </w:r>
          </w:p>
        </w:tc>
      </w:tr>
    </w:tbl>
    <w:p w:rsidR="006D1E16" w:rsidRPr="00E36366" w14:paraId="11713B23" w14:textId="77777777">
      <w:pPr>
        <w:rPr>
          <w:b/>
          <w:bCs/>
          <w:sz w:val="12"/>
          <w:szCs w:val="14"/>
        </w:rPr>
      </w:pPr>
      <w:r w:rsidRPr="00E36366">
        <w:rPr>
          <w:b/>
          <w:bCs/>
          <w:sz w:val="12"/>
          <w:szCs w:val="1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B536D07" w14:textId="77777777" w:rsidTr="00E3636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6D1E16" w:rsidRPr="00801948" w:rsidP="000C4974" w14:paraId="42C97559" w14:textId="77777777">
            <w:pPr>
              <w:pStyle w:val="table-text"/>
              <w:rPr>
                <w:b/>
                <w:bCs/>
              </w:rPr>
            </w:pPr>
            <w:r w:rsidRPr="00801948">
              <w:rPr>
                <w:b/>
                <w:bCs/>
              </w:rPr>
              <w:t>Q #</w:t>
            </w:r>
          </w:p>
        </w:tc>
        <w:tc>
          <w:tcPr>
            <w:tcW w:w="3888" w:type="pct"/>
            <w:shd w:val="clear" w:color="auto" w:fill="auto"/>
            <w:noWrap/>
            <w:vAlign w:val="center"/>
          </w:tcPr>
          <w:p w:rsidR="006D1E16" w:rsidRPr="001721C4" w:rsidP="000C4974" w14:paraId="45A7A435" w14:textId="086F369E">
            <w:pPr>
              <w:pStyle w:val="table-text"/>
            </w:pPr>
            <w:r w:rsidRPr="00353E04">
              <w:rPr>
                <w:noProof/>
              </w:rPr>
              <w:t>Q101_</w:t>
            </w:r>
            <w:r w:rsidR="009430B2">
              <w:rPr>
                <w:noProof/>
              </w:rPr>
              <w:t>H</w:t>
            </w:r>
          </w:p>
        </w:tc>
      </w:tr>
      <w:tr w14:paraId="57531CC8" w14:textId="77777777" w:rsidTr="00E36366">
        <w:tblPrEx>
          <w:tblW w:w="5000" w:type="pct"/>
          <w:tblLook w:val="04A0"/>
        </w:tblPrEx>
        <w:trPr>
          <w:trHeight w:val="290"/>
        </w:trPr>
        <w:tc>
          <w:tcPr>
            <w:tcW w:w="1112" w:type="pct"/>
            <w:shd w:val="clear" w:color="auto" w:fill="auto"/>
            <w:vAlign w:val="center"/>
            <w:hideMark/>
          </w:tcPr>
          <w:p w:rsidR="006D1E16" w:rsidRPr="00801948" w:rsidP="000C4974" w14:paraId="5A8A9556" w14:textId="77777777">
            <w:pPr>
              <w:pStyle w:val="table-text"/>
              <w:rPr>
                <w:b/>
                <w:bCs/>
              </w:rPr>
            </w:pPr>
            <w:r w:rsidRPr="00801948">
              <w:rPr>
                <w:b/>
                <w:bCs/>
              </w:rPr>
              <w:t>Topic tags</w:t>
            </w:r>
          </w:p>
        </w:tc>
        <w:tc>
          <w:tcPr>
            <w:tcW w:w="3888" w:type="pct"/>
            <w:shd w:val="clear" w:color="auto" w:fill="auto"/>
            <w:vAlign w:val="center"/>
          </w:tcPr>
          <w:p w:rsidR="006D1E16" w:rsidRPr="001721C4" w:rsidP="000C4974" w14:paraId="118FDE62" w14:textId="77777777">
            <w:pPr>
              <w:pStyle w:val="table-text"/>
            </w:pPr>
            <w:r w:rsidRPr="00353E04">
              <w:rPr>
                <w:noProof/>
              </w:rPr>
              <w:t>Temporary vs. permanent closures</w:t>
            </w:r>
          </w:p>
        </w:tc>
      </w:tr>
      <w:tr w14:paraId="38C66E52" w14:textId="77777777" w:rsidTr="00E36366">
        <w:tblPrEx>
          <w:tblW w:w="5000" w:type="pct"/>
          <w:tblLook w:val="04A0"/>
        </w:tblPrEx>
        <w:trPr>
          <w:trHeight w:val="576"/>
        </w:trPr>
        <w:tc>
          <w:tcPr>
            <w:tcW w:w="1112" w:type="pct"/>
            <w:shd w:val="clear" w:color="auto" w:fill="auto"/>
            <w:vAlign w:val="center"/>
            <w:hideMark/>
          </w:tcPr>
          <w:p w:rsidR="006D1E16" w:rsidRPr="00801948" w:rsidP="000C4974" w14:paraId="2A8413ED" w14:textId="77777777">
            <w:pPr>
              <w:pStyle w:val="table-text"/>
              <w:rPr>
                <w:b/>
                <w:bCs/>
              </w:rPr>
            </w:pPr>
            <w:r w:rsidRPr="00801948">
              <w:rPr>
                <w:b/>
                <w:bCs/>
              </w:rPr>
              <w:t>Question Wording</w:t>
            </w:r>
          </w:p>
        </w:tc>
        <w:tc>
          <w:tcPr>
            <w:tcW w:w="3888" w:type="pct"/>
            <w:shd w:val="clear" w:color="auto" w:fill="auto"/>
            <w:vAlign w:val="center"/>
          </w:tcPr>
          <w:p w:rsidR="006D1E16" w:rsidRPr="001721C4" w:rsidP="000C4974" w14:paraId="27FD3AD3" w14:textId="77777777">
            <w:pPr>
              <w:pStyle w:val="table-text"/>
            </w:pPr>
            <w:r w:rsidRPr="00353E04">
              <w:rPr>
                <w:noProof/>
              </w:rPr>
              <w:t xml:space="preserve">&lt;Reference period&gt;, did </w:t>
            </w:r>
            <w:r w:rsidRPr="00E27199">
              <w:rPr>
                <w:b/>
                <w:bCs/>
                <w:noProof/>
              </w:rPr>
              <w:t>nearby business closings</w:t>
            </w:r>
            <w:r w:rsidRPr="00353E04">
              <w:rPr>
                <w:noProof/>
              </w:rPr>
              <w:t xml:space="preserve"> related to &lt;event&gt; influence this &lt;business/agency/etc.&gt;’s decision to close temporarily?</w:t>
            </w:r>
          </w:p>
        </w:tc>
      </w:tr>
      <w:tr w14:paraId="440493D2" w14:textId="77777777" w:rsidTr="00E36366">
        <w:tblPrEx>
          <w:tblW w:w="5000" w:type="pct"/>
          <w:tblLook w:val="04A0"/>
        </w:tblPrEx>
        <w:trPr>
          <w:trHeight w:val="290"/>
        </w:trPr>
        <w:tc>
          <w:tcPr>
            <w:tcW w:w="1112" w:type="pct"/>
            <w:shd w:val="clear" w:color="auto" w:fill="auto"/>
            <w:vAlign w:val="center"/>
            <w:hideMark/>
          </w:tcPr>
          <w:p w:rsidR="006D1E16" w:rsidRPr="00801948" w:rsidP="000C4974" w14:paraId="2F830613" w14:textId="77777777">
            <w:pPr>
              <w:pStyle w:val="table-text"/>
              <w:rPr>
                <w:b/>
                <w:bCs/>
              </w:rPr>
            </w:pPr>
            <w:r w:rsidRPr="00801948">
              <w:rPr>
                <w:b/>
                <w:bCs/>
              </w:rPr>
              <w:t>If grid, subitems</w:t>
            </w:r>
          </w:p>
        </w:tc>
        <w:tc>
          <w:tcPr>
            <w:tcW w:w="3888" w:type="pct"/>
            <w:shd w:val="clear" w:color="auto" w:fill="auto"/>
            <w:vAlign w:val="center"/>
          </w:tcPr>
          <w:p w:rsidR="006D1E16" w:rsidRPr="001721C4" w:rsidP="000C4974" w14:paraId="508CC8EA" w14:textId="77777777">
            <w:pPr>
              <w:pStyle w:val="table-text"/>
            </w:pPr>
          </w:p>
        </w:tc>
      </w:tr>
      <w:tr w14:paraId="23AB7D77" w14:textId="77777777" w:rsidTr="00E36366">
        <w:tblPrEx>
          <w:tblW w:w="5000" w:type="pct"/>
          <w:tblLook w:val="04A0"/>
        </w:tblPrEx>
        <w:trPr>
          <w:trHeight w:val="870"/>
        </w:trPr>
        <w:tc>
          <w:tcPr>
            <w:tcW w:w="1112" w:type="pct"/>
            <w:shd w:val="clear" w:color="auto" w:fill="auto"/>
            <w:vAlign w:val="center"/>
            <w:hideMark/>
          </w:tcPr>
          <w:p w:rsidR="006D1E16" w:rsidRPr="00801948" w:rsidP="000C4974" w14:paraId="7EA7BED2" w14:textId="77777777">
            <w:pPr>
              <w:pStyle w:val="table-text"/>
              <w:rPr>
                <w:b/>
                <w:bCs/>
              </w:rPr>
            </w:pPr>
            <w:r w:rsidRPr="00801948">
              <w:rPr>
                <w:b/>
                <w:bCs/>
              </w:rPr>
              <w:t>Response options</w:t>
            </w:r>
          </w:p>
        </w:tc>
        <w:tc>
          <w:tcPr>
            <w:tcW w:w="3888" w:type="pct"/>
            <w:shd w:val="clear" w:color="auto" w:fill="auto"/>
            <w:vAlign w:val="center"/>
          </w:tcPr>
          <w:p w:rsidR="006D1E16" w:rsidRPr="00353E04" w:rsidP="000C4974" w14:paraId="04506ED6" w14:textId="77777777">
            <w:pPr>
              <w:pStyle w:val="table-text"/>
              <w:rPr>
                <w:noProof/>
              </w:rPr>
            </w:pPr>
            <w:r w:rsidRPr="00353E04">
              <w:rPr>
                <w:noProof/>
              </w:rPr>
              <w:t>Yes</w:t>
            </w:r>
          </w:p>
          <w:p w:rsidR="006D1E16" w:rsidRPr="00353E04" w:rsidP="000C4974" w14:paraId="1CB8B4A0" w14:textId="77777777">
            <w:pPr>
              <w:pStyle w:val="table-text"/>
              <w:rPr>
                <w:noProof/>
              </w:rPr>
            </w:pPr>
            <w:r w:rsidRPr="00353E04">
              <w:rPr>
                <w:noProof/>
              </w:rPr>
              <w:t>No</w:t>
            </w:r>
          </w:p>
          <w:p w:rsidR="006D1E16" w:rsidRPr="001721C4" w:rsidP="000C4974" w14:paraId="74F63065" w14:textId="77777777">
            <w:pPr>
              <w:pStyle w:val="table-text"/>
            </w:pPr>
            <w:r w:rsidRPr="00353E04">
              <w:rPr>
                <w:noProof/>
              </w:rPr>
              <w:t>Not applicable</w:t>
            </w:r>
          </w:p>
        </w:tc>
      </w:tr>
      <w:tr w14:paraId="210DD1F9" w14:textId="77777777" w:rsidTr="00E36366">
        <w:tblPrEx>
          <w:tblW w:w="5000" w:type="pct"/>
          <w:tblLook w:val="04A0"/>
        </w:tblPrEx>
        <w:trPr>
          <w:trHeight w:val="290"/>
        </w:trPr>
        <w:tc>
          <w:tcPr>
            <w:tcW w:w="1112" w:type="pct"/>
            <w:shd w:val="clear" w:color="auto" w:fill="auto"/>
            <w:vAlign w:val="center"/>
            <w:hideMark/>
          </w:tcPr>
          <w:p w:rsidR="006D1E16" w:rsidRPr="00801948" w:rsidP="000C4974" w14:paraId="04F911EE" w14:textId="77777777">
            <w:pPr>
              <w:pStyle w:val="table-text"/>
              <w:rPr>
                <w:b/>
                <w:bCs/>
              </w:rPr>
            </w:pPr>
            <w:r w:rsidRPr="00801948">
              <w:rPr>
                <w:b/>
                <w:bCs/>
              </w:rPr>
              <w:t>Sector applicability</w:t>
            </w:r>
          </w:p>
        </w:tc>
        <w:tc>
          <w:tcPr>
            <w:tcW w:w="3888" w:type="pct"/>
            <w:shd w:val="clear" w:color="auto" w:fill="auto"/>
            <w:vAlign w:val="center"/>
          </w:tcPr>
          <w:p w:rsidR="00A37104" w:rsidP="00A37104" w14:paraId="0DBEB0F8" w14:textId="77777777">
            <w:pPr>
              <w:pStyle w:val="table-text"/>
              <w:rPr>
                <w:i/>
                <w:iCs/>
              </w:rPr>
            </w:pPr>
            <w:r>
              <w:rPr>
                <w:i/>
                <w:iCs/>
              </w:rPr>
              <w:t xml:space="preserve">Private Sector: </w:t>
            </w:r>
          </w:p>
          <w:p w:rsidR="00A37104" w:rsidP="00A37104" w14:paraId="6797D9C8" w14:textId="77777777">
            <w:pPr>
              <w:pStyle w:val="table-text"/>
              <w:numPr>
                <w:ilvl w:val="0"/>
                <w:numId w:val="73"/>
              </w:numPr>
            </w:pPr>
            <w:r>
              <w:t>Applicable cross-sector.</w:t>
            </w:r>
          </w:p>
          <w:p w:rsidR="00A37104" w:rsidP="00A37104" w14:paraId="478AB6A1" w14:textId="77777777">
            <w:pPr>
              <w:pStyle w:val="table-text"/>
              <w:rPr>
                <w:i/>
                <w:iCs/>
              </w:rPr>
            </w:pPr>
            <w:r>
              <w:rPr>
                <w:i/>
                <w:iCs/>
              </w:rPr>
              <w:t>Public Sector Testing Notes:</w:t>
            </w:r>
          </w:p>
          <w:p w:rsidR="006D1E16" w:rsidRPr="001721C4" w:rsidP="000C3693" w14:paraId="623186D0" w14:textId="44C5D7BF">
            <w:pPr>
              <w:pStyle w:val="table-text"/>
              <w:numPr>
                <w:ilvl w:val="0"/>
                <w:numId w:val="73"/>
              </w:numPr>
            </w:pPr>
            <w:r>
              <w:t>This standalone item should not be used with the public sector.</w:t>
            </w:r>
          </w:p>
        </w:tc>
      </w:tr>
      <w:tr w14:paraId="78697556" w14:textId="77777777" w:rsidTr="00E36366">
        <w:tblPrEx>
          <w:tblW w:w="5000" w:type="pct"/>
          <w:tblLook w:val="04A0"/>
        </w:tblPrEx>
        <w:trPr>
          <w:trHeight w:val="580"/>
        </w:trPr>
        <w:tc>
          <w:tcPr>
            <w:tcW w:w="1112" w:type="pct"/>
            <w:shd w:val="clear" w:color="auto" w:fill="auto"/>
            <w:vAlign w:val="center"/>
            <w:hideMark/>
          </w:tcPr>
          <w:p w:rsidR="006D1E16" w:rsidRPr="00801948" w:rsidP="000C4974" w14:paraId="2A3D1354" w14:textId="77777777">
            <w:pPr>
              <w:pStyle w:val="table-text"/>
              <w:rPr>
                <w:b/>
                <w:bCs/>
              </w:rPr>
            </w:pPr>
            <w:r w:rsidRPr="00801948">
              <w:rPr>
                <w:b/>
                <w:bCs/>
              </w:rPr>
              <w:t>Gate question/Follow-up design consideration</w:t>
            </w:r>
          </w:p>
        </w:tc>
        <w:tc>
          <w:tcPr>
            <w:tcW w:w="3888" w:type="pct"/>
            <w:shd w:val="clear" w:color="auto" w:fill="auto"/>
            <w:vAlign w:val="center"/>
          </w:tcPr>
          <w:p w:rsidR="006D1E16" w:rsidRPr="00353E04" w:rsidP="000C4974" w14:paraId="041B3724" w14:textId="77777777">
            <w:pPr>
              <w:pStyle w:val="table-text"/>
              <w:rPr>
                <w:noProof/>
              </w:rPr>
            </w:pPr>
            <w:r w:rsidRPr="00353E04">
              <w:rPr>
                <w:noProof/>
              </w:rPr>
              <w:t xml:space="preserve">Recommended skip pattern: </w:t>
            </w:r>
            <w:r w:rsidRPr="00032AEC">
              <w:rPr>
                <w:noProof/>
                <w:color w:val="5B9BD5" w:themeColor="accent5"/>
              </w:rPr>
              <w:t>[If Q196=Temporarily close]</w:t>
            </w:r>
            <w:r w:rsidRPr="00353E04">
              <w:rPr>
                <w:noProof/>
              </w:rPr>
              <w:t xml:space="preserve"> or </w:t>
            </w:r>
            <w:r w:rsidRPr="00032AEC">
              <w:rPr>
                <w:noProof/>
                <w:color w:val="5B9BD5" w:themeColor="accent5"/>
              </w:rPr>
              <w:t>[If Q109=Yes]</w:t>
            </w:r>
          </w:p>
          <w:p w:rsidR="006D1E16" w:rsidP="000C4974" w14:paraId="50A9EC21" w14:textId="77777777">
            <w:pPr>
              <w:pStyle w:val="table-text"/>
              <w:rPr>
                <w:noProof/>
              </w:rPr>
            </w:pPr>
            <w:r w:rsidRPr="00353E04">
              <w:rPr>
                <w:noProof/>
              </w:rPr>
              <w:t>If skip pattern is used, then Not applicable is not needed on Q101_I</w:t>
            </w:r>
          </w:p>
          <w:p w:rsidR="009430B2" w:rsidRPr="001721C4" w:rsidP="000C4974" w14:paraId="231F0758" w14:textId="1987E940">
            <w:pPr>
              <w:pStyle w:val="table-text"/>
            </w:pPr>
            <w:r>
              <w:t>We do not recommend asking this question as a standalone item without using Q109 as the gate question because Q109 includes the definition of temporary closures.</w:t>
            </w:r>
          </w:p>
        </w:tc>
      </w:tr>
      <w:tr w14:paraId="4F719D09" w14:textId="77777777" w:rsidTr="00E36366">
        <w:tblPrEx>
          <w:tblW w:w="5000" w:type="pct"/>
          <w:tblLook w:val="04A0"/>
        </w:tblPrEx>
        <w:trPr>
          <w:trHeight w:val="290"/>
        </w:trPr>
        <w:tc>
          <w:tcPr>
            <w:tcW w:w="1112" w:type="pct"/>
            <w:shd w:val="clear" w:color="auto" w:fill="auto"/>
            <w:vAlign w:val="center"/>
            <w:hideMark/>
          </w:tcPr>
          <w:p w:rsidR="006D1E16" w:rsidRPr="00801948" w:rsidP="000C4974" w14:paraId="00C75131" w14:textId="77777777">
            <w:pPr>
              <w:pStyle w:val="table-text"/>
              <w:rPr>
                <w:b/>
                <w:bCs/>
              </w:rPr>
            </w:pPr>
            <w:r w:rsidRPr="00801948">
              <w:rPr>
                <w:b/>
                <w:bCs/>
              </w:rPr>
              <w:t>Question type</w:t>
            </w:r>
          </w:p>
        </w:tc>
        <w:tc>
          <w:tcPr>
            <w:tcW w:w="3888" w:type="pct"/>
            <w:shd w:val="clear" w:color="auto" w:fill="auto"/>
            <w:vAlign w:val="center"/>
          </w:tcPr>
          <w:p w:rsidR="006D1E16" w:rsidRPr="00353E04" w:rsidP="000C4974" w14:paraId="79827C78" w14:textId="77777777">
            <w:pPr>
              <w:pStyle w:val="table-text"/>
              <w:rPr>
                <w:noProof/>
              </w:rPr>
            </w:pPr>
            <w:r w:rsidRPr="00353E04">
              <w:rPr>
                <w:noProof/>
              </w:rPr>
              <w:t>Item-by-item (See Q101 for grid)</w:t>
            </w:r>
          </w:p>
          <w:p w:rsidR="006D1E16" w:rsidRPr="001721C4" w:rsidP="000C4974" w14:paraId="1DEE063A" w14:textId="77777777">
            <w:pPr>
              <w:pStyle w:val="table-text"/>
            </w:pPr>
            <w:r w:rsidRPr="00353E04">
              <w:rPr>
                <w:noProof/>
              </w:rPr>
              <w:t>Select one answer</w:t>
            </w:r>
          </w:p>
        </w:tc>
      </w:tr>
      <w:tr w14:paraId="450254B9" w14:textId="77777777" w:rsidTr="00E36366">
        <w:tblPrEx>
          <w:tblW w:w="5000" w:type="pct"/>
          <w:tblLook w:val="04A0"/>
        </w:tblPrEx>
        <w:trPr>
          <w:trHeight w:val="580"/>
        </w:trPr>
        <w:tc>
          <w:tcPr>
            <w:tcW w:w="1112" w:type="pct"/>
            <w:shd w:val="clear" w:color="auto" w:fill="auto"/>
            <w:vAlign w:val="center"/>
            <w:hideMark/>
          </w:tcPr>
          <w:p w:rsidR="006D1E16" w:rsidRPr="00801948" w:rsidP="000C4974" w14:paraId="54A2446D" w14:textId="77777777">
            <w:pPr>
              <w:pStyle w:val="table-text"/>
              <w:rPr>
                <w:b/>
                <w:bCs/>
              </w:rPr>
            </w:pPr>
            <w:r w:rsidRPr="00801948">
              <w:rPr>
                <w:b/>
                <w:bCs/>
              </w:rPr>
              <w:t>Alternate/Complementary questions</w:t>
            </w:r>
          </w:p>
        </w:tc>
        <w:tc>
          <w:tcPr>
            <w:tcW w:w="3888" w:type="pct"/>
            <w:shd w:val="clear" w:color="auto" w:fill="auto"/>
            <w:vAlign w:val="center"/>
          </w:tcPr>
          <w:p w:rsidR="006D1E16" w:rsidRPr="001721C4" w:rsidP="000C4974" w14:paraId="7027E17C" w14:textId="77777777">
            <w:pPr>
              <w:pStyle w:val="table-text"/>
            </w:pPr>
            <w:r w:rsidRPr="00353E04">
              <w:rPr>
                <w:noProof/>
              </w:rPr>
              <w:t>Q102 asks about temporary and permanent closures in a future time period. Q131 asks if the entire company is currently temporarily or permanently closed. Q112 asks how many locations were temporarily/permanently closed.</w:t>
            </w:r>
          </w:p>
        </w:tc>
      </w:tr>
      <w:tr w14:paraId="4787F745" w14:textId="77777777" w:rsidTr="00E36366">
        <w:tblPrEx>
          <w:tblW w:w="5000" w:type="pct"/>
          <w:tblLook w:val="04A0"/>
        </w:tblPrEx>
        <w:trPr>
          <w:trHeight w:val="870"/>
        </w:trPr>
        <w:tc>
          <w:tcPr>
            <w:tcW w:w="1112" w:type="pct"/>
            <w:shd w:val="clear" w:color="auto" w:fill="auto"/>
            <w:vAlign w:val="center"/>
            <w:hideMark/>
          </w:tcPr>
          <w:p w:rsidR="006D1E16" w:rsidRPr="00801948" w:rsidP="000C4974" w14:paraId="05790EA8" w14:textId="77777777">
            <w:pPr>
              <w:pStyle w:val="table-text"/>
              <w:rPr>
                <w:b/>
                <w:bCs/>
              </w:rPr>
            </w:pPr>
            <w:r w:rsidRPr="00801948">
              <w:rPr>
                <w:b/>
                <w:bCs/>
              </w:rPr>
              <w:t>Reference period fill</w:t>
            </w:r>
          </w:p>
        </w:tc>
        <w:tc>
          <w:tcPr>
            <w:tcW w:w="3888" w:type="pct"/>
            <w:shd w:val="clear" w:color="auto" w:fill="auto"/>
            <w:vAlign w:val="center"/>
          </w:tcPr>
          <w:p w:rsidR="006D1E16" w:rsidRPr="00353E04" w:rsidP="000C4974" w14:paraId="10340785" w14:textId="77777777">
            <w:pPr>
              <w:pStyle w:val="table-text"/>
              <w:rPr>
                <w:noProof/>
              </w:rPr>
            </w:pPr>
            <w:r w:rsidRPr="00353E04">
              <w:rPr>
                <w:noProof/>
              </w:rPr>
              <w:t>From &lt;date 1&gt; to &lt;date 2&gt;</w:t>
            </w:r>
          </w:p>
          <w:p w:rsidR="006D1E16" w:rsidRPr="00353E04" w:rsidP="000C4974" w14:paraId="37112D8B" w14:textId="77777777">
            <w:pPr>
              <w:pStyle w:val="table-text"/>
              <w:rPr>
                <w:noProof/>
              </w:rPr>
            </w:pPr>
            <w:r w:rsidRPr="00353E04">
              <w:rPr>
                <w:noProof/>
              </w:rPr>
              <w:t>In the &lt;month 1&gt; — &lt;month 2&gt; quarter of &lt;year&gt;</w:t>
            </w:r>
          </w:p>
          <w:p w:rsidR="006D1E16" w:rsidRPr="00353E04" w:rsidP="000C4974" w14:paraId="290CF820" w14:textId="77777777">
            <w:pPr>
              <w:pStyle w:val="table-text"/>
              <w:rPr>
                <w:noProof/>
              </w:rPr>
            </w:pPr>
            <w:r w:rsidRPr="00353E04">
              <w:rPr>
                <w:noProof/>
              </w:rPr>
              <w:t>In &lt;month&gt; &lt;year&gt;</w:t>
            </w:r>
          </w:p>
          <w:p w:rsidR="006D1E16" w:rsidRPr="00353E04" w:rsidP="000C4974" w14:paraId="7197BA2A" w14:textId="77777777">
            <w:pPr>
              <w:pStyle w:val="table-text"/>
              <w:rPr>
                <w:noProof/>
              </w:rPr>
            </w:pPr>
            <w:r w:rsidRPr="00353E04">
              <w:rPr>
                <w:noProof/>
              </w:rPr>
              <w:t>Since &lt;date&gt;</w:t>
            </w:r>
          </w:p>
          <w:p w:rsidR="006D1E16" w:rsidRPr="001721C4" w:rsidP="000C4974" w14:paraId="64CDD597" w14:textId="77777777">
            <w:pPr>
              <w:pStyle w:val="table-text"/>
            </w:pPr>
            <w:r w:rsidRPr="00353E04">
              <w:rPr>
                <w:noProof/>
              </w:rPr>
              <w:t>As of &lt;date&gt;</w:t>
            </w:r>
          </w:p>
        </w:tc>
      </w:tr>
      <w:tr w14:paraId="73753E5C" w14:textId="77777777" w:rsidTr="00E36366">
        <w:tblPrEx>
          <w:tblW w:w="5000" w:type="pct"/>
          <w:tblLook w:val="04A0"/>
        </w:tblPrEx>
        <w:trPr>
          <w:trHeight w:val="870"/>
        </w:trPr>
        <w:tc>
          <w:tcPr>
            <w:tcW w:w="1112" w:type="pct"/>
            <w:shd w:val="clear" w:color="auto" w:fill="auto"/>
            <w:vAlign w:val="center"/>
            <w:hideMark/>
          </w:tcPr>
          <w:p w:rsidR="006D1E16" w:rsidRPr="00801948" w:rsidP="000C4974" w14:paraId="4625DDBE" w14:textId="77777777">
            <w:pPr>
              <w:pStyle w:val="table-text"/>
              <w:rPr>
                <w:b/>
                <w:bCs/>
              </w:rPr>
            </w:pPr>
            <w:r w:rsidRPr="00801948">
              <w:rPr>
                <w:b/>
                <w:bCs/>
              </w:rPr>
              <w:t>Reference period notes</w:t>
            </w:r>
          </w:p>
        </w:tc>
        <w:tc>
          <w:tcPr>
            <w:tcW w:w="3888" w:type="pct"/>
            <w:shd w:val="clear" w:color="auto" w:fill="auto"/>
            <w:vAlign w:val="center"/>
          </w:tcPr>
          <w:p w:rsidR="006D1E16" w:rsidRPr="00353E04" w:rsidP="000C4974" w14:paraId="35B8AD66" w14:textId="77777777">
            <w:pPr>
              <w:pStyle w:val="table-text"/>
              <w:rPr>
                <w:noProof/>
              </w:rPr>
            </w:pPr>
            <w:r w:rsidRPr="00353E04">
              <w:rPr>
                <w:noProof/>
              </w:rPr>
              <w:t>Reference period should be a period of time/date after event</w:t>
            </w:r>
          </w:p>
          <w:p w:rsidR="006D1E16" w:rsidRPr="00353E04" w:rsidP="000C4974" w14:paraId="08E0E0B3" w14:textId="77777777">
            <w:pPr>
              <w:pStyle w:val="table-text"/>
              <w:rPr>
                <w:noProof/>
              </w:rPr>
            </w:pPr>
            <w:r w:rsidRPr="00353E04">
              <w:rPr>
                <w:noProof/>
              </w:rPr>
              <w:t>If using "Since &lt;date&gt;", date should be date of event</w:t>
            </w:r>
          </w:p>
          <w:p w:rsidR="006D1E16" w:rsidRPr="001721C4" w:rsidP="000C4974" w14:paraId="3618E0CF" w14:textId="77777777">
            <w:pPr>
              <w:pStyle w:val="table-text"/>
            </w:pPr>
            <w:r w:rsidRPr="00353E04">
              <w:rPr>
                <w:noProof/>
              </w:rPr>
              <w:t>If using Q196/Q109 as the gate for Q101, the reference period should be the same.</w:t>
            </w:r>
          </w:p>
        </w:tc>
      </w:tr>
      <w:tr w14:paraId="004954EC" w14:textId="77777777" w:rsidTr="00E36366">
        <w:tblPrEx>
          <w:tblW w:w="5000" w:type="pct"/>
          <w:tblLook w:val="04A0"/>
        </w:tblPrEx>
        <w:trPr>
          <w:trHeight w:val="290"/>
        </w:trPr>
        <w:tc>
          <w:tcPr>
            <w:tcW w:w="1112" w:type="pct"/>
            <w:shd w:val="clear" w:color="auto" w:fill="auto"/>
            <w:vAlign w:val="center"/>
            <w:hideMark/>
          </w:tcPr>
          <w:p w:rsidR="006D1E16" w:rsidRPr="00801948" w:rsidP="000C4974" w14:paraId="73E65577" w14:textId="77777777">
            <w:pPr>
              <w:pStyle w:val="table-text"/>
              <w:rPr>
                <w:b/>
                <w:bCs/>
              </w:rPr>
            </w:pPr>
            <w:r w:rsidRPr="00801948">
              <w:rPr>
                <w:b/>
                <w:bCs/>
              </w:rPr>
              <w:t>Other notes</w:t>
            </w:r>
          </w:p>
        </w:tc>
        <w:tc>
          <w:tcPr>
            <w:tcW w:w="3888" w:type="pct"/>
            <w:shd w:val="clear" w:color="auto" w:fill="auto"/>
            <w:vAlign w:val="center"/>
            <w:hideMark/>
          </w:tcPr>
          <w:p w:rsidR="006D1E16" w:rsidRPr="001721C4" w:rsidP="000C4974" w14:paraId="6669B4C8" w14:textId="2D8F00AD">
            <w:pPr>
              <w:pStyle w:val="table-text"/>
            </w:pPr>
            <w:r w:rsidRPr="00353E04">
              <w:rPr>
                <w:noProof/>
              </w:rPr>
              <w:t>If asking multiple questions (Q101_A-Q101_</w:t>
            </w:r>
            <w:r w:rsidR="009430B2">
              <w:rPr>
                <w:noProof/>
              </w:rPr>
              <w:t>J</w:t>
            </w:r>
            <w:r w:rsidRPr="00353E04">
              <w:rPr>
                <w:noProof/>
              </w:rPr>
              <w:t xml:space="preserve">), consider emphasizing </w:t>
            </w:r>
            <w:r w:rsidRPr="00E27199">
              <w:rPr>
                <w:b/>
                <w:bCs/>
                <w:noProof/>
              </w:rPr>
              <w:t>nearby business closings.</w:t>
            </w:r>
          </w:p>
        </w:tc>
      </w:tr>
    </w:tbl>
    <w:p w:rsidR="006D1E16" w14:paraId="5A1EF6B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1518E3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7C281A8D"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298F80EB" w14:textId="6219A5F1">
            <w:pPr>
              <w:pStyle w:val="table-text"/>
            </w:pPr>
            <w:r w:rsidRPr="00353E04">
              <w:rPr>
                <w:noProof/>
              </w:rPr>
              <w:t>Q101_</w:t>
            </w:r>
            <w:r w:rsidR="009430B2">
              <w:rPr>
                <w:noProof/>
              </w:rPr>
              <w:t>I</w:t>
            </w:r>
          </w:p>
        </w:tc>
      </w:tr>
      <w:tr w14:paraId="49CCC50C"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30C99B77"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415DE2A6" w14:textId="5A296137">
            <w:pPr>
              <w:pStyle w:val="table-text"/>
            </w:pPr>
            <w:r w:rsidRPr="00353E04">
              <w:rPr>
                <w:noProof/>
              </w:rPr>
              <w:t>Temporary vs. permanent closures</w:t>
            </w:r>
            <w:r w:rsidR="00C01726">
              <w:rPr>
                <w:noProof/>
              </w:rPr>
              <w:t>; Public Sector Question</w:t>
            </w:r>
          </w:p>
        </w:tc>
      </w:tr>
      <w:tr w14:paraId="53B4F285" w14:textId="77777777" w:rsidTr="000C4974">
        <w:tblPrEx>
          <w:tblW w:w="5000" w:type="pct"/>
          <w:tblLook w:val="04A0"/>
        </w:tblPrEx>
        <w:trPr>
          <w:trHeight w:val="1160"/>
        </w:trPr>
        <w:tc>
          <w:tcPr>
            <w:tcW w:w="1023" w:type="pct"/>
            <w:shd w:val="clear" w:color="auto" w:fill="auto"/>
            <w:vAlign w:val="center"/>
            <w:hideMark/>
          </w:tcPr>
          <w:p w:rsidR="006D1E16" w:rsidRPr="00801948" w:rsidP="000C4974" w14:paraId="4FB02B22"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3473A606" w14:textId="77777777">
            <w:pPr>
              <w:pStyle w:val="table-text"/>
            </w:pPr>
            <w:r w:rsidRPr="00353E04">
              <w:rPr>
                <w:noProof/>
              </w:rPr>
              <w:t xml:space="preserve">&lt;Reference period&gt;, did </w:t>
            </w:r>
            <w:r w:rsidRPr="00E27199">
              <w:rPr>
                <w:b/>
                <w:bCs/>
                <w:noProof/>
              </w:rPr>
              <w:t>staff's unwillingness or hesitation to report for work</w:t>
            </w:r>
            <w:r w:rsidRPr="00353E04">
              <w:rPr>
                <w:noProof/>
              </w:rPr>
              <w:t xml:space="preserve"> related to &lt;event&gt; influence this &lt;business/agency/etc.&gt;’s decision to close temporarily?</w:t>
            </w:r>
          </w:p>
        </w:tc>
      </w:tr>
      <w:tr w14:paraId="7B626F47"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5FC8B6F3"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321F71ED" w14:textId="77777777">
            <w:pPr>
              <w:pStyle w:val="table-text"/>
            </w:pPr>
          </w:p>
        </w:tc>
      </w:tr>
      <w:tr w14:paraId="644C5DC4"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0A54035D"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5411B0F8" w14:textId="77777777">
            <w:pPr>
              <w:pStyle w:val="table-text"/>
              <w:rPr>
                <w:noProof/>
              </w:rPr>
            </w:pPr>
            <w:r w:rsidRPr="00353E04">
              <w:rPr>
                <w:noProof/>
              </w:rPr>
              <w:t>Yes</w:t>
            </w:r>
          </w:p>
          <w:p w:rsidR="006D1E16" w:rsidRPr="00353E04" w:rsidP="000C4974" w14:paraId="45BEFE0C" w14:textId="77777777">
            <w:pPr>
              <w:pStyle w:val="table-text"/>
              <w:rPr>
                <w:noProof/>
              </w:rPr>
            </w:pPr>
            <w:r w:rsidRPr="00353E04">
              <w:rPr>
                <w:noProof/>
              </w:rPr>
              <w:t>No</w:t>
            </w:r>
          </w:p>
          <w:p w:rsidR="006D1E16" w:rsidRPr="001721C4" w:rsidP="000C4974" w14:paraId="4B24F809" w14:textId="77777777">
            <w:pPr>
              <w:pStyle w:val="table-text"/>
            </w:pPr>
            <w:r w:rsidRPr="00353E04">
              <w:rPr>
                <w:noProof/>
              </w:rPr>
              <w:t>Not applicable</w:t>
            </w:r>
          </w:p>
        </w:tc>
      </w:tr>
      <w:tr w14:paraId="53A695A3"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0B602A4" w14:textId="77777777">
            <w:pPr>
              <w:pStyle w:val="table-text"/>
              <w:rPr>
                <w:b/>
                <w:bCs/>
              </w:rPr>
            </w:pPr>
            <w:r w:rsidRPr="00801948">
              <w:rPr>
                <w:b/>
                <w:bCs/>
              </w:rPr>
              <w:t>Sector applicability</w:t>
            </w:r>
          </w:p>
        </w:tc>
        <w:tc>
          <w:tcPr>
            <w:tcW w:w="3977" w:type="pct"/>
            <w:shd w:val="clear" w:color="auto" w:fill="auto"/>
            <w:vAlign w:val="center"/>
          </w:tcPr>
          <w:p w:rsidR="00A37104" w:rsidP="00A37104" w14:paraId="368A8304" w14:textId="77777777">
            <w:pPr>
              <w:pStyle w:val="table-text"/>
              <w:rPr>
                <w:i/>
                <w:iCs/>
              </w:rPr>
            </w:pPr>
            <w:r>
              <w:rPr>
                <w:i/>
                <w:iCs/>
              </w:rPr>
              <w:t xml:space="preserve">Private Sector: </w:t>
            </w:r>
          </w:p>
          <w:p w:rsidR="00A37104" w:rsidP="00AB3CCF" w14:paraId="7AD110BC" w14:textId="77777777">
            <w:pPr>
              <w:pStyle w:val="table-text"/>
              <w:numPr>
                <w:ilvl w:val="0"/>
                <w:numId w:val="73"/>
              </w:numPr>
            </w:pPr>
            <w:r>
              <w:t>Applicable cross-sector.</w:t>
            </w:r>
          </w:p>
          <w:p w:rsidR="00A37104" w:rsidP="00A37104" w14:paraId="417BE5CC" w14:textId="77777777">
            <w:pPr>
              <w:pStyle w:val="table-text"/>
              <w:rPr>
                <w:i/>
                <w:iCs/>
              </w:rPr>
            </w:pPr>
            <w:r>
              <w:rPr>
                <w:i/>
                <w:iCs/>
              </w:rPr>
              <w:t>Public Sector Testing Notes:</w:t>
            </w:r>
          </w:p>
          <w:p w:rsidR="006D1E16" w:rsidP="00AB3CCF" w14:paraId="3DBF1D58" w14:textId="77777777">
            <w:pPr>
              <w:pStyle w:val="table-text"/>
              <w:numPr>
                <w:ilvl w:val="0"/>
                <w:numId w:val="73"/>
              </w:numPr>
            </w:pPr>
            <w:r>
              <w:t>RTI tested this question with the public sector and testing supported using this question with the public sector.</w:t>
            </w:r>
          </w:p>
          <w:p w:rsidR="00AB3CCF" w:rsidRPr="00AB3CCF" w:rsidP="000C3693" w14:paraId="419030A2" w14:textId="20D0B9E1">
            <w:pPr>
              <w:pStyle w:val="ListParagraph"/>
              <w:numPr>
                <w:ilvl w:val="0"/>
                <w:numId w:val="73"/>
              </w:numPr>
              <w:contextualSpacing/>
            </w:pPr>
            <w:r w:rsidRPr="00E058E8">
              <w:rPr>
                <w:sz w:val="18"/>
              </w:rPr>
              <w:t>Testing indicated that many public agencies do not close temporarily.</w:t>
            </w:r>
          </w:p>
        </w:tc>
      </w:tr>
      <w:tr w14:paraId="2B9F2C8F"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38C75F70"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353E04" w:rsidP="000C4974" w14:paraId="53A521A1" w14:textId="77777777">
            <w:pPr>
              <w:pStyle w:val="table-text"/>
              <w:rPr>
                <w:noProof/>
              </w:rPr>
            </w:pPr>
            <w:r w:rsidRPr="00353E04">
              <w:rPr>
                <w:noProof/>
              </w:rPr>
              <w:t xml:space="preserve">Recommended skip pattern: </w:t>
            </w:r>
            <w:r w:rsidRPr="00032AEC">
              <w:rPr>
                <w:noProof/>
                <w:color w:val="5B9BD5" w:themeColor="accent5"/>
              </w:rPr>
              <w:t>[If Q196=Temporarily close]</w:t>
            </w:r>
            <w:r w:rsidRPr="00353E04">
              <w:rPr>
                <w:noProof/>
              </w:rPr>
              <w:t xml:space="preserve"> or </w:t>
            </w:r>
            <w:r w:rsidRPr="00032AEC">
              <w:rPr>
                <w:noProof/>
                <w:color w:val="5B9BD5" w:themeColor="accent5"/>
              </w:rPr>
              <w:t>[If Q109=Yes]</w:t>
            </w:r>
          </w:p>
          <w:p w:rsidR="006D1E16" w:rsidP="000C4974" w14:paraId="7584CAD0" w14:textId="77777777">
            <w:pPr>
              <w:pStyle w:val="table-text"/>
              <w:rPr>
                <w:noProof/>
              </w:rPr>
            </w:pPr>
            <w:r w:rsidRPr="00353E04">
              <w:rPr>
                <w:noProof/>
              </w:rPr>
              <w:t>If skip pattern is used, then Not applicable is not needed on Q101_J</w:t>
            </w:r>
          </w:p>
          <w:p w:rsidR="009430B2" w:rsidRPr="001721C4" w:rsidP="000C4974" w14:paraId="01080472" w14:textId="02657E42">
            <w:pPr>
              <w:pStyle w:val="table-text"/>
            </w:pPr>
            <w:r>
              <w:t>We do not recommend asking this question as a standalone item without using Q109 as the gate question because Q109 includes the definition of temporary closures.</w:t>
            </w:r>
          </w:p>
        </w:tc>
      </w:tr>
      <w:tr w14:paraId="3795D89D"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147D24B2" w14:textId="77777777">
            <w:pPr>
              <w:pStyle w:val="table-text"/>
              <w:rPr>
                <w:b/>
                <w:bCs/>
              </w:rPr>
            </w:pPr>
            <w:r w:rsidRPr="00801948">
              <w:rPr>
                <w:b/>
                <w:bCs/>
              </w:rPr>
              <w:t>Question type</w:t>
            </w:r>
          </w:p>
        </w:tc>
        <w:tc>
          <w:tcPr>
            <w:tcW w:w="3977" w:type="pct"/>
            <w:shd w:val="clear" w:color="auto" w:fill="auto"/>
            <w:vAlign w:val="center"/>
          </w:tcPr>
          <w:p w:rsidR="006D1E16" w:rsidRPr="00353E04" w:rsidP="000C4974" w14:paraId="1FF58F3B" w14:textId="77777777">
            <w:pPr>
              <w:pStyle w:val="table-text"/>
              <w:rPr>
                <w:noProof/>
              </w:rPr>
            </w:pPr>
            <w:r w:rsidRPr="00353E04">
              <w:rPr>
                <w:noProof/>
              </w:rPr>
              <w:t>Item-by-item (See Q101 for grid)</w:t>
            </w:r>
          </w:p>
          <w:p w:rsidR="006D1E16" w:rsidRPr="001721C4" w:rsidP="000C4974" w14:paraId="2A847C00" w14:textId="77777777">
            <w:pPr>
              <w:pStyle w:val="table-text"/>
            </w:pPr>
            <w:r w:rsidRPr="00353E04">
              <w:rPr>
                <w:noProof/>
              </w:rPr>
              <w:t>Select one answer</w:t>
            </w:r>
          </w:p>
        </w:tc>
      </w:tr>
      <w:tr w14:paraId="05C0F514"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0AA3E19B"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4C12BBF1" w14:textId="77777777">
            <w:pPr>
              <w:pStyle w:val="table-text"/>
            </w:pPr>
            <w:r w:rsidRPr="00353E04">
              <w:rPr>
                <w:noProof/>
              </w:rPr>
              <w:t>Q102 asks about temporary and permanent closures in a future time period. Q131 asks if the entire company is currently temporarily or permanently closed. Q112 asks how many locations were temporarily/permanently closed.</w:t>
            </w:r>
          </w:p>
        </w:tc>
      </w:tr>
      <w:tr w14:paraId="07DC548A"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5686C2A7"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0AE657F7" w14:textId="77777777">
            <w:pPr>
              <w:pStyle w:val="table-text"/>
              <w:rPr>
                <w:noProof/>
              </w:rPr>
            </w:pPr>
            <w:r w:rsidRPr="00353E04">
              <w:rPr>
                <w:noProof/>
              </w:rPr>
              <w:t>From &lt;date 1&gt; to &lt;date 2&gt;</w:t>
            </w:r>
          </w:p>
          <w:p w:rsidR="006D1E16" w:rsidRPr="00353E04" w:rsidP="000C4974" w14:paraId="41C9434C" w14:textId="77777777">
            <w:pPr>
              <w:pStyle w:val="table-text"/>
              <w:rPr>
                <w:noProof/>
              </w:rPr>
            </w:pPr>
            <w:r w:rsidRPr="00353E04">
              <w:rPr>
                <w:noProof/>
              </w:rPr>
              <w:t>In the &lt;month 1&gt; — &lt;month 2&gt; quarter of &lt;year&gt;</w:t>
            </w:r>
          </w:p>
          <w:p w:rsidR="006D1E16" w:rsidRPr="00353E04" w:rsidP="000C4974" w14:paraId="612786A9" w14:textId="77777777">
            <w:pPr>
              <w:pStyle w:val="table-text"/>
              <w:rPr>
                <w:noProof/>
              </w:rPr>
            </w:pPr>
            <w:r w:rsidRPr="00353E04">
              <w:rPr>
                <w:noProof/>
              </w:rPr>
              <w:t>In &lt;month&gt; &lt;year&gt;</w:t>
            </w:r>
          </w:p>
          <w:p w:rsidR="006D1E16" w:rsidRPr="00353E04" w:rsidP="000C4974" w14:paraId="4465E93F" w14:textId="77777777">
            <w:pPr>
              <w:pStyle w:val="table-text"/>
              <w:rPr>
                <w:noProof/>
              </w:rPr>
            </w:pPr>
            <w:r w:rsidRPr="00353E04">
              <w:rPr>
                <w:noProof/>
              </w:rPr>
              <w:t>Since &lt;date&gt;</w:t>
            </w:r>
          </w:p>
          <w:p w:rsidR="006D1E16" w:rsidRPr="001721C4" w:rsidP="000C4974" w14:paraId="14B1E64A" w14:textId="77777777">
            <w:pPr>
              <w:pStyle w:val="table-text"/>
            </w:pPr>
            <w:r w:rsidRPr="00353E04">
              <w:rPr>
                <w:noProof/>
              </w:rPr>
              <w:t>As of &lt;date&gt;</w:t>
            </w:r>
          </w:p>
        </w:tc>
      </w:tr>
      <w:tr w14:paraId="7368DDD1"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2AA3F9B1"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6FAEC0AF" w14:textId="77777777">
            <w:pPr>
              <w:pStyle w:val="table-text"/>
              <w:rPr>
                <w:noProof/>
              </w:rPr>
            </w:pPr>
            <w:r w:rsidRPr="00353E04">
              <w:rPr>
                <w:noProof/>
              </w:rPr>
              <w:t>Reference period should be a period of time/date after event</w:t>
            </w:r>
          </w:p>
          <w:p w:rsidR="006D1E16" w:rsidRPr="00353E04" w:rsidP="000C4974" w14:paraId="1E22DB0F" w14:textId="77777777">
            <w:pPr>
              <w:pStyle w:val="table-text"/>
              <w:rPr>
                <w:noProof/>
              </w:rPr>
            </w:pPr>
            <w:r w:rsidRPr="00353E04">
              <w:rPr>
                <w:noProof/>
              </w:rPr>
              <w:t>If using "Since &lt;date&gt;", date should be date of event</w:t>
            </w:r>
          </w:p>
          <w:p w:rsidR="006D1E16" w:rsidRPr="001721C4" w:rsidP="000C4974" w14:paraId="3A3A8E10" w14:textId="77777777">
            <w:pPr>
              <w:pStyle w:val="table-text"/>
            </w:pPr>
            <w:r w:rsidRPr="00353E04">
              <w:rPr>
                <w:noProof/>
              </w:rPr>
              <w:t>If using Q196/Q109 as the gate for Q101, the reference period should be the same.</w:t>
            </w:r>
          </w:p>
        </w:tc>
      </w:tr>
      <w:tr w14:paraId="5249E5D5"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19128B3F" w14:textId="77777777">
            <w:pPr>
              <w:pStyle w:val="table-text"/>
              <w:rPr>
                <w:b/>
                <w:bCs/>
              </w:rPr>
            </w:pPr>
            <w:r w:rsidRPr="00801948">
              <w:rPr>
                <w:b/>
                <w:bCs/>
              </w:rPr>
              <w:t>Other notes</w:t>
            </w:r>
          </w:p>
        </w:tc>
        <w:tc>
          <w:tcPr>
            <w:tcW w:w="3977" w:type="pct"/>
            <w:shd w:val="clear" w:color="auto" w:fill="auto"/>
            <w:vAlign w:val="center"/>
            <w:hideMark/>
          </w:tcPr>
          <w:p w:rsidR="006D1E16" w:rsidRPr="001721C4" w:rsidP="000C4974" w14:paraId="7774AE26" w14:textId="0CFFF821">
            <w:pPr>
              <w:pStyle w:val="table-text"/>
            </w:pPr>
            <w:r w:rsidRPr="00353E04">
              <w:rPr>
                <w:noProof/>
              </w:rPr>
              <w:t>If asking multiple questions (Q101_A-Q101_</w:t>
            </w:r>
            <w:r w:rsidR="009430B2">
              <w:rPr>
                <w:noProof/>
              </w:rPr>
              <w:t>J</w:t>
            </w:r>
            <w:r w:rsidRPr="00353E04">
              <w:rPr>
                <w:noProof/>
              </w:rPr>
              <w:t xml:space="preserve">), consider emphasizing </w:t>
            </w:r>
            <w:r w:rsidRPr="00E27199">
              <w:rPr>
                <w:b/>
                <w:bCs/>
                <w:noProof/>
              </w:rPr>
              <w:t>staff's unwillingness or hesitation to report for work.</w:t>
            </w:r>
          </w:p>
        </w:tc>
      </w:tr>
    </w:tbl>
    <w:p w:rsidR="006D1E16" w:rsidP="00E43320" w14:paraId="4DA3A46A" w14:textId="3BBE253D"/>
    <w:p w:rsidR="006D1E16" w14:paraId="08A771ED"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B58FB1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272BA789"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50C6F2AF" w14:textId="52DEBAD7">
            <w:pPr>
              <w:pStyle w:val="table-text"/>
            </w:pPr>
            <w:r w:rsidRPr="00353E04">
              <w:rPr>
                <w:noProof/>
              </w:rPr>
              <w:t>Q101_</w:t>
            </w:r>
            <w:r w:rsidR="009430B2">
              <w:rPr>
                <w:noProof/>
              </w:rPr>
              <w:t>J</w:t>
            </w:r>
          </w:p>
        </w:tc>
      </w:tr>
      <w:tr w14:paraId="35082842"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1FA58131"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2B59F491" w14:textId="77777777">
            <w:pPr>
              <w:pStyle w:val="table-text"/>
            </w:pPr>
            <w:r w:rsidRPr="00353E04">
              <w:rPr>
                <w:noProof/>
              </w:rPr>
              <w:t>Temporary vs. permanent closures</w:t>
            </w:r>
          </w:p>
        </w:tc>
      </w:tr>
      <w:tr w14:paraId="44997A2E" w14:textId="77777777" w:rsidTr="00E36366">
        <w:tblPrEx>
          <w:tblW w:w="5000" w:type="pct"/>
          <w:tblLook w:val="04A0"/>
        </w:tblPrEx>
        <w:trPr>
          <w:trHeight w:val="576"/>
        </w:trPr>
        <w:tc>
          <w:tcPr>
            <w:tcW w:w="1023" w:type="pct"/>
            <w:shd w:val="clear" w:color="auto" w:fill="auto"/>
            <w:vAlign w:val="center"/>
            <w:hideMark/>
          </w:tcPr>
          <w:p w:rsidR="006D1E16" w:rsidRPr="00801948" w:rsidP="000C4974" w14:paraId="14FD2DB1"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4FCE9E3D" w14:textId="77777777">
            <w:pPr>
              <w:pStyle w:val="table-text"/>
            </w:pPr>
            <w:r w:rsidRPr="00353E04">
              <w:rPr>
                <w:noProof/>
              </w:rPr>
              <w:t xml:space="preserve">&lt;Reference period&gt;, did </w:t>
            </w:r>
            <w:r w:rsidRPr="00E27199">
              <w:rPr>
                <w:b/>
                <w:bCs/>
                <w:noProof/>
              </w:rPr>
              <w:t>tight business margins</w:t>
            </w:r>
            <w:r w:rsidRPr="00353E04">
              <w:rPr>
                <w:noProof/>
              </w:rPr>
              <w:t xml:space="preserve"> related to &lt;event&gt; influence this &lt;business/agency/etc.&gt;’s decision to close temporarily?</w:t>
            </w:r>
          </w:p>
        </w:tc>
      </w:tr>
      <w:tr w14:paraId="3F88EB9F"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4EF0FF64"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0E828083" w14:textId="77777777">
            <w:pPr>
              <w:pStyle w:val="table-text"/>
            </w:pPr>
          </w:p>
        </w:tc>
      </w:tr>
      <w:tr w14:paraId="71BED4E0"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02C3F7ED"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330AE550" w14:textId="77777777">
            <w:pPr>
              <w:pStyle w:val="table-text"/>
              <w:rPr>
                <w:noProof/>
              </w:rPr>
            </w:pPr>
            <w:r w:rsidRPr="00353E04">
              <w:rPr>
                <w:noProof/>
              </w:rPr>
              <w:t>Yes</w:t>
            </w:r>
          </w:p>
          <w:p w:rsidR="006D1E16" w:rsidRPr="00353E04" w:rsidP="000C4974" w14:paraId="440BF9F8" w14:textId="77777777">
            <w:pPr>
              <w:pStyle w:val="table-text"/>
              <w:rPr>
                <w:noProof/>
              </w:rPr>
            </w:pPr>
            <w:r w:rsidRPr="00353E04">
              <w:rPr>
                <w:noProof/>
              </w:rPr>
              <w:t>No</w:t>
            </w:r>
          </w:p>
          <w:p w:rsidR="006D1E16" w:rsidRPr="001721C4" w:rsidP="000C4974" w14:paraId="1A8169A6" w14:textId="77777777">
            <w:pPr>
              <w:pStyle w:val="table-text"/>
            </w:pPr>
            <w:r w:rsidRPr="00353E04">
              <w:rPr>
                <w:noProof/>
              </w:rPr>
              <w:t>Not applicable</w:t>
            </w:r>
          </w:p>
        </w:tc>
      </w:tr>
      <w:tr w14:paraId="10E7736B"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40F991D5" w14:textId="77777777">
            <w:pPr>
              <w:pStyle w:val="table-text"/>
              <w:rPr>
                <w:b/>
                <w:bCs/>
              </w:rPr>
            </w:pPr>
            <w:r w:rsidRPr="00801948">
              <w:rPr>
                <w:b/>
                <w:bCs/>
              </w:rPr>
              <w:t>Sector applicability</w:t>
            </w:r>
          </w:p>
        </w:tc>
        <w:tc>
          <w:tcPr>
            <w:tcW w:w="3977" w:type="pct"/>
            <w:shd w:val="clear" w:color="auto" w:fill="auto"/>
            <w:vAlign w:val="center"/>
          </w:tcPr>
          <w:p w:rsidR="00A37104" w:rsidP="00A37104" w14:paraId="0A4BD32B" w14:textId="77777777">
            <w:pPr>
              <w:pStyle w:val="table-text"/>
              <w:rPr>
                <w:i/>
                <w:iCs/>
              </w:rPr>
            </w:pPr>
            <w:r>
              <w:rPr>
                <w:i/>
                <w:iCs/>
              </w:rPr>
              <w:t xml:space="preserve">Private Sector: </w:t>
            </w:r>
          </w:p>
          <w:p w:rsidR="00A37104" w:rsidP="00A37104" w14:paraId="19F0BC37" w14:textId="77777777">
            <w:pPr>
              <w:pStyle w:val="table-text"/>
              <w:numPr>
                <w:ilvl w:val="0"/>
                <w:numId w:val="73"/>
              </w:numPr>
            </w:pPr>
            <w:r>
              <w:t>Applicable cross-sector.</w:t>
            </w:r>
          </w:p>
          <w:p w:rsidR="00A37104" w:rsidP="00A37104" w14:paraId="4371482C" w14:textId="77777777">
            <w:pPr>
              <w:pStyle w:val="table-text"/>
              <w:rPr>
                <w:i/>
                <w:iCs/>
              </w:rPr>
            </w:pPr>
            <w:r>
              <w:rPr>
                <w:i/>
                <w:iCs/>
              </w:rPr>
              <w:t>Public Sector Testing Notes:</w:t>
            </w:r>
          </w:p>
          <w:p w:rsidR="006D1E16" w:rsidRPr="001721C4" w:rsidP="000C3693" w14:paraId="415C66FB" w14:textId="6A9DB5F0">
            <w:pPr>
              <w:pStyle w:val="table-text"/>
              <w:numPr>
                <w:ilvl w:val="0"/>
                <w:numId w:val="73"/>
              </w:numPr>
            </w:pPr>
            <w:r>
              <w:t>This standalone item should not be used with the public sector.</w:t>
            </w:r>
          </w:p>
        </w:tc>
      </w:tr>
      <w:tr w14:paraId="31F79EE2"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1A43873F"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353E04" w:rsidP="000C4974" w14:paraId="2BA83848" w14:textId="77777777">
            <w:pPr>
              <w:pStyle w:val="table-text"/>
              <w:rPr>
                <w:noProof/>
              </w:rPr>
            </w:pPr>
            <w:r w:rsidRPr="00353E04">
              <w:rPr>
                <w:noProof/>
              </w:rPr>
              <w:t xml:space="preserve">Recommended skip pattern: </w:t>
            </w:r>
            <w:r w:rsidRPr="00032AEC">
              <w:rPr>
                <w:noProof/>
                <w:color w:val="5B9BD5" w:themeColor="accent5"/>
              </w:rPr>
              <w:t>[If Q196=Temporarily close]</w:t>
            </w:r>
            <w:r w:rsidRPr="00353E04">
              <w:rPr>
                <w:noProof/>
              </w:rPr>
              <w:t xml:space="preserve"> or </w:t>
            </w:r>
            <w:r w:rsidRPr="00032AEC">
              <w:rPr>
                <w:noProof/>
                <w:color w:val="5B9BD5" w:themeColor="accent5"/>
              </w:rPr>
              <w:t>[If Q109=Yes]</w:t>
            </w:r>
          </w:p>
          <w:p w:rsidR="006D1E16" w:rsidP="000C4974" w14:paraId="0BEE6B0C" w14:textId="77777777">
            <w:pPr>
              <w:pStyle w:val="table-text"/>
              <w:rPr>
                <w:noProof/>
              </w:rPr>
            </w:pPr>
            <w:r w:rsidRPr="00353E04">
              <w:rPr>
                <w:noProof/>
              </w:rPr>
              <w:t>If skip pattern is used, then Not applicable is not needed on Q101_K</w:t>
            </w:r>
          </w:p>
          <w:p w:rsidR="009430B2" w:rsidRPr="001721C4" w:rsidP="000C4974" w14:paraId="6F83E511" w14:textId="31803060">
            <w:pPr>
              <w:pStyle w:val="table-text"/>
            </w:pPr>
            <w:r>
              <w:t>We do not recommend asking this question as a standalone item without using Q109 as the gate question because Q109 includes the definition of temporary closures.</w:t>
            </w:r>
          </w:p>
        </w:tc>
      </w:tr>
      <w:tr w14:paraId="03B18AB6"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0397188D" w14:textId="77777777">
            <w:pPr>
              <w:pStyle w:val="table-text"/>
              <w:rPr>
                <w:b/>
                <w:bCs/>
              </w:rPr>
            </w:pPr>
            <w:r w:rsidRPr="00801948">
              <w:rPr>
                <w:b/>
                <w:bCs/>
              </w:rPr>
              <w:t>Question type</w:t>
            </w:r>
          </w:p>
        </w:tc>
        <w:tc>
          <w:tcPr>
            <w:tcW w:w="3977" w:type="pct"/>
            <w:shd w:val="clear" w:color="auto" w:fill="auto"/>
            <w:vAlign w:val="center"/>
          </w:tcPr>
          <w:p w:rsidR="006D1E16" w:rsidRPr="00353E04" w:rsidP="000C4974" w14:paraId="56958188" w14:textId="77777777">
            <w:pPr>
              <w:pStyle w:val="table-text"/>
              <w:rPr>
                <w:noProof/>
              </w:rPr>
            </w:pPr>
            <w:r w:rsidRPr="00353E04">
              <w:rPr>
                <w:noProof/>
              </w:rPr>
              <w:t>Item-by-item (See Q101 for grid)</w:t>
            </w:r>
          </w:p>
          <w:p w:rsidR="006D1E16" w:rsidRPr="001721C4" w:rsidP="000C4974" w14:paraId="409733F8" w14:textId="77777777">
            <w:pPr>
              <w:pStyle w:val="table-text"/>
            </w:pPr>
            <w:r w:rsidRPr="00353E04">
              <w:rPr>
                <w:noProof/>
              </w:rPr>
              <w:t>Select one answer</w:t>
            </w:r>
          </w:p>
        </w:tc>
      </w:tr>
      <w:tr w14:paraId="4A47B9A9"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4D2324E2"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584AD7DA" w14:textId="77777777">
            <w:pPr>
              <w:pStyle w:val="table-text"/>
            </w:pPr>
            <w:r w:rsidRPr="00353E04">
              <w:rPr>
                <w:noProof/>
              </w:rPr>
              <w:t>Q102 asks about temporary and permanent closures in a future time period. Q131 asks if the entire company is currently temporarily or permanently closed. Q112 asks how many locations were temporarily/permanently closed.</w:t>
            </w:r>
          </w:p>
        </w:tc>
      </w:tr>
      <w:tr w14:paraId="3D832325"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3CAA5EB6"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6F004F8B" w14:textId="77777777">
            <w:pPr>
              <w:pStyle w:val="table-text"/>
              <w:rPr>
                <w:noProof/>
              </w:rPr>
            </w:pPr>
            <w:r w:rsidRPr="00353E04">
              <w:rPr>
                <w:noProof/>
              </w:rPr>
              <w:t>From &lt;date 1&gt; to &lt;date 2&gt;</w:t>
            </w:r>
          </w:p>
          <w:p w:rsidR="006D1E16" w:rsidRPr="00353E04" w:rsidP="000C4974" w14:paraId="79F8891E" w14:textId="77777777">
            <w:pPr>
              <w:pStyle w:val="table-text"/>
              <w:rPr>
                <w:noProof/>
              </w:rPr>
            </w:pPr>
            <w:r w:rsidRPr="00353E04">
              <w:rPr>
                <w:noProof/>
              </w:rPr>
              <w:t>In the &lt;month 1&gt; — &lt;month 2&gt; quarter of &lt;year&gt;</w:t>
            </w:r>
          </w:p>
          <w:p w:rsidR="006D1E16" w:rsidRPr="00353E04" w:rsidP="000C4974" w14:paraId="4EB14D64" w14:textId="77777777">
            <w:pPr>
              <w:pStyle w:val="table-text"/>
              <w:rPr>
                <w:noProof/>
              </w:rPr>
            </w:pPr>
            <w:r w:rsidRPr="00353E04">
              <w:rPr>
                <w:noProof/>
              </w:rPr>
              <w:t>In &lt;month&gt; &lt;year&gt;</w:t>
            </w:r>
          </w:p>
          <w:p w:rsidR="006D1E16" w:rsidRPr="00353E04" w:rsidP="000C4974" w14:paraId="02F2DB29" w14:textId="77777777">
            <w:pPr>
              <w:pStyle w:val="table-text"/>
              <w:rPr>
                <w:noProof/>
              </w:rPr>
            </w:pPr>
            <w:r w:rsidRPr="00353E04">
              <w:rPr>
                <w:noProof/>
              </w:rPr>
              <w:t>Since &lt;date&gt;</w:t>
            </w:r>
          </w:p>
          <w:p w:rsidR="006D1E16" w:rsidRPr="001721C4" w:rsidP="000C4974" w14:paraId="39CE619A" w14:textId="77777777">
            <w:pPr>
              <w:pStyle w:val="table-text"/>
            </w:pPr>
            <w:r w:rsidRPr="00353E04">
              <w:rPr>
                <w:noProof/>
              </w:rPr>
              <w:t>As of &lt;date&gt;</w:t>
            </w:r>
          </w:p>
        </w:tc>
      </w:tr>
      <w:tr w14:paraId="37849EB2"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6AE816E2"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64C2D123" w14:textId="77777777">
            <w:pPr>
              <w:pStyle w:val="table-text"/>
              <w:rPr>
                <w:noProof/>
              </w:rPr>
            </w:pPr>
            <w:r w:rsidRPr="00353E04">
              <w:rPr>
                <w:noProof/>
              </w:rPr>
              <w:t>Reference period should be a period of time/date after event</w:t>
            </w:r>
          </w:p>
          <w:p w:rsidR="006D1E16" w:rsidRPr="00353E04" w:rsidP="000C4974" w14:paraId="20DE216E" w14:textId="77777777">
            <w:pPr>
              <w:pStyle w:val="table-text"/>
              <w:rPr>
                <w:noProof/>
              </w:rPr>
            </w:pPr>
            <w:r w:rsidRPr="00353E04">
              <w:rPr>
                <w:noProof/>
              </w:rPr>
              <w:t>If using "Since &lt;date&gt;", date should be date of event</w:t>
            </w:r>
          </w:p>
          <w:p w:rsidR="006D1E16" w:rsidRPr="001721C4" w:rsidP="000C4974" w14:paraId="04B53A27" w14:textId="77777777">
            <w:pPr>
              <w:pStyle w:val="table-text"/>
            </w:pPr>
            <w:r w:rsidRPr="00353E04">
              <w:rPr>
                <w:noProof/>
              </w:rPr>
              <w:t>If using Q196/Q109 as the gate for Q101, the reference period should be the same.</w:t>
            </w:r>
          </w:p>
        </w:tc>
      </w:tr>
      <w:tr w14:paraId="60189ABC"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75C8D2CD" w14:textId="77777777">
            <w:pPr>
              <w:pStyle w:val="table-text"/>
              <w:rPr>
                <w:b/>
                <w:bCs/>
              </w:rPr>
            </w:pPr>
            <w:r w:rsidRPr="00801948">
              <w:rPr>
                <w:b/>
                <w:bCs/>
              </w:rPr>
              <w:t>Other notes</w:t>
            </w:r>
          </w:p>
        </w:tc>
        <w:tc>
          <w:tcPr>
            <w:tcW w:w="3977" w:type="pct"/>
            <w:shd w:val="clear" w:color="auto" w:fill="auto"/>
            <w:vAlign w:val="center"/>
            <w:hideMark/>
          </w:tcPr>
          <w:p w:rsidR="006D1E16" w:rsidRPr="001721C4" w:rsidP="000C4974" w14:paraId="344BEEE5" w14:textId="45B2B46E">
            <w:pPr>
              <w:pStyle w:val="table-text"/>
            </w:pPr>
            <w:r w:rsidRPr="00353E04">
              <w:rPr>
                <w:noProof/>
              </w:rPr>
              <w:t>If asking multiple questions (Q101_A-Q101_</w:t>
            </w:r>
            <w:r w:rsidR="009430B2">
              <w:rPr>
                <w:noProof/>
              </w:rPr>
              <w:t>J</w:t>
            </w:r>
            <w:r w:rsidRPr="00353E04">
              <w:rPr>
                <w:noProof/>
              </w:rPr>
              <w:t xml:space="preserve">), consider emphasizing </w:t>
            </w:r>
            <w:r w:rsidRPr="00E27199">
              <w:rPr>
                <w:b/>
                <w:bCs/>
                <w:noProof/>
              </w:rPr>
              <w:t>tight business margins</w:t>
            </w:r>
            <w:r w:rsidRPr="00353E04">
              <w:rPr>
                <w:noProof/>
              </w:rPr>
              <w:t>.</w:t>
            </w:r>
          </w:p>
        </w:tc>
      </w:tr>
    </w:tbl>
    <w:p w:rsidR="006D1E16" w14:paraId="5DAED4F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2C0B0A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172C4D70"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19A38F64" w14:textId="77777777">
            <w:pPr>
              <w:pStyle w:val="table-text"/>
            </w:pPr>
            <w:r w:rsidRPr="00353E04">
              <w:rPr>
                <w:noProof/>
              </w:rPr>
              <w:t>Q102</w:t>
            </w:r>
          </w:p>
        </w:tc>
      </w:tr>
      <w:tr w14:paraId="0D114F24"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25465296"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15DAFC64" w14:textId="77777777">
            <w:pPr>
              <w:pStyle w:val="table-text"/>
            </w:pPr>
            <w:r w:rsidRPr="00353E04">
              <w:rPr>
                <w:noProof/>
              </w:rPr>
              <w:t>Temporary vs. permanent closures</w:t>
            </w:r>
          </w:p>
        </w:tc>
      </w:tr>
      <w:tr w14:paraId="53EF2B03" w14:textId="77777777" w:rsidTr="0013217E">
        <w:tblPrEx>
          <w:tblW w:w="5000" w:type="pct"/>
          <w:tblLook w:val="04A0"/>
        </w:tblPrEx>
        <w:trPr>
          <w:trHeight w:val="864"/>
        </w:trPr>
        <w:tc>
          <w:tcPr>
            <w:tcW w:w="1023" w:type="pct"/>
            <w:shd w:val="clear" w:color="auto" w:fill="auto"/>
            <w:vAlign w:val="center"/>
            <w:hideMark/>
          </w:tcPr>
          <w:p w:rsidR="006D1E16" w:rsidRPr="00801948" w:rsidP="000C4974" w14:paraId="6C15BE24"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192C4F69" w14:textId="77777777">
            <w:pPr>
              <w:pStyle w:val="table-text"/>
            </w:pPr>
            <w:r w:rsidRPr="00353E04">
              <w:rPr>
                <w:noProof/>
              </w:rPr>
              <w:t>&lt;Reference period&gt;, do you anticipate that this &lt;business/agency/etc.&gt; will temporarily or permanently close any locations as a result of &lt;event&gt;?</w:t>
            </w:r>
          </w:p>
        </w:tc>
      </w:tr>
      <w:tr w14:paraId="3B55376B"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1951F0F4"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77957277" w14:textId="77777777">
            <w:pPr>
              <w:pStyle w:val="table-text"/>
            </w:pPr>
          </w:p>
        </w:tc>
      </w:tr>
      <w:tr w14:paraId="6F913BC6"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4F3BC4D5"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42FB0BBA" w14:textId="77777777">
            <w:pPr>
              <w:pStyle w:val="table-text"/>
              <w:rPr>
                <w:noProof/>
              </w:rPr>
            </w:pPr>
            <w:r w:rsidRPr="00353E04">
              <w:rPr>
                <w:noProof/>
              </w:rPr>
              <w:t>Yes</w:t>
            </w:r>
          </w:p>
          <w:p w:rsidR="006D1E16" w:rsidRPr="00353E04" w:rsidP="000C4974" w14:paraId="33FDAB13" w14:textId="77777777">
            <w:pPr>
              <w:pStyle w:val="table-text"/>
              <w:rPr>
                <w:noProof/>
              </w:rPr>
            </w:pPr>
            <w:r w:rsidRPr="00353E04">
              <w:rPr>
                <w:noProof/>
              </w:rPr>
              <w:t>No</w:t>
            </w:r>
          </w:p>
          <w:p w:rsidR="006D1E16" w:rsidRPr="001721C4" w:rsidP="000C4974" w14:paraId="2598BCD7" w14:textId="77777777">
            <w:pPr>
              <w:pStyle w:val="table-text"/>
            </w:pPr>
            <w:r w:rsidRPr="00353E04">
              <w:rPr>
                <w:noProof/>
              </w:rPr>
              <w:t>Not applicable</w:t>
            </w:r>
          </w:p>
        </w:tc>
      </w:tr>
      <w:tr w14:paraId="7BF6049A"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31AF198F" w14:textId="77777777">
            <w:pPr>
              <w:pStyle w:val="table-text"/>
              <w:rPr>
                <w:b/>
                <w:bCs/>
              </w:rPr>
            </w:pPr>
            <w:r w:rsidRPr="00801948">
              <w:rPr>
                <w:b/>
                <w:bCs/>
              </w:rPr>
              <w:t>Sector applicability</w:t>
            </w:r>
          </w:p>
        </w:tc>
        <w:tc>
          <w:tcPr>
            <w:tcW w:w="3977" w:type="pct"/>
            <w:shd w:val="clear" w:color="auto" w:fill="auto"/>
            <w:vAlign w:val="center"/>
          </w:tcPr>
          <w:p w:rsidR="00AB3CCF" w:rsidP="00AB3CCF" w14:paraId="63AC25BD" w14:textId="77777777">
            <w:pPr>
              <w:pStyle w:val="table-text"/>
              <w:rPr>
                <w:i/>
                <w:iCs/>
              </w:rPr>
            </w:pPr>
            <w:r>
              <w:rPr>
                <w:i/>
                <w:iCs/>
              </w:rPr>
              <w:t xml:space="preserve">Private Sector: </w:t>
            </w:r>
          </w:p>
          <w:p w:rsidR="00AB3CCF" w:rsidP="00AB3CCF" w14:paraId="5E30A464" w14:textId="77777777">
            <w:pPr>
              <w:pStyle w:val="table-text"/>
              <w:numPr>
                <w:ilvl w:val="0"/>
                <w:numId w:val="73"/>
              </w:numPr>
            </w:pPr>
            <w:r>
              <w:t>Applicable cross-sector.</w:t>
            </w:r>
          </w:p>
          <w:p w:rsidR="00AB3CCF" w:rsidP="00AB3CCF" w14:paraId="1A631450" w14:textId="77777777">
            <w:pPr>
              <w:pStyle w:val="table-text"/>
              <w:rPr>
                <w:i/>
                <w:iCs/>
              </w:rPr>
            </w:pPr>
            <w:r>
              <w:rPr>
                <w:i/>
                <w:iCs/>
              </w:rPr>
              <w:t>Public Sector Testing Notes:</w:t>
            </w:r>
          </w:p>
          <w:p w:rsidR="006D1E16" w:rsidRPr="001721C4" w:rsidP="000C3693" w14:paraId="25745BE4" w14:textId="53F022DA">
            <w:pPr>
              <w:pStyle w:val="table-text"/>
              <w:numPr>
                <w:ilvl w:val="0"/>
                <w:numId w:val="71"/>
              </w:numPr>
            </w:pPr>
            <w:r w:rsidRPr="00E058E8">
              <w:t>RTI did not test this question with the public sector, but public sector testing indicated that many public agencies do not close temporarily.</w:t>
            </w:r>
          </w:p>
        </w:tc>
      </w:tr>
      <w:tr w14:paraId="24621D0E"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281B92CA"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1721C4" w:rsidP="000C4974" w14:paraId="44DB1930" w14:textId="77777777">
            <w:pPr>
              <w:pStyle w:val="table-text"/>
            </w:pPr>
          </w:p>
        </w:tc>
      </w:tr>
      <w:tr w14:paraId="1602DC45"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3017B06" w14:textId="77777777">
            <w:pPr>
              <w:pStyle w:val="table-text"/>
              <w:rPr>
                <w:b/>
                <w:bCs/>
              </w:rPr>
            </w:pPr>
            <w:r w:rsidRPr="00801948">
              <w:rPr>
                <w:b/>
                <w:bCs/>
              </w:rPr>
              <w:t>Question type</w:t>
            </w:r>
          </w:p>
        </w:tc>
        <w:tc>
          <w:tcPr>
            <w:tcW w:w="3977" w:type="pct"/>
            <w:shd w:val="clear" w:color="auto" w:fill="auto"/>
            <w:vAlign w:val="center"/>
          </w:tcPr>
          <w:p w:rsidR="006D1E16" w:rsidRPr="001721C4" w:rsidP="000C4974" w14:paraId="4AD98652" w14:textId="77777777">
            <w:pPr>
              <w:pStyle w:val="table-text"/>
            </w:pPr>
            <w:r w:rsidRPr="00353E04">
              <w:rPr>
                <w:noProof/>
              </w:rPr>
              <w:t>Select one answer</w:t>
            </w:r>
          </w:p>
        </w:tc>
      </w:tr>
      <w:tr w14:paraId="2008988A"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06C90CCD"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69FCBDC2" w14:textId="77777777">
            <w:pPr>
              <w:pStyle w:val="table-text"/>
            </w:pPr>
            <w:r w:rsidRPr="00353E04">
              <w:rPr>
                <w:noProof/>
              </w:rPr>
              <w:t>Q196 includes permanent closures in one of the response options. Q131 asks if the entire company is currently temporarily or permanently closed. Q101 asks about the reasons for temporary closures. Q109/Q111 asks if any locations were temporarily/permanently closed for at least one day. Q112 asks how many locations were temporarily/permanently closed.</w:t>
            </w:r>
          </w:p>
        </w:tc>
      </w:tr>
      <w:tr w14:paraId="5DDA77BE"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04D0B08A"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55115FC5" w14:textId="77777777">
            <w:pPr>
              <w:pStyle w:val="table-text"/>
              <w:rPr>
                <w:noProof/>
              </w:rPr>
            </w:pPr>
            <w:r w:rsidRPr="00353E04">
              <w:rPr>
                <w:noProof/>
              </w:rPr>
              <w:t>From &lt;future date 1&gt; to &lt;future date 2&gt;</w:t>
            </w:r>
          </w:p>
          <w:p w:rsidR="006D1E16" w:rsidRPr="00353E04" w:rsidP="000C4974" w14:paraId="1693E6E7" w14:textId="77777777">
            <w:pPr>
              <w:pStyle w:val="table-text"/>
              <w:rPr>
                <w:noProof/>
              </w:rPr>
            </w:pPr>
            <w:r w:rsidRPr="00353E04">
              <w:rPr>
                <w:noProof/>
              </w:rPr>
              <w:t>In the &lt;future month 1&gt; — &lt;future month 2&gt; quarter of &lt;year&gt;</w:t>
            </w:r>
          </w:p>
          <w:p w:rsidR="006D1E16" w:rsidRPr="00353E04" w:rsidP="000C4974" w14:paraId="430DF9B2" w14:textId="77777777">
            <w:pPr>
              <w:pStyle w:val="table-text"/>
              <w:rPr>
                <w:noProof/>
              </w:rPr>
            </w:pPr>
            <w:r w:rsidRPr="00353E04">
              <w:rPr>
                <w:noProof/>
              </w:rPr>
              <w:t>In the next &lt;number&gt; months</w:t>
            </w:r>
          </w:p>
          <w:p w:rsidR="006D1E16" w:rsidRPr="00353E04" w:rsidP="000C4974" w14:paraId="0A30E9F9" w14:textId="77777777">
            <w:pPr>
              <w:pStyle w:val="table-text"/>
              <w:rPr>
                <w:noProof/>
              </w:rPr>
            </w:pPr>
            <w:r w:rsidRPr="00353E04">
              <w:rPr>
                <w:noProof/>
              </w:rPr>
              <w:t>In &lt;future month&gt; &lt;year&gt;</w:t>
            </w:r>
          </w:p>
          <w:p w:rsidR="006D1E16" w:rsidRPr="001721C4" w:rsidP="000C4974" w14:paraId="118CB3CD" w14:textId="77777777">
            <w:pPr>
              <w:pStyle w:val="table-text"/>
            </w:pPr>
            <w:r w:rsidRPr="00353E04">
              <w:rPr>
                <w:noProof/>
              </w:rPr>
              <w:t>In &lt;future year&gt;</w:t>
            </w:r>
          </w:p>
        </w:tc>
      </w:tr>
      <w:tr w14:paraId="4A9C5F53"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21309DAD" w14:textId="77777777">
            <w:pPr>
              <w:pStyle w:val="table-text"/>
              <w:rPr>
                <w:b/>
                <w:bCs/>
              </w:rPr>
            </w:pPr>
            <w:r w:rsidRPr="00801948">
              <w:rPr>
                <w:b/>
                <w:bCs/>
              </w:rPr>
              <w:t>Reference period notes</w:t>
            </w:r>
          </w:p>
        </w:tc>
        <w:tc>
          <w:tcPr>
            <w:tcW w:w="3977" w:type="pct"/>
            <w:shd w:val="clear" w:color="auto" w:fill="auto"/>
            <w:vAlign w:val="center"/>
          </w:tcPr>
          <w:p w:rsidR="006D1E16" w:rsidRPr="001721C4" w:rsidP="000C4974" w14:paraId="611DADAB" w14:textId="77777777">
            <w:pPr>
              <w:pStyle w:val="table-text"/>
            </w:pPr>
            <w:r w:rsidRPr="00353E04">
              <w:rPr>
                <w:noProof/>
              </w:rPr>
              <w:t>Reference period is future time period.</w:t>
            </w:r>
          </w:p>
        </w:tc>
      </w:tr>
      <w:tr w14:paraId="74FCBC02"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C01C3B3" w14:textId="77777777">
            <w:pPr>
              <w:pStyle w:val="table-text"/>
              <w:rPr>
                <w:b/>
                <w:bCs/>
              </w:rPr>
            </w:pPr>
            <w:r w:rsidRPr="00801948">
              <w:rPr>
                <w:b/>
                <w:bCs/>
              </w:rPr>
              <w:t>Other notes</w:t>
            </w:r>
          </w:p>
        </w:tc>
        <w:tc>
          <w:tcPr>
            <w:tcW w:w="3977" w:type="pct"/>
            <w:shd w:val="clear" w:color="auto" w:fill="auto"/>
            <w:vAlign w:val="center"/>
            <w:hideMark/>
          </w:tcPr>
          <w:p w:rsidR="006D1E16" w:rsidRPr="001721C4" w:rsidP="000C4974" w14:paraId="1ABD8DFC" w14:textId="77777777">
            <w:pPr>
              <w:pStyle w:val="table-text"/>
            </w:pPr>
            <w:r w:rsidRPr="00353E04">
              <w:rPr>
                <w:noProof/>
              </w:rPr>
              <w:t>Testing indicated that questions that ask about future events are burdensome for respondents.</w:t>
            </w:r>
          </w:p>
        </w:tc>
      </w:tr>
    </w:tbl>
    <w:p w:rsidR="00E57A23" w14:paraId="5ABB072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940AF9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540E6E3C" w14:textId="77777777">
            <w:pPr>
              <w:pStyle w:val="table-text"/>
              <w:rPr>
                <w:b/>
                <w:bCs/>
              </w:rPr>
            </w:pPr>
            <w:bookmarkStart w:id="66" w:name="_Hlk144135444"/>
            <w:r w:rsidRPr="00801948">
              <w:rPr>
                <w:b/>
                <w:bCs/>
              </w:rPr>
              <w:t>Q #</w:t>
            </w:r>
          </w:p>
        </w:tc>
        <w:tc>
          <w:tcPr>
            <w:tcW w:w="3977" w:type="pct"/>
            <w:shd w:val="clear" w:color="auto" w:fill="auto"/>
            <w:noWrap/>
            <w:vAlign w:val="center"/>
          </w:tcPr>
          <w:p w:rsidR="00E57A23" w:rsidRPr="001721C4" w:rsidP="000C4974" w14:paraId="48A7D26E" w14:textId="77777777">
            <w:pPr>
              <w:pStyle w:val="table-text"/>
            </w:pPr>
            <w:r w:rsidRPr="00353E04">
              <w:rPr>
                <w:noProof/>
              </w:rPr>
              <w:t>Q109</w:t>
            </w:r>
          </w:p>
        </w:tc>
      </w:tr>
      <w:tr w14:paraId="6B259D63"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19DD1DB"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4E88A4C3" w14:textId="50503D9B">
            <w:pPr>
              <w:pStyle w:val="table-text"/>
            </w:pPr>
            <w:r w:rsidRPr="00353E04">
              <w:rPr>
                <w:noProof/>
              </w:rPr>
              <w:t>Temporary vs. permanent closures</w:t>
            </w:r>
            <w:r w:rsidR="00C01726">
              <w:rPr>
                <w:noProof/>
              </w:rPr>
              <w:t>; Public Sector Question</w:t>
            </w:r>
          </w:p>
        </w:tc>
      </w:tr>
      <w:tr w14:paraId="6385E6C7" w14:textId="77777777" w:rsidTr="0030607B">
        <w:tblPrEx>
          <w:tblW w:w="5000" w:type="pct"/>
          <w:tblLook w:val="04A0"/>
        </w:tblPrEx>
        <w:trPr>
          <w:trHeight w:val="1296"/>
        </w:trPr>
        <w:tc>
          <w:tcPr>
            <w:tcW w:w="1023" w:type="pct"/>
            <w:shd w:val="clear" w:color="auto" w:fill="auto"/>
            <w:vAlign w:val="center"/>
            <w:hideMark/>
          </w:tcPr>
          <w:p w:rsidR="00E57A23" w:rsidRPr="00801948" w:rsidP="000C4974" w14:paraId="1D13C2EC"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1A299734" w14:textId="0959E797">
            <w:pPr>
              <w:pStyle w:val="table-text"/>
              <w:rPr>
                <w:noProof/>
              </w:rPr>
            </w:pPr>
            <w:r w:rsidRPr="00353E04">
              <w:rPr>
                <w:noProof/>
              </w:rPr>
              <w:t xml:space="preserve">&lt;Reference period&gt;, as a result of &lt;event&gt;, did this &lt;business/agency/etc.&gt; </w:t>
            </w:r>
            <w:r w:rsidRPr="009567B8">
              <w:rPr>
                <w:b/>
                <w:bCs/>
                <w:noProof/>
              </w:rPr>
              <w:t>temporarily</w:t>
            </w:r>
            <w:r w:rsidRPr="00353E04">
              <w:rPr>
                <w:noProof/>
              </w:rPr>
              <w:t xml:space="preserve"> close </w:t>
            </w:r>
            <w:r w:rsidR="00AC2544">
              <w:rPr>
                <w:noProof/>
              </w:rPr>
              <w:t>&lt;</w:t>
            </w:r>
            <w:r w:rsidRPr="00353E04">
              <w:rPr>
                <w:noProof/>
              </w:rPr>
              <w:t>any of its physical locations</w:t>
            </w:r>
            <w:r w:rsidR="00AC2544">
              <w:rPr>
                <w:noProof/>
              </w:rPr>
              <w:t>&gt;</w:t>
            </w:r>
            <w:r w:rsidRPr="00353E04">
              <w:rPr>
                <w:noProof/>
              </w:rPr>
              <w:t xml:space="preserve"> for at least one day? </w:t>
            </w:r>
          </w:p>
          <w:p w:rsidR="00E57A23" w:rsidRPr="009567B8" w:rsidP="000C4974" w14:paraId="489A5399" w14:textId="77777777">
            <w:pPr>
              <w:pStyle w:val="table-text"/>
              <w:rPr>
                <w:i/>
                <w:iCs/>
              </w:rPr>
            </w:pPr>
            <w:r w:rsidRPr="009567B8">
              <w:rPr>
                <w:i/>
                <w:iCs/>
                <w:noProof/>
              </w:rPr>
              <w:t>Temporary closures can include times when a small number of employees monitor and maintain any of a &lt;business/agency/etc.&gt;’s physical locations while it is otherwise shut down.</w:t>
            </w:r>
          </w:p>
        </w:tc>
      </w:tr>
      <w:tr w14:paraId="2CAB4F07"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2F34419"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69884AD2" w14:textId="77777777">
            <w:pPr>
              <w:pStyle w:val="table-text"/>
            </w:pPr>
          </w:p>
        </w:tc>
      </w:tr>
      <w:tr w14:paraId="72412A2E"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4303993B"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7C1A5687" w14:textId="77777777">
            <w:pPr>
              <w:pStyle w:val="table-text"/>
              <w:rPr>
                <w:noProof/>
              </w:rPr>
            </w:pPr>
            <w:r w:rsidRPr="00353E04">
              <w:rPr>
                <w:noProof/>
              </w:rPr>
              <w:t>Yes</w:t>
            </w:r>
          </w:p>
          <w:p w:rsidR="00E57A23" w:rsidRPr="001721C4" w:rsidP="000C4974" w14:paraId="1976810A" w14:textId="77777777">
            <w:pPr>
              <w:pStyle w:val="table-text"/>
            </w:pPr>
            <w:r w:rsidRPr="00353E04">
              <w:rPr>
                <w:noProof/>
              </w:rPr>
              <w:t>No</w:t>
            </w:r>
          </w:p>
        </w:tc>
      </w:tr>
      <w:tr w14:paraId="78DF3273"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8FC26D7" w14:textId="77777777">
            <w:pPr>
              <w:pStyle w:val="table-text"/>
              <w:rPr>
                <w:b/>
                <w:bCs/>
              </w:rPr>
            </w:pPr>
            <w:r w:rsidRPr="00801948">
              <w:rPr>
                <w:b/>
                <w:bCs/>
              </w:rPr>
              <w:t>Sector applicability</w:t>
            </w:r>
          </w:p>
        </w:tc>
        <w:tc>
          <w:tcPr>
            <w:tcW w:w="3977" w:type="pct"/>
            <w:shd w:val="clear" w:color="auto" w:fill="auto"/>
            <w:vAlign w:val="center"/>
          </w:tcPr>
          <w:p w:rsidR="003F09E1" w:rsidP="000C4974" w14:paraId="00D7822C" w14:textId="77777777">
            <w:pPr>
              <w:pStyle w:val="table-text"/>
              <w:rPr>
                <w:i/>
                <w:iCs/>
              </w:rPr>
            </w:pPr>
            <w:r>
              <w:rPr>
                <w:i/>
                <w:iCs/>
              </w:rPr>
              <w:t xml:space="preserve">Private sector: </w:t>
            </w:r>
          </w:p>
          <w:p w:rsidR="00905547" w:rsidP="003F09E1" w14:paraId="392E56C7" w14:textId="11A7568A">
            <w:pPr>
              <w:pStyle w:val="table-text"/>
              <w:numPr>
                <w:ilvl w:val="0"/>
                <w:numId w:val="65"/>
              </w:numPr>
            </w:pPr>
            <w:r>
              <w:t>Applicable cross-sector</w:t>
            </w:r>
            <w:r w:rsidR="003F09E1">
              <w:t>.</w:t>
            </w:r>
          </w:p>
          <w:p w:rsidR="003F09E1" w:rsidP="003F09E1" w14:paraId="5BAFAF7E" w14:textId="669AD594">
            <w:pPr>
              <w:pStyle w:val="table-text"/>
              <w:numPr>
                <w:ilvl w:val="0"/>
                <w:numId w:val="65"/>
              </w:numPr>
            </w:pPr>
            <w:r>
              <w:t>The definition of temporary closures should be kept when using with the private sector.</w:t>
            </w:r>
          </w:p>
          <w:p w:rsidR="003F09E1" w14:paraId="6245F7FF" w14:textId="5F96397D">
            <w:pPr>
              <w:pStyle w:val="table-text"/>
              <w:numPr>
                <w:ilvl w:val="0"/>
                <w:numId w:val="65"/>
              </w:numPr>
            </w:pPr>
            <w:r>
              <w:t>The &lt;any of its physical locations&gt; fill should be kept when using with the private sector.</w:t>
            </w:r>
          </w:p>
          <w:p w:rsidR="004F19EE" w:rsidRPr="000C3693" w:rsidP="000C3693" w14:paraId="21286959" w14:textId="0AF3A1B7">
            <w:pPr>
              <w:pStyle w:val="table-text"/>
              <w:numPr>
                <w:ilvl w:val="0"/>
                <w:numId w:val="65"/>
              </w:numPr>
              <w:rPr>
                <w:noProof/>
              </w:rPr>
            </w:pPr>
            <w:r w:rsidRPr="00353E04">
              <w:rPr>
                <w:noProof/>
              </w:rPr>
              <w:t>Testing</w:t>
            </w:r>
            <w:r>
              <w:rPr>
                <w:noProof/>
              </w:rPr>
              <w:t xml:space="preserve"> with the private sector</w:t>
            </w:r>
            <w:r w:rsidRPr="00353E04">
              <w:rPr>
                <w:noProof/>
              </w:rPr>
              <w:t xml:space="preserve"> indicated that respondents tend to conflate temporary and permanent closures. To prevent this, Q109 and Q111 should be asked together on the same page when possible and Q111 should be asked BEFORE Q109. </w:t>
            </w:r>
          </w:p>
          <w:p w:rsidR="00E57A23" w:rsidP="000C4974" w14:paraId="78FA47F8" w14:textId="56B35770">
            <w:pPr>
              <w:pStyle w:val="table-text"/>
              <w:rPr>
                <w:i/>
                <w:iCs/>
              </w:rPr>
            </w:pPr>
            <w:r>
              <w:rPr>
                <w:i/>
                <w:iCs/>
              </w:rPr>
              <w:t>Public sector testing notes:</w:t>
            </w:r>
          </w:p>
          <w:p w:rsidR="003F09E1" w:rsidP="003F09E1" w14:paraId="61B28122" w14:textId="77777777">
            <w:pPr>
              <w:pStyle w:val="table-text"/>
              <w:numPr>
                <w:ilvl w:val="0"/>
                <w:numId w:val="65"/>
              </w:numPr>
            </w:pPr>
            <w:r>
              <w:t>RTI tested this question with the public sector and testing supported using this question with the public sector.</w:t>
            </w:r>
          </w:p>
          <w:p w:rsidR="00AC2544" w:rsidP="003F09E1" w14:paraId="7202DE8F" w14:textId="6395B928">
            <w:pPr>
              <w:pStyle w:val="table-text"/>
              <w:numPr>
                <w:ilvl w:val="0"/>
                <w:numId w:val="65"/>
              </w:numPr>
            </w:pPr>
            <w:r>
              <w:t xml:space="preserve">The definition of temporary closures should be removed when </w:t>
            </w:r>
            <w:r w:rsidR="003F09E1">
              <w:t>using with</w:t>
            </w:r>
            <w:r>
              <w:t xml:space="preserve"> the public sector.</w:t>
            </w:r>
          </w:p>
          <w:p w:rsidR="003F09E1" w:rsidP="00AC2544" w14:paraId="37D692CA" w14:textId="77777777">
            <w:pPr>
              <w:pStyle w:val="table-text"/>
              <w:numPr>
                <w:ilvl w:val="0"/>
                <w:numId w:val="65"/>
              </w:numPr>
            </w:pPr>
            <w:bookmarkStart w:id="67" w:name="_Hlk145492858"/>
            <w:r>
              <w:t>Testing indicated that many public agencies do not close temporarily.</w:t>
            </w:r>
          </w:p>
          <w:bookmarkEnd w:id="67"/>
          <w:p w:rsidR="00AC2544" w:rsidRPr="00AC2544" w:rsidP="000C3693" w14:paraId="0C6AD0F6" w14:textId="52D3742D">
            <w:pPr>
              <w:pStyle w:val="table-text"/>
              <w:numPr>
                <w:ilvl w:val="0"/>
                <w:numId w:val="65"/>
              </w:numPr>
            </w:pPr>
            <w:r>
              <w:t xml:space="preserve">The &lt;any of its physical locations&gt; fill </w:t>
            </w:r>
            <w:r>
              <w:t>should be removed for the public sector.</w:t>
            </w:r>
          </w:p>
        </w:tc>
      </w:tr>
      <w:tr w14:paraId="3D4A1F57"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259F51C0"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6C1002D9" w14:textId="4231EFD4">
            <w:pPr>
              <w:pStyle w:val="table-text"/>
            </w:pPr>
            <w:r w:rsidRPr="00353E04">
              <w:rPr>
                <w:noProof/>
              </w:rPr>
              <w:t>Recommended skip pattern: Q112</w:t>
            </w:r>
            <w:r w:rsidR="008B27D7">
              <w:rPr>
                <w:noProof/>
              </w:rPr>
              <w:t xml:space="preserve">, </w:t>
            </w:r>
            <w:r w:rsidR="001D64AC">
              <w:rPr>
                <w:noProof/>
              </w:rPr>
              <w:t>Q101 (Q101_A-K)</w:t>
            </w:r>
            <w:r w:rsidR="008B27D7">
              <w:rPr>
                <w:noProof/>
              </w:rPr>
              <w:t>, and/or Q122</w:t>
            </w:r>
            <w:r w:rsidR="001D64AC">
              <w:rPr>
                <w:noProof/>
              </w:rPr>
              <w:t xml:space="preserve"> are</w:t>
            </w:r>
            <w:r w:rsidRPr="00353E04">
              <w:rPr>
                <w:noProof/>
              </w:rPr>
              <w:t xml:space="preserve"> the follow-up</w:t>
            </w:r>
            <w:r w:rsidR="001D64AC">
              <w:rPr>
                <w:noProof/>
              </w:rPr>
              <w:t>s</w:t>
            </w:r>
            <w:r w:rsidRPr="00353E04">
              <w:rPr>
                <w:noProof/>
              </w:rPr>
              <w:t xml:space="preserve"> to Q109.</w:t>
            </w:r>
          </w:p>
        </w:tc>
      </w:tr>
      <w:tr w14:paraId="7731F901"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FA124A5"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4407B831" w14:textId="77777777">
            <w:pPr>
              <w:pStyle w:val="table-text"/>
            </w:pPr>
            <w:r w:rsidRPr="00353E04">
              <w:rPr>
                <w:noProof/>
              </w:rPr>
              <w:t>Select one answer</w:t>
            </w:r>
          </w:p>
        </w:tc>
      </w:tr>
      <w:tr w14:paraId="391465AC"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532A86F6"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07ADFECB" w14:textId="409E7A51">
            <w:pPr>
              <w:pStyle w:val="table-text"/>
            </w:pPr>
            <w:r w:rsidRPr="00353E04">
              <w:rPr>
                <w:noProof/>
              </w:rPr>
              <w:t xml:space="preserve">Q196 includes </w:t>
            </w:r>
            <w:r w:rsidR="008B27D7">
              <w:rPr>
                <w:noProof/>
              </w:rPr>
              <w:t>temporary</w:t>
            </w:r>
            <w:r w:rsidRPr="00353E04" w:rsidR="008B27D7">
              <w:rPr>
                <w:noProof/>
              </w:rPr>
              <w:t xml:space="preserve"> </w:t>
            </w:r>
            <w:r w:rsidRPr="00353E04">
              <w:rPr>
                <w:noProof/>
              </w:rPr>
              <w:t>closures in one of the response options. Q131 asks if the entire company is currently temporarily or permanently closed. Q101 asks about the reasons for temporary closures. Q102 asks about temporary and permanent closures in a future time period.</w:t>
            </w:r>
          </w:p>
        </w:tc>
      </w:tr>
      <w:tr w14:paraId="5A4FC006"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5E8D4C9A"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6DC096F8" w14:textId="77777777">
            <w:pPr>
              <w:pStyle w:val="table-text"/>
              <w:rPr>
                <w:noProof/>
              </w:rPr>
            </w:pPr>
            <w:r w:rsidRPr="00353E04">
              <w:rPr>
                <w:noProof/>
              </w:rPr>
              <w:t>From &lt;date 1&gt; to &lt;date 2&gt;</w:t>
            </w:r>
          </w:p>
          <w:p w:rsidR="00E57A23" w:rsidRPr="00353E04" w:rsidP="000C4974" w14:paraId="106C9EEF" w14:textId="77777777">
            <w:pPr>
              <w:pStyle w:val="table-text"/>
              <w:rPr>
                <w:noProof/>
              </w:rPr>
            </w:pPr>
            <w:r w:rsidRPr="00353E04">
              <w:rPr>
                <w:noProof/>
              </w:rPr>
              <w:t>In the &lt;month 1&gt; — &lt;month 2&gt; quarter of &lt;year&gt;</w:t>
            </w:r>
          </w:p>
          <w:p w:rsidR="00E57A23" w:rsidRPr="00353E04" w:rsidP="000C4974" w14:paraId="3219ED99" w14:textId="77777777">
            <w:pPr>
              <w:pStyle w:val="table-text"/>
              <w:rPr>
                <w:noProof/>
              </w:rPr>
            </w:pPr>
            <w:r w:rsidRPr="00353E04">
              <w:rPr>
                <w:noProof/>
              </w:rPr>
              <w:t>In &lt;month&gt; &lt;year&gt;</w:t>
            </w:r>
          </w:p>
          <w:p w:rsidR="00E57A23" w:rsidRPr="00353E04" w:rsidP="000C4974" w14:paraId="27BCD7F5" w14:textId="77777777">
            <w:pPr>
              <w:pStyle w:val="table-text"/>
              <w:rPr>
                <w:noProof/>
              </w:rPr>
            </w:pPr>
            <w:r w:rsidRPr="00353E04">
              <w:rPr>
                <w:noProof/>
              </w:rPr>
              <w:t>Since &lt;date&gt;</w:t>
            </w:r>
          </w:p>
          <w:p w:rsidR="00E57A23" w:rsidRPr="001721C4" w:rsidP="000C4974" w14:paraId="12B58F86" w14:textId="77777777">
            <w:pPr>
              <w:pStyle w:val="table-text"/>
            </w:pPr>
            <w:r w:rsidRPr="00353E04">
              <w:rPr>
                <w:noProof/>
              </w:rPr>
              <w:t>As of &lt;date&gt;</w:t>
            </w:r>
          </w:p>
        </w:tc>
      </w:tr>
      <w:tr w14:paraId="45C495F4"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408696CC" w14:textId="77777777">
            <w:pPr>
              <w:pStyle w:val="table-text"/>
              <w:rPr>
                <w:b/>
                <w:bCs/>
              </w:rPr>
            </w:pPr>
            <w:r w:rsidRPr="00801948">
              <w:rPr>
                <w:b/>
                <w:bCs/>
              </w:rPr>
              <w:t>Reference period notes</w:t>
            </w:r>
          </w:p>
        </w:tc>
        <w:tc>
          <w:tcPr>
            <w:tcW w:w="3977" w:type="pct"/>
            <w:shd w:val="clear" w:color="auto" w:fill="auto"/>
            <w:vAlign w:val="center"/>
          </w:tcPr>
          <w:p w:rsidR="00E57A23" w:rsidRPr="00353E04" w:rsidP="000C4974" w14:paraId="0653EA2D" w14:textId="77777777">
            <w:pPr>
              <w:pStyle w:val="table-text"/>
              <w:rPr>
                <w:noProof/>
              </w:rPr>
            </w:pPr>
            <w:r w:rsidRPr="00353E04">
              <w:rPr>
                <w:noProof/>
              </w:rPr>
              <w:t>Reference period should be a period of time/date after event</w:t>
            </w:r>
          </w:p>
          <w:p w:rsidR="00E57A23" w:rsidRPr="00353E04" w:rsidP="000C4974" w14:paraId="5C4B808F" w14:textId="6D551D0F">
            <w:pPr>
              <w:pStyle w:val="table-text"/>
              <w:rPr>
                <w:noProof/>
              </w:rPr>
            </w:pPr>
            <w:r w:rsidRPr="00353E04">
              <w:rPr>
                <w:noProof/>
              </w:rPr>
              <w:t xml:space="preserve">If using </w:t>
            </w:r>
            <w:r w:rsidR="00AC2544">
              <w:rPr>
                <w:noProof/>
              </w:rPr>
              <w:t>“</w:t>
            </w:r>
            <w:r w:rsidRPr="00353E04">
              <w:rPr>
                <w:noProof/>
              </w:rPr>
              <w:t>Since &lt;date&gt;</w:t>
            </w:r>
            <w:r w:rsidR="00AC2544">
              <w:rPr>
                <w:noProof/>
              </w:rPr>
              <w:t>”</w:t>
            </w:r>
            <w:r w:rsidRPr="00353E04">
              <w:rPr>
                <w:noProof/>
              </w:rPr>
              <w:t>, date should be date of event</w:t>
            </w:r>
          </w:p>
          <w:p w:rsidR="00E57A23" w:rsidRPr="001721C4" w:rsidP="000C4974" w14:paraId="578FE156" w14:textId="77777777">
            <w:pPr>
              <w:pStyle w:val="table-text"/>
            </w:pPr>
            <w:r w:rsidRPr="00353E04">
              <w:rPr>
                <w:noProof/>
              </w:rPr>
              <w:t>If using Q109 and Q111 as the gate questions for Q112, then all should use the same reference period.</w:t>
            </w:r>
          </w:p>
        </w:tc>
      </w:tr>
      <w:tr w14:paraId="09B3621D"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1B99932" w14:textId="77777777">
            <w:pPr>
              <w:pStyle w:val="table-text"/>
              <w:rPr>
                <w:b/>
                <w:bCs/>
              </w:rPr>
            </w:pPr>
            <w:r w:rsidRPr="00801948">
              <w:rPr>
                <w:b/>
                <w:bCs/>
              </w:rPr>
              <w:t>Other notes</w:t>
            </w:r>
          </w:p>
        </w:tc>
        <w:tc>
          <w:tcPr>
            <w:tcW w:w="3977" w:type="pct"/>
            <w:shd w:val="clear" w:color="auto" w:fill="auto"/>
            <w:vAlign w:val="center"/>
            <w:hideMark/>
          </w:tcPr>
          <w:p w:rsidR="00E57A23" w:rsidRPr="00353E04" w:rsidP="000C4974" w14:paraId="6836C7B0" w14:textId="77777777">
            <w:pPr>
              <w:pStyle w:val="table-text"/>
              <w:rPr>
                <w:noProof/>
              </w:rPr>
            </w:pPr>
            <w:r w:rsidRPr="00353E04">
              <w:rPr>
                <w:noProof/>
              </w:rPr>
              <w:t xml:space="preserve">When using both Q109 and Q111, consider emphasizing </w:t>
            </w:r>
            <w:r w:rsidRPr="009567B8">
              <w:rPr>
                <w:b/>
                <w:bCs/>
                <w:noProof/>
              </w:rPr>
              <w:t>temporarily</w:t>
            </w:r>
            <w:r w:rsidRPr="00353E04">
              <w:rPr>
                <w:noProof/>
              </w:rPr>
              <w:t xml:space="preserve">. </w:t>
            </w:r>
          </w:p>
          <w:p w:rsidR="00E57A23" w:rsidRPr="001721C4" w:rsidP="000C4974" w14:paraId="18979171" w14:textId="0315CE21">
            <w:pPr>
              <w:pStyle w:val="table-text"/>
            </w:pPr>
            <w:r w:rsidRPr="00353E04">
              <w:rPr>
                <w:noProof/>
              </w:rPr>
              <w:t xml:space="preserve">A </w:t>
            </w:r>
            <w:r w:rsidR="00AC2544">
              <w:rPr>
                <w:noProof/>
              </w:rPr>
              <w:t>“</w:t>
            </w:r>
            <w:r w:rsidRPr="00353E04">
              <w:rPr>
                <w:noProof/>
              </w:rPr>
              <w:t>Not applicable</w:t>
            </w:r>
            <w:r w:rsidR="00AC2544">
              <w:rPr>
                <w:noProof/>
              </w:rPr>
              <w:t>”</w:t>
            </w:r>
            <w:r w:rsidRPr="00353E04">
              <w:rPr>
                <w:noProof/>
              </w:rPr>
              <w:t xml:space="preserve"> response option may be needed when a survey could include businesses that are remote only (i.e., do not have any physical locations).</w:t>
            </w:r>
          </w:p>
        </w:tc>
      </w:tr>
      <w:bookmarkEnd w:id="66"/>
    </w:tbl>
    <w:p w:rsidR="006007FE" w14:paraId="77578797" w14:textId="77777777"/>
    <w:p w:rsidR="006007FE" w14:paraId="4884B8A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33BDE0D" w14:textId="77777777" w:rsidTr="004E458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6007FE" w:rsidRPr="00801948" w:rsidP="004E4586" w14:paraId="26AC9C56" w14:textId="77777777">
            <w:pPr>
              <w:pStyle w:val="table-text"/>
              <w:rPr>
                <w:b/>
                <w:bCs/>
              </w:rPr>
            </w:pPr>
            <w:bookmarkStart w:id="68" w:name="_Hlk144135917"/>
            <w:r w:rsidRPr="00801948">
              <w:rPr>
                <w:b/>
                <w:bCs/>
              </w:rPr>
              <w:t>Q #</w:t>
            </w:r>
          </w:p>
        </w:tc>
        <w:tc>
          <w:tcPr>
            <w:tcW w:w="3888" w:type="pct"/>
            <w:shd w:val="clear" w:color="auto" w:fill="auto"/>
            <w:noWrap/>
            <w:vAlign w:val="center"/>
          </w:tcPr>
          <w:p w:rsidR="006007FE" w:rsidRPr="001721C4" w:rsidP="004E4586" w14:paraId="46F65586" w14:textId="77777777">
            <w:pPr>
              <w:pStyle w:val="table-text"/>
            </w:pPr>
            <w:r>
              <w:t>Q122</w:t>
            </w:r>
          </w:p>
        </w:tc>
      </w:tr>
      <w:tr w14:paraId="16EBF88A" w14:textId="77777777" w:rsidTr="004E4586">
        <w:tblPrEx>
          <w:tblW w:w="5000" w:type="pct"/>
          <w:tblLook w:val="04A0"/>
        </w:tblPrEx>
        <w:trPr>
          <w:trHeight w:val="290"/>
        </w:trPr>
        <w:tc>
          <w:tcPr>
            <w:tcW w:w="1112" w:type="pct"/>
            <w:shd w:val="clear" w:color="auto" w:fill="auto"/>
            <w:vAlign w:val="center"/>
            <w:hideMark/>
          </w:tcPr>
          <w:p w:rsidR="006007FE" w:rsidRPr="00801948" w:rsidP="004E4586" w14:paraId="5AC299E6" w14:textId="77777777">
            <w:pPr>
              <w:pStyle w:val="table-text"/>
              <w:rPr>
                <w:b/>
                <w:bCs/>
              </w:rPr>
            </w:pPr>
            <w:r w:rsidRPr="00801948">
              <w:rPr>
                <w:b/>
                <w:bCs/>
              </w:rPr>
              <w:t>Topic tags</w:t>
            </w:r>
          </w:p>
        </w:tc>
        <w:tc>
          <w:tcPr>
            <w:tcW w:w="3888" w:type="pct"/>
            <w:shd w:val="clear" w:color="auto" w:fill="auto"/>
            <w:vAlign w:val="center"/>
          </w:tcPr>
          <w:p w:rsidR="006007FE" w:rsidRPr="001721C4" w:rsidP="004E4586" w14:paraId="7696EC16" w14:textId="4D09F006">
            <w:pPr>
              <w:pStyle w:val="table-text"/>
            </w:pPr>
            <w:r>
              <w:rPr>
                <w:noProof/>
              </w:rPr>
              <w:t>Temporary vs. permanent closures</w:t>
            </w:r>
            <w:r w:rsidR="008B27D7">
              <w:rPr>
                <w:noProof/>
              </w:rPr>
              <w:t xml:space="preserve">; </w:t>
            </w:r>
            <w:r w:rsidRPr="00353E04" w:rsidR="008B27D7">
              <w:rPr>
                <w:noProof/>
              </w:rPr>
              <w:t>Changes in level of operations</w:t>
            </w:r>
          </w:p>
        </w:tc>
      </w:tr>
      <w:tr w14:paraId="3AE1A98C" w14:textId="77777777" w:rsidTr="0030607B">
        <w:tblPrEx>
          <w:tblW w:w="5000" w:type="pct"/>
          <w:tblLook w:val="04A0"/>
        </w:tblPrEx>
        <w:trPr>
          <w:trHeight w:val="1008"/>
        </w:trPr>
        <w:tc>
          <w:tcPr>
            <w:tcW w:w="1112" w:type="pct"/>
            <w:shd w:val="clear" w:color="auto" w:fill="auto"/>
            <w:vAlign w:val="center"/>
            <w:hideMark/>
          </w:tcPr>
          <w:p w:rsidR="006007FE" w:rsidRPr="00801948" w:rsidP="004E4586" w14:paraId="75AA7303" w14:textId="77777777">
            <w:pPr>
              <w:pStyle w:val="table-text"/>
              <w:rPr>
                <w:b/>
                <w:bCs/>
              </w:rPr>
            </w:pPr>
            <w:r w:rsidRPr="00801948">
              <w:rPr>
                <w:b/>
                <w:bCs/>
              </w:rPr>
              <w:t>Question Wording</w:t>
            </w:r>
          </w:p>
        </w:tc>
        <w:tc>
          <w:tcPr>
            <w:tcW w:w="3888" w:type="pct"/>
            <w:shd w:val="clear" w:color="auto" w:fill="auto"/>
            <w:vAlign w:val="center"/>
          </w:tcPr>
          <w:p w:rsidR="006007FE" w:rsidP="004E4586" w14:paraId="270B32BA" w14:textId="4B0C1786">
            <w:pPr>
              <w:pStyle w:val="table-text"/>
            </w:pPr>
            <w:r>
              <w:t xml:space="preserve">&lt;Reference period&gt;, what was the total amount of time this &lt;business/agency/etc.&gt; was </w:t>
            </w:r>
            <w:r w:rsidRPr="000C3693">
              <w:rPr>
                <w:b/>
                <w:bCs/>
              </w:rPr>
              <w:t>temporarily</w:t>
            </w:r>
            <w:r>
              <w:t xml:space="preserve"> closed as a result of &lt;event&gt;?</w:t>
            </w:r>
          </w:p>
          <w:p w:rsidR="006007FE" w:rsidRPr="004E4586" w:rsidP="004E4586" w14:paraId="73A5CE20" w14:textId="1A14067E">
            <w:pPr>
              <w:pStyle w:val="table-text"/>
              <w:rPr>
                <w:i/>
                <w:iCs/>
              </w:rPr>
            </w:pPr>
            <w:r>
              <w:rPr>
                <w:i/>
                <w:iCs/>
              </w:rPr>
              <w:t xml:space="preserve">Temporary closures can </w:t>
            </w:r>
            <w:r w:rsidRPr="006007FE">
              <w:rPr>
                <w:i/>
                <w:iCs/>
              </w:rPr>
              <w:t xml:space="preserve">include times when a small number of employees monitor and maintain any of a </w:t>
            </w:r>
            <w:r>
              <w:rPr>
                <w:i/>
                <w:iCs/>
              </w:rPr>
              <w:t>&lt;business/agency/etc.&gt;’s</w:t>
            </w:r>
            <w:r w:rsidRPr="006007FE">
              <w:rPr>
                <w:i/>
                <w:iCs/>
              </w:rPr>
              <w:t xml:space="preserve"> physical locations while it is otherwise shut down.</w:t>
            </w:r>
          </w:p>
        </w:tc>
      </w:tr>
      <w:tr w14:paraId="45001D8F" w14:textId="77777777" w:rsidTr="004E4586">
        <w:tblPrEx>
          <w:tblW w:w="5000" w:type="pct"/>
          <w:tblLook w:val="04A0"/>
        </w:tblPrEx>
        <w:trPr>
          <w:trHeight w:val="290"/>
        </w:trPr>
        <w:tc>
          <w:tcPr>
            <w:tcW w:w="1112" w:type="pct"/>
            <w:shd w:val="clear" w:color="auto" w:fill="auto"/>
            <w:vAlign w:val="center"/>
            <w:hideMark/>
          </w:tcPr>
          <w:p w:rsidR="006007FE" w:rsidRPr="00801948" w:rsidP="004E4586" w14:paraId="7E322683" w14:textId="77777777">
            <w:pPr>
              <w:pStyle w:val="table-text"/>
              <w:rPr>
                <w:b/>
                <w:bCs/>
              </w:rPr>
            </w:pPr>
            <w:r w:rsidRPr="00801948">
              <w:rPr>
                <w:b/>
                <w:bCs/>
              </w:rPr>
              <w:t>If grid, subitems</w:t>
            </w:r>
          </w:p>
        </w:tc>
        <w:tc>
          <w:tcPr>
            <w:tcW w:w="3888" w:type="pct"/>
            <w:shd w:val="clear" w:color="auto" w:fill="auto"/>
            <w:vAlign w:val="center"/>
          </w:tcPr>
          <w:p w:rsidR="006007FE" w:rsidRPr="001721C4" w:rsidP="004E4586" w14:paraId="64FC7ACE" w14:textId="77777777">
            <w:pPr>
              <w:pStyle w:val="table-text"/>
            </w:pPr>
          </w:p>
        </w:tc>
      </w:tr>
      <w:tr w14:paraId="01CECA11" w14:textId="77777777" w:rsidTr="004E4586">
        <w:tblPrEx>
          <w:tblW w:w="5000" w:type="pct"/>
          <w:tblLook w:val="04A0"/>
        </w:tblPrEx>
        <w:trPr>
          <w:trHeight w:val="870"/>
        </w:trPr>
        <w:tc>
          <w:tcPr>
            <w:tcW w:w="1112" w:type="pct"/>
            <w:shd w:val="clear" w:color="auto" w:fill="auto"/>
            <w:vAlign w:val="center"/>
            <w:hideMark/>
          </w:tcPr>
          <w:p w:rsidR="006007FE" w:rsidRPr="00801948" w:rsidP="004E4586" w14:paraId="307ABFEE" w14:textId="77777777">
            <w:pPr>
              <w:pStyle w:val="table-text"/>
              <w:rPr>
                <w:b/>
                <w:bCs/>
              </w:rPr>
            </w:pPr>
            <w:r w:rsidRPr="00801948">
              <w:rPr>
                <w:b/>
                <w:bCs/>
              </w:rPr>
              <w:t>Response options</w:t>
            </w:r>
          </w:p>
        </w:tc>
        <w:tc>
          <w:tcPr>
            <w:tcW w:w="3888" w:type="pct"/>
            <w:shd w:val="clear" w:color="auto" w:fill="auto"/>
            <w:vAlign w:val="center"/>
          </w:tcPr>
          <w:p w:rsidR="006007FE" w:rsidP="004E4586" w14:paraId="7021E426" w14:textId="77777777">
            <w:pPr>
              <w:pStyle w:val="table-text"/>
            </w:pPr>
            <w:r>
              <w:t>Did not close (remained open either in full or limited capacity)</w:t>
            </w:r>
          </w:p>
          <w:p w:rsidR="006007FE" w:rsidP="004E4586" w14:paraId="5F3A8C13" w14:textId="77777777">
            <w:pPr>
              <w:pStyle w:val="table-text"/>
            </w:pPr>
            <w:r>
              <w:t>Less than 1 week</w:t>
            </w:r>
          </w:p>
          <w:p w:rsidR="006007FE" w:rsidP="004E4586" w14:paraId="641CA1EC" w14:textId="77777777">
            <w:pPr>
              <w:pStyle w:val="table-text"/>
            </w:pPr>
            <w:r>
              <w:t>1-3 weeks</w:t>
            </w:r>
          </w:p>
          <w:p w:rsidR="006007FE" w:rsidRPr="001721C4" w:rsidP="004E4586" w14:paraId="397CBF97" w14:textId="77777777">
            <w:pPr>
              <w:pStyle w:val="table-text"/>
            </w:pPr>
            <w:r>
              <w:t>4 weeks or longer</w:t>
            </w:r>
          </w:p>
        </w:tc>
      </w:tr>
      <w:tr w14:paraId="2E06A1F5" w14:textId="77777777" w:rsidTr="004E4586">
        <w:tblPrEx>
          <w:tblW w:w="5000" w:type="pct"/>
          <w:tblLook w:val="04A0"/>
        </w:tblPrEx>
        <w:trPr>
          <w:trHeight w:val="290"/>
        </w:trPr>
        <w:tc>
          <w:tcPr>
            <w:tcW w:w="1112" w:type="pct"/>
            <w:shd w:val="clear" w:color="auto" w:fill="auto"/>
            <w:vAlign w:val="center"/>
            <w:hideMark/>
          </w:tcPr>
          <w:p w:rsidR="006007FE" w:rsidRPr="00801948" w:rsidP="004E4586" w14:paraId="752AA937" w14:textId="77777777">
            <w:pPr>
              <w:pStyle w:val="table-text"/>
              <w:rPr>
                <w:b/>
                <w:bCs/>
              </w:rPr>
            </w:pPr>
            <w:r w:rsidRPr="00801948">
              <w:rPr>
                <w:b/>
                <w:bCs/>
              </w:rPr>
              <w:t>Sector applicability</w:t>
            </w:r>
          </w:p>
        </w:tc>
        <w:tc>
          <w:tcPr>
            <w:tcW w:w="3888" w:type="pct"/>
            <w:shd w:val="clear" w:color="auto" w:fill="auto"/>
            <w:vAlign w:val="center"/>
          </w:tcPr>
          <w:p w:rsidR="00AB3CCF" w:rsidP="00AB3CCF" w14:paraId="76BF2C76" w14:textId="77777777">
            <w:pPr>
              <w:pStyle w:val="table-text"/>
              <w:rPr>
                <w:i/>
                <w:iCs/>
              </w:rPr>
            </w:pPr>
            <w:r>
              <w:rPr>
                <w:i/>
                <w:iCs/>
              </w:rPr>
              <w:t xml:space="preserve">Private Sector: </w:t>
            </w:r>
          </w:p>
          <w:p w:rsidR="00AB3CCF" w:rsidP="00AB3CCF" w14:paraId="1F199CD6" w14:textId="77777777">
            <w:pPr>
              <w:pStyle w:val="table-text"/>
              <w:numPr>
                <w:ilvl w:val="0"/>
                <w:numId w:val="73"/>
              </w:numPr>
            </w:pPr>
            <w:r>
              <w:t>Applicable cross-sector.</w:t>
            </w:r>
          </w:p>
          <w:p w:rsidR="00AB3CCF" w:rsidP="00AB3CCF" w14:paraId="34A27BDC" w14:textId="77777777">
            <w:pPr>
              <w:pStyle w:val="table-text"/>
              <w:rPr>
                <w:i/>
                <w:iCs/>
              </w:rPr>
            </w:pPr>
            <w:r>
              <w:rPr>
                <w:i/>
                <w:iCs/>
              </w:rPr>
              <w:t>Public Sector Testing Notes:</w:t>
            </w:r>
          </w:p>
          <w:p w:rsidR="006007FE" w:rsidRPr="001721C4" w:rsidP="000C3693" w14:paraId="00AAA849" w14:textId="587670A6">
            <w:pPr>
              <w:pStyle w:val="table-text"/>
              <w:numPr>
                <w:ilvl w:val="0"/>
                <w:numId w:val="73"/>
              </w:numPr>
            </w:pPr>
            <w:r w:rsidRPr="00E058E8">
              <w:t>RTI did not test this question with the public sector, but public sector testing indicated that many public agencies do not close temporarily.</w:t>
            </w:r>
          </w:p>
        </w:tc>
      </w:tr>
      <w:tr w14:paraId="71A21098" w14:textId="77777777" w:rsidTr="004E4586">
        <w:tblPrEx>
          <w:tblW w:w="5000" w:type="pct"/>
          <w:tblLook w:val="04A0"/>
        </w:tblPrEx>
        <w:trPr>
          <w:trHeight w:val="580"/>
        </w:trPr>
        <w:tc>
          <w:tcPr>
            <w:tcW w:w="1112" w:type="pct"/>
            <w:shd w:val="clear" w:color="auto" w:fill="auto"/>
            <w:vAlign w:val="center"/>
            <w:hideMark/>
          </w:tcPr>
          <w:p w:rsidR="006007FE" w:rsidRPr="00801948" w:rsidP="004E4586" w14:paraId="4F7FF8A4" w14:textId="77777777">
            <w:pPr>
              <w:pStyle w:val="table-text"/>
              <w:rPr>
                <w:b/>
                <w:bCs/>
              </w:rPr>
            </w:pPr>
            <w:r w:rsidRPr="00801948">
              <w:rPr>
                <w:b/>
                <w:bCs/>
              </w:rPr>
              <w:t>Gate question/Follow-up design consideration</w:t>
            </w:r>
          </w:p>
        </w:tc>
        <w:tc>
          <w:tcPr>
            <w:tcW w:w="3888" w:type="pct"/>
            <w:shd w:val="clear" w:color="auto" w:fill="auto"/>
            <w:vAlign w:val="center"/>
          </w:tcPr>
          <w:p w:rsidR="008B27D7" w:rsidRPr="00353E04" w:rsidP="008B27D7" w14:paraId="1DF8D237" w14:textId="77777777">
            <w:pPr>
              <w:pStyle w:val="table-text"/>
              <w:rPr>
                <w:noProof/>
              </w:rPr>
            </w:pPr>
            <w:r w:rsidRPr="00353E04">
              <w:rPr>
                <w:noProof/>
              </w:rPr>
              <w:t xml:space="preserve">Recommended skip pattern: </w:t>
            </w:r>
            <w:r w:rsidRPr="00032AEC">
              <w:rPr>
                <w:noProof/>
                <w:color w:val="5B9BD5" w:themeColor="accent5"/>
              </w:rPr>
              <w:t>[If Q196=Temporarily close]</w:t>
            </w:r>
            <w:r w:rsidRPr="00353E04">
              <w:rPr>
                <w:noProof/>
              </w:rPr>
              <w:t xml:space="preserve"> or </w:t>
            </w:r>
            <w:r w:rsidRPr="00032AEC">
              <w:rPr>
                <w:noProof/>
                <w:color w:val="5B9BD5" w:themeColor="accent5"/>
              </w:rPr>
              <w:t>[If Q109=Yes]</w:t>
            </w:r>
          </w:p>
          <w:p w:rsidR="006007FE" w:rsidRPr="001721C4" w:rsidP="008B27D7" w14:paraId="7B72793D" w14:textId="2061E093">
            <w:pPr>
              <w:pStyle w:val="table-text"/>
            </w:pPr>
            <w:r w:rsidRPr="00353E04">
              <w:rPr>
                <w:noProof/>
              </w:rPr>
              <w:t xml:space="preserve">If skip pattern is used, then </w:t>
            </w:r>
            <w:r>
              <w:rPr>
                <w:noProof/>
              </w:rPr>
              <w:t>the “Did not close” response option</w:t>
            </w:r>
            <w:r w:rsidRPr="00353E04">
              <w:rPr>
                <w:noProof/>
              </w:rPr>
              <w:t xml:space="preserve"> is not needed </w:t>
            </w:r>
            <w:r>
              <w:rPr>
                <w:noProof/>
              </w:rPr>
              <w:t>on Q122</w:t>
            </w:r>
          </w:p>
        </w:tc>
      </w:tr>
      <w:tr w14:paraId="507E6E6B" w14:textId="77777777" w:rsidTr="004E4586">
        <w:tblPrEx>
          <w:tblW w:w="5000" w:type="pct"/>
          <w:tblLook w:val="04A0"/>
        </w:tblPrEx>
        <w:trPr>
          <w:trHeight w:val="290"/>
        </w:trPr>
        <w:tc>
          <w:tcPr>
            <w:tcW w:w="1112" w:type="pct"/>
            <w:shd w:val="clear" w:color="auto" w:fill="auto"/>
            <w:vAlign w:val="center"/>
            <w:hideMark/>
          </w:tcPr>
          <w:p w:rsidR="006007FE" w:rsidRPr="00801948" w:rsidP="004E4586" w14:paraId="716385BC" w14:textId="77777777">
            <w:pPr>
              <w:pStyle w:val="table-text"/>
              <w:rPr>
                <w:b/>
                <w:bCs/>
              </w:rPr>
            </w:pPr>
            <w:r w:rsidRPr="00801948">
              <w:rPr>
                <w:b/>
                <w:bCs/>
              </w:rPr>
              <w:t>Question type</w:t>
            </w:r>
          </w:p>
        </w:tc>
        <w:tc>
          <w:tcPr>
            <w:tcW w:w="3888" w:type="pct"/>
            <w:shd w:val="clear" w:color="auto" w:fill="auto"/>
            <w:vAlign w:val="center"/>
          </w:tcPr>
          <w:p w:rsidR="006007FE" w:rsidRPr="001721C4" w:rsidP="004E4586" w14:paraId="120E7A81" w14:textId="77777777">
            <w:pPr>
              <w:pStyle w:val="table-text"/>
            </w:pPr>
          </w:p>
        </w:tc>
      </w:tr>
      <w:tr w14:paraId="1CD1EDA5" w14:textId="77777777" w:rsidTr="004E4586">
        <w:tblPrEx>
          <w:tblW w:w="5000" w:type="pct"/>
          <w:tblLook w:val="04A0"/>
        </w:tblPrEx>
        <w:trPr>
          <w:trHeight w:val="580"/>
        </w:trPr>
        <w:tc>
          <w:tcPr>
            <w:tcW w:w="1112" w:type="pct"/>
            <w:shd w:val="clear" w:color="auto" w:fill="auto"/>
            <w:vAlign w:val="center"/>
            <w:hideMark/>
          </w:tcPr>
          <w:p w:rsidR="006007FE" w:rsidRPr="00801948" w:rsidP="004E4586" w14:paraId="1D5EEA9F" w14:textId="77777777">
            <w:pPr>
              <w:pStyle w:val="table-text"/>
              <w:rPr>
                <w:b/>
                <w:bCs/>
              </w:rPr>
            </w:pPr>
            <w:r w:rsidRPr="00801948">
              <w:rPr>
                <w:b/>
                <w:bCs/>
              </w:rPr>
              <w:t>Alternate/Complementary questions</w:t>
            </w:r>
          </w:p>
        </w:tc>
        <w:tc>
          <w:tcPr>
            <w:tcW w:w="3888" w:type="pct"/>
            <w:shd w:val="clear" w:color="auto" w:fill="auto"/>
            <w:vAlign w:val="center"/>
          </w:tcPr>
          <w:p w:rsidR="006007FE" w:rsidRPr="001721C4" w:rsidP="004E4586" w14:paraId="5D5B90E1" w14:textId="2E011095">
            <w:pPr>
              <w:pStyle w:val="table-text"/>
            </w:pPr>
            <w:r w:rsidRPr="00353E04">
              <w:rPr>
                <w:noProof/>
              </w:rPr>
              <w:t xml:space="preserve">Q196 includes </w:t>
            </w:r>
            <w:r>
              <w:rPr>
                <w:noProof/>
              </w:rPr>
              <w:t>temporary</w:t>
            </w:r>
            <w:r w:rsidRPr="00353E04">
              <w:rPr>
                <w:noProof/>
              </w:rPr>
              <w:t xml:space="preserve"> closures in one of the response options. Q131 asks if the entire company is currently temporarily or permanently closed. Q101 asks about the reasons for temporary closures. Q102 asks about temporary and permanent closures in a future time period.</w:t>
            </w:r>
          </w:p>
        </w:tc>
      </w:tr>
      <w:tr w14:paraId="4E7CB423" w14:textId="77777777" w:rsidTr="004E4586">
        <w:tblPrEx>
          <w:tblW w:w="5000" w:type="pct"/>
          <w:tblLook w:val="04A0"/>
        </w:tblPrEx>
        <w:trPr>
          <w:trHeight w:val="870"/>
        </w:trPr>
        <w:tc>
          <w:tcPr>
            <w:tcW w:w="1112" w:type="pct"/>
            <w:shd w:val="clear" w:color="auto" w:fill="auto"/>
            <w:vAlign w:val="center"/>
            <w:hideMark/>
          </w:tcPr>
          <w:p w:rsidR="008B27D7" w:rsidRPr="00801948" w:rsidP="008B27D7" w14:paraId="3C96879E" w14:textId="77777777">
            <w:pPr>
              <w:pStyle w:val="table-text"/>
              <w:rPr>
                <w:b/>
                <w:bCs/>
              </w:rPr>
            </w:pPr>
            <w:r w:rsidRPr="00801948">
              <w:rPr>
                <w:b/>
                <w:bCs/>
              </w:rPr>
              <w:t>Reference period fill</w:t>
            </w:r>
          </w:p>
        </w:tc>
        <w:tc>
          <w:tcPr>
            <w:tcW w:w="3888" w:type="pct"/>
            <w:shd w:val="clear" w:color="auto" w:fill="auto"/>
            <w:vAlign w:val="center"/>
          </w:tcPr>
          <w:p w:rsidR="008B27D7" w:rsidRPr="00353E04" w:rsidP="008B27D7" w14:paraId="3AFB67AC" w14:textId="77777777">
            <w:pPr>
              <w:pStyle w:val="table-text"/>
              <w:rPr>
                <w:noProof/>
              </w:rPr>
            </w:pPr>
            <w:r w:rsidRPr="00353E04">
              <w:rPr>
                <w:noProof/>
              </w:rPr>
              <w:t>From &lt;date 1&gt; to &lt;date 2&gt;</w:t>
            </w:r>
          </w:p>
          <w:p w:rsidR="008B27D7" w:rsidRPr="00353E04" w:rsidP="008B27D7" w14:paraId="59C509AC" w14:textId="77777777">
            <w:pPr>
              <w:pStyle w:val="table-text"/>
              <w:rPr>
                <w:noProof/>
              </w:rPr>
            </w:pPr>
            <w:r w:rsidRPr="00353E04">
              <w:rPr>
                <w:noProof/>
              </w:rPr>
              <w:t>In the &lt;month 1&gt; — &lt;month 2&gt; quarter of &lt;year&gt;</w:t>
            </w:r>
          </w:p>
          <w:p w:rsidR="008B27D7" w:rsidRPr="00353E04" w:rsidP="008B27D7" w14:paraId="771103AB" w14:textId="77777777">
            <w:pPr>
              <w:pStyle w:val="table-text"/>
              <w:rPr>
                <w:noProof/>
              </w:rPr>
            </w:pPr>
            <w:r w:rsidRPr="00353E04">
              <w:rPr>
                <w:noProof/>
              </w:rPr>
              <w:t>In &lt;month&gt; &lt;year&gt;</w:t>
            </w:r>
          </w:p>
          <w:p w:rsidR="008B27D7" w:rsidRPr="00353E04" w:rsidP="008B27D7" w14:paraId="62C69E72" w14:textId="77777777">
            <w:pPr>
              <w:pStyle w:val="table-text"/>
              <w:rPr>
                <w:noProof/>
              </w:rPr>
            </w:pPr>
            <w:r w:rsidRPr="00353E04">
              <w:rPr>
                <w:noProof/>
              </w:rPr>
              <w:t>Since &lt;date&gt;</w:t>
            </w:r>
          </w:p>
          <w:p w:rsidR="008B27D7" w:rsidRPr="001721C4" w:rsidP="008B27D7" w14:paraId="75DD8679" w14:textId="78B967D5">
            <w:pPr>
              <w:pStyle w:val="table-text"/>
            </w:pPr>
            <w:r w:rsidRPr="00353E04">
              <w:rPr>
                <w:noProof/>
              </w:rPr>
              <w:t>As of &lt;date&gt;</w:t>
            </w:r>
          </w:p>
        </w:tc>
      </w:tr>
      <w:tr w14:paraId="7BD19274" w14:textId="77777777" w:rsidTr="004E4586">
        <w:tblPrEx>
          <w:tblW w:w="5000" w:type="pct"/>
          <w:tblLook w:val="04A0"/>
        </w:tblPrEx>
        <w:trPr>
          <w:trHeight w:val="870"/>
        </w:trPr>
        <w:tc>
          <w:tcPr>
            <w:tcW w:w="1112" w:type="pct"/>
            <w:shd w:val="clear" w:color="auto" w:fill="auto"/>
            <w:vAlign w:val="center"/>
            <w:hideMark/>
          </w:tcPr>
          <w:p w:rsidR="008B27D7" w:rsidRPr="00801948" w:rsidP="008B27D7" w14:paraId="21177703" w14:textId="77777777">
            <w:pPr>
              <w:pStyle w:val="table-text"/>
              <w:rPr>
                <w:b/>
                <w:bCs/>
              </w:rPr>
            </w:pPr>
            <w:r w:rsidRPr="00801948">
              <w:rPr>
                <w:b/>
                <w:bCs/>
              </w:rPr>
              <w:t>Reference period notes</w:t>
            </w:r>
          </w:p>
        </w:tc>
        <w:tc>
          <w:tcPr>
            <w:tcW w:w="3888" w:type="pct"/>
            <w:shd w:val="clear" w:color="auto" w:fill="auto"/>
            <w:vAlign w:val="center"/>
          </w:tcPr>
          <w:p w:rsidR="008B27D7" w:rsidRPr="00353E04" w:rsidP="008B27D7" w14:paraId="7BD15036" w14:textId="77777777">
            <w:pPr>
              <w:pStyle w:val="table-text"/>
              <w:rPr>
                <w:noProof/>
              </w:rPr>
            </w:pPr>
            <w:r w:rsidRPr="00353E04">
              <w:rPr>
                <w:noProof/>
              </w:rPr>
              <w:t>Reference period should be a period of time/date after event</w:t>
            </w:r>
          </w:p>
          <w:p w:rsidR="008B27D7" w:rsidRPr="00353E04" w:rsidP="008B27D7" w14:paraId="27FF0EF2" w14:textId="77777777">
            <w:pPr>
              <w:pStyle w:val="table-text"/>
              <w:rPr>
                <w:noProof/>
              </w:rPr>
            </w:pPr>
            <w:r w:rsidRPr="00353E04">
              <w:rPr>
                <w:noProof/>
              </w:rPr>
              <w:t xml:space="preserve">If using </w:t>
            </w:r>
            <w:r>
              <w:rPr>
                <w:noProof/>
              </w:rPr>
              <w:t>“</w:t>
            </w:r>
            <w:r w:rsidRPr="00353E04">
              <w:rPr>
                <w:noProof/>
              </w:rPr>
              <w:t>Since &lt;date&gt;</w:t>
            </w:r>
            <w:r>
              <w:rPr>
                <w:noProof/>
              </w:rPr>
              <w:t>”</w:t>
            </w:r>
            <w:r w:rsidRPr="00353E04">
              <w:rPr>
                <w:noProof/>
              </w:rPr>
              <w:t>, date should be date of event</w:t>
            </w:r>
          </w:p>
          <w:p w:rsidR="008B27D7" w:rsidRPr="001721C4" w:rsidP="008B27D7" w14:paraId="1C3D6ED5" w14:textId="7FDF0E97">
            <w:pPr>
              <w:pStyle w:val="table-text"/>
            </w:pPr>
            <w:r w:rsidRPr="00353E04">
              <w:rPr>
                <w:noProof/>
              </w:rPr>
              <w:t xml:space="preserve">If using Q109 </w:t>
            </w:r>
            <w:r>
              <w:rPr>
                <w:noProof/>
              </w:rPr>
              <w:t>or</w:t>
            </w:r>
            <w:r w:rsidRPr="00353E04">
              <w:rPr>
                <w:noProof/>
              </w:rPr>
              <w:t xml:space="preserve"> Q1</w:t>
            </w:r>
            <w:r>
              <w:rPr>
                <w:noProof/>
              </w:rPr>
              <w:t>96</w:t>
            </w:r>
            <w:r w:rsidRPr="00353E04">
              <w:rPr>
                <w:noProof/>
              </w:rPr>
              <w:t xml:space="preserve"> as the gate questions for Q1</w:t>
            </w:r>
            <w:r>
              <w:rPr>
                <w:noProof/>
              </w:rPr>
              <w:t>22</w:t>
            </w:r>
            <w:r w:rsidRPr="00353E04">
              <w:rPr>
                <w:noProof/>
              </w:rPr>
              <w:t>, then all should use the same reference period.</w:t>
            </w:r>
          </w:p>
        </w:tc>
      </w:tr>
      <w:tr w14:paraId="088CF522" w14:textId="77777777" w:rsidTr="004E4586">
        <w:tblPrEx>
          <w:tblW w:w="5000" w:type="pct"/>
          <w:tblLook w:val="04A0"/>
        </w:tblPrEx>
        <w:trPr>
          <w:trHeight w:val="290"/>
        </w:trPr>
        <w:tc>
          <w:tcPr>
            <w:tcW w:w="1112" w:type="pct"/>
            <w:shd w:val="clear" w:color="auto" w:fill="auto"/>
            <w:vAlign w:val="center"/>
            <w:hideMark/>
          </w:tcPr>
          <w:p w:rsidR="008B27D7" w:rsidRPr="00801948" w:rsidP="008B27D7" w14:paraId="31EC6B5F" w14:textId="77777777">
            <w:pPr>
              <w:pStyle w:val="table-text"/>
              <w:rPr>
                <w:b/>
                <w:bCs/>
              </w:rPr>
            </w:pPr>
            <w:r w:rsidRPr="00801948">
              <w:rPr>
                <w:b/>
                <w:bCs/>
              </w:rPr>
              <w:t>Other notes</w:t>
            </w:r>
          </w:p>
        </w:tc>
        <w:tc>
          <w:tcPr>
            <w:tcW w:w="3888" w:type="pct"/>
            <w:shd w:val="clear" w:color="auto" w:fill="auto"/>
            <w:vAlign w:val="center"/>
          </w:tcPr>
          <w:p w:rsidR="008B27D7" w:rsidRPr="000C3693" w:rsidP="008B27D7" w14:paraId="55DFDF78" w14:textId="4C5FDD1A">
            <w:pPr>
              <w:pStyle w:val="table-text"/>
              <w:rPr>
                <w:b/>
                <w:bCs/>
              </w:rPr>
            </w:pPr>
            <w:r>
              <w:t xml:space="preserve">If also asking questions about permanent closures, consider emphasizing </w:t>
            </w:r>
            <w:r>
              <w:rPr>
                <w:b/>
                <w:bCs/>
              </w:rPr>
              <w:t>temporarily.</w:t>
            </w:r>
          </w:p>
        </w:tc>
      </w:tr>
      <w:bookmarkEnd w:id="68"/>
    </w:tbl>
    <w:p w:rsidR="00E57A23" w:rsidRPr="0030607B" w14:paraId="4F360448" w14:textId="73F992E1">
      <w:pPr>
        <w:rPr>
          <w:sz w:val="12"/>
          <w:szCs w:val="14"/>
        </w:rPr>
      </w:pPr>
      <w:r w:rsidRPr="0030607B">
        <w:rPr>
          <w:sz w:val="12"/>
          <w:szCs w:val="1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07DDA5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664F0ACE"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015E7A13" w14:textId="77777777">
            <w:pPr>
              <w:pStyle w:val="table-text"/>
            </w:pPr>
            <w:r w:rsidRPr="00353E04">
              <w:rPr>
                <w:noProof/>
              </w:rPr>
              <w:t>Q111</w:t>
            </w:r>
          </w:p>
        </w:tc>
      </w:tr>
      <w:tr w14:paraId="73F1ACB1"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72DC7E6"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525A7970" w14:textId="40F3978B">
            <w:pPr>
              <w:pStyle w:val="table-text"/>
            </w:pPr>
            <w:r w:rsidRPr="00353E04">
              <w:rPr>
                <w:noProof/>
              </w:rPr>
              <w:t>Temporary vs. permanent closures</w:t>
            </w:r>
            <w:r w:rsidR="004B6093">
              <w:rPr>
                <w:noProof/>
              </w:rPr>
              <w:t>; Public Sector Question</w:t>
            </w:r>
          </w:p>
        </w:tc>
      </w:tr>
      <w:tr w14:paraId="3D24B551"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197AF325" w14:textId="77777777">
            <w:pPr>
              <w:pStyle w:val="table-text"/>
              <w:rPr>
                <w:b/>
                <w:bCs/>
              </w:rPr>
            </w:pPr>
            <w:r w:rsidRPr="00801948">
              <w:rPr>
                <w:b/>
                <w:bCs/>
              </w:rPr>
              <w:t>Question Wording</w:t>
            </w:r>
          </w:p>
        </w:tc>
        <w:tc>
          <w:tcPr>
            <w:tcW w:w="3977" w:type="pct"/>
            <w:shd w:val="clear" w:color="auto" w:fill="auto"/>
            <w:vAlign w:val="center"/>
          </w:tcPr>
          <w:p w:rsidR="00E57A23" w:rsidRPr="001721C4" w:rsidP="000C4974" w14:paraId="1CCE9B33" w14:textId="4EB35B32">
            <w:pPr>
              <w:pStyle w:val="table-text"/>
            </w:pPr>
            <w:r w:rsidRPr="00353E04">
              <w:rPr>
                <w:noProof/>
              </w:rPr>
              <w:t xml:space="preserve">&lt;Reference period&gt;, did this &lt;business/agency/etc.&gt; </w:t>
            </w:r>
            <w:r w:rsidRPr="009567B8">
              <w:rPr>
                <w:b/>
                <w:bCs/>
                <w:noProof/>
              </w:rPr>
              <w:t>permanently</w:t>
            </w:r>
            <w:r w:rsidRPr="00353E04">
              <w:rPr>
                <w:noProof/>
              </w:rPr>
              <w:t xml:space="preserve"> close </w:t>
            </w:r>
            <w:r w:rsidR="00AC2544">
              <w:rPr>
                <w:noProof/>
              </w:rPr>
              <w:t>&lt;</w:t>
            </w:r>
            <w:r w:rsidRPr="00353E04">
              <w:rPr>
                <w:noProof/>
              </w:rPr>
              <w:t>any of its physical locations</w:t>
            </w:r>
            <w:r w:rsidR="00AC2544">
              <w:rPr>
                <w:noProof/>
              </w:rPr>
              <w:t>&gt;</w:t>
            </w:r>
            <w:r w:rsidRPr="00353E04">
              <w:rPr>
                <w:noProof/>
              </w:rPr>
              <w:t xml:space="preserve"> as a result of &lt;event&gt;?</w:t>
            </w:r>
          </w:p>
        </w:tc>
      </w:tr>
      <w:tr w14:paraId="52201D59"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44CAA55"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4C2F6AC6" w14:textId="77777777">
            <w:pPr>
              <w:pStyle w:val="table-text"/>
            </w:pPr>
          </w:p>
        </w:tc>
      </w:tr>
      <w:tr w14:paraId="57AD33CD"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3512BCFE"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2AE93810" w14:textId="77777777">
            <w:pPr>
              <w:pStyle w:val="table-text"/>
              <w:rPr>
                <w:noProof/>
              </w:rPr>
            </w:pPr>
            <w:r w:rsidRPr="00353E04">
              <w:rPr>
                <w:noProof/>
              </w:rPr>
              <w:t>Yes</w:t>
            </w:r>
          </w:p>
          <w:p w:rsidR="00E57A23" w:rsidRPr="001721C4" w:rsidP="000C4974" w14:paraId="501884D8" w14:textId="77777777">
            <w:pPr>
              <w:pStyle w:val="table-text"/>
            </w:pPr>
            <w:r w:rsidRPr="00353E04">
              <w:rPr>
                <w:noProof/>
              </w:rPr>
              <w:t>No</w:t>
            </w:r>
          </w:p>
        </w:tc>
      </w:tr>
      <w:tr w14:paraId="5A19256B"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AA91771" w14:textId="77777777">
            <w:pPr>
              <w:pStyle w:val="table-text"/>
              <w:rPr>
                <w:b/>
                <w:bCs/>
              </w:rPr>
            </w:pPr>
            <w:r w:rsidRPr="00801948">
              <w:rPr>
                <w:b/>
                <w:bCs/>
              </w:rPr>
              <w:t>Sector applicability</w:t>
            </w:r>
          </w:p>
        </w:tc>
        <w:tc>
          <w:tcPr>
            <w:tcW w:w="3977" w:type="pct"/>
            <w:shd w:val="clear" w:color="auto" w:fill="auto"/>
            <w:vAlign w:val="center"/>
          </w:tcPr>
          <w:p w:rsidR="00724C95" w:rsidP="00724C95" w14:paraId="60B51D39" w14:textId="77777777">
            <w:pPr>
              <w:pStyle w:val="table-text"/>
              <w:rPr>
                <w:i/>
                <w:iCs/>
              </w:rPr>
            </w:pPr>
            <w:r>
              <w:rPr>
                <w:i/>
                <w:iCs/>
              </w:rPr>
              <w:t xml:space="preserve">Private Sector: </w:t>
            </w:r>
          </w:p>
          <w:p w:rsidR="00724C95" w:rsidP="008F65B5" w14:paraId="1F2EF50B" w14:textId="226BB2B0">
            <w:pPr>
              <w:pStyle w:val="table-text"/>
              <w:numPr>
                <w:ilvl w:val="0"/>
                <w:numId w:val="65"/>
              </w:numPr>
            </w:pPr>
            <w:r>
              <w:t>Applicable cross-sector</w:t>
            </w:r>
            <w:r w:rsidR="008F65B5">
              <w:t>.</w:t>
            </w:r>
          </w:p>
          <w:p w:rsidR="00724C95" w:rsidP="008F65B5" w14:paraId="677B5899" w14:textId="746B5032">
            <w:pPr>
              <w:pStyle w:val="table-text"/>
              <w:numPr>
                <w:ilvl w:val="0"/>
                <w:numId w:val="65"/>
              </w:numPr>
            </w:pPr>
            <w:r>
              <w:t>The &lt;</w:t>
            </w:r>
            <w:r w:rsidR="008F65B5">
              <w:t>any of its physical locations</w:t>
            </w:r>
            <w:r>
              <w:t xml:space="preserve">&gt; fill should </w:t>
            </w:r>
            <w:r w:rsidR="008F65B5">
              <w:t>kept</w:t>
            </w:r>
            <w:r>
              <w:t xml:space="preserve"> when using with the private sector.</w:t>
            </w:r>
          </w:p>
          <w:p w:rsidR="004F19EE" w:rsidRPr="00611C44" w:rsidP="004F19EE" w14:paraId="53F07185" w14:textId="703DCC77">
            <w:pPr>
              <w:pStyle w:val="table-text"/>
              <w:numPr>
                <w:ilvl w:val="0"/>
                <w:numId w:val="65"/>
              </w:numPr>
              <w:rPr>
                <w:noProof/>
              </w:rPr>
            </w:pPr>
            <w:r w:rsidRPr="00353E04">
              <w:rPr>
                <w:noProof/>
              </w:rPr>
              <w:t>Testing</w:t>
            </w:r>
            <w:r>
              <w:rPr>
                <w:noProof/>
              </w:rPr>
              <w:t xml:space="preserve"> with the private sector</w:t>
            </w:r>
            <w:r w:rsidRPr="00353E04">
              <w:rPr>
                <w:noProof/>
              </w:rPr>
              <w:t xml:space="preserve"> indicated that respondents tend to conflate temporary and permanent closures. To prevent this, Q109 and Q111 should be asked together on the same page.</w:t>
            </w:r>
          </w:p>
          <w:p w:rsidR="00AC2544" w:rsidP="00AC2544" w14:paraId="00143CE5" w14:textId="77777777">
            <w:pPr>
              <w:pStyle w:val="table-text"/>
              <w:rPr>
                <w:i/>
                <w:iCs/>
              </w:rPr>
            </w:pPr>
            <w:r>
              <w:rPr>
                <w:i/>
                <w:iCs/>
              </w:rPr>
              <w:t>Public sector testing notes:</w:t>
            </w:r>
          </w:p>
          <w:p w:rsidR="008F65B5" w:rsidP="008F65B5" w14:paraId="44FDD123" w14:textId="77777777">
            <w:pPr>
              <w:pStyle w:val="table-text"/>
              <w:numPr>
                <w:ilvl w:val="0"/>
                <w:numId w:val="65"/>
              </w:numPr>
            </w:pPr>
            <w:r>
              <w:t>RTI tested this question with the public sector and testing supported using this question with the public sector.</w:t>
            </w:r>
          </w:p>
          <w:p w:rsidR="00AC2544" w:rsidP="008F65B5" w14:paraId="393BAAB8" w14:textId="3349C94A">
            <w:pPr>
              <w:pStyle w:val="table-text"/>
              <w:numPr>
                <w:ilvl w:val="0"/>
                <w:numId w:val="65"/>
              </w:numPr>
            </w:pPr>
            <w:r>
              <w:t xml:space="preserve">Testing indicated that </w:t>
            </w:r>
            <w:r w:rsidR="004C1757">
              <w:t>it is unlikely that a</w:t>
            </w:r>
            <w:r>
              <w:t xml:space="preserve"> </w:t>
            </w:r>
            <w:r w:rsidR="00104CCC">
              <w:t>public</w:t>
            </w:r>
            <w:r>
              <w:t xml:space="preserve"> </w:t>
            </w:r>
            <w:r w:rsidR="004C1757">
              <w:t>agency</w:t>
            </w:r>
            <w:r>
              <w:t xml:space="preserve"> would permanently close.</w:t>
            </w:r>
          </w:p>
          <w:p w:rsidR="00E57A23" w:rsidRPr="001721C4" w:rsidP="000C3693" w14:paraId="33F506F8" w14:textId="2722E612">
            <w:pPr>
              <w:pStyle w:val="table-text"/>
              <w:numPr>
                <w:ilvl w:val="0"/>
                <w:numId w:val="65"/>
              </w:numPr>
            </w:pPr>
            <w:r>
              <w:t>The &lt;any of its physical locations&gt; fill should removed when using with the public sector.</w:t>
            </w:r>
          </w:p>
        </w:tc>
      </w:tr>
      <w:tr w14:paraId="7CE29B67"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11BD6519" w14:textId="77777777">
            <w:pPr>
              <w:pStyle w:val="table-text"/>
              <w:rPr>
                <w:b/>
                <w:bCs/>
              </w:rPr>
            </w:pPr>
            <w:r w:rsidRPr="00801948">
              <w:rPr>
                <w:b/>
                <w:bCs/>
              </w:rPr>
              <w:t>Gate question/Follow-up design consideration</w:t>
            </w:r>
          </w:p>
        </w:tc>
        <w:tc>
          <w:tcPr>
            <w:tcW w:w="3977" w:type="pct"/>
            <w:shd w:val="clear" w:color="auto" w:fill="auto"/>
            <w:vAlign w:val="center"/>
          </w:tcPr>
          <w:p w:rsidR="008B4718" w:rsidRPr="001721C4" w:rsidP="000C4974" w14:paraId="29DC20C9" w14:textId="354AD244">
            <w:pPr>
              <w:pStyle w:val="table-text"/>
              <w:rPr>
                <w:noProof/>
              </w:rPr>
            </w:pPr>
            <w:r w:rsidRPr="00353E04">
              <w:rPr>
                <w:noProof/>
              </w:rPr>
              <w:t xml:space="preserve">Recommended skip pattern: </w:t>
            </w:r>
            <w:r>
              <w:rPr>
                <w:noProof/>
              </w:rPr>
              <w:t xml:space="preserve">Q111A and/or </w:t>
            </w:r>
            <w:r w:rsidRPr="00353E04">
              <w:rPr>
                <w:noProof/>
              </w:rPr>
              <w:t xml:space="preserve">Q112 </w:t>
            </w:r>
            <w:r>
              <w:rPr>
                <w:noProof/>
              </w:rPr>
              <w:t>are</w:t>
            </w:r>
            <w:r w:rsidRPr="00353E04">
              <w:rPr>
                <w:noProof/>
              </w:rPr>
              <w:t xml:space="preserve"> the follow-up</w:t>
            </w:r>
            <w:r>
              <w:rPr>
                <w:noProof/>
              </w:rPr>
              <w:t>s</w:t>
            </w:r>
            <w:r w:rsidRPr="00353E04">
              <w:rPr>
                <w:noProof/>
              </w:rPr>
              <w:t xml:space="preserve"> to Q111.</w:t>
            </w:r>
          </w:p>
        </w:tc>
      </w:tr>
      <w:tr w14:paraId="0B7CBECB"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C70BD33"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2C170DE4" w14:textId="77777777">
            <w:pPr>
              <w:pStyle w:val="table-text"/>
            </w:pPr>
            <w:r w:rsidRPr="00353E04">
              <w:rPr>
                <w:noProof/>
              </w:rPr>
              <w:t>Select one answer</w:t>
            </w:r>
          </w:p>
        </w:tc>
      </w:tr>
      <w:tr w14:paraId="27C792D7"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4BB038DA"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0D343AFC" w14:textId="77777777">
            <w:pPr>
              <w:pStyle w:val="table-text"/>
            </w:pPr>
            <w:r w:rsidRPr="00353E04">
              <w:rPr>
                <w:noProof/>
              </w:rPr>
              <w:t>Q196 includes permanent closures in one of the response options. Q131 asks if the entire company is currently temporarily or permanently closed. Q102 asks about temporary and permanent closures in a future time period.</w:t>
            </w:r>
          </w:p>
        </w:tc>
      </w:tr>
      <w:tr w14:paraId="129FA1C6"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2E590BE9"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292AC043" w14:textId="77777777">
            <w:pPr>
              <w:pStyle w:val="table-text"/>
              <w:rPr>
                <w:noProof/>
              </w:rPr>
            </w:pPr>
            <w:r w:rsidRPr="00353E04">
              <w:rPr>
                <w:noProof/>
              </w:rPr>
              <w:t>From &lt;date 1&gt; to &lt;date 2&gt;</w:t>
            </w:r>
          </w:p>
          <w:p w:rsidR="00E57A23" w:rsidRPr="00353E04" w:rsidP="000C4974" w14:paraId="681EA347" w14:textId="77777777">
            <w:pPr>
              <w:pStyle w:val="table-text"/>
              <w:rPr>
                <w:noProof/>
              </w:rPr>
            </w:pPr>
            <w:r w:rsidRPr="00353E04">
              <w:rPr>
                <w:noProof/>
              </w:rPr>
              <w:t>In the &lt;month 1&gt; — &lt;month 2&gt; quarter of &lt;year&gt;</w:t>
            </w:r>
          </w:p>
          <w:p w:rsidR="00E57A23" w:rsidRPr="00353E04" w:rsidP="000C4974" w14:paraId="7A6ACBEE" w14:textId="77777777">
            <w:pPr>
              <w:pStyle w:val="table-text"/>
              <w:rPr>
                <w:noProof/>
              </w:rPr>
            </w:pPr>
            <w:r w:rsidRPr="00353E04">
              <w:rPr>
                <w:noProof/>
              </w:rPr>
              <w:t>In &lt;month&gt; &lt;year&gt;</w:t>
            </w:r>
          </w:p>
          <w:p w:rsidR="00E57A23" w:rsidRPr="00353E04" w:rsidP="000C4974" w14:paraId="6E1E744D" w14:textId="77777777">
            <w:pPr>
              <w:pStyle w:val="table-text"/>
              <w:rPr>
                <w:noProof/>
              </w:rPr>
            </w:pPr>
            <w:r w:rsidRPr="00353E04">
              <w:rPr>
                <w:noProof/>
              </w:rPr>
              <w:t>Since &lt;date&gt;</w:t>
            </w:r>
          </w:p>
          <w:p w:rsidR="00E57A23" w:rsidRPr="001721C4" w:rsidP="000C4974" w14:paraId="21609E24" w14:textId="77777777">
            <w:pPr>
              <w:pStyle w:val="table-text"/>
            </w:pPr>
            <w:r w:rsidRPr="00353E04">
              <w:rPr>
                <w:noProof/>
              </w:rPr>
              <w:t>As of &lt;date&gt;</w:t>
            </w:r>
          </w:p>
        </w:tc>
      </w:tr>
      <w:tr w14:paraId="3A373C7E"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110DE27A" w14:textId="77777777">
            <w:pPr>
              <w:pStyle w:val="table-text"/>
              <w:rPr>
                <w:b/>
                <w:bCs/>
              </w:rPr>
            </w:pPr>
            <w:r w:rsidRPr="00801948">
              <w:rPr>
                <w:b/>
                <w:bCs/>
              </w:rPr>
              <w:t>Reference period notes</w:t>
            </w:r>
          </w:p>
        </w:tc>
        <w:tc>
          <w:tcPr>
            <w:tcW w:w="3977" w:type="pct"/>
            <w:shd w:val="clear" w:color="auto" w:fill="auto"/>
            <w:vAlign w:val="center"/>
          </w:tcPr>
          <w:p w:rsidR="00E57A23" w:rsidRPr="00353E04" w:rsidP="000C4974" w14:paraId="5CB628FA" w14:textId="77777777">
            <w:pPr>
              <w:pStyle w:val="table-text"/>
              <w:rPr>
                <w:noProof/>
              </w:rPr>
            </w:pPr>
            <w:r w:rsidRPr="00353E04">
              <w:rPr>
                <w:noProof/>
              </w:rPr>
              <w:t>Reference period should be a period of time/date after event</w:t>
            </w:r>
          </w:p>
          <w:p w:rsidR="00E57A23" w:rsidRPr="00353E04" w:rsidP="000C4974" w14:paraId="534EE3AC" w14:textId="77777777">
            <w:pPr>
              <w:pStyle w:val="table-text"/>
              <w:rPr>
                <w:noProof/>
              </w:rPr>
            </w:pPr>
            <w:r w:rsidRPr="00353E04">
              <w:rPr>
                <w:noProof/>
              </w:rPr>
              <w:t>If using "Since &lt;date&gt;", date should be date of event</w:t>
            </w:r>
          </w:p>
          <w:p w:rsidR="00E57A23" w:rsidRPr="001721C4" w:rsidP="000C4974" w14:paraId="14812A0F" w14:textId="51D851E6">
            <w:pPr>
              <w:pStyle w:val="table-text"/>
            </w:pPr>
            <w:r w:rsidRPr="00353E04">
              <w:rPr>
                <w:noProof/>
              </w:rPr>
              <w:t>If using Q109 and Q111 as the gate questions for Q112</w:t>
            </w:r>
            <w:r w:rsidR="003E3E51">
              <w:rPr>
                <w:noProof/>
              </w:rPr>
              <w:t>/Q111A</w:t>
            </w:r>
            <w:r w:rsidRPr="00353E04">
              <w:rPr>
                <w:noProof/>
              </w:rPr>
              <w:t>, then all should use the same reference period.</w:t>
            </w:r>
          </w:p>
        </w:tc>
      </w:tr>
      <w:tr w14:paraId="474C9745"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4188CB4" w14:textId="77777777">
            <w:pPr>
              <w:pStyle w:val="table-text"/>
              <w:rPr>
                <w:b/>
                <w:bCs/>
              </w:rPr>
            </w:pPr>
            <w:r w:rsidRPr="00801948">
              <w:rPr>
                <w:b/>
                <w:bCs/>
              </w:rPr>
              <w:t>Other notes</w:t>
            </w:r>
          </w:p>
        </w:tc>
        <w:tc>
          <w:tcPr>
            <w:tcW w:w="3977" w:type="pct"/>
            <w:shd w:val="clear" w:color="auto" w:fill="auto"/>
            <w:vAlign w:val="center"/>
            <w:hideMark/>
          </w:tcPr>
          <w:p w:rsidR="00E57A23" w:rsidRPr="00353E04" w:rsidP="000C4974" w14:paraId="6CDADAE9" w14:textId="77777777">
            <w:pPr>
              <w:pStyle w:val="table-text"/>
              <w:rPr>
                <w:noProof/>
              </w:rPr>
            </w:pPr>
            <w:r w:rsidRPr="00353E04">
              <w:rPr>
                <w:noProof/>
              </w:rPr>
              <w:t xml:space="preserve">When using both Q109 and Q111, consider emphasizing </w:t>
            </w:r>
            <w:r w:rsidRPr="009567B8">
              <w:rPr>
                <w:b/>
                <w:bCs/>
                <w:noProof/>
              </w:rPr>
              <w:t>permanently</w:t>
            </w:r>
            <w:r w:rsidRPr="00353E04">
              <w:rPr>
                <w:noProof/>
              </w:rPr>
              <w:t xml:space="preserve">. </w:t>
            </w:r>
          </w:p>
          <w:p w:rsidR="00E57A23" w:rsidRPr="001721C4" w:rsidP="000C4974" w14:paraId="230D10DC" w14:textId="77777777">
            <w:pPr>
              <w:pStyle w:val="table-text"/>
            </w:pPr>
            <w:r w:rsidRPr="00353E04">
              <w:rPr>
                <w:noProof/>
              </w:rPr>
              <w:t>A "Not applicable" response option may be needed when a survey could include businesses that are remote only (i.e., do not have any physical locations).</w:t>
            </w:r>
          </w:p>
        </w:tc>
      </w:tr>
    </w:tbl>
    <w:p w:rsidR="008B4718" w14:paraId="18D2E5CE" w14:textId="77777777"/>
    <w:p w:rsidR="008B4718" w14:paraId="0089DFD9"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B9E4AD9" w14:textId="77777777" w:rsidTr="00ED02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8B4718" w:rsidRPr="00801948" w:rsidP="00ED0249" w14:paraId="1B7EB9BF" w14:textId="77777777">
            <w:pPr>
              <w:pStyle w:val="table-text"/>
              <w:rPr>
                <w:b/>
                <w:bCs/>
              </w:rPr>
            </w:pPr>
            <w:r w:rsidRPr="00801948">
              <w:rPr>
                <w:b/>
                <w:bCs/>
              </w:rPr>
              <w:t>Q #</w:t>
            </w:r>
          </w:p>
        </w:tc>
        <w:tc>
          <w:tcPr>
            <w:tcW w:w="3977" w:type="pct"/>
            <w:shd w:val="clear" w:color="auto" w:fill="auto"/>
            <w:noWrap/>
            <w:vAlign w:val="center"/>
          </w:tcPr>
          <w:p w:rsidR="008B4718" w:rsidRPr="001721C4" w:rsidP="00ED0249" w14:paraId="67A8A3BC" w14:textId="6740C3A1">
            <w:pPr>
              <w:pStyle w:val="table-text"/>
            </w:pPr>
            <w:r w:rsidRPr="00353E04">
              <w:rPr>
                <w:noProof/>
              </w:rPr>
              <w:t>Q111</w:t>
            </w:r>
            <w:r>
              <w:rPr>
                <w:noProof/>
              </w:rPr>
              <w:t>A</w:t>
            </w:r>
          </w:p>
        </w:tc>
      </w:tr>
      <w:tr w14:paraId="536E1A64" w14:textId="77777777" w:rsidTr="00ED0249">
        <w:tblPrEx>
          <w:tblW w:w="5000" w:type="pct"/>
          <w:tblLook w:val="04A0"/>
        </w:tblPrEx>
        <w:trPr>
          <w:trHeight w:val="290"/>
        </w:trPr>
        <w:tc>
          <w:tcPr>
            <w:tcW w:w="1023" w:type="pct"/>
            <w:shd w:val="clear" w:color="auto" w:fill="auto"/>
            <w:vAlign w:val="center"/>
            <w:hideMark/>
          </w:tcPr>
          <w:p w:rsidR="008B4718" w:rsidRPr="00801948" w:rsidP="00ED0249" w14:paraId="12AA41B9" w14:textId="77777777">
            <w:pPr>
              <w:pStyle w:val="table-text"/>
              <w:rPr>
                <w:b/>
                <w:bCs/>
              </w:rPr>
            </w:pPr>
            <w:r w:rsidRPr="00801948">
              <w:rPr>
                <w:b/>
                <w:bCs/>
              </w:rPr>
              <w:t>Topic tags</w:t>
            </w:r>
          </w:p>
        </w:tc>
        <w:tc>
          <w:tcPr>
            <w:tcW w:w="3977" w:type="pct"/>
            <w:shd w:val="clear" w:color="auto" w:fill="auto"/>
            <w:vAlign w:val="center"/>
          </w:tcPr>
          <w:p w:rsidR="008B4718" w:rsidRPr="001721C4" w:rsidP="00ED0249" w14:paraId="28A81659" w14:textId="05B52992">
            <w:pPr>
              <w:pStyle w:val="table-text"/>
            </w:pPr>
            <w:r w:rsidRPr="00353E04">
              <w:rPr>
                <w:noProof/>
              </w:rPr>
              <w:t>Temporary vs. permanent closures</w:t>
            </w:r>
            <w:r w:rsidR="004B6093">
              <w:rPr>
                <w:noProof/>
              </w:rPr>
              <w:t>; Public Sector Question</w:t>
            </w:r>
          </w:p>
        </w:tc>
      </w:tr>
      <w:tr w14:paraId="42F7CCEE" w14:textId="77777777" w:rsidTr="00ED0249">
        <w:tblPrEx>
          <w:tblW w:w="5000" w:type="pct"/>
          <w:tblLook w:val="04A0"/>
        </w:tblPrEx>
        <w:trPr>
          <w:trHeight w:val="1160"/>
        </w:trPr>
        <w:tc>
          <w:tcPr>
            <w:tcW w:w="1023" w:type="pct"/>
            <w:shd w:val="clear" w:color="auto" w:fill="auto"/>
            <w:vAlign w:val="center"/>
            <w:hideMark/>
          </w:tcPr>
          <w:p w:rsidR="008B4718" w:rsidRPr="00801948" w:rsidP="00ED0249" w14:paraId="41F741CC" w14:textId="77777777">
            <w:pPr>
              <w:pStyle w:val="table-text"/>
              <w:rPr>
                <w:b/>
                <w:bCs/>
              </w:rPr>
            </w:pPr>
            <w:r w:rsidRPr="00801948">
              <w:rPr>
                <w:b/>
                <w:bCs/>
              </w:rPr>
              <w:t>Question Wording</w:t>
            </w:r>
          </w:p>
        </w:tc>
        <w:tc>
          <w:tcPr>
            <w:tcW w:w="3977" w:type="pct"/>
            <w:shd w:val="clear" w:color="auto" w:fill="auto"/>
            <w:vAlign w:val="center"/>
          </w:tcPr>
          <w:p w:rsidR="008B4718" w:rsidRPr="001721C4" w:rsidP="00ED0249" w14:paraId="45A41649" w14:textId="79F605A2">
            <w:pPr>
              <w:pStyle w:val="table-text"/>
            </w:pPr>
            <w:r w:rsidRPr="00353E04">
              <w:rPr>
                <w:noProof/>
              </w:rPr>
              <w:t>&lt;Reference period&gt;,</w:t>
            </w:r>
            <w:r>
              <w:rPr>
                <w:noProof/>
              </w:rPr>
              <w:t xml:space="preserve"> why</w:t>
            </w:r>
            <w:r w:rsidRPr="00353E04">
              <w:rPr>
                <w:noProof/>
              </w:rPr>
              <w:t xml:space="preserve"> did this &lt;business/agency/etc.&gt; </w:t>
            </w:r>
            <w:r w:rsidRPr="009567B8">
              <w:rPr>
                <w:b/>
                <w:bCs/>
                <w:noProof/>
              </w:rPr>
              <w:t>permanently</w:t>
            </w:r>
            <w:r w:rsidRPr="00353E04">
              <w:rPr>
                <w:noProof/>
              </w:rPr>
              <w:t xml:space="preserve"> close as a result of &lt;event&gt;?</w:t>
            </w:r>
          </w:p>
        </w:tc>
      </w:tr>
      <w:tr w14:paraId="768F21C3" w14:textId="77777777" w:rsidTr="00ED0249">
        <w:tblPrEx>
          <w:tblW w:w="5000" w:type="pct"/>
          <w:tblLook w:val="04A0"/>
        </w:tblPrEx>
        <w:trPr>
          <w:trHeight w:val="290"/>
        </w:trPr>
        <w:tc>
          <w:tcPr>
            <w:tcW w:w="1023" w:type="pct"/>
            <w:shd w:val="clear" w:color="auto" w:fill="auto"/>
            <w:vAlign w:val="center"/>
            <w:hideMark/>
          </w:tcPr>
          <w:p w:rsidR="008B4718" w:rsidRPr="00801948" w:rsidP="00ED0249" w14:paraId="377D9B35" w14:textId="77777777">
            <w:pPr>
              <w:pStyle w:val="table-text"/>
              <w:rPr>
                <w:b/>
                <w:bCs/>
              </w:rPr>
            </w:pPr>
            <w:r w:rsidRPr="00801948">
              <w:rPr>
                <w:b/>
                <w:bCs/>
              </w:rPr>
              <w:t>If grid, subitems</w:t>
            </w:r>
          </w:p>
        </w:tc>
        <w:tc>
          <w:tcPr>
            <w:tcW w:w="3977" w:type="pct"/>
            <w:shd w:val="clear" w:color="auto" w:fill="auto"/>
            <w:vAlign w:val="center"/>
          </w:tcPr>
          <w:p w:rsidR="008B4718" w:rsidRPr="001721C4" w:rsidP="00ED0249" w14:paraId="68B80470" w14:textId="77777777">
            <w:pPr>
              <w:pStyle w:val="table-text"/>
            </w:pPr>
          </w:p>
        </w:tc>
      </w:tr>
      <w:tr w14:paraId="1BD71523" w14:textId="77777777" w:rsidTr="00ED0249">
        <w:tblPrEx>
          <w:tblW w:w="5000" w:type="pct"/>
          <w:tblLook w:val="04A0"/>
        </w:tblPrEx>
        <w:trPr>
          <w:trHeight w:val="870"/>
        </w:trPr>
        <w:tc>
          <w:tcPr>
            <w:tcW w:w="1023" w:type="pct"/>
            <w:shd w:val="clear" w:color="auto" w:fill="auto"/>
            <w:vAlign w:val="center"/>
            <w:hideMark/>
          </w:tcPr>
          <w:p w:rsidR="008B4718" w:rsidRPr="00801948" w:rsidP="00ED0249" w14:paraId="6C0F3750" w14:textId="77777777">
            <w:pPr>
              <w:pStyle w:val="table-text"/>
              <w:rPr>
                <w:b/>
                <w:bCs/>
              </w:rPr>
            </w:pPr>
            <w:r w:rsidRPr="00801948">
              <w:rPr>
                <w:b/>
                <w:bCs/>
              </w:rPr>
              <w:t>Response options</w:t>
            </w:r>
          </w:p>
        </w:tc>
        <w:tc>
          <w:tcPr>
            <w:tcW w:w="3977" w:type="pct"/>
            <w:shd w:val="clear" w:color="auto" w:fill="auto"/>
            <w:vAlign w:val="center"/>
          </w:tcPr>
          <w:p w:rsidR="008B4718" w:rsidRPr="001721C4" w:rsidP="00ED0249" w14:paraId="448E22BA" w14:textId="5291839C">
            <w:pPr>
              <w:pStyle w:val="table-text"/>
            </w:pPr>
            <w:r w:rsidRPr="000C3693">
              <w:rPr>
                <w:noProof/>
                <w:color w:val="4472C4" w:themeColor="accent1"/>
              </w:rPr>
              <w:t>[Open-ended text box]</w:t>
            </w:r>
          </w:p>
        </w:tc>
      </w:tr>
      <w:tr w14:paraId="714AEBEE" w14:textId="77777777" w:rsidTr="00ED0249">
        <w:tblPrEx>
          <w:tblW w:w="5000" w:type="pct"/>
          <w:tblLook w:val="04A0"/>
        </w:tblPrEx>
        <w:trPr>
          <w:trHeight w:val="290"/>
        </w:trPr>
        <w:tc>
          <w:tcPr>
            <w:tcW w:w="1023" w:type="pct"/>
            <w:shd w:val="clear" w:color="auto" w:fill="auto"/>
            <w:vAlign w:val="center"/>
            <w:hideMark/>
          </w:tcPr>
          <w:p w:rsidR="008B4718" w:rsidRPr="00801948" w:rsidP="00ED0249" w14:paraId="255291D8" w14:textId="77777777">
            <w:pPr>
              <w:pStyle w:val="table-text"/>
              <w:rPr>
                <w:b/>
                <w:bCs/>
              </w:rPr>
            </w:pPr>
            <w:r w:rsidRPr="00801948">
              <w:rPr>
                <w:b/>
                <w:bCs/>
              </w:rPr>
              <w:t>Sector applicability</w:t>
            </w:r>
          </w:p>
        </w:tc>
        <w:tc>
          <w:tcPr>
            <w:tcW w:w="3977" w:type="pct"/>
            <w:shd w:val="clear" w:color="auto" w:fill="auto"/>
            <w:vAlign w:val="center"/>
          </w:tcPr>
          <w:p w:rsidR="008F65B5" w:rsidP="008F65B5" w14:paraId="627EFEA4" w14:textId="77777777">
            <w:pPr>
              <w:pStyle w:val="table-text"/>
              <w:rPr>
                <w:i/>
                <w:iCs/>
              </w:rPr>
            </w:pPr>
            <w:r>
              <w:rPr>
                <w:i/>
                <w:iCs/>
              </w:rPr>
              <w:t xml:space="preserve">Private Sector: </w:t>
            </w:r>
          </w:p>
          <w:p w:rsidR="008F65B5" w:rsidRPr="00611C44" w:rsidP="008F65B5" w14:paraId="68F9D26F" w14:textId="77777777">
            <w:pPr>
              <w:pStyle w:val="table-text"/>
              <w:numPr>
                <w:ilvl w:val="0"/>
                <w:numId w:val="65"/>
              </w:numPr>
            </w:pPr>
            <w:r>
              <w:t>This question has not been tested with the private sector.</w:t>
            </w:r>
          </w:p>
          <w:p w:rsidR="008B4718" w:rsidP="00ED0249" w14:paraId="6BB1D2CC" w14:textId="77777777">
            <w:pPr>
              <w:pStyle w:val="table-text"/>
              <w:rPr>
                <w:i/>
                <w:iCs/>
              </w:rPr>
            </w:pPr>
            <w:r>
              <w:rPr>
                <w:i/>
                <w:iCs/>
              </w:rPr>
              <w:t>Public sector testing notes:</w:t>
            </w:r>
          </w:p>
          <w:p w:rsidR="008F65B5" w:rsidP="008F65B5" w14:paraId="1FD77208" w14:textId="77777777">
            <w:pPr>
              <w:pStyle w:val="table-text"/>
              <w:numPr>
                <w:ilvl w:val="0"/>
                <w:numId w:val="65"/>
              </w:numPr>
            </w:pPr>
            <w:r>
              <w:t>RTI tested this question with the public sector and testing supported using this question with the public sector.</w:t>
            </w:r>
          </w:p>
          <w:p w:rsidR="008B4718" w:rsidRPr="001721C4" w:rsidP="000C3693" w14:paraId="75CDBFFB" w14:textId="26785C19">
            <w:pPr>
              <w:pStyle w:val="table-text"/>
              <w:numPr>
                <w:ilvl w:val="0"/>
                <w:numId w:val="65"/>
              </w:numPr>
            </w:pPr>
            <w:r>
              <w:t>Testing indicated that</w:t>
            </w:r>
            <w:r w:rsidR="004C1757">
              <w:t xml:space="preserve"> it is unlikely that a </w:t>
            </w:r>
            <w:r w:rsidR="00104CCC">
              <w:t>public</w:t>
            </w:r>
            <w:r>
              <w:t xml:space="preserve"> </w:t>
            </w:r>
            <w:r w:rsidR="004C1757">
              <w:t>agency</w:t>
            </w:r>
            <w:r>
              <w:t xml:space="preserve"> would permanently close.</w:t>
            </w:r>
          </w:p>
        </w:tc>
      </w:tr>
      <w:tr w14:paraId="72B8C1D4" w14:textId="77777777" w:rsidTr="00ED0249">
        <w:tblPrEx>
          <w:tblW w:w="5000" w:type="pct"/>
          <w:tblLook w:val="04A0"/>
        </w:tblPrEx>
        <w:trPr>
          <w:trHeight w:val="580"/>
        </w:trPr>
        <w:tc>
          <w:tcPr>
            <w:tcW w:w="1023" w:type="pct"/>
            <w:shd w:val="clear" w:color="auto" w:fill="auto"/>
            <w:vAlign w:val="center"/>
            <w:hideMark/>
          </w:tcPr>
          <w:p w:rsidR="008B4718" w:rsidRPr="00801948" w:rsidP="00ED0249" w14:paraId="6249EB17" w14:textId="77777777">
            <w:pPr>
              <w:pStyle w:val="table-text"/>
              <w:rPr>
                <w:b/>
                <w:bCs/>
              </w:rPr>
            </w:pPr>
            <w:r w:rsidRPr="00801948">
              <w:rPr>
                <w:b/>
                <w:bCs/>
              </w:rPr>
              <w:t>Gate question/Follow-up design consideration</w:t>
            </w:r>
          </w:p>
        </w:tc>
        <w:tc>
          <w:tcPr>
            <w:tcW w:w="3977" w:type="pct"/>
            <w:shd w:val="clear" w:color="auto" w:fill="auto"/>
            <w:vAlign w:val="center"/>
          </w:tcPr>
          <w:p w:rsidR="008B4718" w:rsidRPr="001721C4" w:rsidP="00ED0249" w14:paraId="48CCC545" w14:textId="71590342">
            <w:pPr>
              <w:pStyle w:val="table-text"/>
            </w:pPr>
            <w:r w:rsidRPr="00353E04">
              <w:rPr>
                <w:noProof/>
              </w:rPr>
              <w:t xml:space="preserve">Recommended skip pattern: </w:t>
            </w:r>
            <w:r w:rsidRPr="000C3693">
              <w:rPr>
                <w:noProof/>
                <w:color w:val="4472C4" w:themeColor="accent1"/>
              </w:rPr>
              <w:t>[If Q111=Yes]</w:t>
            </w:r>
          </w:p>
        </w:tc>
      </w:tr>
      <w:tr w14:paraId="1A34D4CD" w14:textId="77777777" w:rsidTr="00ED0249">
        <w:tblPrEx>
          <w:tblW w:w="5000" w:type="pct"/>
          <w:tblLook w:val="04A0"/>
        </w:tblPrEx>
        <w:trPr>
          <w:trHeight w:val="290"/>
        </w:trPr>
        <w:tc>
          <w:tcPr>
            <w:tcW w:w="1023" w:type="pct"/>
            <w:shd w:val="clear" w:color="auto" w:fill="auto"/>
            <w:vAlign w:val="center"/>
            <w:hideMark/>
          </w:tcPr>
          <w:p w:rsidR="008B4718" w:rsidRPr="00801948" w:rsidP="00ED0249" w14:paraId="34F0D315" w14:textId="77777777">
            <w:pPr>
              <w:pStyle w:val="table-text"/>
              <w:rPr>
                <w:b/>
                <w:bCs/>
              </w:rPr>
            </w:pPr>
            <w:r w:rsidRPr="00801948">
              <w:rPr>
                <w:b/>
                <w:bCs/>
              </w:rPr>
              <w:t>Question type</w:t>
            </w:r>
          </w:p>
        </w:tc>
        <w:tc>
          <w:tcPr>
            <w:tcW w:w="3977" w:type="pct"/>
            <w:shd w:val="clear" w:color="auto" w:fill="auto"/>
            <w:vAlign w:val="center"/>
          </w:tcPr>
          <w:p w:rsidR="008B4718" w:rsidRPr="001721C4" w:rsidP="00ED0249" w14:paraId="15DEAA38" w14:textId="784AF219">
            <w:pPr>
              <w:pStyle w:val="table-text"/>
            </w:pPr>
            <w:r>
              <w:rPr>
                <w:noProof/>
              </w:rPr>
              <w:t>Open-end narrative</w:t>
            </w:r>
          </w:p>
        </w:tc>
      </w:tr>
      <w:tr w14:paraId="604B0329" w14:textId="77777777" w:rsidTr="00ED0249">
        <w:tblPrEx>
          <w:tblW w:w="5000" w:type="pct"/>
          <w:tblLook w:val="04A0"/>
        </w:tblPrEx>
        <w:trPr>
          <w:trHeight w:val="580"/>
        </w:trPr>
        <w:tc>
          <w:tcPr>
            <w:tcW w:w="1023" w:type="pct"/>
            <w:shd w:val="clear" w:color="auto" w:fill="auto"/>
            <w:vAlign w:val="center"/>
            <w:hideMark/>
          </w:tcPr>
          <w:p w:rsidR="008B4718" w:rsidRPr="00801948" w:rsidP="00ED0249" w14:paraId="77D4879F" w14:textId="77777777">
            <w:pPr>
              <w:pStyle w:val="table-text"/>
              <w:rPr>
                <w:b/>
                <w:bCs/>
              </w:rPr>
            </w:pPr>
            <w:r w:rsidRPr="00801948">
              <w:rPr>
                <w:b/>
                <w:bCs/>
              </w:rPr>
              <w:t>Alternate/Complementary questions</w:t>
            </w:r>
          </w:p>
        </w:tc>
        <w:tc>
          <w:tcPr>
            <w:tcW w:w="3977" w:type="pct"/>
            <w:shd w:val="clear" w:color="auto" w:fill="auto"/>
            <w:vAlign w:val="center"/>
          </w:tcPr>
          <w:p w:rsidR="008B4718" w:rsidRPr="001721C4" w:rsidP="00ED0249" w14:paraId="267E8F45" w14:textId="0FF65ACD">
            <w:pPr>
              <w:pStyle w:val="table-text"/>
            </w:pPr>
          </w:p>
        </w:tc>
      </w:tr>
      <w:tr w14:paraId="6DB8D83E" w14:textId="77777777" w:rsidTr="00ED0249">
        <w:tblPrEx>
          <w:tblW w:w="5000" w:type="pct"/>
          <w:tblLook w:val="04A0"/>
        </w:tblPrEx>
        <w:trPr>
          <w:trHeight w:val="870"/>
        </w:trPr>
        <w:tc>
          <w:tcPr>
            <w:tcW w:w="1023" w:type="pct"/>
            <w:shd w:val="clear" w:color="auto" w:fill="auto"/>
            <w:vAlign w:val="center"/>
            <w:hideMark/>
          </w:tcPr>
          <w:p w:rsidR="008B4718" w:rsidRPr="00801948" w:rsidP="00ED0249" w14:paraId="38C52578" w14:textId="77777777">
            <w:pPr>
              <w:pStyle w:val="table-text"/>
              <w:rPr>
                <w:b/>
                <w:bCs/>
              </w:rPr>
            </w:pPr>
            <w:r w:rsidRPr="00801948">
              <w:rPr>
                <w:b/>
                <w:bCs/>
              </w:rPr>
              <w:t>Reference period fill</w:t>
            </w:r>
          </w:p>
        </w:tc>
        <w:tc>
          <w:tcPr>
            <w:tcW w:w="3977" w:type="pct"/>
            <w:shd w:val="clear" w:color="auto" w:fill="auto"/>
            <w:vAlign w:val="center"/>
          </w:tcPr>
          <w:p w:rsidR="008B4718" w:rsidRPr="00353E04" w:rsidP="00ED0249" w14:paraId="7E3B43CF" w14:textId="77777777">
            <w:pPr>
              <w:pStyle w:val="table-text"/>
              <w:rPr>
                <w:noProof/>
              </w:rPr>
            </w:pPr>
            <w:r w:rsidRPr="00353E04">
              <w:rPr>
                <w:noProof/>
              </w:rPr>
              <w:t>From &lt;date 1&gt; to &lt;date 2&gt;</w:t>
            </w:r>
          </w:p>
          <w:p w:rsidR="008B4718" w:rsidRPr="00353E04" w:rsidP="00ED0249" w14:paraId="42A54686" w14:textId="77777777">
            <w:pPr>
              <w:pStyle w:val="table-text"/>
              <w:rPr>
                <w:noProof/>
              </w:rPr>
            </w:pPr>
            <w:r w:rsidRPr="00353E04">
              <w:rPr>
                <w:noProof/>
              </w:rPr>
              <w:t>In the &lt;month 1&gt; — &lt;month 2&gt; quarter of &lt;year&gt;</w:t>
            </w:r>
          </w:p>
          <w:p w:rsidR="008B4718" w:rsidRPr="00353E04" w:rsidP="00ED0249" w14:paraId="598F52ED" w14:textId="77777777">
            <w:pPr>
              <w:pStyle w:val="table-text"/>
              <w:rPr>
                <w:noProof/>
              </w:rPr>
            </w:pPr>
            <w:r w:rsidRPr="00353E04">
              <w:rPr>
                <w:noProof/>
              </w:rPr>
              <w:t>In &lt;month&gt; &lt;year&gt;</w:t>
            </w:r>
          </w:p>
          <w:p w:rsidR="008B4718" w:rsidRPr="00353E04" w:rsidP="00ED0249" w14:paraId="6A6D3C8A" w14:textId="77777777">
            <w:pPr>
              <w:pStyle w:val="table-text"/>
              <w:rPr>
                <w:noProof/>
              </w:rPr>
            </w:pPr>
            <w:r w:rsidRPr="00353E04">
              <w:rPr>
                <w:noProof/>
              </w:rPr>
              <w:t>Since &lt;date&gt;</w:t>
            </w:r>
          </w:p>
          <w:p w:rsidR="008B4718" w:rsidRPr="001721C4" w:rsidP="00ED0249" w14:paraId="7BB8704B" w14:textId="77777777">
            <w:pPr>
              <w:pStyle w:val="table-text"/>
            </w:pPr>
            <w:r w:rsidRPr="00353E04">
              <w:rPr>
                <w:noProof/>
              </w:rPr>
              <w:t>As of &lt;date&gt;</w:t>
            </w:r>
          </w:p>
        </w:tc>
      </w:tr>
      <w:tr w14:paraId="515AAD27" w14:textId="77777777" w:rsidTr="00ED0249">
        <w:tblPrEx>
          <w:tblW w:w="5000" w:type="pct"/>
          <w:tblLook w:val="04A0"/>
        </w:tblPrEx>
        <w:trPr>
          <w:trHeight w:val="870"/>
        </w:trPr>
        <w:tc>
          <w:tcPr>
            <w:tcW w:w="1023" w:type="pct"/>
            <w:shd w:val="clear" w:color="auto" w:fill="auto"/>
            <w:vAlign w:val="center"/>
            <w:hideMark/>
          </w:tcPr>
          <w:p w:rsidR="008B4718" w:rsidRPr="00801948" w:rsidP="00ED0249" w14:paraId="674CAB0C" w14:textId="77777777">
            <w:pPr>
              <w:pStyle w:val="table-text"/>
              <w:rPr>
                <w:b/>
                <w:bCs/>
              </w:rPr>
            </w:pPr>
            <w:r w:rsidRPr="00801948">
              <w:rPr>
                <w:b/>
                <w:bCs/>
              </w:rPr>
              <w:t>Reference period notes</w:t>
            </w:r>
          </w:p>
        </w:tc>
        <w:tc>
          <w:tcPr>
            <w:tcW w:w="3977" w:type="pct"/>
            <w:shd w:val="clear" w:color="auto" w:fill="auto"/>
            <w:vAlign w:val="center"/>
          </w:tcPr>
          <w:p w:rsidR="008B4718" w:rsidRPr="00353E04" w:rsidP="00ED0249" w14:paraId="034AD430" w14:textId="77777777">
            <w:pPr>
              <w:pStyle w:val="table-text"/>
              <w:rPr>
                <w:noProof/>
              </w:rPr>
            </w:pPr>
            <w:r w:rsidRPr="00353E04">
              <w:rPr>
                <w:noProof/>
              </w:rPr>
              <w:t>Reference period should be a period of time/date after event</w:t>
            </w:r>
          </w:p>
          <w:p w:rsidR="008B4718" w:rsidRPr="00353E04" w:rsidP="00ED0249" w14:paraId="68BAED55" w14:textId="77777777">
            <w:pPr>
              <w:pStyle w:val="table-text"/>
              <w:rPr>
                <w:noProof/>
              </w:rPr>
            </w:pPr>
            <w:r w:rsidRPr="00353E04">
              <w:rPr>
                <w:noProof/>
              </w:rPr>
              <w:t>If using "Since &lt;date&gt;", date should be date of event</w:t>
            </w:r>
          </w:p>
          <w:p w:rsidR="008B4718" w:rsidRPr="001721C4" w:rsidP="00ED0249" w14:paraId="662FC30D" w14:textId="02A8D336">
            <w:pPr>
              <w:pStyle w:val="table-text"/>
            </w:pPr>
            <w:r w:rsidRPr="00353E04">
              <w:rPr>
                <w:noProof/>
              </w:rPr>
              <w:t>If using Q111 as the gate question for Q11</w:t>
            </w:r>
            <w:r w:rsidR="003E3E51">
              <w:rPr>
                <w:noProof/>
              </w:rPr>
              <w:t>1A</w:t>
            </w:r>
            <w:r w:rsidRPr="00353E04">
              <w:rPr>
                <w:noProof/>
              </w:rPr>
              <w:t xml:space="preserve">, then </w:t>
            </w:r>
            <w:r w:rsidR="003E3E51">
              <w:rPr>
                <w:noProof/>
              </w:rPr>
              <w:t>both</w:t>
            </w:r>
            <w:r w:rsidRPr="00353E04">
              <w:rPr>
                <w:noProof/>
              </w:rPr>
              <w:t xml:space="preserve"> should use the same reference period.</w:t>
            </w:r>
          </w:p>
        </w:tc>
      </w:tr>
      <w:tr w14:paraId="0D8E767F" w14:textId="77777777" w:rsidTr="00ED0249">
        <w:tblPrEx>
          <w:tblW w:w="5000" w:type="pct"/>
          <w:tblLook w:val="04A0"/>
        </w:tblPrEx>
        <w:trPr>
          <w:trHeight w:val="290"/>
        </w:trPr>
        <w:tc>
          <w:tcPr>
            <w:tcW w:w="1023" w:type="pct"/>
            <w:shd w:val="clear" w:color="auto" w:fill="auto"/>
            <w:vAlign w:val="center"/>
            <w:hideMark/>
          </w:tcPr>
          <w:p w:rsidR="008B4718" w:rsidRPr="00801948" w:rsidP="00ED0249" w14:paraId="1EB18C6F" w14:textId="77777777">
            <w:pPr>
              <w:pStyle w:val="table-text"/>
              <w:rPr>
                <w:b/>
                <w:bCs/>
              </w:rPr>
            </w:pPr>
            <w:r w:rsidRPr="00801948">
              <w:rPr>
                <w:b/>
                <w:bCs/>
              </w:rPr>
              <w:t>Other notes</w:t>
            </w:r>
          </w:p>
        </w:tc>
        <w:tc>
          <w:tcPr>
            <w:tcW w:w="3977" w:type="pct"/>
            <w:shd w:val="clear" w:color="auto" w:fill="auto"/>
            <w:vAlign w:val="center"/>
            <w:hideMark/>
          </w:tcPr>
          <w:p w:rsidR="008B4718" w:rsidRPr="001721C4" w:rsidP="00ED0249" w14:paraId="7293075D" w14:textId="096807CB">
            <w:pPr>
              <w:pStyle w:val="table-text"/>
              <w:rPr>
                <w:noProof/>
              </w:rPr>
            </w:pPr>
            <w:r w:rsidRPr="00353E04">
              <w:rPr>
                <w:noProof/>
              </w:rPr>
              <w:t xml:space="preserve">When using both Q109 and Q111, consider emphasizing </w:t>
            </w:r>
            <w:r w:rsidRPr="009567B8">
              <w:rPr>
                <w:b/>
                <w:bCs/>
                <w:noProof/>
              </w:rPr>
              <w:t>permanently</w:t>
            </w:r>
            <w:r w:rsidRPr="00353E04">
              <w:rPr>
                <w:noProof/>
              </w:rPr>
              <w:t xml:space="preserve">. </w:t>
            </w:r>
          </w:p>
        </w:tc>
      </w:tr>
    </w:tbl>
    <w:p w:rsidR="00E57A23" w14:paraId="04B32ED1" w14:textId="6DC6D94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05E8B3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11B7EB6B"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57CF222A" w14:textId="77777777">
            <w:pPr>
              <w:pStyle w:val="table-text"/>
            </w:pPr>
            <w:r w:rsidRPr="00353E04">
              <w:rPr>
                <w:noProof/>
              </w:rPr>
              <w:t>Q112</w:t>
            </w:r>
          </w:p>
        </w:tc>
      </w:tr>
      <w:tr w14:paraId="6F36FFEF"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6105ECF"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3D11CECA" w14:textId="77777777">
            <w:pPr>
              <w:pStyle w:val="table-text"/>
            </w:pPr>
            <w:r w:rsidRPr="00353E04">
              <w:rPr>
                <w:noProof/>
              </w:rPr>
              <w:t>Temporary vs. permanent closures</w:t>
            </w:r>
          </w:p>
        </w:tc>
      </w:tr>
      <w:tr w14:paraId="469B28E4" w14:textId="77777777" w:rsidTr="0030607B">
        <w:tblPrEx>
          <w:tblW w:w="5000" w:type="pct"/>
          <w:tblLook w:val="04A0"/>
        </w:tblPrEx>
        <w:trPr>
          <w:trHeight w:val="864"/>
        </w:trPr>
        <w:tc>
          <w:tcPr>
            <w:tcW w:w="1023" w:type="pct"/>
            <w:shd w:val="clear" w:color="auto" w:fill="auto"/>
            <w:vAlign w:val="center"/>
            <w:hideMark/>
          </w:tcPr>
          <w:p w:rsidR="00E57A23" w:rsidRPr="00801948" w:rsidP="000C4974" w14:paraId="2C056AE3"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66E25211" w14:textId="77777777">
            <w:pPr>
              <w:pStyle w:val="table-text"/>
              <w:rPr>
                <w:noProof/>
              </w:rPr>
            </w:pPr>
            <w:r w:rsidRPr="00353E04">
              <w:rPr>
                <w:noProof/>
              </w:rPr>
              <w:t xml:space="preserve">&lt;Reference period&gt;, as a result of &lt;event&gt;, how many phsyical locations did this &lt;business/agency/etc.&gt; close? </w:t>
            </w:r>
          </w:p>
          <w:p w:rsidR="00E57A23" w:rsidRPr="001721C4" w:rsidP="000C4974" w14:paraId="13733A95" w14:textId="77777777">
            <w:pPr>
              <w:pStyle w:val="table-text"/>
            </w:pPr>
            <w:r w:rsidRPr="009567B8">
              <w:rPr>
                <w:i/>
                <w:iCs/>
                <w:noProof/>
              </w:rPr>
              <w:t>Please enter 0 if none</w:t>
            </w:r>
            <w:r w:rsidRPr="00353E04">
              <w:rPr>
                <w:noProof/>
              </w:rPr>
              <w:t>.</w:t>
            </w:r>
          </w:p>
        </w:tc>
      </w:tr>
      <w:tr w14:paraId="62C6BCFD"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97C8699"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49447845" w14:textId="77777777">
            <w:pPr>
              <w:pStyle w:val="table-text"/>
            </w:pPr>
          </w:p>
        </w:tc>
      </w:tr>
      <w:tr w14:paraId="7293A82C"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7D4D3283"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1597CE6B" w14:textId="77777777">
            <w:pPr>
              <w:pStyle w:val="table-text"/>
              <w:rPr>
                <w:noProof/>
              </w:rPr>
            </w:pPr>
            <w:r w:rsidRPr="00353E04">
              <w:rPr>
                <w:noProof/>
              </w:rPr>
              <w:t xml:space="preserve">Locations permanently closed: </w:t>
            </w:r>
            <w:r w:rsidRPr="00032AEC">
              <w:rPr>
                <w:noProof/>
                <w:color w:val="5B9BD5" w:themeColor="accent5"/>
              </w:rPr>
              <w:t>[text box]</w:t>
            </w:r>
          </w:p>
          <w:p w:rsidR="00E57A23" w:rsidRPr="001721C4" w:rsidP="000C4974" w14:paraId="7BD6980A" w14:textId="77777777">
            <w:pPr>
              <w:pStyle w:val="table-text"/>
              <w:rPr>
                <w:noProof/>
              </w:rPr>
            </w:pPr>
            <w:r w:rsidRPr="00353E04">
              <w:rPr>
                <w:noProof/>
              </w:rPr>
              <w:t xml:space="preserve">Locations temporarily closed for at least one day </w:t>
            </w:r>
            <w:r w:rsidRPr="00083779">
              <w:rPr>
                <w:i/>
                <w:iCs/>
                <w:noProof/>
              </w:rPr>
              <w:t>(</w:t>
            </w:r>
            <w:r w:rsidRPr="00EB52BB">
              <w:rPr>
                <w:i/>
                <w:iCs/>
                <w:noProof/>
              </w:rPr>
              <w:t>Temporary closures can include times when a small number of employees monitor and maintain any of a company's locations while it is otherwise shut down</w:t>
            </w:r>
            <w:r>
              <w:rPr>
                <w:i/>
                <w:iCs/>
                <w:noProof/>
              </w:rPr>
              <w:t>)</w:t>
            </w:r>
            <w:r w:rsidRPr="00EB52BB">
              <w:rPr>
                <w:noProof/>
              </w:rPr>
              <w:t>:</w:t>
            </w:r>
            <w:r w:rsidRPr="00353E04">
              <w:rPr>
                <w:noProof/>
              </w:rPr>
              <w:t xml:space="preserve"> </w:t>
            </w:r>
            <w:r w:rsidRPr="00032AEC">
              <w:rPr>
                <w:noProof/>
                <w:color w:val="5B9BD5" w:themeColor="accent5"/>
              </w:rPr>
              <w:t>[text box]</w:t>
            </w:r>
            <w:r>
              <w:rPr>
                <w:noProof/>
                <w:color w:val="5B9BD5" w:themeColor="accent5"/>
              </w:rPr>
              <w:t>_</w:t>
            </w:r>
          </w:p>
        </w:tc>
      </w:tr>
      <w:tr w14:paraId="33533C0E"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5A79998" w14:textId="77777777">
            <w:pPr>
              <w:pStyle w:val="table-text"/>
              <w:rPr>
                <w:b/>
                <w:bCs/>
              </w:rPr>
            </w:pPr>
            <w:r w:rsidRPr="00801948">
              <w:rPr>
                <w:b/>
                <w:bCs/>
              </w:rPr>
              <w:t>Sector applicability</w:t>
            </w:r>
          </w:p>
        </w:tc>
        <w:tc>
          <w:tcPr>
            <w:tcW w:w="3977" w:type="pct"/>
            <w:shd w:val="clear" w:color="auto" w:fill="auto"/>
            <w:vAlign w:val="center"/>
          </w:tcPr>
          <w:p w:rsidR="00AB3CCF" w:rsidP="00AB3CCF" w14:paraId="0B277864" w14:textId="77777777">
            <w:pPr>
              <w:pStyle w:val="table-text"/>
              <w:rPr>
                <w:i/>
                <w:iCs/>
              </w:rPr>
            </w:pPr>
            <w:r>
              <w:rPr>
                <w:i/>
                <w:iCs/>
              </w:rPr>
              <w:t xml:space="preserve">Private Sector: </w:t>
            </w:r>
          </w:p>
          <w:p w:rsidR="00AB3CCF" w:rsidP="00AB3CCF" w14:paraId="0442396C" w14:textId="77777777">
            <w:pPr>
              <w:pStyle w:val="table-text"/>
              <w:numPr>
                <w:ilvl w:val="0"/>
                <w:numId w:val="73"/>
              </w:numPr>
            </w:pPr>
            <w:r>
              <w:t>Applicable cross-sector.</w:t>
            </w:r>
          </w:p>
          <w:p w:rsidR="00AB3CCF" w:rsidP="00AB3CCF" w14:paraId="7BA19456" w14:textId="77777777">
            <w:pPr>
              <w:pStyle w:val="table-text"/>
              <w:rPr>
                <w:i/>
                <w:iCs/>
              </w:rPr>
            </w:pPr>
            <w:r>
              <w:rPr>
                <w:i/>
                <w:iCs/>
              </w:rPr>
              <w:t>Public Sector Testing Notes:</w:t>
            </w:r>
          </w:p>
          <w:p w:rsidR="00E57A23" w:rsidRPr="001721C4" w:rsidP="000C3693" w14:paraId="29BC2E91" w14:textId="6717A146">
            <w:pPr>
              <w:pStyle w:val="table-text"/>
              <w:numPr>
                <w:ilvl w:val="0"/>
                <w:numId w:val="73"/>
              </w:numPr>
            </w:pPr>
            <w:r w:rsidRPr="00E058E8">
              <w:t>RTI did not test this question with the public sector, but public sector testing indicated that many public agencies do not close temporarily</w:t>
            </w:r>
            <w:r>
              <w:t xml:space="preserve"> and it is unlikely that they would permanently close.</w:t>
            </w:r>
          </w:p>
        </w:tc>
      </w:tr>
      <w:tr w14:paraId="7D8CE23E"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1B33B496"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353E04" w:rsidP="000C4974" w14:paraId="29A3AD9E" w14:textId="77777777">
            <w:pPr>
              <w:pStyle w:val="table-text"/>
              <w:rPr>
                <w:noProof/>
              </w:rPr>
            </w:pPr>
            <w:r w:rsidRPr="00353E04">
              <w:rPr>
                <w:noProof/>
              </w:rPr>
              <w:t xml:space="preserve">Recommended skip pattern: </w:t>
            </w:r>
            <w:r w:rsidRPr="00032AEC">
              <w:rPr>
                <w:noProof/>
                <w:color w:val="5B9BD5" w:themeColor="accent5"/>
              </w:rPr>
              <w:t>[If Q109 or Q111=Yes]</w:t>
            </w:r>
          </w:p>
          <w:p w:rsidR="00E57A23" w:rsidRPr="001721C4" w:rsidP="000C4974" w14:paraId="0748590C" w14:textId="77777777">
            <w:pPr>
              <w:pStyle w:val="table-text"/>
            </w:pPr>
            <w:r w:rsidRPr="00353E04">
              <w:rPr>
                <w:noProof/>
              </w:rPr>
              <w:t>If used with skip pattern, instruction to enter "0" is not needed.</w:t>
            </w:r>
          </w:p>
        </w:tc>
      </w:tr>
      <w:tr w14:paraId="12F587F3"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0D07044"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776FB166" w14:textId="77777777">
            <w:pPr>
              <w:pStyle w:val="table-text"/>
            </w:pPr>
            <w:r w:rsidRPr="00353E04">
              <w:rPr>
                <w:noProof/>
              </w:rPr>
              <w:t>Open-end numeric</w:t>
            </w:r>
          </w:p>
        </w:tc>
      </w:tr>
      <w:tr w14:paraId="0CD2E450"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706D2C59"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274B3F94" w14:textId="77777777">
            <w:pPr>
              <w:pStyle w:val="table-text"/>
            </w:pPr>
            <w:r w:rsidRPr="00353E04">
              <w:rPr>
                <w:noProof/>
              </w:rPr>
              <w:t>Q196 includes permanent closures in one of the response options. Q131 asks if the entire company is currently temporarily or permanently closed. Q101 asks about the reasons for temporary closures. Q102 asks about temporary and permanent closures in a future time period.</w:t>
            </w:r>
          </w:p>
        </w:tc>
      </w:tr>
      <w:tr w14:paraId="31D3AE54"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118D98D9"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002D70C3" w14:textId="77777777">
            <w:pPr>
              <w:pStyle w:val="table-text"/>
              <w:rPr>
                <w:noProof/>
              </w:rPr>
            </w:pPr>
            <w:r w:rsidRPr="00353E04">
              <w:rPr>
                <w:noProof/>
              </w:rPr>
              <w:t>From &lt;date 1&gt; to &lt;date 2&gt;</w:t>
            </w:r>
          </w:p>
          <w:p w:rsidR="00E57A23" w:rsidRPr="00353E04" w:rsidP="000C4974" w14:paraId="6A4B9798" w14:textId="77777777">
            <w:pPr>
              <w:pStyle w:val="table-text"/>
              <w:rPr>
                <w:noProof/>
              </w:rPr>
            </w:pPr>
            <w:r w:rsidRPr="00353E04">
              <w:rPr>
                <w:noProof/>
              </w:rPr>
              <w:t>In the &lt;month 1&gt; — &lt;month 2&gt; quarter of &lt;year&gt;</w:t>
            </w:r>
          </w:p>
          <w:p w:rsidR="00E57A23" w:rsidRPr="00353E04" w:rsidP="000C4974" w14:paraId="7103893E" w14:textId="77777777">
            <w:pPr>
              <w:pStyle w:val="table-text"/>
              <w:rPr>
                <w:noProof/>
              </w:rPr>
            </w:pPr>
            <w:r w:rsidRPr="00353E04">
              <w:rPr>
                <w:noProof/>
              </w:rPr>
              <w:t>In &lt;month&gt; &lt;year&gt;</w:t>
            </w:r>
          </w:p>
          <w:p w:rsidR="00E57A23" w:rsidRPr="00353E04" w:rsidP="000C4974" w14:paraId="2FB514BF" w14:textId="77777777">
            <w:pPr>
              <w:pStyle w:val="table-text"/>
              <w:rPr>
                <w:noProof/>
              </w:rPr>
            </w:pPr>
            <w:r w:rsidRPr="00353E04">
              <w:rPr>
                <w:noProof/>
              </w:rPr>
              <w:t>Since &lt;date&gt;</w:t>
            </w:r>
          </w:p>
          <w:p w:rsidR="00E57A23" w:rsidRPr="001721C4" w:rsidP="000C4974" w14:paraId="50E9BBBA" w14:textId="77777777">
            <w:pPr>
              <w:pStyle w:val="table-text"/>
            </w:pPr>
            <w:r w:rsidRPr="00353E04">
              <w:rPr>
                <w:noProof/>
              </w:rPr>
              <w:t>As of &lt;date&gt;</w:t>
            </w:r>
          </w:p>
        </w:tc>
      </w:tr>
      <w:tr w14:paraId="65EB7FB0"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20D3AB9A" w14:textId="77777777">
            <w:pPr>
              <w:pStyle w:val="table-text"/>
              <w:rPr>
                <w:b/>
                <w:bCs/>
              </w:rPr>
            </w:pPr>
            <w:r w:rsidRPr="00801948">
              <w:rPr>
                <w:b/>
                <w:bCs/>
              </w:rPr>
              <w:t>Reference period notes</w:t>
            </w:r>
          </w:p>
        </w:tc>
        <w:tc>
          <w:tcPr>
            <w:tcW w:w="3977" w:type="pct"/>
            <w:shd w:val="clear" w:color="auto" w:fill="auto"/>
            <w:vAlign w:val="center"/>
          </w:tcPr>
          <w:p w:rsidR="00E57A23" w:rsidRPr="00353E04" w:rsidP="000C4974" w14:paraId="736AF9AD" w14:textId="77777777">
            <w:pPr>
              <w:pStyle w:val="table-text"/>
              <w:rPr>
                <w:noProof/>
              </w:rPr>
            </w:pPr>
            <w:r w:rsidRPr="00353E04">
              <w:rPr>
                <w:noProof/>
              </w:rPr>
              <w:t>Reference period should be a period of time/date after event</w:t>
            </w:r>
          </w:p>
          <w:p w:rsidR="00E57A23" w:rsidRPr="00353E04" w:rsidP="000C4974" w14:paraId="69F94DAB" w14:textId="77777777">
            <w:pPr>
              <w:pStyle w:val="table-text"/>
              <w:rPr>
                <w:noProof/>
              </w:rPr>
            </w:pPr>
            <w:r w:rsidRPr="00353E04">
              <w:rPr>
                <w:noProof/>
              </w:rPr>
              <w:t>If using "Since &lt;date&gt;", date should be date of event</w:t>
            </w:r>
          </w:p>
          <w:p w:rsidR="00E57A23" w:rsidRPr="001721C4" w:rsidP="000C4974" w14:paraId="1C2581A6" w14:textId="77777777">
            <w:pPr>
              <w:pStyle w:val="table-text"/>
            </w:pPr>
            <w:r w:rsidRPr="00353E04">
              <w:rPr>
                <w:noProof/>
              </w:rPr>
              <w:t>If using Q109 and Q111 as the gate questions for Q112, then all should use the same reference period.</w:t>
            </w:r>
          </w:p>
        </w:tc>
      </w:tr>
      <w:tr w14:paraId="290D07DC"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68E8098" w14:textId="77777777">
            <w:pPr>
              <w:pStyle w:val="table-text"/>
              <w:rPr>
                <w:b/>
                <w:bCs/>
              </w:rPr>
            </w:pPr>
            <w:r w:rsidRPr="00801948">
              <w:rPr>
                <w:b/>
                <w:bCs/>
              </w:rPr>
              <w:t>Other notes</w:t>
            </w:r>
          </w:p>
        </w:tc>
        <w:tc>
          <w:tcPr>
            <w:tcW w:w="3977" w:type="pct"/>
            <w:shd w:val="clear" w:color="auto" w:fill="auto"/>
            <w:vAlign w:val="center"/>
            <w:hideMark/>
          </w:tcPr>
          <w:p w:rsidR="00E57A23" w:rsidRPr="001721C4" w:rsidP="000C4974" w14:paraId="73E81225" w14:textId="42FB2907">
            <w:pPr>
              <w:pStyle w:val="table-text"/>
            </w:pPr>
            <w:r>
              <w:t>Testing indicated that this question was less burdensome for smaller businesses to answer and more burdensome for larger businesses to answer.</w:t>
            </w:r>
          </w:p>
        </w:tc>
      </w:tr>
    </w:tbl>
    <w:p w:rsidR="005807D2" w14:paraId="5B00A0F2"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31D052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422B58A7"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13F4D85C" w14:textId="77777777">
            <w:pPr>
              <w:pStyle w:val="table-text"/>
            </w:pPr>
            <w:r w:rsidRPr="00353E04">
              <w:rPr>
                <w:noProof/>
              </w:rPr>
              <w:t>Q131</w:t>
            </w:r>
          </w:p>
        </w:tc>
      </w:tr>
      <w:tr w14:paraId="6253B03E"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B5BB129"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07A865BD" w14:textId="58A9231E">
            <w:pPr>
              <w:pStyle w:val="table-text"/>
            </w:pPr>
            <w:r w:rsidRPr="00353E04">
              <w:rPr>
                <w:noProof/>
              </w:rPr>
              <w:t>Temporary vs. permanent closures</w:t>
            </w:r>
            <w:r w:rsidR="009E2FED">
              <w:rPr>
                <w:noProof/>
              </w:rPr>
              <w:t>;</w:t>
            </w:r>
            <w:r w:rsidRPr="00353E04">
              <w:rPr>
                <w:noProof/>
              </w:rPr>
              <w:t xml:space="preserve"> Changes in number of clients serviced or service offering(s)</w:t>
            </w:r>
          </w:p>
        </w:tc>
      </w:tr>
      <w:tr w14:paraId="0F4F54A2"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3F9D1749"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0893206B" w14:textId="77777777">
            <w:pPr>
              <w:pStyle w:val="table-text"/>
            </w:pPr>
            <w:r w:rsidRPr="00353E04">
              <w:rPr>
                <w:noProof/>
              </w:rPr>
              <w:t>What is the current state of this &lt;business/agency/etc.&gt;?</w:t>
            </w:r>
          </w:p>
        </w:tc>
      </w:tr>
      <w:tr w14:paraId="18864C9B"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16E8152"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37642904" w14:textId="77777777">
            <w:pPr>
              <w:pStyle w:val="table-text"/>
            </w:pPr>
          </w:p>
        </w:tc>
      </w:tr>
      <w:tr w14:paraId="5E4CCFAD"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3359B17"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6A8BB7D1" w14:textId="77777777">
            <w:pPr>
              <w:pStyle w:val="table-text"/>
              <w:rPr>
                <w:noProof/>
              </w:rPr>
            </w:pPr>
            <w:r w:rsidRPr="00353E04">
              <w:rPr>
                <w:noProof/>
              </w:rPr>
              <w:t>Open at full capacity</w:t>
            </w:r>
          </w:p>
          <w:p w:rsidR="005807D2" w:rsidRPr="00353E04" w:rsidP="000C4974" w14:paraId="0D17AD83" w14:textId="77777777">
            <w:pPr>
              <w:pStyle w:val="table-text"/>
              <w:rPr>
                <w:noProof/>
              </w:rPr>
            </w:pPr>
            <w:r w:rsidRPr="00353E04">
              <w:rPr>
                <w:noProof/>
              </w:rPr>
              <w:t>Open at reduced capacity (e.g., reduced hours or services)</w:t>
            </w:r>
          </w:p>
          <w:p w:rsidR="005807D2" w:rsidRPr="00353E04" w:rsidP="000C4974" w14:paraId="6068333C" w14:textId="77777777">
            <w:pPr>
              <w:pStyle w:val="table-text"/>
              <w:rPr>
                <w:noProof/>
              </w:rPr>
            </w:pPr>
            <w:r w:rsidRPr="00353E04">
              <w:rPr>
                <w:noProof/>
              </w:rPr>
              <w:t>Temporarily closed</w:t>
            </w:r>
          </w:p>
          <w:p w:rsidR="005807D2" w:rsidRPr="001721C4" w:rsidP="000C4974" w14:paraId="18826AED" w14:textId="77777777">
            <w:pPr>
              <w:pStyle w:val="table-text"/>
            </w:pPr>
            <w:r w:rsidRPr="00353E04">
              <w:rPr>
                <w:noProof/>
              </w:rPr>
              <w:t>Permanently closed</w:t>
            </w:r>
          </w:p>
        </w:tc>
      </w:tr>
      <w:tr w14:paraId="43C11F4A"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3C807EC" w14:textId="77777777">
            <w:pPr>
              <w:pStyle w:val="table-text"/>
              <w:rPr>
                <w:b/>
                <w:bCs/>
              </w:rPr>
            </w:pPr>
            <w:r w:rsidRPr="00801948">
              <w:rPr>
                <w:b/>
                <w:bCs/>
              </w:rPr>
              <w:t>Sector applicability</w:t>
            </w:r>
          </w:p>
        </w:tc>
        <w:tc>
          <w:tcPr>
            <w:tcW w:w="3977" w:type="pct"/>
            <w:shd w:val="clear" w:color="auto" w:fill="auto"/>
            <w:vAlign w:val="center"/>
          </w:tcPr>
          <w:p w:rsidR="00AB3CCF" w:rsidP="00AB3CCF" w14:paraId="535F310B" w14:textId="77777777">
            <w:pPr>
              <w:pStyle w:val="table-text"/>
              <w:rPr>
                <w:i/>
                <w:iCs/>
              </w:rPr>
            </w:pPr>
            <w:r>
              <w:rPr>
                <w:i/>
                <w:iCs/>
              </w:rPr>
              <w:t xml:space="preserve">Private Sector: </w:t>
            </w:r>
          </w:p>
          <w:p w:rsidR="00AB3CCF" w:rsidP="00AB3CCF" w14:paraId="05E95CE0" w14:textId="77777777">
            <w:pPr>
              <w:pStyle w:val="table-text"/>
              <w:numPr>
                <w:ilvl w:val="0"/>
                <w:numId w:val="73"/>
              </w:numPr>
            </w:pPr>
            <w:r>
              <w:t>Applicable cross-sector.</w:t>
            </w:r>
          </w:p>
          <w:p w:rsidR="00AB3CCF" w:rsidP="00AB3CCF" w14:paraId="649CA3BD" w14:textId="77777777">
            <w:pPr>
              <w:pStyle w:val="table-text"/>
              <w:rPr>
                <w:i/>
                <w:iCs/>
              </w:rPr>
            </w:pPr>
            <w:r>
              <w:rPr>
                <w:i/>
                <w:iCs/>
              </w:rPr>
              <w:t>Public Sector Testing Notes:</w:t>
            </w:r>
          </w:p>
          <w:p w:rsidR="005807D2" w:rsidRPr="001721C4" w:rsidP="000C3693" w14:paraId="6BE4CE09" w14:textId="2EBC1CC1">
            <w:pPr>
              <w:pStyle w:val="table-text"/>
              <w:numPr>
                <w:ilvl w:val="0"/>
                <w:numId w:val="73"/>
              </w:numPr>
            </w:pPr>
            <w:r w:rsidRPr="00E058E8">
              <w:t>RTI did not test this question with the public sector, but public sector testing indicated that many public agencies do not close temporarily</w:t>
            </w:r>
            <w:r>
              <w:t xml:space="preserve"> and it is unlikely that they would permanently close.</w:t>
            </w:r>
          </w:p>
        </w:tc>
      </w:tr>
      <w:tr w14:paraId="08A76F0F"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62DA22A3"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656FAF5D" w14:textId="77777777">
            <w:pPr>
              <w:pStyle w:val="table-text"/>
            </w:pPr>
          </w:p>
        </w:tc>
      </w:tr>
      <w:tr w14:paraId="45041C9B"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A5C57FC"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63A8279A" w14:textId="77777777">
            <w:pPr>
              <w:pStyle w:val="table-text"/>
            </w:pPr>
            <w:r w:rsidRPr="00353E04">
              <w:rPr>
                <w:noProof/>
              </w:rPr>
              <w:t>Select one answer</w:t>
            </w:r>
          </w:p>
        </w:tc>
      </w:tr>
      <w:tr w14:paraId="647DB9DD"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9CA4218"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6F56801D" w14:textId="77777777">
            <w:pPr>
              <w:pStyle w:val="table-text"/>
            </w:pPr>
            <w:r w:rsidRPr="00353E04">
              <w:rPr>
                <w:noProof/>
              </w:rPr>
              <w:t>Q196, Q109, Q111, and Q112 ask about temporary and permanent closures of locations. Q101 asks about the reasons for temporary closures. Q102 asks about temporary and permanent closures in a future time period.</w:t>
            </w:r>
          </w:p>
        </w:tc>
      </w:tr>
      <w:tr w14:paraId="3D3275A5"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65051B0" w14:textId="77777777">
            <w:pPr>
              <w:pStyle w:val="table-text"/>
              <w:rPr>
                <w:b/>
                <w:bCs/>
              </w:rPr>
            </w:pPr>
            <w:r w:rsidRPr="00801948">
              <w:rPr>
                <w:b/>
                <w:bCs/>
              </w:rPr>
              <w:t>Reference period fill</w:t>
            </w:r>
          </w:p>
        </w:tc>
        <w:tc>
          <w:tcPr>
            <w:tcW w:w="3977" w:type="pct"/>
            <w:shd w:val="clear" w:color="auto" w:fill="auto"/>
            <w:vAlign w:val="center"/>
          </w:tcPr>
          <w:p w:rsidR="005807D2" w:rsidRPr="001721C4" w:rsidP="000C4974" w14:paraId="125AB730" w14:textId="77777777">
            <w:pPr>
              <w:pStyle w:val="table-text"/>
            </w:pPr>
          </w:p>
        </w:tc>
      </w:tr>
      <w:tr w14:paraId="2568C5FA"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3D8002D"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208B91E5" w14:textId="77777777">
            <w:pPr>
              <w:pStyle w:val="table-text"/>
            </w:pPr>
          </w:p>
        </w:tc>
      </w:tr>
      <w:tr w14:paraId="4DC032E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F7FBBBF"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22526382" w14:textId="77777777">
            <w:pPr>
              <w:pStyle w:val="table-text"/>
            </w:pPr>
          </w:p>
        </w:tc>
      </w:tr>
    </w:tbl>
    <w:p w:rsidR="00E34464" w14:paraId="6552DDC8" w14:textId="77777777"/>
    <w:p w:rsidR="00E34464" w14:paraId="75E9E81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B58727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34464" w:rsidRPr="00801948" w:rsidP="000C4974" w14:paraId="29798CEE" w14:textId="77777777">
            <w:pPr>
              <w:pStyle w:val="table-text"/>
              <w:rPr>
                <w:b/>
                <w:bCs/>
              </w:rPr>
            </w:pPr>
            <w:r w:rsidRPr="00801948">
              <w:rPr>
                <w:b/>
                <w:bCs/>
              </w:rPr>
              <w:t>Q #</w:t>
            </w:r>
          </w:p>
        </w:tc>
        <w:tc>
          <w:tcPr>
            <w:tcW w:w="3977" w:type="pct"/>
            <w:shd w:val="clear" w:color="auto" w:fill="auto"/>
            <w:noWrap/>
            <w:vAlign w:val="center"/>
          </w:tcPr>
          <w:p w:rsidR="00E34464" w:rsidRPr="001721C4" w:rsidP="000C4974" w14:paraId="37204088" w14:textId="77777777">
            <w:pPr>
              <w:pStyle w:val="table-text"/>
            </w:pPr>
            <w:r w:rsidRPr="00353E04">
              <w:rPr>
                <w:noProof/>
              </w:rPr>
              <w:t>Q196</w:t>
            </w:r>
          </w:p>
        </w:tc>
      </w:tr>
      <w:tr w14:paraId="164013FB"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3B2CA0B1" w14:textId="77777777">
            <w:pPr>
              <w:pStyle w:val="table-text"/>
              <w:rPr>
                <w:b/>
                <w:bCs/>
              </w:rPr>
            </w:pPr>
            <w:r w:rsidRPr="00801948">
              <w:rPr>
                <w:b/>
                <w:bCs/>
              </w:rPr>
              <w:t>Topic tags</w:t>
            </w:r>
          </w:p>
        </w:tc>
        <w:tc>
          <w:tcPr>
            <w:tcW w:w="3977" w:type="pct"/>
            <w:shd w:val="clear" w:color="auto" w:fill="auto"/>
            <w:vAlign w:val="center"/>
          </w:tcPr>
          <w:p w:rsidR="00E34464" w:rsidRPr="001721C4" w:rsidP="000C4974" w14:paraId="3A1D6F35" w14:textId="77777777">
            <w:pPr>
              <w:pStyle w:val="table-text"/>
            </w:pPr>
            <w:r w:rsidRPr="00353E04">
              <w:rPr>
                <w:noProof/>
              </w:rPr>
              <w:t>Temporary vs. permanent closures</w:t>
            </w:r>
          </w:p>
        </w:tc>
      </w:tr>
      <w:tr w14:paraId="26F6F57B" w14:textId="77777777" w:rsidTr="000C4974">
        <w:tblPrEx>
          <w:tblW w:w="5000" w:type="pct"/>
          <w:tblLook w:val="04A0"/>
        </w:tblPrEx>
        <w:trPr>
          <w:trHeight w:val="1160"/>
        </w:trPr>
        <w:tc>
          <w:tcPr>
            <w:tcW w:w="1023" w:type="pct"/>
            <w:shd w:val="clear" w:color="auto" w:fill="auto"/>
            <w:vAlign w:val="center"/>
            <w:hideMark/>
          </w:tcPr>
          <w:p w:rsidR="00E34464" w:rsidRPr="00801948" w:rsidP="000C4974" w14:paraId="334B41DA" w14:textId="77777777">
            <w:pPr>
              <w:pStyle w:val="table-text"/>
              <w:rPr>
                <w:b/>
                <w:bCs/>
              </w:rPr>
            </w:pPr>
            <w:r w:rsidRPr="00801948">
              <w:rPr>
                <w:b/>
                <w:bCs/>
              </w:rPr>
              <w:t>Question Wording</w:t>
            </w:r>
          </w:p>
        </w:tc>
        <w:tc>
          <w:tcPr>
            <w:tcW w:w="3977" w:type="pct"/>
            <w:shd w:val="clear" w:color="auto" w:fill="auto"/>
            <w:vAlign w:val="center"/>
          </w:tcPr>
          <w:p w:rsidR="00E34464" w:rsidRPr="00353E04" w:rsidP="000C4974" w14:paraId="692A0E7A" w14:textId="77777777">
            <w:pPr>
              <w:pStyle w:val="table-text"/>
              <w:rPr>
                <w:noProof/>
              </w:rPr>
            </w:pPr>
            <w:r w:rsidRPr="00353E04">
              <w:rPr>
                <w:noProof/>
              </w:rPr>
              <w:t xml:space="preserve">&lt;Reference period&gt;, did this &lt;business/agency/etc.&gt; do any of the following for at least one day as a result of &lt;event&gt;? </w:t>
            </w:r>
          </w:p>
          <w:p w:rsidR="00E34464" w:rsidRPr="001721C4" w:rsidP="000C4974" w14:paraId="0D7A46B3" w14:textId="77777777">
            <w:pPr>
              <w:pStyle w:val="table-text"/>
            </w:pPr>
            <w:r w:rsidRPr="00116C10">
              <w:rPr>
                <w:i/>
                <w:iCs/>
                <w:noProof/>
              </w:rPr>
              <w:t>Select all that apply</w:t>
            </w:r>
            <w:r w:rsidRPr="00353E04">
              <w:rPr>
                <w:noProof/>
              </w:rPr>
              <w:t>.</w:t>
            </w:r>
          </w:p>
        </w:tc>
      </w:tr>
      <w:tr w14:paraId="4537DCE8"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6B3428DA" w14:textId="77777777">
            <w:pPr>
              <w:pStyle w:val="table-text"/>
              <w:rPr>
                <w:b/>
                <w:bCs/>
              </w:rPr>
            </w:pPr>
            <w:r w:rsidRPr="00801948">
              <w:rPr>
                <w:b/>
                <w:bCs/>
              </w:rPr>
              <w:t>If grid, subitems</w:t>
            </w:r>
          </w:p>
        </w:tc>
        <w:tc>
          <w:tcPr>
            <w:tcW w:w="3977" w:type="pct"/>
            <w:shd w:val="clear" w:color="auto" w:fill="auto"/>
            <w:vAlign w:val="center"/>
          </w:tcPr>
          <w:p w:rsidR="00E34464" w:rsidRPr="001721C4" w:rsidP="000C4974" w14:paraId="4B1023BD" w14:textId="77777777">
            <w:pPr>
              <w:pStyle w:val="table-text"/>
            </w:pPr>
          </w:p>
        </w:tc>
      </w:tr>
      <w:tr w14:paraId="3956E5AC"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0B22828E" w14:textId="77777777">
            <w:pPr>
              <w:pStyle w:val="table-text"/>
              <w:rPr>
                <w:b/>
                <w:bCs/>
              </w:rPr>
            </w:pPr>
            <w:r w:rsidRPr="00801948">
              <w:rPr>
                <w:b/>
                <w:bCs/>
              </w:rPr>
              <w:t>Response options</w:t>
            </w:r>
          </w:p>
        </w:tc>
        <w:tc>
          <w:tcPr>
            <w:tcW w:w="3977" w:type="pct"/>
            <w:shd w:val="clear" w:color="auto" w:fill="auto"/>
            <w:vAlign w:val="center"/>
          </w:tcPr>
          <w:p w:rsidR="00E34464" w:rsidRPr="00353E04" w:rsidP="000C4974" w14:paraId="45F745FF" w14:textId="77777777">
            <w:pPr>
              <w:pStyle w:val="table-text"/>
              <w:rPr>
                <w:noProof/>
              </w:rPr>
            </w:pPr>
            <w:r w:rsidRPr="00353E04">
              <w:rPr>
                <w:noProof/>
              </w:rPr>
              <w:t>Open a previously closed location</w:t>
            </w:r>
          </w:p>
          <w:p w:rsidR="00E34464" w:rsidRPr="00353E04" w:rsidP="000C4974" w14:paraId="3A451B42" w14:textId="77777777">
            <w:pPr>
              <w:pStyle w:val="table-text"/>
              <w:rPr>
                <w:noProof/>
              </w:rPr>
            </w:pPr>
            <w:r w:rsidRPr="00353E04">
              <w:rPr>
                <w:noProof/>
              </w:rPr>
              <w:t>Open a new location</w:t>
            </w:r>
          </w:p>
          <w:p w:rsidR="00E34464" w:rsidRPr="00353E04" w:rsidP="000C4974" w14:paraId="083381BB" w14:textId="77777777">
            <w:pPr>
              <w:pStyle w:val="table-text"/>
              <w:rPr>
                <w:noProof/>
              </w:rPr>
            </w:pPr>
            <w:r w:rsidRPr="00353E04">
              <w:rPr>
                <w:noProof/>
              </w:rPr>
              <w:t>Temporarily close a location</w:t>
            </w:r>
          </w:p>
          <w:p w:rsidR="00E34464" w:rsidRPr="00353E04" w:rsidP="000C4974" w14:paraId="3B0492BD" w14:textId="77777777">
            <w:pPr>
              <w:pStyle w:val="table-text"/>
              <w:rPr>
                <w:noProof/>
              </w:rPr>
            </w:pPr>
            <w:r w:rsidRPr="00353E04">
              <w:rPr>
                <w:noProof/>
              </w:rPr>
              <w:t>Permanently close a location</w:t>
            </w:r>
          </w:p>
          <w:p w:rsidR="00E34464" w:rsidRPr="001721C4" w:rsidP="000C4974" w14:paraId="397E3227" w14:textId="77777777">
            <w:pPr>
              <w:pStyle w:val="table-text"/>
            </w:pPr>
            <w:r w:rsidRPr="00353E04">
              <w:rPr>
                <w:noProof/>
              </w:rPr>
              <w:t>None of the above</w:t>
            </w:r>
          </w:p>
        </w:tc>
      </w:tr>
      <w:tr w14:paraId="67DB81CB"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55B5D9B7" w14:textId="77777777">
            <w:pPr>
              <w:pStyle w:val="table-text"/>
              <w:rPr>
                <w:b/>
                <w:bCs/>
              </w:rPr>
            </w:pPr>
            <w:r w:rsidRPr="00801948">
              <w:rPr>
                <w:b/>
                <w:bCs/>
              </w:rPr>
              <w:t>Sector applicability</w:t>
            </w:r>
          </w:p>
        </w:tc>
        <w:tc>
          <w:tcPr>
            <w:tcW w:w="3977" w:type="pct"/>
            <w:shd w:val="clear" w:color="auto" w:fill="auto"/>
            <w:vAlign w:val="center"/>
          </w:tcPr>
          <w:p w:rsidR="00AB3CCF" w:rsidP="00AB3CCF" w14:paraId="41C8CCB4" w14:textId="77777777">
            <w:pPr>
              <w:pStyle w:val="table-text"/>
              <w:rPr>
                <w:i/>
                <w:iCs/>
              </w:rPr>
            </w:pPr>
            <w:r>
              <w:rPr>
                <w:i/>
                <w:iCs/>
              </w:rPr>
              <w:t xml:space="preserve">Private Sector: </w:t>
            </w:r>
          </w:p>
          <w:p w:rsidR="00AB3CCF" w:rsidP="00AB3CCF" w14:paraId="4F61F60C" w14:textId="77777777">
            <w:pPr>
              <w:pStyle w:val="table-text"/>
              <w:numPr>
                <w:ilvl w:val="0"/>
                <w:numId w:val="73"/>
              </w:numPr>
            </w:pPr>
            <w:r>
              <w:t>Applicable cross-sector.</w:t>
            </w:r>
          </w:p>
          <w:p w:rsidR="00AB3CCF" w:rsidP="00AB3CCF" w14:paraId="7C291055" w14:textId="77777777">
            <w:pPr>
              <w:pStyle w:val="table-text"/>
              <w:rPr>
                <w:i/>
                <w:iCs/>
              </w:rPr>
            </w:pPr>
            <w:r>
              <w:rPr>
                <w:i/>
                <w:iCs/>
              </w:rPr>
              <w:t>Public Sector Testing Notes:</w:t>
            </w:r>
          </w:p>
          <w:p w:rsidR="00E34464" w:rsidRPr="001721C4" w:rsidP="000C3693" w14:paraId="3C6E2057" w14:textId="4E64953F">
            <w:pPr>
              <w:pStyle w:val="table-text"/>
              <w:numPr>
                <w:ilvl w:val="0"/>
                <w:numId w:val="73"/>
              </w:numPr>
            </w:pPr>
            <w:r w:rsidRPr="00E058E8">
              <w:t>RTI did not test this question with the public sector, but public sector testing indicated that many public agencies do not close temporarily</w:t>
            </w:r>
            <w:r>
              <w:t xml:space="preserve"> and it is unlikely that they would permanently close.</w:t>
            </w:r>
          </w:p>
        </w:tc>
      </w:tr>
      <w:tr w14:paraId="428EF871"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6B0F40EE" w14:textId="77777777">
            <w:pPr>
              <w:pStyle w:val="table-text"/>
              <w:rPr>
                <w:b/>
                <w:bCs/>
              </w:rPr>
            </w:pPr>
            <w:r w:rsidRPr="00801948">
              <w:rPr>
                <w:b/>
                <w:bCs/>
              </w:rPr>
              <w:t>Gate question/Follow-up design consideration</w:t>
            </w:r>
          </w:p>
        </w:tc>
        <w:tc>
          <w:tcPr>
            <w:tcW w:w="3977" w:type="pct"/>
            <w:shd w:val="clear" w:color="auto" w:fill="auto"/>
            <w:vAlign w:val="center"/>
          </w:tcPr>
          <w:p w:rsidR="00E34464" w:rsidRPr="001721C4" w:rsidP="000C4974" w14:paraId="433AD1CA" w14:textId="6BB52A1C">
            <w:pPr>
              <w:pStyle w:val="table-text"/>
            </w:pPr>
            <w:r w:rsidRPr="00353E04">
              <w:rPr>
                <w:noProof/>
              </w:rPr>
              <w:t>Recommended skip pattern: Q101</w:t>
            </w:r>
            <w:r w:rsidR="001D64AC">
              <w:rPr>
                <w:noProof/>
              </w:rPr>
              <w:t xml:space="preserve"> (Q101_A-K)</w:t>
            </w:r>
            <w:r w:rsidR="008A78A7">
              <w:rPr>
                <w:noProof/>
              </w:rPr>
              <w:t xml:space="preserve"> and/or Q122are</w:t>
            </w:r>
            <w:r w:rsidRPr="00353E04">
              <w:rPr>
                <w:noProof/>
              </w:rPr>
              <w:t xml:space="preserve"> the follow-up</w:t>
            </w:r>
            <w:r w:rsidR="008A78A7">
              <w:rPr>
                <w:noProof/>
              </w:rPr>
              <w:t>s</w:t>
            </w:r>
            <w:r w:rsidRPr="00353E04">
              <w:rPr>
                <w:noProof/>
              </w:rPr>
              <w:t xml:space="preserve"> for Q196.</w:t>
            </w:r>
          </w:p>
        </w:tc>
      </w:tr>
      <w:tr w14:paraId="3CCD4B30"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01DDDA86" w14:textId="77777777">
            <w:pPr>
              <w:pStyle w:val="table-text"/>
              <w:rPr>
                <w:b/>
                <w:bCs/>
              </w:rPr>
            </w:pPr>
            <w:r w:rsidRPr="00801948">
              <w:rPr>
                <w:b/>
                <w:bCs/>
              </w:rPr>
              <w:t>Question type</w:t>
            </w:r>
          </w:p>
        </w:tc>
        <w:tc>
          <w:tcPr>
            <w:tcW w:w="3977" w:type="pct"/>
            <w:shd w:val="clear" w:color="auto" w:fill="auto"/>
            <w:vAlign w:val="center"/>
          </w:tcPr>
          <w:p w:rsidR="00E34464" w:rsidRPr="001721C4" w:rsidP="000C4974" w14:paraId="3715077E" w14:textId="77777777">
            <w:pPr>
              <w:pStyle w:val="table-text"/>
            </w:pPr>
            <w:r w:rsidRPr="00353E04">
              <w:rPr>
                <w:noProof/>
              </w:rPr>
              <w:t>Select all that apply</w:t>
            </w:r>
          </w:p>
        </w:tc>
      </w:tr>
      <w:tr w14:paraId="7C615D77"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2ACA35D3" w14:textId="77777777">
            <w:pPr>
              <w:pStyle w:val="table-text"/>
              <w:rPr>
                <w:b/>
                <w:bCs/>
              </w:rPr>
            </w:pPr>
            <w:r w:rsidRPr="00801948">
              <w:rPr>
                <w:b/>
                <w:bCs/>
              </w:rPr>
              <w:t>Alternate/Complementary questions</w:t>
            </w:r>
          </w:p>
        </w:tc>
        <w:tc>
          <w:tcPr>
            <w:tcW w:w="3977" w:type="pct"/>
            <w:shd w:val="clear" w:color="auto" w:fill="auto"/>
            <w:vAlign w:val="center"/>
          </w:tcPr>
          <w:p w:rsidR="00E34464" w:rsidRPr="001721C4" w:rsidP="000C4974" w14:paraId="2A7F9AC6" w14:textId="77777777">
            <w:pPr>
              <w:pStyle w:val="table-text"/>
            </w:pPr>
            <w:r w:rsidRPr="00353E04">
              <w:rPr>
                <w:noProof/>
              </w:rPr>
              <w:t>Q109, Q111, and Q112 ask about the number of locations that were temporarily and permanently closed. Q131 asks if the entire company is currently temporarily or permanently closed. Q101 asks about the reasons for temporary closures. Q102 asks about temporary and permanent closures in a future time period.</w:t>
            </w:r>
          </w:p>
        </w:tc>
      </w:tr>
      <w:tr w14:paraId="75E596DE"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3E4B9FA2" w14:textId="77777777">
            <w:pPr>
              <w:pStyle w:val="table-text"/>
              <w:rPr>
                <w:b/>
                <w:bCs/>
              </w:rPr>
            </w:pPr>
            <w:r w:rsidRPr="00801948">
              <w:rPr>
                <w:b/>
                <w:bCs/>
              </w:rPr>
              <w:t>Reference period fill</w:t>
            </w:r>
          </w:p>
        </w:tc>
        <w:tc>
          <w:tcPr>
            <w:tcW w:w="3977" w:type="pct"/>
            <w:shd w:val="clear" w:color="auto" w:fill="auto"/>
            <w:vAlign w:val="center"/>
          </w:tcPr>
          <w:p w:rsidR="00E34464" w:rsidRPr="00353E04" w:rsidP="000C4974" w14:paraId="7637D800" w14:textId="77777777">
            <w:pPr>
              <w:pStyle w:val="table-text"/>
              <w:rPr>
                <w:noProof/>
              </w:rPr>
            </w:pPr>
            <w:r w:rsidRPr="00353E04">
              <w:rPr>
                <w:noProof/>
              </w:rPr>
              <w:t>From &lt;date 1&gt; to &lt;date 2&gt;</w:t>
            </w:r>
          </w:p>
          <w:p w:rsidR="00E34464" w:rsidRPr="00353E04" w:rsidP="000C4974" w14:paraId="57666325" w14:textId="77777777">
            <w:pPr>
              <w:pStyle w:val="table-text"/>
              <w:rPr>
                <w:noProof/>
              </w:rPr>
            </w:pPr>
            <w:r w:rsidRPr="00353E04">
              <w:rPr>
                <w:noProof/>
              </w:rPr>
              <w:t>In the &lt;month 1&gt; — &lt;month 2&gt; quarter of &lt;year&gt;</w:t>
            </w:r>
          </w:p>
          <w:p w:rsidR="00E34464" w:rsidRPr="00353E04" w:rsidP="000C4974" w14:paraId="0DF6790E" w14:textId="77777777">
            <w:pPr>
              <w:pStyle w:val="table-text"/>
              <w:rPr>
                <w:noProof/>
              </w:rPr>
            </w:pPr>
            <w:r w:rsidRPr="00353E04">
              <w:rPr>
                <w:noProof/>
              </w:rPr>
              <w:t>In &lt;month&gt; &lt;year&gt;</w:t>
            </w:r>
          </w:p>
          <w:p w:rsidR="00E34464" w:rsidRPr="00353E04" w:rsidP="000C4974" w14:paraId="438ED62B" w14:textId="77777777">
            <w:pPr>
              <w:pStyle w:val="table-text"/>
              <w:rPr>
                <w:noProof/>
              </w:rPr>
            </w:pPr>
            <w:r w:rsidRPr="00353E04">
              <w:rPr>
                <w:noProof/>
              </w:rPr>
              <w:t>Since &lt;date&gt;</w:t>
            </w:r>
          </w:p>
          <w:p w:rsidR="00E34464" w:rsidRPr="001721C4" w:rsidP="000C4974" w14:paraId="59BAFF6B" w14:textId="77777777">
            <w:pPr>
              <w:pStyle w:val="table-text"/>
            </w:pPr>
            <w:r w:rsidRPr="00353E04">
              <w:rPr>
                <w:noProof/>
              </w:rPr>
              <w:t>As of &lt;date&gt;</w:t>
            </w:r>
          </w:p>
        </w:tc>
      </w:tr>
      <w:tr w14:paraId="3769C3AD"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03D9AB2D" w14:textId="77777777">
            <w:pPr>
              <w:pStyle w:val="table-text"/>
              <w:rPr>
                <w:b/>
                <w:bCs/>
              </w:rPr>
            </w:pPr>
            <w:r w:rsidRPr="00801948">
              <w:rPr>
                <w:b/>
                <w:bCs/>
              </w:rPr>
              <w:t>Reference period notes</w:t>
            </w:r>
          </w:p>
        </w:tc>
        <w:tc>
          <w:tcPr>
            <w:tcW w:w="3977" w:type="pct"/>
            <w:shd w:val="clear" w:color="auto" w:fill="auto"/>
            <w:vAlign w:val="center"/>
          </w:tcPr>
          <w:p w:rsidR="00E34464" w:rsidRPr="00353E04" w:rsidP="000C4974" w14:paraId="50889FCF" w14:textId="77777777">
            <w:pPr>
              <w:pStyle w:val="table-text"/>
              <w:rPr>
                <w:noProof/>
              </w:rPr>
            </w:pPr>
            <w:r w:rsidRPr="00353E04">
              <w:rPr>
                <w:noProof/>
              </w:rPr>
              <w:t>Reference period should be a period of time/date after event</w:t>
            </w:r>
          </w:p>
          <w:p w:rsidR="00E34464" w:rsidRPr="001721C4" w:rsidP="000C4974" w14:paraId="2467A676" w14:textId="77777777">
            <w:pPr>
              <w:pStyle w:val="table-text"/>
            </w:pPr>
            <w:r w:rsidRPr="00353E04">
              <w:rPr>
                <w:noProof/>
              </w:rPr>
              <w:t>If using "Since &lt;date&gt;", date should be date of event</w:t>
            </w:r>
          </w:p>
        </w:tc>
      </w:tr>
      <w:tr w14:paraId="487341B5"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6F849046" w14:textId="77777777">
            <w:pPr>
              <w:pStyle w:val="table-text"/>
              <w:rPr>
                <w:b/>
                <w:bCs/>
              </w:rPr>
            </w:pPr>
            <w:r w:rsidRPr="00801948">
              <w:rPr>
                <w:b/>
                <w:bCs/>
              </w:rPr>
              <w:t>Other notes</w:t>
            </w:r>
          </w:p>
        </w:tc>
        <w:tc>
          <w:tcPr>
            <w:tcW w:w="3977" w:type="pct"/>
            <w:shd w:val="clear" w:color="auto" w:fill="auto"/>
            <w:vAlign w:val="center"/>
            <w:hideMark/>
          </w:tcPr>
          <w:p w:rsidR="00E34464" w:rsidRPr="001721C4" w:rsidP="000C4974" w14:paraId="4B9FB1C2" w14:textId="3BBA2A5C">
            <w:pPr>
              <w:pStyle w:val="table-text"/>
            </w:pPr>
            <w:r>
              <w:t>This question was previously tested by the Census Bureau and not included in RTI’s cognitive testing.</w:t>
            </w:r>
          </w:p>
        </w:tc>
      </w:tr>
    </w:tbl>
    <w:p w:rsidR="006D1E16" w14:paraId="1CDFC028" w14:textId="37132E74">
      <w:r>
        <w:br w:type="page"/>
      </w:r>
    </w:p>
    <w:p w:rsidR="00E43320" w:rsidP="00E43320" w14:paraId="141DDB96" w14:textId="43E5E0FE">
      <w:pPr>
        <w:pStyle w:val="Heading2"/>
      </w:pPr>
      <w:bookmarkStart w:id="69" w:name="_Toc146722950"/>
      <w:r>
        <w:t>Building closures/Changes in amount of commercial space leased</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EA060E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552E3F2A"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6A3A0360" w14:textId="77777777">
            <w:pPr>
              <w:pStyle w:val="table-text"/>
            </w:pPr>
            <w:r w:rsidRPr="00353E04">
              <w:rPr>
                <w:noProof/>
              </w:rPr>
              <w:t>Q115</w:t>
            </w:r>
          </w:p>
        </w:tc>
      </w:tr>
      <w:tr w14:paraId="7901F9EF"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9B24E63"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48762F50" w14:textId="77777777">
            <w:pPr>
              <w:pStyle w:val="table-text"/>
            </w:pPr>
            <w:r w:rsidRPr="00353E04">
              <w:rPr>
                <w:noProof/>
              </w:rPr>
              <w:t>Building closures / changes in amount of commercial space leased</w:t>
            </w:r>
          </w:p>
        </w:tc>
      </w:tr>
      <w:tr w14:paraId="11235082" w14:textId="77777777" w:rsidTr="00BD310D">
        <w:tblPrEx>
          <w:tblW w:w="5000" w:type="pct"/>
          <w:tblLook w:val="04A0"/>
        </w:tblPrEx>
        <w:trPr>
          <w:trHeight w:val="503"/>
        </w:trPr>
        <w:tc>
          <w:tcPr>
            <w:tcW w:w="1023" w:type="pct"/>
            <w:shd w:val="clear" w:color="auto" w:fill="auto"/>
            <w:vAlign w:val="center"/>
            <w:hideMark/>
          </w:tcPr>
          <w:p w:rsidR="00E57A23" w:rsidRPr="00801948" w:rsidP="000C4974" w14:paraId="5BDE38EA" w14:textId="77777777">
            <w:pPr>
              <w:pStyle w:val="table-text"/>
              <w:rPr>
                <w:b/>
                <w:bCs/>
              </w:rPr>
            </w:pPr>
            <w:r w:rsidRPr="00801948">
              <w:rPr>
                <w:b/>
                <w:bCs/>
              </w:rPr>
              <w:t>Question Wording</w:t>
            </w:r>
          </w:p>
        </w:tc>
        <w:tc>
          <w:tcPr>
            <w:tcW w:w="3977" w:type="pct"/>
            <w:shd w:val="clear" w:color="auto" w:fill="auto"/>
            <w:vAlign w:val="center"/>
          </w:tcPr>
          <w:p w:rsidR="00E57A23" w:rsidRPr="001721C4" w:rsidP="000C4974" w14:paraId="773A42D8" w14:textId="77777777">
            <w:pPr>
              <w:pStyle w:val="table-text"/>
            </w:pPr>
            <w:r w:rsidRPr="00353E04">
              <w:rPr>
                <w:noProof/>
              </w:rPr>
              <w:t xml:space="preserve">&lt;Reference period&gt;, did this &lt;business/agency/etc.&gt; lease any real estate properties </w:t>
            </w:r>
            <w:r w:rsidRPr="00CC3321">
              <w:rPr>
                <w:b/>
                <w:bCs/>
                <w:noProof/>
              </w:rPr>
              <w:t>to others</w:t>
            </w:r>
            <w:r w:rsidRPr="00353E04">
              <w:rPr>
                <w:noProof/>
              </w:rPr>
              <w:t>?</w:t>
            </w:r>
          </w:p>
        </w:tc>
      </w:tr>
      <w:tr w14:paraId="63F704A3"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2D43E68"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736AD194" w14:textId="77777777">
            <w:pPr>
              <w:pStyle w:val="table-text"/>
            </w:pPr>
          </w:p>
        </w:tc>
      </w:tr>
      <w:tr w14:paraId="0FFCB769"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1679D462"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5AD56E0B" w14:textId="77777777">
            <w:pPr>
              <w:pStyle w:val="table-text"/>
              <w:rPr>
                <w:noProof/>
              </w:rPr>
            </w:pPr>
            <w:r w:rsidRPr="00353E04">
              <w:rPr>
                <w:noProof/>
              </w:rPr>
              <w:t>Yes</w:t>
            </w:r>
          </w:p>
          <w:p w:rsidR="00E57A23" w:rsidRPr="001721C4" w:rsidP="000C4974" w14:paraId="48EB8FE9" w14:textId="77777777">
            <w:pPr>
              <w:pStyle w:val="table-text"/>
            </w:pPr>
            <w:r w:rsidRPr="00353E04">
              <w:rPr>
                <w:noProof/>
              </w:rPr>
              <w:t>No</w:t>
            </w:r>
          </w:p>
        </w:tc>
      </w:tr>
      <w:tr w14:paraId="1D5D60D2"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D1501D8"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59F4BF57" w14:textId="77777777">
            <w:pPr>
              <w:pStyle w:val="table-text"/>
            </w:pPr>
          </w:p>
        </w:tc>
      </w:tr>
      <w:tr w14:paraId="38ECF334"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22582791"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2AF29FE6" w14:textId="77777777">
            <w:pPr>
              <w:pStyle w:val="table-text"/>
            </w:pPr>
            <w:r w:rsidRPr="00353E04">
              <w:rPr>
                <w:noProof/>
              </w:rPr>
              <w:t>Recommended skip pattern: Q116A and Q116B are follow-ups to Q115.</w:t>
            </w:r>
          </w:p>
        </w:tc>
      </w:tr>
      <w:tr w14:paraId="00EDBFE7"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53AD1A7"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6C89E39C" w14:textId="77777777">
            <w:pPr>
              <w:pStyle w:val="table-text"/>
            </w:pPr>
            <w:r w:rsidRPr="00353E04">
              <w:rPr>
                <w:noProof/>
              </w:rPr>
              <w:t>Select one answer</w:t>
            </w:r>
          </w:p>
        </w:tc>
      </w:tr>
      <w:tr w14:paraId="67FBA771"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3BE7A782"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4111EE9C" w14:textId="77777777">
            <w:pPr>
              <w:pStyle w:val="table-text"/>
            </w:pPr>
          </w:p>
        </w:tc>
      </w:tr>
      <w:tr w14:paraId="6D896883"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3C5392E9"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6D37CDF5" w14:textId="77777777">
            <w:pPr>
              <w:pStyle w:val="table-text"/>
              <w:rPr>
                <w:noProof/>
              </w:rPr>
            </w:pPr>
            <w:r w:rsidRPr="00353E04">
              <w:rPr>
                <w:noProof/>
              </w:rPr>
              <w:t>From &lt;date 1&gt; to &lt;date 2&gt;</w:t>
            </w:r>
          </w:p>
          <w:p w:rsidR="00E57A23" w:rsidRPr="00353E04" w:rsidP="000C4974" w14:paraId="10E51DA1" w14:textId="77777777">
            <w:pPr>
              <w:pStyle w:val="table-text"/>
              <w:rPr>
                <w:noProof/>
              </w:rPr>
            </w:pPr>
            <w:r w:rsidRPr="00353E04">
              <w:rPr>
                <w:noProof/>
              </w:rPr>
              <w:t>In the &lt;month 1&gt; — &lt;month 2&gt; quarter of &lt;year&gt;</w:t>
            </w:r>
          </w:p>
          <w:p w:rsidR="00E57A23" w:rsidRPr="00353E04" w:rsidP="000C4974" w14:paraId="40AE5313" w14:textId="77777777">
            <w:pPr>
              <w:pStyle w:val="table-text"/>
              <w:rPr>
                <w:noProof/>
              </w:rPr>
            </w:pPr>
            <w:r w:rsidRPr="00353E04">
              <w:rPr>
                <w:noProof/>
              </w:rPr>
              <w:t>In &lt;month&gt; &lt;year&gt;</w:t>
            </w:r>
          </w:p>
          <w:p w:rsidR="00E57A23" w:rsidRPr="00353E04" w:rsidP="000C4974" w14:paraId="7AB5D278" w14:textId="77777777">
            <w:pPr>
              <w:pStyle w:val="table-text"/>
              <w:rPr>
                <w:noProof/>
              </w:rPr>
            </w:pPr>
            <w:r w:rsidRPr="00353E04">
              <w:rPr>
                <w:noProof/>
              </w:rPr>
              <w:t>On &lt;date&gt;</w:t>
            </w:r>
          </w:p>
          <w:p w:rsidR="00E57A23" w:rsidRPr="00353E04" w:rsidP="000C4974" w14:paraId="2C584C3E" w14:textId="77777777">
            <w:pPr>
              <w:pStyle w:val="table-text"/>
              <w:rPr>
                <w:noProof/>
              </w:rPr>
            </w:pPr>
            <w:r w:rsidRPr="00353E04">
              <w:rPr>
                <w:noProof/>
              </w:rPr>
              <w:t>Before &lt;date&gt;</w:t>
            </w:r>
          </w:p>
          <w:p w:rsidR="00E57A23" w:rsidRPr="001721C4" w:rsidP="000C4974" w14:paraId="5271A9BC" w14:textId="77777777">
            <w:pPr>
              <w:pStyle w:val="table-text"/>
            </w:pPr>
            <w:r w:rsidRPr="00353E04">
              <w:rPr>
                <w:noProof/>
              </w:rPr>
              <w:t>Before &lt;event&gt;</w:t>
            </w:r>
          </w:p>
        </w:tc>
      </w:tr>
      <w:tr w14:paraId="1BC8D340"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4B7B53EA" w14:textId="77777777">
            <w:pPr>
              <w:pStyle w:val="table-text"/>
              <w:rPr>
                <w:b/>
                <w:bCs/>
              </w:rPr>
            </w:pPr>
            <w:r w:rsidRPr="00801948">
              <w:rPr>
                <w:b/>
                <w:bCs/>
              </w:rPr>
              <w:t>Reference period notes</w:t>
            </w:r>
          </w:p>
        </w:tc>
        <w:tc>
          <w:tcPr>
            <w:tcW w:w="3977" w:type="pct"/>
            <w:shd w:val="clear" w:color="auto" w:fill="auto"/>
            <w:vAlign w:val="center"/>
          </w:tcPr>
          <w:p w:rsidR="00E57A23" w:rsidRPr="00353E04" w:rsidP="000C4974" w14:paraId="554F0841" w14:textId="77777777">
            <w:pPr>
              <w:pStyle w:val="table-text"/>
              <w:rPr>
                <w:noProof/>
              </w:rPr>
            </w:pPr>
            <w:r w:rsidRPr="00353E04">
              <w:rPr>
                <w:noProof/>
              </w:rPr>
              <w:t>Reference period should a period of time/date before event</w:t>
            </w:r>
          </w:p>
          <w:p w:rsidR="00E57A23" w:rsidRPr="001721C4" w:rsidP="000C4974" w14:paraId="53FC940F" w14:textId="77777777">
            <w:pPr>
              <w:pStyle w:val="table-text"/>
            </w:pPr>
            <w:r w:rsidRPr="00353E04">
              <w:rPr>
                <w:noProof/>
              </w:rPr>
              <w:t>If using "On &lt;date&gt;" or "Before &lt;date&gt;", date should be date of event</w:t>
            </w:r>
          </w:p>
        </w:tc>
      </w:tr>
      <w:tr w14:paraId="690A9D58"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25D02E3" w14:textId="77777777">
            <w:pPr>
              <w:pStyle w:val="table-text"/>
              <w:rPr>
                <w:b/>
                <w:bCs/>
              </w:rPr>
            </w:pPr>
            <w:r w:rsidRPr="00801948">
              <w:rPr>
                <w:b/>
                <w:bCs/>
              </w:rPr>
              <w:t>Other notes</w:t>
            </w:r>
          </w:p>
        </w:tc>
        <w:tc>
          <w:tcPr>
            <w:tcW w:w="3977" w:type="pct"/>
            <w:shd w:val="clear" w:color="auto" w:fill="auto"/>
            <w:vAlign w:val="center"/>
            <w:hideMark/>
          </w:tcPr>
          <w:p w:rsidR="00E57A23" w:rsidP="000C4974" w14:paraId="454480A0" w14:textId="77777777">
            <w:pPr>
              <w:pStyle w:val="table-text"/>
              <w:rPr>
                <w:noProof/>
              </w:rPr>
            </w:pPr>
            <w:r w:rsidRPr="00225D93">
              <w:rPr>
                <w:noProof/>
              </w:rPr>
              <w:t xml:space="preserve">This question does not ask about the impact of an event, but rather serves as a gate question for Q116A and Q116B. Users should consider asking this question before any question that asks about the direct impact of the event to prevent question context effects (see user manual for details). </w:t>
            </w:r>
          </w:p>
          <w:p w:rsidR="00E57A23" w:rsidP="000C4974" w14:paraId="700762E0" w14:textId="77777777">
            <w:pPr>
              <w:pStyle w:val="table-text"/>
              <w:rPr>
                <w:noProof/>
              </w:rPr>
            </w:pPr>
            <w:r w:rsidRPr="00225D93">
              <w:rPr>
                <w:noProof/>
              </w:rPr>
              <w:t>These questions have limited cross-sector applicability.</w:t>
            </w:r>
          </w:p>
          <w:p w:rsidR="00E57A23" w:rsidRPr="001721C4" w:rsidP="000C4974" w14:paraId="666919AB" w14:textId="77777777">
            <w:pPr>
              <w:pStyle w:val="table-text"/>
            </w:pPr>
            <w:r w:rsidRPr="00353E04">
              <w:rPr>
                <w:noProof/>
              </w:rPr>
              <w:t xml:space="preserve">If asking both Q115 and Q117, consider emphasizing </w:t>
            </w:r>
            <w:r w:rsidRPr="00CC3321">
              <w:rPr>
                <w:b/>
                <w:bCs/>
                <w:noProof/>
              </w:rPr>
              <w:t>to others.</w:t>
            </w:r>
          </w:p>
        </w:tc>
      </w:tr>
    </w:tbl>
    <w:p w:rsidR="00E57A23" w14:paraId="735230C4" w14:textId="77777777"/>
    <w:p w:rsidR="00E57A23" w14:paraId="4B0BAC1E"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77F609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19D6CC46"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606756F2" w14:textId="77777777">
            <w:pPr>
              <w:pStyle w:val="table-text"/>
            </w:pPr>
            <w:r w:rsidRPr="00353E04">
              <w:rPr>
                <w:noProof/>
              </w:rPr>
              <w:t>Q116A</w:t>
            </w:r>
          </w:p>
        </w:tc>
      </w:tr>
      <w:tr w14:paraId="2DCF0B7F"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CAAA460"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6970F760" w14:textId="77777777">
            <w:pPr>
              <w:pStyle w:val="table-text"/>
            </w:pPr>
            <w:r w:rsidRPr="00353E04">
              <w:rPr>
                <w:noProof/>
              </w:rPr>
              <w:t>Building closures / changes in amount of commercial space leased</w:t>
            </w:r>
          </w:p>
        </w:tc>
      </w:tr>
      <w:tr w14:paraId="1346BFC8"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7AF8D702" w14:textId="77777777">
            <w:pPr>
              <w:pStyle w:val="table-text"/>
              <w:rPr>
                <w:b/>
                <w:bCs/>
              </w:rPr>
            </w:pPr>
            <w:r w:rsidRPr="00801948">
              <w:rPr>
                <w:b/>
                <w:bCs/>
              </w:rPr>
              <w:t>Question Wording</w:t>
            </w:r>
          </w:p>
        </w:tc>
        <w:tc>
          <w:tcPr>
            <w:tcW w:w="3977" w:type="pct"/>
            <w:shd w:val="clear" w:color="auto" w:fill="auto"/>
            <w:vAlign w:val="center"/>
          </w:tcPr>
          <w:p w:rsidR="00E57A23" w:rsidRPr="001721C4" w:rsidP="000C4974" w14:paraId="375D59B1" w14:textId="77777777">
            <w:pPr>
              <w:pStyle w:val="table-text"/>
            </w:pPr>
            <w:r w:rsidRPr="00353E04">
              <w:rPr>
                <w:noProof/>
              </w:rPr>
              <w:t xml:space="preserve">What percentage of the real estate properties this &lt;business/agency/etc.&gt; leases </w:t>
            </w:r>
            <w:r w:rsidRPr="00CC3321">
              <w:rPr>
                <w:b/>
                <w:bCs/>
                <w:noProof/>
              </w:rPr>
              <w:t>to others</w:t>
            </w:r>
            <w:r w:rsidRPr="00353E04">
              <w:rPr>
                <w:noProof/>
              </w:rPr>
              <w:t xml:space="preserve"> were </w:t>
            </w:r>
            <w:r w:rsidRPr="00CC3321">
              <w:rPr>
                <w:b/>
                <w:bCs/>
                <w:noProof/>
              </w:rPr>
              <w:t>unoccupied</w:t>
            </w:r>
            <w:r w:rsidRPr="00353E04">
              <w:rPr>
                <w:noProof/>
              </w:rPr>
              <w:t xml:space="preserve"> &lt;reference period&gt;?</w:t>
            </w:r>
          </w:p>
        </w:tc>
      </w:tr>
      <w:tr w14:paraId="45136219"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C382563"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30FF169D" w14:textId="77777777">
            <w:pPr>
              <w:pStyle w:val="table-text"/>
            </w:pPr>
          </w:p>
        </w:tc>
      </w:tr>
      <w:tr w14:paraId="0A74007F"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13A7237D"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0E09340D" w14:textId="77777777">
            <w:pPr>
              <w:pStyle w:val="table-text"/>
              <w:rPr>
                <w:noProof/>
              </w:rPr>
            </w:pPr>
            <w:r w:rsidRPr="00353E04">
              <w:rPr>
                <w:noProof/>
              </w:rPr>
              <w:t>0% (all leased real estate properties occupied)</w:t>
            </w:r>
          </w:p>
          <w:p w:rsidR="00E57A23" w:rsidRPr="00353E04" w:rsidP="000C4974" w14:paraId="121E8EB2" w14:textId="77777777">
            <w:pPr>
              <w:pStyle w:val="table-text"/>
              <w:rPr>
                <w:noProof/>
              </w:rPr>
            </w:pPr>
            <w:r w:rsidRPr="00353E04">
              <w:rPr>
                <w:noProof/>
              </w:rPr>
              <w:t>1-25% unoccupied</w:t>
            </w:r>
          </w:p>
          <w:p w:rsidR="00E57A23" w:rsidRPr="00353E04" w:rsidP="000C4974" w14:paraId="39551071" w14:textId="77777777">
            <w:pPr>
              <w:pStyle w:val="table-text"/>
              <w:rPr>
                <w:noProof/>
              </w:rPr>
            </w:pPr>
            <w:r w:rsidRPr="00353E04">
              <w:rPr>
                <w:noProof/>
              </w:rPr>
              <w:t>26-50% unoccupied</w:t>
            </w:r>
          </w:p>
          <w:p w:rsidR="00E57A23" w:rsidRPr="00353E04" w:rsidP="000C4974" w14:paraId="0F64875C" w14:textId="77777777">
            <w:pPr>
              <w:pStyle w:val="table-text"/>
              <w:rPr>
                <w:noProof/>
              </w:rPr>
            </w:pPr>
            <w:r w:rsidRPr="00353E04">
              <w:rPr>
                <w:noProof/>
              </w:rPr>
              <w:t>51-75% unoccupied</w:t>
            </w:r>
          </w:p>
          <w:p w:rsidR="00E57A23" w:rsidRPr="00353E04" w:rsidP="000C4974" w14:paraId="1EA992C4" w14:textId="77777777">
            <w:pPr>
              <w:pStyle w:val="table-text"/>
              <w:rPr>
                <w:noProof/>
              </w:rPr>
            </w:pPr>
            <w:r w:rsidRPr="00353E04">
              <w:rPr>
                <w:noProof/>
              </w:rPr>
              <w:t>76-99% unoccupied</w:t>
            </w:r>
          </w:p>
          <w:p w:rsidR="00E57A23" w:rsidRPr="00353E04" w:rsidP="000C4974" w14:paraId="6A702179" w14:textId="77777777">
            <w:pPr>
              <w:pStyle w:val="table-text"/>
              <w:rPr>
                <w:noProof/>
              </w:rPr>
            </w:pPr>
            <w:r w:rsidRPr="00353E04">
              <w:rPr>
                <w:noProof/>
              </w:rPr>
              <w:t>100% unoccupied</w:t>
            </w:r>
          </w:p>
          <w:p w:rsidR="00E57A23" w:rsidRPr="001721C4" w:rsidP="000C4974" w14:paraId="6AC1089B" w14:textId="77777777">
            <w:pPr>
              <w:pStyle w:val="table-text"/>
            </w:pPr>
            <w:r w:rsidRPr="00353E04">
              <w:rPr>
                <w:noProof/>
              </w:rPr>
              <w:t>Not applicable</w:t>
            </w:r>
          </w:p>
        </w:tc>
      </w:tr>
      <w:tr w14:paraId="020B041B"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F43C7FA"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065B925F" w14:textId="77777777">
            <w:pPr>
              <w:pStyle w:val="table-text"/>
            </w:pPr>
          </w:p>
        </w:tc>
      </w:tr>
      <w:tr w14:paraId="2E461C3B"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7BA93F1F"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353E04" w:rsidP="000C4974" w14:paraId="26E774C3" w14:textId="77777777">
            <w:pPr>
              <w:pStyle w:val="table-text"/>
              <w:rPr>
                <w:noProof/>
              </w:rPr>
            </w:pPr>
            <w:r w:rsidRPr="00353E04">
              <w:rPr>
                <w:noProof/>
              </w:rPr>
              <w:t xml:space="preserve">Recommended skip pattern: </w:t>
            </w:r>
            <w:r w:rsidRPr="00032AEC">
              <w:rPr>
                <w:noProof/>
                <w:color w:val="5B9BD5" w:themeColor="accent5"/>
              </w:rPr>
              <w:t>[If Q115=Yes]</w:t>
            </w:r>
          </w:p>
          <w:p w:rsidR="00E57A23" w:rsidRPr="001721C4" w:rsidP="000C4974" w14:paraId="187727FF" w14:textId="77777777">
            <w:pPr>
              <w:pStyle w:val="table-text"/>
            </w:pPr>
            <w:r w:rsidRPr="00353E04">
              <w:rPr>
                <w:noProof/>
              </w:rPr>
              <w:t>If using Q115 as the gate question, the "Not applicable" response option is not needed.</w:t>
            </w:r>
          </w:p>
        </w:tc>
      </w:tr>
      <w:tr w14:paraId="7A43106D"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2B5DEEC"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2635D542" w14:textId="77777777">
            <w:pPr>
              <w:pStyle w:val="table-text"/>
            </w:pPr>
            <w:r w:rsidRPr="00353E04">
              <w:rPr>
                <w:noProof/>
              </w:rPr>
              <w:t>Select one answer</w:t>
            </w:r>
          </w:p>
        </w:tc>
      </w:tr>
      <w:tr w14:paraId="629CB691"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79DA226D"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4067A11D" w14:textId="77777777">
            <w:pPr>
              <w:pStyle w:val="table-text"/>
            </w:pPr>
          </w:p>
        </w:tc>
      </w:tr>
      <w:tr w14:paraId="74FDBBF0"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3114BB22" w14:textId="77777777">
            <w:pPr>
              <w:pStyle w:val="table-text"/>
              <w:rPr>
                <w:b/>
                <w:bCs/>
              </w:rPr>
            </w:pPr>
            <w:r w:rsidRPr="00801948">
              <w:rPr>
                <w:b/>
                <w:bCs/>
              </w:rPr>
              <w:t>Reference period fill</w:t>
            </w:r>
          </w:p>
        </w:tc>
        <w:tc>
          <w:tcPr>
            <w:tcW w:w="3977" w:type="pct"/>
            <w:shd w:val="clear" w:color="auto" w:fill="auto"/>
            <w:vAlign w:val="center"/>
          </w:tcPr>
          <w:p w:rsidR="00E57A23" w:rsidRPr="001721C4" w:rsidP="000C4974" w14:paraId="035BD4C2" w14:textId="77777777">
            <w:pPr>
              <w:pStyle w:val="table-text"/>
            </w:pPr>
            <w:r w:rsidRPr="00353E04">
              <w:rPr>
                <w:noProof/>
              </w:rPr>
              <w:t>On &lt;date&gt;</w:t>
            </w:r>
          </w:p>
        </w:tc>
      </w:tr>
      <w:tr w14:paraId="6F1072F0"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451FDF7F" w14:textId="77777777">
            <w:pPr>
              <w:pStyle w:val="table-text"/>
              <w:rPr>
                <w:b/>
                <w:bCs/>
              </w:rPr>
            </w:pPr>
            <w:r w:rsidRPr="00801948">
              <w:rPr>
                <w:b/>
                <w:bCs/>
              </w:rPr>
              <w:t>Reference period notes</w:t>
            </w:r>
          </w:p>
        </w:tc>
        <w:tc>
          <w:tcPr>
            <w:tcW w:w="3977" w:type="pct"/>
            <w:shd w:val="clear" w:color="auto" w:fill="auto"/>
            <w:vAlign w:val="center"/>
          </w:tcPr>
          <w:p w:rsidR="00E57A23" w:rsidRPr="00353E04" w:rsidP="000C4974" w14:paraId="72CDE7F8" w14:textId="77777777">
            <w:pPr>
              <w:pStyle w:val="table-text"/>
              <w:rPr>
                <w:noProof/>
              </w:rPr>
            </w:pPr>
            <w:r w:rsidRPr="00353E04">
              <w:rPr>
                <w:noProof/>
              </w:rPr>
              <w:t>Reference period should be a date before the event.</w:t>
            </w:r>
          </w:p>
          <w:p w:rsidR="00E57A23" w:rsidRPr="001721C4" w:rsidP="000C4974" w14:paraId="60491751" w14:textId="77777777">
            <w:pPr>
              <w:pStyle w:val="table-text"/>
            </w:pPr>
            <w:r w:rsidRPr="00353E04">
              <w:rPr>
                <w:noProof/>
              </w:rPr>
              <w:t>If using Q115 as the gate for Q116A, then both questions should use the same "On &lt;date&gt;" reference period.</w:t>
            </w:r>
          </w:p>
        </w:tc>
      </w:tr>
      <w:tr w14:paraId="2755470F"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5164C55" w14:textId="77777777">
            <w:pPr>
              <w:pStyle w:val="table-text"/>
              <w:rPr>
                <w:b/>
                <w:bCs/>
              </w:rPr>
            </w:pPr>
            <w:r w:rsidRPr="00801948">
              <w:rPr>
                <w:b/>
                <w:bCs/>
              </w:rPr>
              <w:t>Other notes</w:t>
            </w:r>
          </w:p>
        </w:tc>
        <w:tc>
          <w:tcPr>
            <w:tcW w:w="3977" w:type="pct"/>
            <w:shd w:val="clear" w:color="auto" w:fill="auto"/>
            <w:vAlign w:val="center"/>
            <w:hideMark/>
          </w:tcPr>
          <w:p w:rsidR="00E57A23" w:rsidRPr="00353E04" w:rsidP="000C4974" w14:paraId="237B4F7E" w14:textId="77777777">
            <w:pPr>
              <w:pStyle w:val="table-text"/>
              <w:rPr>
                <w:noProof/>
              </w:rPr>
            </w:pPr>
            <w:r w:rsidRPr="00353E04">
              <w:rPr>
                <w:noProof/>
              </w:rPr>
              <w:t>These questions have limited cross-sector applicability.</w:t>
            </w:r>
          </w:p>
          <w:p w:rsidR="00E57A23" w:rsidRPr="00353E04" w:rsidP="000C4974" w14:paraId="4CA55CDB" w14:textId="77777777">
            <w:pPr>
              <w:pStyle w:val="table-text"/>
              <w:rPr>
                <w:noProof/>
              </w:rPr>
            </w:pPr>
            <w:r w:rsidRPr="00353E04">
              <w:rPr>
                <w:noProof/>
              </w:rPr>
              <w:t xml:space="preserve">This question does not ask respondents about the direct impact of the event, but uses the two-date format (see user manual for details). </w:t>
            </w:r>
          </w:p>
          <w:p w:rsidR="00E57A23" w:rsidRPr="001721C4" w:rsidP="000C4974" w14:paraId="7EE80D5B" w14:textId="77777777">
            <w:pPr>
              <w:pStyle w:val="table-text"/>
            </w:pPr>
            <w:r w:rsidRPr="00353E04">
              <w:rPr>
                <w:noProof/>
              </w:rPr>
              <w:t xml:space="preserve">Testing indicated that it is important to emphasize </w:t>
            </w:r>
            <w:r w:rsidRPr="00CC3321">
              <w:rPr>
                <w:b/>
                <w:bCs/>
                <w:noProof/>
              </w:rPr>
              <w:t>to others</w:t>
            </w:r>
            <w:r w:rsidRPr="00353E04">
              <w:rPr>
                <w:noProof/>
              </w:rPr>
              <w:t xml:space="preserve"> and </w:t>
            </w:r>
            <w:r w:rsidRPr="00CC3321">
              <w:rPr>
                <w:b/>
                <w:bCs/>
                <w:noProof/>
              </w:rPr>
              <w:t>unoccupied</w:t>
            </w:r>
            <w:r w:rsidRPr="00353E04">
              <w:rPr>
                <w:noProof/>
              </w:rPr>
              <w:t>.</w:t>
            </w:r>
          </w:p>
        </w:tc>
      </w:tr>
    </w:tbl>
    <w:p w:rsidR="00E57A23" w14:paraId="2B49F79F"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C0B0070"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4FAD54F8"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47A18F80" w14:textId="77777777">
            <w:pPr>
              <w:pStyle w:val="table-text"/>
            </w:pPr>
            <w:r w:rsidRPr="00353E04">
              <w:rPr>
                <w:noProof/>
              </w:rPr>
              <w:t>Q116B</w:t>
            </w:r>
          </w:p>
        </w:tc>
      </w:tr>
      <w:tr w14:paraId="13BA6A2A"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D1C817B"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79A03FBF" w14:textId="77777777">
            <w:pPr>
              <w:pStyle w:val="table-text"/>
            </w:pPr>
            <w:r w:rsidRPr="00353E04">
              <w:rPr>
                <w:noProof/>
              </w:rPr>
              <w:t>Building closures / changes in amount of commercial space leased</w:t>
            </w:r>
          </w:p>
        </w:tc>
      </w:tr>
      <w:tr w14:paraId="60650856"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718796C3" w14:textId="77777777">
            <w:pPr>
              <w:pStyle w:val="table-text"/>
              <w:rPr>
                <w:b/>
                <w:bCs/>
              </w:rPr>
            </w:pPr>
            <w:r w:rsidRPr="00801948">
              <w:rPr>
                <w:b/>
                <w:bCs/>
              </w:rPr>
              <w:t>Question Wording</w:t>
            </w:r>
          </w:p>
        </w:tc>
        <w:tc>
          <w:tcPr>
            <w:tcW w:w="3977" w:type="pct"/>
            <w:shd w:val="clear" w:color="auto" w:fill="auto"/>
            <w:vAlign w:val="center"/>
          </w:tcPr>
          <w:p w:rsidR="00E57A23" w:rsidRPr="001721C4" w:rsidP="000C4974" w14:paraId="79AF97F2" w14:textId="77777777">
            <w:pPr>
              <w:pStyle w:val="table-text"/>
            </w:pPr>
            <w:r w:rsidRPr="00353E04">
              <w:rPr>
                <w:noProof/>
              </w:rPr>
              <w:t xml:space="preserve">What percentage of the real estate properties this &lt;business/agency/etc.&gt; leases </w:t>
            </w:r>
            <w:r w:rsidRPr="00CC3321">
              <w:rPr>
                <w:b/>
                <w:bCs/>
                <w:noProof/>
              </w:rPr>
              <w:t>to others</w:t>
            </w:r>
            <w:r w:rsidRPr="00353E04">
              <w:rPr>
                <w:noProof/>
              </w:rPr>
              <w:t xml:space="preserve"> were </w:t>
            </w:r>
            <w:r w:rsidRPr="00CC3321">
              <w:rPr>
                <w:b/>
                <w:bCs/>
                <w:noProof/>
              </w:rPr>
              <w:t>unoccupied</w:t>
            </w:r>
            <w:r w:rsidRPr="00353E04">
              <w:rPr>
                <w:noProof/>
              </w:rPr>
              <w:t xml:space="preserve"> &lt;reference period&gt;?</w:t>
            </w:r>
          </w:p>
        </w:tc>
      </w:tr>
      <w:tr w14:paraId="49D7736F"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EFDBAF6"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06FA428B" w14:textId="77777777">
            <w:pPr>
              <w:pStyle w:val="table-text"/>
            </w:pPr>
          </w:p>
        </w:tc>
      </w:tr>
      <w:tr w14:paraId="0D078667"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69745837"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2F692F97" w14:textId="77777777">
            <w:pPr>
              <w:pStyle w:val="table-text"/>
              <w:rPr>
                <w:noProof/>
              </w:rPr>
            </w:pPr>
            <w:r w:rsidRPr="00353E04">
              <w:rPr>
                <w:noProof/>
              </w:rPr>
              <w:t>0% (all leased real estate properties occupied)</w:t>
            </w:r>
          </w:p>
          <w:p w:rsidR="00E57A23" w:rsidRPr="00353E04" w:rsidP="000C4974" w14:paraId="71538620" w14:textId="77777777">
            <w:pPr>
              <w:pStyle w:val="table-text"/>
              <w:rPr>
                <w:noProof/>
              </w:rPr>
            </w:pPr>
            <w:r w:rsidRPr="00353E04">
              <w:rPr>
                <w:noProof/>
              </w:rPr>
              <w:t>1-25% unoccupied</w:t>
            </w:r>
          </w:p>
          <w:p w:rsidR="00E57A23" w:rsidRPr="00353E04" w:rsidP="000C4974" w14:paraId="2C4D6466" w14:textId="77777777">
            <w:pPr>
              <w:pStyle w:val="table-text"/>
              <w:rPr>
                <w:noProof/>
              </w:rPr>
            </w:pPr>
            <w:r w:rsidRPr="00353E04">
              <w:rPr>
                <w:noProof/>
              </w:rPr>
              <w:t>26-50% unoccupied</w:t>
            </w:r>
          </w:p>
          <w:p w:rsidR="00E57A23" w:rsidRPr="00353E04" w:rsidP="000C4974" w14:paraId="301170C0" w14:textId="77777777">
            <w:pPr>
              <w:pStyle w:val="table-text"/>
              <w:rPr>
                <w:noProof/>
              </w:rPr>
            </w:pPr>
            <w:r w:rsidRPr="00353E04">
              <w:rPr>
                <w:noProof/>
              </w:rPr>
              <w:t>51-75% unoccupied</w:t>
            </w:r>
          </w:p>
          <w:p w:rsidR="00E57A23" w:rsidRPr="00353E04" w:rsidP="000C4974" w14:paraId="281F4B78" w14:textId="77777777">
            <w:pPr>
              <w:pStyle w:val="table-text"/>
              <w:rPr>
                <w:noProof/>
              </w:rPr>
            </w:pPr>
            <w:r w:rsidRPr="00353E04">
              <w:rPr>
                <w:noProof/>
              </w:rPr>
              <w:t>76-99% unoccupied</w:t>
            </w:r>
          </w:p>
          <w:p w:rsidR="00E57A23" w:rsidRPr="00353E04" w:rsidP="000C4974" w14:paraId="539F0CA4" w14:textId="77777777">
            <w:pPr>
              <w:pStyle w:val="table-text"/>
              <w:rPr>
                <w:noProof/>
              </w:rPr>
            </w:pPr>
            <w:r w:rsidRPr="00353E04">
              <w:rPr>
                <w:noProof/>
              </w:rPr>
              <w:t>100% unoccupied</w:t>
            </w:r>
          </w:p>
          <w:p w:rsidR="00E57A23" w:rsidRPr="001721C4" w:rsidP="000C4974" w14:paraId="17B4C573" w14:textId="77777777">
            <w:pPr>
              <w:pStyle w:val="table-text"/>
            </w:pPr>
            <w:r w:rsidRPr="00353E04">
              <w:rPr>
                <w:noProof/>
              </w:rPr>
              <w:t>Not applicable</w:t>
            </w:r>
          </w:p>
        </w:tc>
      </w:tr>
      <w:tr w14:paraId="438A3592"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4BBC4AD"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627527F1" w14:textId="77777777">
            <w:pPr>
              <w:pStyle w:val="table-text"/>
            </w:pPr>
          </w:p>
        </w:tc>
      </w:tr>
      <w:tr w14:paraId="5747FCCD"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283606E5"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353E04" w:rsidP="000C4974" w14:paraId="3BB34566" w14:textId="77777777">
            <w:pPr>
              <w:pStyle w:val="table-text"/>
              <w:rPr>
                <w:noProof/>
              </w:rPr>
            </w:pPr>
            <w:r w:rsidRPr="00353E04">
              <w:rPr>
                <w:noProof/>
              </w:rPr>
              <w:t xml:space="preserve">Recommended skip pattern: </w:t>
            </w:r>
            <w:r w:rsidRPr="00032AEC">
              <w:rPr>
                <w:noProof/>
                <w:color w:val="5B9BD5" w:themeColor="accent5"/>
              </w:rPr>
              <w:t>[If Q115=Yes]</w:t>
            </w:r>
          </w:p>
          <w:p w:rsidR="00E57A23" w:rsidRPr="001721C4" w:rsidP="000C4974" w14:paraId="677A3B76" w14:textId="77777777">
            <w:pPr>
              <w:pStyle w:val="table-text"/>
            </w:pPr>
            <w:r w:rsidRPr="00353E04">
              <w:rPr>
                <w:noProof/>
              </w:rPr>
              <w:t>If using Q115 as the gate question, the "Not applicable" response option is not needed.</w:t>
            </w:r>
          </w:p>
        </w:tc>
      </w:tr>
      <w:tr w14:paraId="4A8EC7FF"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FBA23A1"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22F5CB8E" w14:textId="77777777">
            <w:pPr>
              <w:pStyle w:val="table-text"/>
            </w:pPr>
            <w:r w:rsidRPr="00353E04">
              <w:rPr>
                <w:noProof/>
              </w:rPr>
              <w:t>Select one answer</w:t>
            </w:r>
          </w:p>
        </w:tc>
      </w:tr>
      <w:tr w14:paraId="4CF5A3A0"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629B716E"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005B631B" w14:textId="77777777">
            <w:pPr>
              <w:pStyle w:val="table-text"/>
            </w:pPr>
          </w:p>
        </w:tc>
      </w:tr>
      <w:tr w14:paraId="447BB7B5"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06932066" w14:textId="77777777">
            <w:pPr>
              <w:pStyle w:val="table-text"/>
              <w:rPr>
                <w:b/>
                <w:bCs/>
              </w:rPr>
            </w:pPr>
            <w:r w:rsidRPr="00801948">
              <w:rPr>
                <w:b/>
                <w:bCs/>
              </w:rPr>
              <w:t>Reference period fill</w:t>
            </w:r>
          </w:p>
        </w:tc>
        <w:tc>
          <w:tcPr>
            <w:tcW w:w="3977" w:type="pct"/>
            <w:shd w:val="clear" w:color="auto" w:fill="auto"/>
            <w:vAlign w:val="center"/>
          </w:tcPr>
          <w:p w:rsidR="00E57A23" w:rsidRPr="001721C4" w:rsidP="000C4974" w14:paraId="554EA0CD" w14:textId="77777777">
            <w:pPr>
              <w:pStyle w:val="table-text"/>
            </w:pPr>
            <w:r w:rsidRPr="00353E04">
              <w:rPr>
                <w:noProof/>
              </w:rPr>
              <w:t>On &lt;date&gt;</w:t>
            </w:r>
          </w:p>
        </w:tc>
      </w:tr>
      <w:tr w14:paraId="754CC5C2"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59436F6C"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0B1665D1" w14:textId="77777777">
            <w:pPr>
              <w:pStyle w:val="table-text"/>
            </w:pPr>
            <w:r w:rsidRPr="00353E04">
              <w:rPr>
                <w:noProof/>
              </w:rPr>
              <w:t>Reference period should be a date after the event.</w:t>
            </w:r>
          </w:p>
        </w:tc>
      </w:tr>
      <w:tr w14:paraId="698C1A1F"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D4BA495" w14:textId="77777777">
            <w:pPr>
              <w:pStyle w:val="table-text"/>
              <w:rPr>
                <w:b/>
                <w:bCs/>
              </w:rPr>
            </w:pPr>
            <w:r w:rsidRPr="00801948">
              <w:rPr>
                <w:b/>
                <w:bCs/>
              </w:rPr>
              <w:t>Other notes</w:t>
            </w:r>
          </w:p>
        </w:tc>
        <w:tc>
          <w:tcPr>
            <w:tcW w:w="3977" w:type="pct"/>
            <w:shd w:val="clear" w:color="auto" w:fill="auto"/>
            <w:vAlign w:val="center"/>
            <w:hideMark/>
          </w:tcPr>
          <w:p w:rsidR="00E57A23" w:rsidRPr="00353E04" w:rsidP="000C4974" w14:paraId="79F59A67" w14:textId="77777777">
            <w:pPr>
              <w:pStyle w:val="table-text"/>
              <w:rPr>
                <w:noProof/>
              </w:rPr>
            </w:pPr>
            <w:r w:rsidRPr="00353E04">
              <w:rPr>
                <w:noProof/>
              </w:rPr>
              <w:t>These questions have limited cross-sector applicability.</w:t>
            </w:r>
          </w:p>
          <w:p w:rsidR="00E57A23" w:rsidRPr="00353E04" w:rsidP="000C4974" w14:paraId="5E315D0C" w14:textId="77777777">
            <w:pPr>
              <w:pStyle w:val="table-text"/>
              <w:rPr>
                <w:noProof/>
              </w:rPr>
            </w:pPr>
            <w:r w:rsidRPr="00353E04">
              <w:rPr>
                <w:noProof/>
              </w:rPr>
              <w:t xml:space="preserve">This question does not ask respondents about the direct impact of the event, but uses the two-date format (see user manual for details). </w:t>
            </w:r>
          </w:p>
          <w:p w:rsidR="00E57A23" w:rsidRPr="001721C4" w:rsidP="000C4974" w14:paraId="26CB8A79" w14:textId="77777777">
            <w:pPr>
              <w:pStyle w:val="table-text"/>
            </w:pPr>
            <w:r w:rsidRPr="00353E04">
              <w:rPr>
                <w:noProof/>
              </w:rPr>
              <w:t xml:space="preserve">Testing indicated that it is important to emphasize </w:t>
            </w:r>
            <w:r w:rsidRPr="00CC3321">
              <w:rPr>
                <w:b/>
                <w:bCs/>
                <w:noProof/>
              </w:rPr>
              <w:t>to others</w:t>
            </w:r>
            <w:r w:rsidRPr="00353E04">
              <w:rPr>
                <w:noProof/>
              </w:rPr>
              <w:t xml:space="preserve"> and </w:t>
            </w:r>
            <w:r w:rsidRPr="00CC3321">
              <w:rPr>
                <w:b/>
                <w:bCs/>
                <w:noProof/>
              </w:rPr>
              <w:t>unoccupied</w:t>
            </w:r>
            <w:r w:rsidRPr="00353E04">
              <w:rPr>
                <w:noProof/>
              </w:rPr>
              <w:t>.</w:t>
            </w:r>
          </w:p>
        </w:tc>
      </w:tr>
    </w:tbl>
    <w:p w:rsidR="00E57A23" w14:paraId="106737BD"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AABD3F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62D20422"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2DF56837" w14:textId="77777777">
            <w:pPr>
              <w:pStyle w:val="table-text"/>
            </w:pPr>
            <w:r w:rsidRPr="00353E04">
              <w:rPr>
                <w:noProof/>
              </w:rPr>
              <w:t>Q117</w:t>
            </w:r>
          </w:p>
        </w:tc>
      </w:tr>
      <w:tr w14:paraId="0B612ABE"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CF02164"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533DF808" w14:textId="77777777">
            <w:pPr>
              <w:pStyle w:val="table-text"/>
            </w:pPr>
            <w:r w:rsidRPr="00353E04">
              <w:rPr>
                <w:noProof/>
              </w:rPr>
              <w:t>Building closures / changes in amount of commercial space leased</w:t>
            </w:r>
          </w:p>
        </w:tc>
      </w:tr>
      <w:tr w14:paraId="390E3B8D"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29B17AB7" w14:textId="77777777">
            <w:pPr>
              <w:pStyle w:val="table-text"/>
              <w:rPr>
                <w:b/>
                <w:bCs/>
              </w:rPr>
            </w:pPr>
            <w:r w:rsidRPr="00801948">
              <w:rPr>
                <w:b/>
                <w:bCs/>
              </w:rPr>
              <w:t>Question Wording</w:t>
            </w:r>
          </w:p>
        </w:tc>
        <w:tc>
          <w:tcPr>
            <w:tcW w:w="3977" w:type="pct"/>
            <w:shd w:val="clear" w:color="auto" w:fill="auto"/>
            <w:vAlign w:val="center"/>
          </w:tcPr>
          <w:p w:rsidR="00E57A23" w:rsidRPr="001721C4" w:rsidP="000C4974" w14:paraId="18BD8118" w14:textId="77777777">
            <w:pPr>
              <w:pStyle w:val="table-text"/>
            </w:pPr>
            <w:r w:rsidRPr="00353E04">
              <w:rPr>
                <w:noProof/>
              </w:rPr>
              <w:t xml:space="preserve">&lt;Reference period&gt;, did this &lt;business/agency/etc.&gt; lease any assets </w:t>
            </w:r>
            <w:r w:rsidRPr="001C4BD2">
              <w:rPr>
                <w:b/>
                <w:bCs/>
                <w:noProof/>
              </w:rPr>
              <w:t>from others</w:t>
            </w:r>
            <w:r w:rsidRPr="00353E04">
              <w:rPr>
                <w:noProof/>
              </w:rPr>
              <w:t>, such as commercial office, facility, equipment, or vehicle leases?</w:t>
            </w:r>
          </w:p>
        </w:tc>
      </w:tr>
      <w:tr w14:paraId="77E1DB67"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20F7526"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560E2658" w14:textId="77777777">
            <w:pPr>
              <w:pStyle w:val="table-text"/>
            </w:pPr>
          </w:p>
        </w:tc>
      </w:tr>
      <w:tr w14:paraId="419EFD56"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2EAAEBAA"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6E1FAC4D" w14:textId="77777777">
            <w:pPr>
              <w:pStyle w:val="table-text"/>
              <w:rPr>
                <w:noProof/>
              </w:rPr>
            </w:pPr>
            <w:r w:rsidRPr="00353E04">
              <w:rPr>
                <w:noProof/>
              </w:rPr>
              <w:t>Yes</w:t>
            </w:r>
          </w:p>
          <w:p w:rsidR="00E57A23" w:rsidRPr="001721C4" w:rsidP="000C4974" w14:paraId="5021F41E" w14:textId="77777777">
            <w:pPr>
              <w:pStyle w:val="table-text"/>
            </w:pPr>
            <w:r w:rsidRPr="00353E04">
              <w:rPr>
                <w:noProof/>
              </w:rPr>
              <w:t>No</w:t>
            </w:r>
          </w:p>
        </w:tc>
      </w:tr>
      <w:tr w14:paraId="19E554EB"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B69AF4D"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7076D564" w14:textId="77777777">
            <w:pPr>
              <w:pStyle w:val="table-text"/>
            </w:pPr>
          </w:p>
        </w:tc>
      </w:tr>
      <w:tr w14:paraId="048A47F1"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0DF76AF4"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67CED33A" w14:textId="54DA6516">
            <w:pPr>
              <w:pStyle w:val="table-text"/>
            </w:pPr>
            <w:r w:rsidRPr="00353E04">
              <w:rPr>
                <w:noProof/>
              </w:rPr>
              <w:t xml:space="preserve">Recommended skip pattern: Q118 </w:t>
            </w:r>
            <w:r w:rsidR="001D64AC">
              <w:rPr>
                <w:noProof/>
              </w:rPr>
              <w:t xml:space="preserve">(Q118_A-D) </w:t>
            </w:r>
            <w:r w:rsidRPr="00353E04">
              <w:rPr>
                <w:noProof/>
              </w:rPr>
              <w:t xml:space="preserve">and Q119 </w:t>
            </w:r>
            <w:r w:rsidR="001D64AC">
              <w:rPr>
                <w:noProof/>
              </w:rPr>
              <w:t xml:space="preserve">(Q119_A-D) </w:t>
            </w:r>
            <w:r w:rsidRPr="00353E04">
              <w:rPr>
                <w:noProof/>
              </w:rPr>
              <w:t>are the follow-ups to Q117.</w:t>
            </w:r>
          </w:p>
        </w:tc>
      </w:tr>
      <w:tr w14:paraId="3C8D58C4"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7F6A34B"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5BE35DAB" w14:textId="77777777">
            <w:pPr>
              <w:pStyle w:val="table-text"/>
            </w:pPr>
            <w:r w:rsidRPr="00353E04">
              <w:rPr>
                <w:noProof/>
              </w:rPr>
              <w:t>Select one answer</w:t>
            </w:r>
          </w:p>
        </w:tc>
      </w:tr>
      <w:tr w14:paraId="59C0E569"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15932368"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48C21C34" w14:textId="77777777">
            <w:pPr>
              <w:pStyle w:val="table-text"/>
            </w:pPr>
          </w:p>
        </w:tc>
      </w:tr>
      <w:tr w14:paraId="7680A84D"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582DC3E9"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6EC1A885" w14:textId="77777777">
            <w:pPr>
              <w:pStyle w:val="table-text"/>
              <w:rPr>
                <w:noProof/>
              </w:rPr>
            </w:pPr>
            <w:r w:rsidRPr="00353E04">
              <w:rPr>
                <w:noProof/>
              </w:rPr>
              <w:t>From &lt;date 1&gt; to &lt;date 2&gt;</w:t>
            </w:r>
          </w:p>
          <w:p w:rsidR="00E57A23" w:rsidRPr="00353E04" w:rsidP="000C4974" w14:paraId="166ADF38" w14:textId="77777777">
            <w:pPr>
              <w:pStyle w:val="table-text"/>
              <w:rPr>
                <w:noProof/>
              </w:rPr>
            </w:pPr>
            <w:r w:rsidRPr="00353E04">
              <w:rPr>
                <w:noProof/>
              </w:rPr>
              <w:t>In the &lt;month 1&gt; — &lt;month 2&gt; quarter of &lt;year&gt;</w:t>
            </w:r>
          </w:p>
          <w:p w:rsidR="00E57A23" w:rsidRPr="001721C4" w:rsidP="000C4974" w14:paraId="1D022636" w14:textId="77777777">
            <w:pPr>
              <w:pStyle w:val="table-text"/>
            </w:pPr>
            <w:r w:rsidRPr="00353E04">
              <w:rPr>
                <w:noProof/>
              </w:rPr>
              <w:t>In &lt;month&gt; &lt;year&gt;</w:t>
            </w:r>
          </w:p>
        </w:tc>
      </w:tr>
      <w:tr w14:paraId="0A99721B"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40C58523"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74917098" w14:textId="77777777">
            <w:pPr>
              <w:pStyle w:val="table-text"/>
            </w:pPr>
            <w:r w:rsidRPr="00353E04">
              <w:rPr>
                <w:noProof/>
              </w:rPr>
              <w:t>Reference period should be a period of time/date after event</w:t>
            </w:r>
          </w:p>
        </w:tc>
      </w:tr>
      <w:tr w14:paraId="738F86AB"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BBB2517" w14:textId="77777777">
            <w:pPr>
              <w:pStyle w:val="table-text"/>
              <w:rPr>
                <w:b/>
                <w:bCs/>
              </w:rPr>
            </w:pPr>
            <w:r w:rsidRPr="00801948">
              <w:rPr>
                <w:b/>
                <w:bCs/>
              </w:rPr>
              <w:t>Other notes</w:t>
            </w:r>
          </w:p>
        </w:tc>
        <w:tc>
          <w:tcPr>
            <w:tcW w:w="3977" w:type="pct"/>
            <w:shd w:val="clear" w:color="auto" w:fill="auto"/>
            <w:vAlign w:val="center"/>
            <w:hideMark/>
          </w:tcPr>
          <w:p w:rsidR="00E57A23" w:rsidP="000C4974" w14:paraId="158AAE70" w14:textId="77777777">
            <w:pPr>
              <w:pStyle w:val="table-text"/>
              <w:rPr>
                <w:noProof/>
              </w:rPr>
            </w:pPr>
            <w:r w:rsidRPr="003B15E3">
              <w:rPr>
                <w:noProof/>
              </w:rPr>
              <w:t>This question does not ask about the impact of an event, but rather serves as a gate question for Q118 and Q119. Users should consider asking this question before any question that asks about the direct impact of the event to prevent question context effects (see user manual for details).</w:t>
            </w:r>
          </w:p>
          <w:p w:rsidR="00E57A23" w:rsidRPr="001721C4" w:rsidP="000C4974" w14:paraId="0452B251" w14:textId="77777777">
            <w:pPr>
              <w:pStyle w:val="table-text"/>
            </w:pPr>
            <w:r w:rsidRPr="00353E04">
              <w:rPr>
                <w:noProof/>
              </w:rPr>
              <w:t xml:space="preserve">If asking both Q115 and Q117, consider emphasizing </w:t>
            </w:r>
            <w:r w:rsidRPr="001C4BD2">
              <w:rPr>
                <w:b/>
                <w:bCs/>
                <w:noProof/>
              </w:rPr>
              <w:t>from others</w:t>
            </w:r>
            <w:r w:rsidRPr="00353E04">
              <w:rPr>
                <w:noProof/>
              </w:rPr>
              <w:t>.</w:t>
            </w:r>
          </w:p>
        </w:tc>
      </w:tr>
    </w:tbl>
    <w:p w:rsidR="00E57A23" w14:paraId="5A60AD97" w14:textId="77777777"/>
    <w:p w:rsidR="00E57A23" w14:paraId="2573F21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4BB9BAE"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03C8F91A"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500902C2" w14:textId="77777777">
            <w:pPr>
              <w:pStyle w:val="table-text"/>
            </w:pPr>
            <w:r w:rsidRPr="00353E04">
              <w:rPr>
                <w:noProof/>
              </w:rPr>
              <w:t>Q118</w:t>
            </w:r>
          </w:p>
        </w:tc>
      </w:tr>
      <w:tr w14:paraId="14354664"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C501577"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17543300" w14:textId="1D4372CA">
            <w:pPr>
              <w:pStyle w:val="table-text"/>
            </w:pPr>
            <w:r w:rsidRPr="00353E04">
              <w:rPr>
                <w:noProof/>
              </w:rPr>
              <w:t>Building closures / changes in amount of commercial space leased</w:t>
            </w:r>
            <w:r w:rsidR="00AC0692">
              <w:rPr>
                <w:noProof/>
              </w:rPr>
              <w:t>; Access to equipment/vehicles/tools; Changes in expenses</w:t>
            </w:r>
          </w:p>
        </w:tc>
      </w:tr>
      <w:tr w14:paraId="2475E5F9"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5ADA376E"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008D4D48" w14:textId="77777777">
            <w:pPr>
              <w:pStyle w:val="table-text"/>
              <w:rPr>
                <w:noProof/>
              </w:rPr>
            </w:pPr>
            <w:r w:rsidRPr="00353E04">
              <w:rPr>
                <w:noProof/>
              </w:rPr>
              <w:t xml:space="preserve">&lt;Reference period&gt;, as a result of &lt;event&gt;, how did this &lt;business/agency/etc.&gt;’s expenses change for the following types of leases? </w:t>
            </w:r>
          </w:p>
          <w:p w:rsidR="00E57A23" w:rsidRPr="001C4BD2" w:rsidP="000C4974" w14:paraId="47DA8039" w14:textId="77777777">
            <w:pPr>
              <w:pStyle w:val="table-text"/>
              <w:rPr>
                <w:i/>
                <w:iCs/>
              </w:rPr>
            </w:pPr>
            <w:r w:rsidRPr="001C4BD2">
              <w:rPr>
                <w:i/>
                <w:iCs/>
                <w:noProof/>
              </w:rPr>
              <w:t>If this &lt;business/agency/etc.&gt; did not lease an asset from others, please select “Not applicable.”</w:t>
            </w:r>
          </w:p>
        </w:tc>
      </w:tr>
      <w:tr w14:paraId="396C598A"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A044989" w14:textId="77777777">
            <w:pPr>
              <w:pStyle w:val="table-text"/>
              <w:rPr>
                <w:b/>
                <w:bCs/>
              </w:rPr>
            </w:pPr>
            <w:r w:rsidRPr="00801948">
              <w:rPr>
                <w:b/>
                <w:bCs/>
              </w:rPr>
              <w:t>If grid, subitems</w:t>
            </w:r>
          </w:p>
        </w:tc>
        <w:tc>
          <w:tcPr>
            <w:tcW w:w="3977" w:type="pct"/>
            <w:shd w:val="clear" w:color="auto" w:fill="auto"/>
            <w:vAlign w:val="center"/>
          </w:tcPr>
          <w:p w:rsidR="00E57A23" w:rsidRPr="00353E04" w:rsidP="000C4974" w14:paraId="718602EE" w14:textId="77777777">
            <w:pPr>
              <w:pStyle w:val="table-text"/>
              <w:rPr>
                <w:noProof/>
              </w:rPr>
            </w:pPr>
            <w:r w:rsidRPr="00353E04">
              <w:rPr>
                <w:noProof/>
              </w:rPr>
              <w:t>Commercial office leases</w:t>
            </w:r>
          </w:p>
          <w:p w:rsidR="00E57A23" w:rsidRPr="00353E04" w:rsidP="000C4974" w14:paraId="3D2B4F76" w14:textId="77777777">
            <w:pPr>
              <w:pStyle w:val="table-text"/>
              <w:rPr>
                <w:noProof/>
              </w:rPr>
            </w:pPr>
            <w:r w:rsidRPr="00353E04">
              <w:rPr>
                <w:noProof/>
              </w:rPr>
              <w:t>Facility leases</w:t>
            </w:r>
          </w:p>
          <w:p w:rsidR="00E57A23" w:rsidRPr="00353E04" w:rsidP="000C4974" w14:paraId="41942407" w14:textId="77777777">
            <w:pPr>
              <w:pStyle w:val="table-text"/>
              <w:rPr>
                <w:noProof/>
              </w:rPr>
            </w:pPr>
            <w:r w:rsidRPr="00353E04">
              <w:rPr>
                <w:noProof/>
              </w:rPr>
              <w:t>Equipment leases</w:t>
            </w:r>
          </w:p>
          <w:p w:rsidR="00E57A23" w:rsidRPr="001721C4" w:rsidP="000C4974" w14:paraId="6B37094A" w14:textId="77777777">
            <w:pPr>
              <w:pStyle w:val="table-text"/>
            </w:pPr>
            <w:r w:rsidRPr="00353E04">
              <w:rPr>
                <w:noProof/>
              </w:rPr>
              <w:t>Vehicle leases</w:t>
            </w:r>
          </w:p>
        </w:tc>
      </w:tr>
      <w:tr w14:paraId="214CA40D"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0CB3CE24"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68F7E7BC" w14:textId="77777777">
            <w:pPr>
              <w:pStyle w:val="table-text"/>
              <w:rPr>
                <w:noProof/>
              </w:rPr>
            </w:pPr>
            <w:r w:rsidRPr="00353E04">
              <w:rPr>
                <w:noProof/>
              </w:rPr>
              <w:t>Decreased</w:t>
            </w:r>
          </w:p>
          <w:p w:rsidR="00E57A23" w:rsidRPr="00353E04" w:rsidP="000C4974" w14:paraId="0981FB08" w14:textId="77777777">
            <w:pPr>
              <w:pStyle w:val="table-text"/>
              <w:rPr>
                <w:noProof/>
              </w:rPr>
            </w:pPr>
            <w:r w:rsidRPr="00353E04">
              <w:rPr>
                <w:noProof/>
              </w:rPr>
              <w:t>No change</w:t>
            </w:r>
          </w:p>
          <w:p w:rsidR="00E57A23" w:rsidRPr="00353E04" w:rsidP="000C4974" w14:paraId="5A880C50" w14:textId="77777777">
            <w:pPr>
              <w:pStyle w:val="table-text"/>
              <w:rPr>
                <w:noProof/>
              </w:rPr>
            </w:pPr>
            <w:r w:rsidRPr="00353E04">
              <w:rPr>
                <w:noProof/>
              </w:rPr>
              <w:t>Increased</w:t>
            </w:r>
          </w:p>
          <w:p w:rsidR="00E57A23" w:rsidRPr="001721C4" w:rsidP="000C4974" w14:paraId="304D51EC" w14:textId="77777777">
            <w:pPr>
              <w:pStyle w:val="table-text"/>
            </w:pPr>
            <w:r w:rsidRPr="00353E04">
              <w:rPr>
                <w:noProof/>
              </w:rPr>
              <w:t>Not applicable</w:t>
            </w:r>
          </w:p>
        </w:tc>
      </w:tr>
      <w:tr w14:paraId="4F52190D"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43E4DFC"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3542660F" w14:textId="77777777">
            <w:pPr>
              <w:pStyle w:val="table-text"/>
            </w:pPr>
          </w:p>
        </w:tc>
      </w:tr>
      <w:tr w14:paraId="78D44984"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1B97EC21"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2E4A70C0" w14:textId="77777777">
            <w:pPr>
              <w:pStyle w:val="table-text"/>
            </w:pPr>
            <w:r w:rsidRPr="00353E04">
              <w:rPr>
                <w:noProof/>
              </w:rPr>
              <w:t xml:space="preserve">Recommended skip pattern: </w:t>
            </w:r>
            <w:r w:rsidRPr="00032AEC">
              <w:rPr>
                <w:noProof/>
                <w:color w:val="5B9BD5" w:themeColor="accent5"/>
              </w:rPr>
              <w:t>[If Q117=Yes]</w:t>
            </w:r>
          </w:p>
        </w:tc>
      </w:tr>
      <w:tr w14:paraId="6D7165FA"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3155002" w14:textId="77777777">
            <w:pPr>
              <w:pStyle w:val="table-text"/>
              <w:rPr>
                <w:b/>
                <w:bCs/>
              </w:rPr>
            </w:pPr>
            <w:r w:rsidRPr="00801948">
              <w:rPr>
                <w:b/>
                <w:bCs/>
              </w:rPr>
              <w:t>Question type</w:t>
            </w:r>
          </w:p>
        </w:tc>
        <w:tc>
          <w:tcPr>
            <w:tcW w:w="3977" w:type="pct"/>
            <w:shd w:val="clear" w:color="auto" w:fill="auto"/>
            <w:vAlign w:val="center"/>
          </w:tcPr>
          <w:p w:rsidR="00E57A23" w:rsidRPr="00353E04" w:rsidP="000C4974" w14:paraId="63AB045D" w14:textId="77777777">
            <w:pPr>
              <w:pStyle w:val="table-text"/>
              <w:rPr>
                <w:noProof/>
              </w:rPr>
            </w:pPr>
            <w:r w:rsidRPr="00353E04">
              <w:rPr>
                <w:noProof/>
              </w:rPr>
              <w:t>Grid (See Q118_A-Q118_D for item-by-item versions)</w:t>
            </w:r>
          </w:p>
          <w:p w:rsidR="00E57A23" w:rsidRPr="001721C4" w:rsidP="000C4974" w14:paraId="32D34100" w14:textId="77777777">
            <w:pPr>
              <w:pStyle w:val="table-text"/>
            </w:pPr>
            <w:r w:rsidRPr="00353E04">
              <w:rPr>
                <w:noProof/>
              </w:rPr>
              <w:t>Select one answer</w:t>
            </w:r>
          </w:p>
        </w:tc>
      </w:tr>
      <w:tr w14:paraId="3F61E80C"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326224E0"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7A2D855B" w14:textId="77777777">
            <w:pPr>
              <w:pStyle w:val="table-text"/>
            </w:pPr>
          </w:p>
        </w:tc>
      </w:tr>
      <w:tr w14:paraId="69D9B148"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2A0FF518"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413A604D" w14:textId="77777777">
            <w:pPr>
              <w:pStyle w:val="table-text"/>
              <w:rPr>
                <w:noProof/>
              </w:rPr>
            </w:pPr>
            <w:r w:rsidRPr="00353E04">
              <w:rPr>
                <w:noProof/>
              </w:rPr>
              <w:t>From &lt;date 1&gt; to &lt;date 2&gt;</w:t>
            </w:r>
          </w:p>
          <w:p w:rsidR="00E57A23" w:rsidRPr="00353E04" w:rsidP="000C4974" w14:paraId="778D47DB" w14:textId="77777777">
            <w:pPr>
              <w:pStyle w:val="table-text"/>
              <w:rPr>
                <w:noProof/>
              </w:rPr>
            </w:pPr>
            <w:r w:rsidRPr="00353E04">
              <w:rPr>
                <w:noProof/>
              </w:rPr>
              <w:t>In the &lt;month 1&gt; — &lt;month 2&gt; quarter of &lt;year&gt;</w:t>
            </w:r>
          </w:p>
          <w:p w:rsidR="00E57A23" w:rsidRPr="001721C4" w:rsidP="000C4974" w14:paraId="020A8D41" w14:textId="77777777">
            <w:pPr>
              <w:pStyle w:val="table-text"/>
            </w:pPr>
            <w:r w:rsidRPr="00353E04">
              <w:rPr>
                <w:noProof/>
              </w:rPr>
              <w:t>In &lt;month&gt; &lt;year&gt;</w:t>
            </w:r>
          </w:p>
        </w:tc>
      </w:tr>
      <w:tr w14:paraId="795511CF"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5F72F99D"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58DEE070" w14:textId="77777777">
            <w:pPr>
              <w:pStyle w:val="table-text"/>
            </w:pPr>
            <w:r w:rsidRPr="00353E04">
              <w:rPr>
                <w:noProof/>
              </w:rPr>
              <w:t>Reference period should be a period of time/date after event</w:t>
            </w:r>
          </w:p>
        </w:tc>
      </w:tr>
      <w:tr w14:paraId="28EA6958"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F992C55" w14:textId="77777777">
            <w:pPr>
              <w:pStyle w:val="table-text"/>
              <w:rPr>
                <w:b/>
                <w:bCs/>
              </w:rPr>
            </w:pPr>
            <w:r w:rsidRPr="00801948">
              <w:rPr>
                <w:b/>
                <w:bCs/>
              </w:rPr>
              <w:t>Other notes</w:t>
            </w:r>
          </w:p>
        </w:tc>
        <w:tc>
          <w:tcPr>
            <w:tcW w:w="3977" w:type="pct"/>
            <w:shd w:val="clear" w:color="auto" w:fill="auto"/>
            <w:vAlign w:val="center"/>
            <w:hideMark/>
          </w:tcPr>
          <w:p w:rsidR="00E57A23" w:rsidRPr="001721C4" w:rsidP="000C4974" w14:paraId="424695B7" w14:textId="77777777">
            <w:pPr>
              <w:pStyle w:val="table-text"/>
            </w:pPr>
          </w:p>
        </w:tc>
      </w:tr>
    </w:tbl>
    <w:p w:rsidR="00E57A23" w14:paraId="4D7B5D9B" w14:textId="77777777"/>
    <w:p w:rsidR="00E57A23" w14:paraId="1F74036D"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234D2F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3C40E7E6"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210D319B" w14:textId="77777777">
            <w:pPr>
              <w:pStyle w:val="table-text"/>
            </w:pPr>
            <w:r w:rsidRPr="00353E04">
              <w:rPr>
                <w:noProof/>
              </w:rPr>
              <w:t>Q118_A</w:t>
            </w:r>
          </w:p>
        </w:tc>
      </w:tr>
      <w:tr w14:paraId="6C161B04"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F8EF8EC"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7AF0345F" w14:textId="767B72A6">
            <w:pPr>
              <w:pStyle w:val="table-text"/>
            </w:pPr>
            <w:r w:rsidRPr="00353E04">
              <w:rPr>
                <w:noProof/>
              </w:rPr>
              <w:t>Building closures / changes in amount of commercial space leased</w:t>
            </w:r>
            <w:r w:rsidR="00AC0692">
              <w:rPr>
                <w:noProof/>
              </w:rPr>
              <w:t>; Changes in expenses</w:t>
            </w:r>
          </w:p>
        </w:tc>
      </w:tr>
      <w:tr w14:paraId="59C16F26"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2717680F"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47FFC7D0" w14:textId="77777777">
            <w:pPr>
              <w:pStyle w:val="table-text"/>
              <w:rPr>
                <w:noProof/>
              </w:rPr>
            </w:pPr>
            <w:r w:rsidRPr="00353E04">
              <w:rPr>
                <w:noProof/>
              </w:rPr>
              <w:t xml:space="preserve">&lt;Reference period&gt;, as a result of &lt;event&gt;, how did this &lt;business/agency/etc.&gt;’s expenses change for </w:t>
            </w:r>
            <w:r w:rsidRPr="001C4BD2">
              <w:rPr>
                <w:b/>
                <w:bCs/>
                <w:noProof/>
              </w:rPr>
              <w:t>commercial office leases</w:t>
            </w:r>
            <w:r w:rsidRPr="00353E04">
              <w:rPr>
                <w:noProof/>
              </w:rPr>
              <w:t xml:space="preserve">? </w:t>
            </w:r>
          </w:p>
          <w:p w:rsidR="00E57A23" w:rsidRPr="006D7A32" w:rsidP="000C4974" w14:paraId="3AA15187" w14:textId="77777777">
            <w:pPr>
              <w:pStyle w:val="table-text"/>
              <w:rPr>
                <w:i/>
                <w:iCs/>
              </w:rPr>
            </w:pPr>
            <w:r w:rsidRPr="006D7A32">
              <w:rPr>
                <w:i/>
                <w:iCs/>
                <w:noProof/>
              </w:rPr>
              <w:t>If this &lt;business/agency/etc.&gt; did not have commercial office leases, please select “Not applicable.”</w:t>
            </w:r>
          </w:p>
        </w:tc>
      </w:tr>
      <w:tr w14:paraId="312D0266"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CD1ED1A"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4C81F8A7" w14:textId="77777777">
            <w:pPr>
              <w:pStyle w:val="table-text"/>
            </w:pPr>
          </w:p>
        </w:tc>
      </w:tr>
      <w:tr w14:paraId="2D5E0155"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26C1D3D4"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74E83E82" w14:textId="77777777">
            <w:pPr>
              <w:pStyle w:val="table-text"/>
              <w:rPr>
                <w:noProof/>
              </w:rPr>
            </w:pPr>
            <w:r w:rsidRPr="00353E04">
              <w:rPr>
                <w:noProof/>
              </w:rPr>
              <w:t>Decreased</w:t>
            </w:r>
          </w:p>
          <w:p w:rsidR="00E57A23" w:rsidRPr="00353E04" w:rsidP="000C4974" w14:paraId="0CB300E8" w14:textId="77777777">
            <w:pPr>
              <w:pStyle w:val="table-text"/>
              <w:rPr>
                <w:noProof/>
              </w:rPr>
            </w:pPr>
            <w:r w:rsidRPr="00353E04">
              <w:rPr>
                <w:noProof/>
              </w:rPr>
              <w:t>No change</w:t>
            </w:r>
          </w:p>
          <w:p w:rsidR="00E57A23" w:rsidRPr="00353E04" w:rsidP="000C4974" w14:paraId="4A368B8A" w14:textId="77777777">
            <w:pPr>
              <w:pStyle w:val="table-text"/>
              <w:rPr>
                <w:noProof/>
              </w:rPr>
            </w:pPr>
            <w:r w:rsidRPr="00353E04">
              <w:rPr>
                <w:noProof/>
              </w:rPr>
              <w:t>Increased</w:t>
            </w:r>
          </w:p>
          <w:p w:rsidR="00E57A23" w:rsidRPr="001721C4" w:rsidP="000C4974" w14:paraId="2993FD02" w14:textId="77777777">
            <w:pPr>
              <w:pStyle w:val="table-text"/>
            </w:pPr>
            <w:r w:rsidRPr="00353E04">
              <w:rPr>
                <w:noProof/>
              </w:rPr>
              <w:t>Not applicable</w:t>
            </w:r>
          </w:p>
        </w:tc>
      </w:tr>
      <w:tr w14:paraId="630C4AE8"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A65D7EC"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00193B80" w14:textId="77777777">
            <w:pPr>
              <w:pStyle w:val="table-text"/>
            </w:pPr>
          </w:p>
        </w:tc>
      </w:tr>
      <w:tr w14:paraId="51A1E885"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69A282F7"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1A873FA9" w14:textId="77777777">
            <w:pPr>
              <w:pStyle w:val="table-text"/>
            </w:pPr>
            <w:r w:rsidRPr="00353E04">
              <w:rPr>
                <w:noProof/>
              </w:rPr>
              <w:t xml:space="preserve">Recommended skip pattern: </w:t>
            </w:r>
            <w:r w:rsidRPr="00032AEC">
              <w:rPr>
                <w:noProof/>
                <w:color w:val="5B9BD5" w:themeColor="accent5"/>
              </w:rPr>
              <w:t>[If Q117=Yes]</w:t>
            </w:r>
          </w:p>
        </w:tc>
      </w:tr>
      <w:tr w14:paraId="06ADD21E"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B622403" w14:textId="77777777">
            <w:pPr>
              <w:pStyle w:val="table-text"/>
              <w:rPr>
                <w:b/>
                <w:bCs/>
              </w:rPr>
            </w:pPr>
            <w:r w:rsidRPr="00801948">
              <w:rPr>
                <w:b/>
                <w:bCs/>
              </w:rPr>
              <w:t>Question type</w:t>
            </w:r>
          </w:p>
        </w:tc>
        <w:tc>
          <w:tcPr>
            <w:tcW w:w="3977" w:type="pct"/>
            <w:shd w:val="clear" w:color="auto" w:fill="auto"/>
            <w:vAlign w:val="center"/>
          </w:tcPr>
          <w:p w:rsidR="00E57A23" w:rsidRPr="00353E04" w:rsidP="000C4974" w14:paraId="0F0C5DEF" w14:textId="77777777">
            <w:pPr>
              <w:pStyle w:val="table-text"/>
              <w:rPr>
                <w:noProof/>
              </w:rPr>
            </w:pPr>
            <w:r w:rsidRPr="00353E04">
              <w:rPr>
                <w:noProof/>
              </w:rPr>
              <w:t>Item-by-item (See Q118 for grid)</w:t>
            </w:r>
          </w:p>
          <w:p w:rsidR="00E57A23" w:rsidRPr="001721C4" w:rsidP="000C4974" w14:paraId="687C614E" w14:textId="77777777">
            <w:pPr>
              <w:pStyle w:val="table-text"/>
            </w:pPr>
            <w:r w:rsidRPr="00353E04">
              <w:rPr>
                <w:noProof/>
              </w:rPr>
              <w:t>Select one answer</w:t>
            </w:r>
          </w:p>
        </w:tc>
      </w:tr>
      <w:tr w14:paraId="62CA0515"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55628823"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400D8C3E" w14:textId="77777777">
            <w:pPr>
              <w:pStyle w:val="table-text"/>
            </w:pPr>
          </w:p>
        </w:tc>
      </w:tr>
      <w:tr w14:paraId="0CD6A232"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7B31D94E" w14:textId="77777777">
            <w:pPr>
              <w:pStyle w:val="table-text"/>
              <w:rPr>
                <w:b/>
                <w:bCs/>
              </w:rPr>
            </w:pPr>
            <w:r w:rsidRPr="00801948">
              <w:rPr>
                <w:b/>
                <w:bCs/>
              </w:rPr>
              <w:t>Reference period fill</w:t>
            </w:r>
          </w:p>
        </w:tc>
        <w:tc>
          <w:tcPr>
            <w:tcW w:w="3977" w:type="pct"/>
            <w:shd w:val="clear" w:color="auto" w:fill="auto"/>
            <w:vAlign w:val="center"/>
          </w:tcPr>
          <w:p w:rsidR="00E57A23" w:rsidRPr="001721C4" w:rsidP="000C4974" w14:paraId="426A8E01" w14:textId="77777777">
            <w:pPr>
              <w:pStyle w:val="table-text"/>
            </w:pPr>
          </w:p>
        </w:tc>
      </w:tr>
      <w:tr w14:paraId="0844EB10"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211905DF"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58030E35" w14:textId="77777777">
            <w:pPr>
              <w:pStyle w:val="table-text"/>
            </w:pPr>
          </w:p>
        </w:tc>
      </w:tr>
      <w:tr w14:paraId="2CCE0C0A"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6FA7630" w14:textId="77777777">
            <w:pPr>
              <w:pStyle w:val="table-text"/>
              <w:rPr>
                <w:b/>
                <w:bCs/>
              </w:rPr>
            </w:pPr>
            <w:r w:rsidRPr="00801948">
              <w:rPr>
                <w:b/>
                <w:bCs/>
              </w:rPr>
              <w:t>Other notes</w:t>
            </w:r>
          </w:p>
        </w:tc>
        <w:tc>
          <w:tcPr>
            <w:tcW w:w="3977" w:type="pct"/>
            <w:shd w:val="clear" w:color="auto" w:fill="auto"/>
            <w:vAlign w:val="center"/>
            <w:hideMark/>
          </w:tcPr>
          <w:p w:rsidR="00E57A23" w:rsidRPr="001721C4" w:rsidP="000C4974" w14:paraId="6195042D" w14:textId="77777777">
            <w:pPr>
              <w:pStyle w:val="table-text"/>
            </w:pPr>
            <w:r w:rsidRPr="00353E04">
              <w:rPr>
                <w:noProof/>
              </w:rPr>
              <w:t xml:space="preserve">If asking multiple questions (Q118_A-Q118_D), consider emphasizing </w:t>
            </w:r>
            <w:r w:rsidRPr="006D7A32">
              <w:rPr>
                <w:b/>
                <w:bCs/>
                <w:noProof/>
              </w:rPr>
              <w:t>commercial office leases</w:t>
            </w:r>
            <w:r w:rsidRPr="00353E04">
              <w:rPr>
                <w:noProof/>
              </w:rPr>
              <w:t>.</w:t>
            </w:r>
          </w:p>
        </w:tc>
      </w:tr>
    </w:tbl>
    <w:p w:rsidR="00E57A23" w14:paraId="2C34C305" w14:textId="77777777"/>
    <w:p w:rsidR="00E57A23" w14:paraId="17F1C892"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D75EAD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5E6FCAF8"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01CA6AF5" w14:textId="77777777">
            <w:pPr>
              <w:pStyle w:val="table-text"/>
            </w:pPr>
            <w:r w:rsidRPr="00353E04">
              <w:rPr>
                <w:noProof/>
              </w:rPr>
              <w:t>Q118_B</w:t>
            </w:r>
          </w:p>
        </w:tc>
      </w:tr>
      <w:tr w14:paraId="627F85D6"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FBEBF34"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13BA05DC" w14:textId="1A3CF53D">
            <w:pPr>
              <w:pStyle w:val="table-text"/>
            </w:pPr>
            <w:r w:rsidRPr="00353E04">
              <w:rPr>
                <w:noProof/>
              </w:rPr>
              <w:t>Building closures / changes in amount of commercial space leased</w:t>
            </w:r>
            <w:r w:rsidR="00AC0692">
              <w:rPr>
                <w:noProof/>
              </w:rPr>
              <w:t>; Changes in expenses</w:t>
            </w:r>
          </w:p>
        </w:tc>
      </w:tr>
      <w:tr w14:paraId="685FE876"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513E566E"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5F86A52F" w14:textId="77777777">
            <w:pPr>
              <w:pStyle w:val="table-text"/>
              <w:rPr>
                <w:noProof/>
              </w:rPr>
            </w:pPr>
            <w:r w:rsidRPr="00353E04">
              <w:rPr>
                <w:noProof/>
              </w:rPr>
              <w:t xml:space="preserve">&lt;Reference period&gt;, as a result of &lt;event&gt;, how did this &lt;business/agency/etc.&gt;’s expenses change for </w:t>
            </w:r>
            <w:r w:rsidRPr="006D7A32">
              <w:rPr>
                <w:b/>
                <w:bCs/>
                <w:noProof/>
              </w:rPr>
              <w:t>facility leases</w:t>
            </w:r>
            <w:r w:rsidRPr="00353E04">
              <w:rPr>
                <w:noProof/>
              </w:rPr>
              <w:t xml:space="preserve">? </w:t>
            </w:r>
          </w:p>
          <w:p w:rsidR="00E57A23" w:rsidRPr="006D7A32" w:rsidP="000C4974" w14:paraId="4B7BD324" w14:textId="77777777">
            <w:pPr>
              <w:pStyle w:val="table-text"/>
              <w:rPr>
                <w:i/>
                <w:iCs/>
              </w:rPr>
            </w:pPr>
            <w:r w:rsidRPr="006D7A32">
              <w:rPr>
                <w:i/>
                <w:iCs/>
                <w:noProof/>
              </w:rPr>
              <w:t>If this &lt;business/agency/etc.&gt; did not have facility leases, please select “Not applicable.”</w:t>
            </w:r>
          </w:p>
        </w:tc>
      </w:tr>
      <w:tr w14:paraId="407FF816"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265F5A5"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5C8DA1AB" w14:textId="77777777">
            <w:pPr>
              <w:pStyle w:val="table-text"/>
            </w:pPr>
          </w:p>
        </w:tc>
      </w:tr>
      <w:tr w14:paraId="6B45B279"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085D2B1A"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794B4661" w14:textId="77777777">
            <w:pPr>
              <w:pStyle w:val="table-text"/>
              <w:rPr>
                <w:noProof/>
              </w:rPr>
            </w:pPr>
            <w:r w:rsidRPr="00353E04">
              <w:rPr>
                <w:noProof/>
              </w:rPr>
              <w:t>Decreased</w:t>
            </w:r>
          </w:p>
          <w:p w:rsidR="00E57A23" w:rsidRPr="00353E04" w:rsidP="000C4974" w14:paraId="57D7F172" w14:textId="77777777">
            <w:pPr>
              <w:pStyle w:val="table-text"/>
              <w:rPr>
                <w:noProof/>
              </w:rPr>
            </w:pPr>
            <w:r w:rsidRPr="00353E04">
              <w:rPr>
                <w:noProof/>
              </w:rPr>
              <w:t>No change</w:t>
            </w:r>
          </w:p>
          <w:p w:rsidR="00E57A23" w:rsidRPr="00353E04" w:rsidP="000C4974" w14:paraId="12568626" w14:textId="77777777">
            <w:pPr>
              <w:pStyle w:val="table-text"/>
              <w:rPr>
                <w:noProof/>
              </w:rPr>
            </w:pPr>
            <w:r w:rsidRPr="00353E04">
              <w:rPr>
                <w:noProof/>
              </w:rPr>
              <w:t>Increased</w:t>
            </w:r>
          </w:p>
          <w:p w:rsidR="00E57A23" w:rsidRPr="001721C4" w:rsidP="000C4974" w14:paraId="1C650A37" w14:textId="77777777">
            <w:pPr>
              <w:pStyle w:val="table-text"/>
            </w:pPr>
            <w:r w:rsidRPr="00353E04">
              <w:rPr>
                <w:noProof/>
              </w:rPr>
              <w:t>Not applicable</w:t>
            </w:r>
          </w:p>
        </w:tc>
      </w:tr>
      <w:tr w14:paraId="249538E8"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BDCCBA2"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107CF37A" w14:textId="77777777">
            <w:pPr>
              <w:pStyle w:val="table-text"/>
            </w:pPr>
          </w:p>
        </w:tc>
      </w:tr>
      <w:tr w14:paraId="14118ED3"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0BB4EEDB"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373C017B" w14:textId="77777777">
            <w:pPr>
              <w:pStyle w:val="table-text"/>
            </w:pPr>
            <w:r w:rsidRPr="00353E04">
              <w:rPr>
                <w:noProof/>
              </w:rPr>
              <w:t xml:space="preserve">Recommended skip pattern: </w:t>
            </w:r>
            <w:r w:rsidRPr="00032AEC">
              <w:rPr>
                <w:noProof/>
                <w:color w:val="5B9BD5" w:themeColor="accent5"/>
              </w:rPr>
              <w:t>[If Q117=Yes]</w:t>
            </w:r>
          </w:p>
        </w:tc>
      </w:tr>
      <w:tr w14:paraId="47B67DC1"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0A0DE8B" w14:textId="77777777">
            <w:pPr>
              <w:pStyle w:val="table-text"/>
              <w:rPr>
                <w:b/>
                <w:bCs/>
              </w:rPr>
            </w:pPr>
            <w:r w:rsidRPr="00801948">
              <w:rPr>
                <w:b/>
                <w:bCs/>
              </w:rPr>
              <w:t>Question type</w:t>
            </w:r>
          </w:p>
        </w:tc>
        <w:tc>
          <w:tcPr>
            <w:tcW w:w="3977" w:type="pct"/>
            <w:shd w:val="clear" w:color="auto" w:fill="auto"/>
            <w:vAlign w:val="center"/>
          </w:tcPr>
          <w:p w:rsidR="00E57A23" w:rsidRPr="00353E04" w:rsidP="000C4974" w14:paraId="36861C37" w14:textId="77777777">
            <w:pPr>
              <w:pStyle w:val="table-text"/>
              <w:rPr>
                <w:noProof/>
              </w:rPr>
            </w:pPr>
            <w:r w:rsidRPr="00353E04">
              <w:rPr>
                <w:noProof/>
              </w:rPr>
              <w:t>Item-by-item (See Q118 for grid)</w:t>
            </w:r>
          </w:p>
          <w:p w:rsidR="00E57A23" w:rsidRPr="001721C4" w:rsidP="000C4974" w14:paraId="51F539C8" w14:textId="77777777">
            <w:pPr>
              <w:pStyle w:val="table-text"/>
            </w:pPr>
            <w:r w:rsidRPr="00353E04">
              <w:rPr>
                <w:noProof/>
              </w:rPr>
              <w:t>Select one answer</w:t>
            </w:r>
          </w:p>
        </w:tc>
      </w:tr>
      <w:tr w14:paraId="4B855EB8"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3F03359F"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792CECCD" w14:textId="77777777">
            <w:pPr>
              <w:pStyle w:val="table-text"/>
            </w:pPr>
          </w:p>
        </w:tc>
      </w:tr>
      <w:tr w14:paraId="6FBBB359"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568FA890" w14:textId="77777777">
            <w:pPr>
              <w:pStyle w:val="table-text"/>
              <w:rPr>
                <w:b/>
                <w:bCs/>
              </w:rPr>
            </w:pPr>
            <w:r w:rsidRPr="00801948">
              <w:rPr>
                <w:b/>
                <w:bCs/>
              </w:rPr>
              <w:t>Reference period fill</w:t>
            </w:r>
          </w:p>
        </w:tc>
        <w:tc>
          <w:tcPr>
            <w:tcW w:w="3977" w:type="pct"/>
            <w:shd w:val="clear" w:color="auto" w:fill="auto"/>
            <w:vAlign w:val="center"/>
          </w:tcPr>
          <w:p w:rsidR="00E57A23" w:rsidRPr="001721C4" w:rsidP="000C4974" w14:paraId="60426F7B" w14:textId="77777777">
            <w:pPr>
              <w:pStyle w:val="table-text"/>
            </w:pPr>
          </w:p>
        </w:tc>
      </w:tr>
      <w:tr w14:paraId="269595B3"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0EDC4C3B"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34652051" w14:textId="77777777">
            <w:pPr>
              <w:pStyle w:val="table-text"/>
            </w:pPr>
          </w:p>
        </w:tc>
      </w:tr>
      <w:tr w14:paraId="7BE6C972"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39CB870" w14:textId="77777777">
            <w:pPr>
              <w:pStyle w:val="table-text"/>
              <w:rPr>
                <w:b/>
                <w:bCs/>
              </w:rPr>
            </w:pPr>
            <w:r w:rsidRPr="00801948">
              <w:rPr>
                <w:b/>
                <w:bCs/>
              </w:rPr>
              <w:t>Other notes</w:t>
            </w:r>
          </w:p>
        </w:tc>
        <w:tc>
          <w:tcPr>
            <w:tcW w:w="3977" w:type="pct"/>
            <w:shd w:val="clear" w:color="auto" w:fill="auto"/>
            <w:vAlign w:val="center"/>
            <w:hideMark/>
          </w:tcPr>
          <w:p w:rsidR="00E57A23" w:rsidRPr="001721C4" w:rsidP="000C4974" w14:paraId="3E5C744F" w14:textId="77777777">
            <w:pPr>
              <w:pStyle w:val="table-text"/>
            </w:pPr>
            <w:r w:rsidRPr="00353E04">
              <w:rPr>
                <w:noProof/>
              </w:rPr>
              <w:t xml:space="preserve">If asking multiple questions (Q118_A-Q118_D), consider emphasizing </w:t>
            </w:r>
            <w:r w:rsidRPr="006D7A32">
              <w:rPr>
                <w:b/>
                <w:bCs/>
                <w:noProof/>
              </w:rPr>
              <w:t>facility leases</w:t>
            </w:r>
            <w:r w:rsidRPr="00353E04">
              <w:rPr>
                <w:noProof/>
              </w:rPr>
              <w:t>.</w:t>
            </w:r>
          </w:p>
        </w:tc>
      </w:tr>
    </w:tbl>
    <w:p w:rsidR="00E57A23" w14:paraId="751BAA87" w14:textId="77777777"/>
    <w:p w:rsidR="00E57A23" w14:paraId="1B02819A"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914D15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778713DE"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141231FF" w14:textId="77777777">
            <w:pPr>
              <w:pStyle w:val="table-text"/>
            </w:pPr>
            <w:r w:rsidRPr="00353E04">
              <w:rPr>
                <w:noProof/>
              </w:rPr>
              <w:t>Q118_C</w:t>
            </w:r>
          </w:p>
        </w:tc>
      </w:tr>
      <w:tr w14:paraId="4DE01E22"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EAFB7F1"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46308160" w14:textId="11D0EEDF">
            <w:pPr>
              <w:pStyle w:val="table-text"/>
            </w:pPr>
            <w:r w:rsidRPr="00353E04">
              <w:rPr>
                <w:noProof/>
              </w:rPr>
              <w:t>Building closures / changes in amount of commercial space leased</w:t>
            </w:r>
            <w:r w:rsidR="00AC0692">
              <w:rPr>
                <w:noProof/>
              </w:rPr>
              <w:t>; Access to equipment/vehicles/tools; Changes in expenses</w:t>
            </w:r>
          </w:p>
        </w:tc>
      </w:tr>
      <w:tr w14:paraId="201390E0"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29F0EB86"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1A88401C" w14:textId="77777777">
            <w:pPr>
              <w:pStyle w:val="table-text"/>
              <w:rPr>
                <w:noProof/>
              </w:rPr>
            </w:pPr>
            <w:r w:rsidRPr="00353E04">
              <w:rPr>
                <w:noProof/>
              </w:rPr>
              <w:t xml:space="preserve">&lt;Reference period&gt;, as a result of &lt;event&gt;, how did this &lt;business/agency/etc.&gt;’s expenses change for </w:t>
            </w:r>
            <w:r w:rsidRPr="004309F2">
              <w:rPr>
                <w:b/>
                <w:bCs/>
                <w:noProof/>
              </w:rPr>
              <w:t>equipment leases</w:t>
            </w:r>
            <w:r w:rsidRPr="00353E04">
              <w:rPr>
                <w:noProof/>
              </w:rPr>
              <w:t xml:space="preserve">? </w:t>
            </w:r>
          </w:p>
          <w:p w:rsidR="00E57A23" w:rsidRPr="004309F2" w:rsidP="000C4974" w14:paraId="78103022" w14:textId="77777777">
            <w:pPr>
              <w:pStyle w:val="table-text"/>
              <w:rPr>
                <w:i/>
                <w:iCs/>
              </w:rPr>
            </w:pPr>
            <w:r w:rsidRPr="004309F2">
              <w:rPr>
                <w:i/>
                <w:iCs/>
                <w:noProof/>
              </w:rPr>
              <w:t>If this &lt;business/agency/etc.&gt; did not have equipment leases, please select “Not applicable.”</w:t>
            </w:r>
          </w:p>
        </w:tc>
      </w:tr>
      <w:tr w14:paraId="38EB70AA"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9A9930E"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697B43F8" w14:textId="77777777">
            <w:pPr>
              <w:pStyle w:val="table-text"/>
            </w:pPr>
          </w:p>
        </w:tc>
      </w:tr>
      <w:tr w14:paraId="145DC662"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3B4DEEFE"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37D659D2" w14:textId="77777777">
            <w:pPr>
              <w:pStyle w:val="table-text"/>
              <w:rPr>
                <w:noProof/>
              </w:rPr>
            </w:pPr>
            <w:r w:rsidRPr="00353E04">
              <w:rPr>
                <w:noProof/>
              </w:rPr>
              <w:t>Decreased</w:t>
            </w:r>
          </w:p>
          <w:p w:rsidR="00E57A23" w:rsidRPr="00353E04" w:rsidP="000C4974" w14:paraId="35409512" w14:textId="77777777">
            <w:pPr>
              <w:pStyle w:val="table-text"/>
              <w:rPr>
                <w:noProof/>
              </w:rPr>
            </w:pPr>
            <w:r w:rsidRPr="00353E04">
              <w:rPr>
                <w:noProof/>
              </w:rPr>
              <w:t>No change</w:t>
            </w:r>
          </w:p>
          <w:p w:rsidR="00E57A23" w:rsidRPr="00353E04" w:rsidP="000C4974" w14:paraId="09A3ADD5" w14:textId="77777777">
            <w:pPr>
              <w:pStyle w:val="table-text"/>
              <w:rPr>
                <w:noProof/>
              </w:rPr>
            </w:pPr>
            <w:r w:rsidRPr="00353E04">
              <w:rPr>
                <w:noProof/>
              </w:rPr>
              <w:t>Increased</w:t>
            </w:r>
          </w:p>
          <w:p w:rsidR="00E57A23" w:rsidRPr="001721C4" w:rsidP="000C4974" w14:paraId="67507322" w14:textId="77777777">
            <w:pPr>
              <w:pStyle w:val="table-text"/>
            </w:pPr>
            <w:r w:rsidRPr="00353E04">
              <w:rPr>
                <w:noProof/>
              </w:rPr>
              <w:t>Not applicable</w:t>
            </w:r>
          </w:p>
        </w:tc>
      </w:tr>
      <w:tr w14:paraId="288A4552"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C9047B5"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761BEE1A" w14:textId="77777777">
            <w:pPr>
              <w:pStyle w:val="table-text"/>
            </w:pPr>
          </w:p>
        </w:tc>
      </w:tr>
      <w:tr w14:paraId="21BDC350"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5B922797"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1105ACAA" w14:textId="77777777">
            <w:pPr>
              <w:pStyle w:val="table-text"/>
            </w:pPr>
            <w:r w:rsidRPr="00353E04">
              <w:rPr>
                <w:noProof/>
              </w:rPr>
              <w:t xml:space="preserve">Recommended skip pattern: </w:t>
            </w:r>
            <w:r w:rsidRPr="00032AEC">
              <w:rPr>
                <w:noProof/>
                <w:color w:val="5B9BD5" w:themeColor="accent5"/>
              </w:rPr>
              <w:t>[If Q117=Yes]</w:t>
            </w:r>
          </w:p>
        </w:tc>
      </w:tr>
      <w:tr w14:paraId="63676117"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7FA8778" w14:textId="77777777">
            <w:pPr>
              <w:pStyle w:val="table-text"/>
              <w:rPr>
                <w:b/>
                <w:bCs/>
              </w:rPr>
            </w:pPr>
            <w:r w:rsidRPr="00801948">
              <w:rPr>
                <w:b/>
                <w:bCs/>
              </w:rPr>
              <w:t>Question type</w:t>
            </w:r>
          </w:p>
        </w:tc>
        <w:tc>
          <w:tcPr>
            <w:tcW w:w="3977" w:type="pct"/>
            <w:shd w:val="clear" w:color="auto" w:fill="auto"/>
            <w:vAlign w:val="center"/>
          </w:tcPr>
          <w:p w:rsidR="00E57A23" w:rsidRPr="00353E04" w:rsidP="000C4974" w14:paraId="312BAAEF" w14:textId="77777777">
            <w:pPr>
              <w:pStyle w:val="table-text"/>
              <w:rPr>
                <w:noProof/>
              </w:rPr>
            </w:pPr>
            <w:r w:rsidRPr="00353E04">
              <w:rPr>
                <w:noProof/>
              </w:rPr>
              <w:t>Item-by-item (See Q118 for grid)</w:t>
            </w:r>
          </w:p>
          <w:p w:rsidR="00E57A23" w:rsidRPr="001721C4" w:rsidP="000C4974" w14:paraId="73497055" w14:textId="77777777">
            <w:pPr>
              <w:pStyle w:val="table-text"/>
            </w:pPr>
            <w:r w:rsidRPr="00353E04">
              <w:rPr>
                <w:noProof/>
              </w:rPr>
              <w:t>Select one answer</w:t>
            </w:r>
          </w:p>
        </w:tc>
      </w:tr>
      <w:tr w14:paraId="574E0E75"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1004A512"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1D3D64BB" w14:textId="77777777">
            <w:pPr>
              <w:pStyle w:val="table-text"/>
            </w:pPr>
          </w:p>
        </w:tc>
      </w:tr>
      <w:tr w14:paraId="2CE4E97E"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688D8501" w14:textId="77777777">
            <w:pPr>
              <w:pStyle w:val="table-text"/>
              <w:rPr>
                <w:b/>
                <w:bCs/>
              </w:rPr>
            </w:pPr>
            <w:r w:rsidRPr="00801948">
              <w:rPr>
                <w:b/>
                <w:bCs/>
              </w:rPr>
              <w:t>Reference period fill</w:t>
            </w:r>
          </w:p>
        </w:tc>
        <w:tc>
          <w:tcPr>
            <w:tcW w:w="3977" w:type="pct"/>
            <w:shd w:val="clear" w:color="auto" w:fill="auto"/>
            <w:vAlign w:val="center"/>
          </w:tcPr>
          <w:p w:rsidR="00E57A23" w:rsidRPr="001721C4" w:rsidP="000C4974" w14:paraId="183463CA" w14:textId="77777777">
            <w:pPr>
              <w:pStyle w:val="table-text"/>
            </w:pPr>
          </w:p>
        </w:tc>
      </w:tr>
      <w:tr w14:paraId="7C0729A9"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64DE4796"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3E6D23E7" w14:textId="77777777">
            <w:pPr>
              <w:pStyle w:val="table-text"/>
            </w:pPr>
          </w:p>
        </w:tc>
      </w:tr>
      <w:tr w14:paraId="207F2758"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9D622F1" w14:textId="77777777">
            <w:pPr>
              <w:pStyle w:val="table-text"/>
              <w:rPr>
                <w:b/>
                <w:bCs/>
              </w:rPr>
            </w:pPr>
            <w:r w:rsidRPr="00801948">
              <w:rPr>
                <w:b/>
                <w:bCs/>
              </w:rPr>
              <w:t>Other notes</w:t>
            </w:r>
          </w:p>
        </w:tc>
        <w:tc>
          <w:tcPr>
            <w:tcW w:w="3977" w:type="pct"/>
            <w:shd w:val="clear" w:color="auto" w:fill="auto"/>
            <w:vAlign w:val="center"/>
            <w:hideMark/>
          </w:tcPr>
          <w:p w:rsidR="00E57A23" w:rsidRPr="001721C4" w:rsidP="000C4974" w14:paraId="67075CC7" w14:textId="77777777">
            <w:pPr>
              <w:pStyle w:val="table-text"/>
            </w:pPr>
            <w:r w:rsidRPr="00353E04">
              <w:rPr>
                <w:noProof/>
              </w:rPr>
              <w:t xml:space="preserve">If asking multiple questions (Q118_A-Q118_D), consider emphasizing </w:t>
            </w:r>
            <w:r w:rsidRPr="004309F2">
              <w:rPr>
                <w:b/>
                <w:bCs/>
                <w:noProof/>
              </w:rPr>
              <w:t>equipment leases</w:t>
            </w:r>
            <w:r w:rsidRPr="00353E04">
              <w:rPr>
                <w:noProof/>
              </w:rPr>
              <w:t>.</w:t>
            </w:r>
          </w:p>
        </w:tc>
      </w:tr>
    </w:tbl>
    <w:p w:rsidR="00E57A23" w14:paraId="5197785C" w14:textId="77777777"/>
    <w:p w:rsidR="00E57A23" w14:paraId="56F662EB"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E52F46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1C85F336"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59D01217" w14:textId="77777777">
            <w:pPr>
              <w:pStyle w:val="table-text"/>
            </w:pPr>
            <w:r w:rsidRPr="00353E04">
              <w:rPr>
                <w:noProof/>
              </w:rPr>
              <w:t>Q118_D</w:t>
            </w:r>
          </w:p>
        </w:tc>
      </w:tr>
      <w:tr w14:paraId="397ABC4B"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F7679B7"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2F285612" w14:textId="68635F9A">
            <w:pPr>
              <w:pStyle w:val="table-text"/>
            </w:pPr>
            <w:r w:rsidRPr="00353E04">
              <w:rPr>
                <w:noProof/>
              </w:rPr>
              <w:t>Building closures / changes in amount of commercial space leased</w:t>
            </w:r>
            <w:r w:rsidR="00AC0692">
              <w:rPr>
                <w:noProof/>
              </w:rPr>
              <w:t>; Access to equipment/vehicles/tools; Changes in expenses</w:t>
            </w:r>
          </w:p>
        </w:tc>
      </w:tr>
      <w:tr w14:paraId="2B826585"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34965539"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06504C98" w14:textId="77777777">
            <w:pPr>
              <w:pStyle w:val="table-text"/>
              <w:rPr>
                <w:noProof/>
              </w:rPr>
            </w:pPr>
            <w:r w:rsidRPr="00353E04">
              <w:rPr>
                <w:noProof/>
              </w:rPr>
              <w:t xml:space="preserve">&lt;Reference period&gt;, as a result of &lt;event&gt;, how did this &lt;business/agency/etc.&gt;’s expenses change for </w:t>
            </w:r>
            <w:r w:rsidRPr="004309F2">
              <w:rPr>
                <w:b/>
                <w:bCs/>
                <w:noProof/>
              </w:rPr>
              <w:t>vehicle leases</w:t>
            </w:r>
            <w:r w:rsidRPr="00353E04">
              <w:rPr>
                <w:noProof/>
              </w:rPr>
              <w:t xml:space="preserve">? </w:t>
            </w:r>
          </w:p>
          <w:p w:rsidR="00E57A23" w:rsidRPr="004309F2" w:rsidP="000C4974" w14:paraId="51971160" w14:textId="77777777">
            <w:pPr>
              <w:pStyle w:val="table-text"/>
              <w:rPr>
                <w:i/>
                <w:iCs/>
              </w:rPr>
            </w:pPr>
            <w:r w:rsidRPr="004309F2">
              <w:rPr>
                <w:i/>
                <w:iCs/>
                <w:noProof/>
              </w:rPr>
              <w:t>If this &lt;business/agency/etc.&gt; did not have vehicle leases, please select “Not applicable.”</w:t>
            </w:r>
          </w:p>
        </w:tc>
      </w:tr>
      <w:tr w14:paraId="0F73B8D3"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47D6A65"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1A677EAF" w14:textId="77777777">
            <w:pPr>
              <w:pStyle w:val="table-text"/>
            </w:pPr>
          </w:p>
        </w:tc>
      </w:tr>
      <w:tr w14:paraId="1698E069"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6586216F"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65BD94A9" w14:textId="77777777">
            <w:pPr>
              <w:pStyle w:val="table-text"/>
              <w:rPr>
                <w:noProof/>
              </w:rPr>
            </w:pPr>
            <w:r w:rsidRPr="00353E04">
              <w:rPr>
                <w:noProof/>
              </w:rPr>
              <w:t>Decreased</w:t>
            </w:r>
          </w:p>
          <w:p w:rsidR="00E57A23" w:rsidRPr="00353E04" w:rsidP="000C4974" w14:paraId="34FD0278" w14:textId="77777777">
            <w:pPr>
              <w:pStyle w:val="table-text"/>
              <w:rPr>
                <w:noProof/>
              </w:rPr>
            </w:pPr>
            <w:r w:rsidRPr="00353E04">
              <w:rPr>
                <w:noProof/>
              </w:rPr>
              <w:t>No change</w:t>
            </w:r>
          </w:p>
          <w:p w:rsidR="00E57A23" w:rsidRPr="00353E04" w:rsidP="000C4974" w14:paraId="69547EB9" w14:textId="77777777">
            <w:pPr>
              <w:pStyle w:val="table-text"/>
              <w:rPr>
                <w:noProof/>
              </w:rPr>
            </w:pPr>
            <w:r w:rsidRPr="00353E04">
              <w:rPr>
                <w:noProof/>
              </w:rPr>
              <w:t>Increased</w:t>
            </w:r>
          </w:p>
          <w:p w:rsidR="00E57A23" w:rsidRPr="001721C4" w:rsidP="000C4974" w14:paraId="698E63D5" w14:textId="77777777">
            <w:pPr>
              <w:pStyle w:val="table-text"/>
            </w:pPr>
            <w:r w:rsidRPr="00353E04">
              <w:rPr>
                <w:noProof/>
              </w:rPr>
              <w:t>Not applicable</w:t>
            </w:r>
          </w:p>
        </w:tc>
      </w:tr>
      <w:tr w14:paraId="1557FAA3"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1E5E38E"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6B577608" w14:textId="77777777">
            <w:pPr>
              <w:pStyle w:val="table-text"/>
            </w:pPr>
          </w:p>
        </w:tc>
      </w:tr>
      <w:tr w14:paraId="595A70C0"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6B36EEA4"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356E08F5" w14:textId="77777777">
            <w:pPr>
              <w:pStyle w:val="table-text"/>
            </w:pPr>
            <w:r w:rsidRPr="00353E04">
              <w:rPr>
                <w:noProof/>
              </w:rPr>
              <w:t xml:space="preserve">Recommended skip pattern: </w:t>
            </w:r>
            <w:r w:rsidRPr="00032AEC">
              <w:rPr>
                <w:noProof/>
                <w:color w:val="5B9BD5" w:themeColor="accent5"/>
              </w:rPr>
              <w:t>[If Q117=Yes]</w:t>
            </w:r>
          </w:p>
        </w:tc>
      </w:tr>
      <w:tr w14:paraId="74F7E30F"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DA4561B" w14:textId="77777777">
            <w:pPr>
              <w:pStyle w:val="table-text"/>
              <w:rPr>
                <w:b/>
                <w:bCs/>
              </w:rPr>
            </w:pPr>
            <w:r w:rsidRPr="00801948">
              <w:rPr>
                <w:b/>
                <w:bCs/>
              </w:rPr>
              <w:t>Question type</w:t>
            </w:r>
          </w:p>
        </w:tc>
        <w:tc>
          <w:tcPr>
            <w:tcW w:w="3977" w:type="pct"/>
            <w:shd w:val="clear" w:color="auto" w:fill="auto"/>
            <w:vAlign w:val="center"/>
          </w:tcPr>
          <w:p w:rsidR="00E57A23" w:rsidRPr="00353E04" w:rsidP="000C4974" w14:paraId="24883A47" w14:textId="77777777">
            <w:pPr>
              <w:pStyle w:val="table-text"/>
              <w:rPr>
                <w:noProof/>
              </w:rPr>
            </w:pPr>
            <w:r w:rsidRPr="00353E04">
              <w:rPr>
                <w:noProof/>
              </w:rPr>
              <w:t>Item-by-item (See Q118 for grid)</w:t>
            </w:r>
          </w:p>
          <w:p w:rsidR="00E57A23" w:rsidRPr="001721C4" w:rsidP="000C4974" w14:paraId="193081FF" w14:textId="77777777">
            <w:pPr>
              <w:pStyle w:val="table-text"/>
            </w:pPr>
            <w:r w:rsidRPr="00353E04">
              <w:rPr>
                <w:noProof/>
              </w:rPr>
              <w:t>Select one answer</w:t>
            </w:r>
          </w:p>
        </w:tc>
      </w:tr>
      <w:tr w14:paraId="79AD82AA"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64CEA4F7"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669B94EF" w14:textId="77777777">
            <w:pPr>
              <w:pStyle w:val="table-text"/>
            </w:pPr>
          </w:p>
        </w:tc>
      </w:tr>
      <w:tr w14:paraId="53BDBAEE"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107ABEE7" w14:textId="77777777">
            <w:pPr>
              <w:pStyle w:val="table-text"/>
              <w:rPr>
                <w:b/>
                <w:bCs/>
              </w:rPr>
            </w:pPr>
            <w:r w:rsidRPr="00801948">
              <w:rPr>
                <w:b/>
                <w:bCs/>
              </w:rPr>
              <w:t>Reference period fill</w:t>
            </w:r>
          </w:p>
        </w:tc>
        <w:tc>
          <w:tcPr>
            <w:tcW w:w="3977" w:type="pct"/>
            <w:shd w:val="clear" w:color="auto" w:fill="auto"/>
            <w:vAlign w:val="center"/>
          </w:tcPr>
          <w:p w:rsidR="00E57A23" w:rsidRPr="001721C4" w:rsidP="000C4974" w14:paraId="4FFA633B" w14:textId="77777777">
            <w:pPr>
              <w:pStyle w:val="table-text"/>
            </w:pPr>
          </w:p>
        </w:tc>
      </w:tr>
      <w:tr w14:paraId="53443775"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30B916E7"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47B0589C" w14:textId="77777777">
            <w:pPr>
              <w:pStyle w:val="table-text"/>
            </w:pPr>
          </w:p>
        </w:tc>
      </w:tr>
      <w:tr w14:paraId="5D9E3D9D"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B1054B9" w14:textId="77777777">
            <w:pPr>
              <w:pStyle w:val="table-text"/>
              <w:rPr>
                <w:b/>
                <w:bCs/>
              </w:rPr>
            </w:pPr>
            <w:r w:rsidRPr="00801948">
              <w:rPr>
                <w:b/>
                <w:bCs/>
              </w:rPr>
              <w:t>Other notes</w:t>
            </w:r>
          </w:p>
        </w:tc>
        <w:tc>
          <w:tcPr>
            <w:tcW w:w="3977" w:type="pct"/>
            <w:shd w:val="clear" w:color="auto" w:fill="auto"/>
            <w:vAlign w:val="center"/>
            <w:hideMark/>
          </w:tcPr>
          <w:p w:rsidR="00E57A23" w:rsidRPr="001721C4" w:rsidP="000C4974" w14:paraId="3C8F3983" w14:textId="77777777">
            <w:pPr>
              <w:pStyle w:val="table-text"/>
            </w:pPr>
            <w:r w:rsidRPr="00353E04">
              <w:rPr>
                <w:noProof/>
              </w:rPr>
              <w:t xml:space="preserve">If asking multiple questions (Q118_A-Q118_D), consider emphasizing </w:t>
            </w:r>
            <w:r w:rsidRPr="004309F2">
              <w:rPr>
                <w:b/>
                <w:bCs/>
                <w:noProof/>
              </w:rPr>
              <w:t>vehicle leases</w:t>
            </w:r>
            <w:r w:rsidRPr="00353E04">
              <w:rPr>
                <w:noProof/>
              </w:rPr>
              <w:t>.</w:t>
            </w:r>
          </w:p>
        </w:tc>
      </w:tr>
    </w:tbl>
    <w:p w:rsidR="00E57A23" w14:paraId="574A2B72" w14:textId="77777777"/>
    <w:p w:rsidR="00E57A23" w14:paraId="47093E2C"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8B4B96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650D9DE0"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566E836C" w14:textId="77777777">
            <w:pPr>
              <w:pStyle w:val="table-text"/>
            </w:pPr>
            <w:r w:rsidRPr="00353E04">
              <w:rPr>
                <w:noProof/>
              </w:rPr>
              <w:t>Q119</w:t>
            </w:r>
          </w:p>
        </w:tc>
      </w:tr>
      <w:tr w14:paraId="2D2E1895"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8395EDC"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4BF911D6" w14:textId="28BA3C9B">
            <w:pPr>
              <w:pStyle w:val="table-text"/>
            </w:pPr>
            <w:r w:rsidRPr="00353E04">
              <w:rPr>
                <w:noProof/>
              </w:rPr>
              <w:t>Building closures / changes in amount of commercial space leased</w:t>
            </w:r>
            <w:r w:rsidR="00AC0692">
              <w:rPr>
                <w:noProof/>
              </w:rPr>
              <w:t>; Access to equipment/vehicles/tools; Changes in expenses</w:t>
            </w:r>
          </w:p>
        </w:tc>
      </w:tr>
      <w:tr w14:paraId="63FA5357" w14:textId="77777777" w:rsidTr="0030607B">
        <w:tblPrEx>
          <w:tblW w:w="5000" w:type="pct"/>
          <w:tblLook w:val="04A0"/>
        </w:tblPrEx>
        <w:trPr>
          <w:trHeight w:val="1008"/>
        </w:trPr>
        <w:tc>
          <w:tcPr>
            <w:tcW w:w="1023" w:type="pct"/>
            <w:shd w:val="clear" w:color="auto" w:fill="auto"/>
            <w:vAlign w:val="center"/>
            <w:hideMark/>
          </w:tcPr>
          <w:p w:rsidR="00E57A23" w:rsidRPr="00801948" w:rsidP="000C4974" w14:paraId="5C71DDCD"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1756DADD" w14:textId="77777777">
            <w:pPr>
              <w:pStyle w:val="table-text"/>
              <w:rPr>
                <w:noProof/>
              </w:rPr>
            </w:pPr>
            <w:r w:rsidRPr="00353E04">
              <w:rPr>
                <w:noProof/>
              </w:rPr>
              <w:t xml:space="preserve">&lt;Reference period&gt;, as a result of &lt;event&gt;, how will this &lt;business/agency/etc.&gt;’s expenses change for the following types of leases? </w:t>
            </w:r>
          </w:p>
          <w:p w:rsidR="00E57A23" w:rsidRPr="004309F2" w:rsidP="000C4974" w14:paraId="7A171E82" w14:textId="77777777">
            <w:pPr>
              <w:pStyle w:val="table-text"/>
              <w:rPr>
                <w:i/>
                <w:iCs/>
              </w:rPr>
            </w:pPr>
            <w:r w:rsidRPr="004309F2">
              <w:rPr>
                <w:i/>
                <w:iCs/>
                <w:noProof/>
              </w:rPr>
              <w:t>If this &lt;business/agency/etc.&gt; does not lease an asset from others, please select “Not applicable.”</w:t>
            </w:r>
          </w:p>
        </w:tc>
      </w:tr>
      <w:tr w14:paraId="09BF11DC"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55C2306" w14:textId="77777777">
            <w:pPr>
              <w:pStyle w:val="table-text"/>
              <w:rPr>
                <w:b/>
                <w:bCs/>
              </w:rPr>
            </w:pPr>
            <w:r w:rsidRPr="00801948">
              <w:rPr>
                <w:b/>
                <w:bCs/>
              </w:rPr>
              <w:t>If grid, subitems</w:t>
            </w:r>
          </w:p>
        </w:tc>
        <w:tc>
          <w:tcPr>
            <w:tcW w:w="3977" w:type="pct"/>
            <w:shd w:val="clear" w:color="auto" w:fill="auto"/>
            <w:vAlign w:val="center"/>
          </w:tcPr>
          <w:p w:rsidR="00E57A23" w:rsidRPr="00353E04" w:rsidP="000C4974" w14:paraId="0AB85EAC" w14:textId="77777777">
            <w:pPr>
              <w:pStyle w:val="table-text"/>
              <w:rPr>
                <w:noProof/>
              </w:rPr>
            </w:pPr>
            <w:r w:rsidRPr="00353E04">
              <w:rPr>
                <w:noProof/>
              </w:rPr>
              <w:t>Commercial office leases</w:t>
            </w:r>
          </w:p>
          <w:p w:rsidR="00E57A23" w:rsidRPr="00353E04" w:rsidP="000C4974" w14:paraId="5E149685" w14:textId="77777777">
            <w:pPr>
              <w:pStyle w:val="table-text"/>
              <w:rPr>
                <w:noProof/>
              </w:rPr>
            </w:pPr>
            <w:r w:rsidRPr="00353E04">
              <w:rPr>
                <w:noProof/>
              </w:rPr>
              <w:t>Facility leases</w:t>
            </w:r>
          </w:p>
          <w:p w:rsidR="00E57A23" w:rsidRPr="00353E04" w:rsidP="000C4974" w14:paraId="56DF4255" w14:textId="77777777">
            <w:pPr>
              <w:pStyle w:val="table-text"/>
              <w:rPr>
                <w:noProof/>
              </w:rPr>
            </w:pPr>
            <w:r w:rsidRPr="00353E04">
              <w:rPr>
                <w:noProof/>
              </w:rPr>
              <w:t>Equipment leases</w:t>
            </w:r>
          </w:p>
          <w:p w:rsidR="00E57A23" w:rsidRPr="001721C4" w:rsidP="000C4974" w14:paraId="4E00A4CC" w14:textId="77777777">
            <w:pPr>
              <w:pStyle w:val="table-text"/>
            </w:pPr>
            <w:r w:rsidRPr="00353E04">
              <w:rPr>
                <w:noProof/>
              </w:rPr>
              <w:t>Vehicle leases</w:t>
            </w:r>
          </w:p>
        </w:tc>
      </w:tr>
      <w:tr w14:paraId="137ED854"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021CE00B"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28CBC589" w14:textId="77777777">
            <w:pPr>
              <w:pStyle w:val="table-text"/>
              <w:rPr>
                <w:noProof/>
              </w:rPr>
            </w:pPr>
            <w:r w:rsidRPr="00353E04">
              <w:rPr>
                <w:noProof/>
              </w:rPr>
              <w:t>Decrease</w:t>
            </w:r>
          </w:p>
          <w:p w:rsidR="00E57A23" w:rsidRPr="00353E04" w:rsidP="000C4974" w14:paraId="2C65F3D0" w14:textId="77777777">
            <w:pPr>
              <w:pStyle w:val="table-text"/>
              <w:rPr>
                <w:noProof/>
              </w:rPr>
            </w:pPr>
            <w:r w:rsidRPr="00353E04">
              <w:rPr>
                <w:noProof/>
              </w:rPr>
              <w:t>No change</w:t>
            </w:r>
          </w:p>
          <w:p w:rsidR="00E57A23" w:rsidRPr="00353E04" w:rsidP="000C4974" w14:paraId="5E473147" w14:textId="77777777">
            <w:pPr>
              <w:pStyle w:val="table-text"/>
              <w:rPr>
                <w:noProof/>
              </w:rPr>
            </w:pPr>
            <w:r w:rsidRPr="00353E04">
              <w:rPr>
                <w:noProof/>
              </w:rPr>
              <w:t>Increase</w:t>
            </w:r>
          </w:p>
          <w:p w:rsidR="00E57A23" w:rsidRPr="001721C4" w:rsidP="000C4974" w14:paraId="6C3A4BE7" w14:textId="77777777">
            <w:pPr>
              <w:pStyle w:val="table-text"/>
            </w:pPr>
            <w:r w:rsidRPr="00353E04">
              <w:rPr>
                <w:noProof/>
              </w:rPr>
              <w:t>Not applicable</w:t>
            </w:r>
          </w:p>
        </w:tc>
      </w:tr>
      <w:tr w14:paraId="2427221F"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43DC84A"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51397415" w14:textId="77777777">
            <w:pPr>
              <w:pStyle w:val="table-text"/>
            </w:pPr>
          </w:p>
        </w:tc>
      </w:tr>
      <w:tr w14:paraId="3F31094B"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0C54C699"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2B538C10" w14:textId="77777777">
            <w:pPr>
              <w:pStyle w:val="table-text"/>
            </w:pPr>
            <w:r w:rsidRPr="00353E04">
              <w:rPr>
                <w:noProof/>
              </w:rPr>
              <w:t xml:space="preserve">Recommended skip pattern: </w:t>
            </w:r>
            <w:r w:rsidRPr="00032AEC">
              <w:rPr>
                <w:noProof/>
                <w:color w:val="5B9BD5" w:themeColor="accent5"/>
              </w:rPr>
              <w:t>[If Q117=Yes]</w:t>
            </w:r>
          </w:p>
        </w:tc>
      </w:tr>
      <w:tr w14:paraId="11FDF5A3"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73E6706" w14:textId="77777777">
            <w:pPr>
              <w:pStyle w:val="table-text"/>
              <w:rPr>
                <w:b/>
                <w:bCs/>
              </w:rPr>
            </w:pPr>
            <w:r w:rsidRPr="00801948">
              <w:rPr>
                <w:b/>
                <w:bCs/>
              </w:rPr>
              <w:t>Question type</w:t>
            </w:r>
          </w:p>
        </w:tc>
        <w:tc>
          <w:tcPr>
            <w:tcW w:w="3977" w:type="pct"/>
            <w:shd w:val="clear" w:color="auto" w:fill="auto"/>
            <w:vAlign w:val="center"/>
          </w:tcPr>
          <w:p w:rsidR="00E57A23" w:rsidRPr="00353E04" w:rsidP="000C4974" w14:paraId="100336C9" w14:textId="77777777">
            <w:pPr>
              <w:pStyle w:val="table-text"/>
              <w:rPr>
                <w:noProof/>
              </w:rPr>
            </w:pPr>
            <w:r w:rsidRPr="00353E04">
              <w:rPr>
                <w:noProof/>
              </w:rPr>
              <w:t>Grid (See Q119_A-Q119_D for item-by-item versions)</w:t>
            </w:r>
          </w:p>
          <w:p w:rsidR="00E57A23" w:rsidRPr="001721C4" w:rsidP="000C4974" w14:paraId="66597C2F" w14:textId="77777777">
            <w:pPr>
              <w:pStyle w:val="table-text"/>
            </w:pPr>
            <w:r w:rsidRPr="00353E04">
              <w:rPr>
                <w:noProof/>
              </w:rPr>
              <w:t>Select one answer</w:t>
            </w:r>
          </w:p>
        </w:tc>
      </w:tr>
      <w:tr w14:paraId="6CFF7CF1"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56C52A88"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64FD85B6" w14:textId="77777777">
            <w:pPr>
              <w:pStyle w:val="table-text"/>
            </w:pPr>
          </w:p>
        </w:tc>
      </w:tr>
      <w:tr w14:paraId="57770629"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206923FC"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7C964CE4" w14:textId="77777777">
            <w:pPr>
              <w:pStyle w:val="table-text"/>
              <w:rPr>
                <w:noProof/>
              </w:rPr>
            </w:pPr>
            <w:r w:rsidRPr="00353E04">
              <w:rPr>
                <w:noProof/>
              </w:rPr>
              <w:t>From &lt;future date 1&gt; to &lt;future date 2&gt;</w:t>
            </w:r>
          </w:p>
          <w:p w:rsidR="00E57A23" w:rsidRPr="00353E04" w:rsidP="000C4974" w14:paraId="2D10B892" w14:textId="77777777">
            <w:pPr>
              <w:pStyle w:val="table-text"/>
              <w:rPr>
                <w:noProof/>
              </w:rPr>
            </w:pPr>
            <w:r w:rsidRPr="00353E04">
              <w:rPr>
                <w:noProof/>
              </w:rPr>
              <w:t>In the &lt;future month 1&gt; — &lt;future month 2&gt; quarter of &lt;year&gt;</w:t>
            </w:r>
          </w:p>
          <w:p w:rsidR="00E57A23" w:rsidRPr="00353E04" w:rsidP="000C4974" w14:paraId="758588AF" w14:textId="77777777">
            <w:pPr>
              <w:pStyle w:val="table-text"/>
              <w:rPr>
                <w:noProof/>
              </w:rPr>
            </w:pPr>
            <w:r w:rsidRPr="00353E04">
              <w:rPr>
                <w:noProof/>
              </w:rPr>
              <w:t>In the next &lt;number&gt; months</w:t>
            </w:r>
          </w:p>
          <w:p w:rsidR="00E57A23" w:rsidRPr="00353E04" w:rsidP="000C4974" w14:paraId="1ED9A500" w14:textId="77777777">
            <w:pPr>
              <w:pStyle w:val="table-text"/>
              <w:rPr>
                <w:noProof/>
              </w:rPr>
            </w:pPr>
            <w:r w:rsidRPr="00353E04">
              <w:rPr>
                <w:noProof/>
              </w:rPr>
              <w:t>In &lt;future month&gt; &lt;year&gt;</w:t>
            </w:r>
          </w:p>
          <w:p w:rsidR="00E57A23" w:rsidRPr="001721C4" w:rsidP="000C4974" w14:paraId="1E9BBB8E" w14:textId="77777777">
            <w:pPr>
              <w:pStyle w:val="table-text"/>
            </w:pPr>
            <w:r w:rsidRPr="00353E04">
              <w:rPr>
                <w:noProof/>
              </w:rPr>
              <w:t>In &lt;future year&gt;</w:t>
            </w:r>
          </w:p>
        </w:tc>
      </w:tr>
      <w:tr w14:paraId="7255C9F3"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0C3428FE"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4815406F" w14:textId="77777777">
            <w:pPr>
              <w:pStyle w:val="table-text"/>
            </w:pPr>
            <w:r w:rsidRPr="00353E04">
              <w:rPr>
                <w:noProof/>
              </w:rPr>
              <w:t>Reference period is future time period.</w:t>
            </w:r>
          </w:p>
        </w:tc>
      </w:tr>
      <w:tr w14:paraId="7A581D78"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0315122" w14:textId="77777777">
            <w:pPr>
              <w:pStyle w:val="table-text"/>
              <w:rPr>
                <w:b/>
                <w:bCs/>
              </w:rPr>
            </w:pPr>
            <w:r w:rsidRPr="00801948">
              <w:rPr>
                <w:b/>
                <w:bCs/>
              </w:rPr>
              <w:t>Other notes</w:t>
            </w:r>
          </w:p>
        </w:tc>
        <w:tc>
          <w:tcPr>
            <w:tcW w:w="3977" w:type="pct"/>
            <w:shd w:val="clear" w:color="auto" w:fill="auto"/>
            <w:vAlign w:val="center"/>
            <w:hideMark/>
          </w:tcPr>
          <w:p w:rsidR="00E57A23" w:rsidRPr="001721C4" w:rsidP="000C4974" w14:paraId="5F0267E1" w14:textId="77777777">
            <w:pPr>
              <w:pStyle w:val="table-text"/>
            </w:pPr>
            <w:r w:rsidRPr="00353E04">
              <w:rPr>
                <w:noProof/>
              </w:rPr>
              <w:t>Testing indicated that questions that ask about future events are burdensome for respondents.</w:t>
            </w:r>
          </w:p>
        </w:tc>
      </w:tr>
    </w:tbl>
    <w:p w:rsidR="00E57A23" w:rsidRPr="0030607B" w14:paraId="5BBD4E06" w14:textId="77777777">
      <w:pPr>
        <w:rPr>
          <w:sz w:val="16"/>
          <w:szCs w:val="18"/>
        </w:rPr>
      </w:pPr>
      <w:r w:rsidRPr="0030607B">
        <w:rPr>
          <w:sz w:val="16"/>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1B518E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7615410B"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286D3C75" w14:textId="77777777">
            <w:pPr>
              <w:pStyle w:val="table-text"/>
            </w:pPr>
            <w:r w:rsidRPr="00353E04">
              <w:rPr>
                <w:noProof/>
              </w:rPr>
              <w:t>Q119_A</w:t>
            </w:r>
          </w:p>
        </w:tc>
      </w:tr>
      <w:tr w14:paraId="0E326056"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B899CA1"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094A9B3E" w14:textId="27081DFC">
            <w:pPr>
              <w:pStyle w:val="table-text"/>
            </w:pPr>
            <w:r w:rsidRPr="00353E04">
              <w:rPr>
                <w:noProof/>
              </w:rPr>
              <w:t>Building closures / changes in amount of commercial space leased</w:t>
            </w:r>
            <w:r w:rsidR="00AC0692">
              <w:rPr>
                <w:noProof/>
              </w:rPr>
              <w:t>; Changes in expenses</w:t>
            </w:r>
          </w:p>
        </w:tc>
      </w:tr>
      <w:tr w14:paraId="427938E6"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3DA6694E"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3422B9AA" w14:textId="77777777">
            <w:pPr>
              <w:pStyle w:val="table-text"/>
              <w:rPr>
                <w:noProof/>
              </w:rPr>
            </w:pPr>
            <w:r w:rsidRPr="00353E04">
              <w:rPr>
                <w:noProof/>
              </w:rPr>
              <w:t xml:space="preserve">&lt;Reference period&gt;, as a result of &lt;event&gt;, how will this &lt;business/agency/etc.&gt;’s expenses change for </w:t>
            </w:r>
            <w:r w:rsidRPr="004309F2">
              <w:rPr>
                <w:b/>
                <w:bCs/>
                <w:noProof/>
              </w:rPr>
              <w:t>commercial office leases</w:t>
            </w:r>
            <w:r w:rsidRPr="00353E04">
              <w:rPr>
                <w:noProof/>
              </w:rPr>
              <w:t xml:space="preserve">? </w:t>
            </w:r>
          </w:p>
          <w:p w:rsidR="00E57A23" w:rsidRPr="004309F2" w:rsidP="000C4974" w14:paraId="333990EA" w14:textId="77777777">
            <w:pPr>
              <w:pStyle w:val="table-text"/>
              <w:rPr>
                <w:i/>
                <w:iCs/>
              </w:rPr>
            </w:pPr>
            <w:r w:rsidRPr="004309F2">
              <w:rPr>
                <w:i/>
                <w:iCs/>
                <w:noProof/>
              </w:rPr>
              <w:t>If this &lt;business/agency/etc.&gt; does not have commercial office leases, please select “Not applicable.”</w:t>
            </w:r>
          </w:p>
        </w:tc>
      </w:tr>
      <w:tr w14:paraId="2F9FC491"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F88ABDE"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79363518" w14:textId="77777777">
            <w:pPr>
              <w:pStyle w:val="table-text"/>
            </w:pPr>
          </w:p>
        </w:tc>
      </w:tr>
      <w:tr w14:paraId="05CDAA17"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1F44C96B"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2CEFC013" w14:textId="77777777">
            <w:pPr>
              <w:pStyle w:val="table-text"/>
              <w:rPr>
                <w:noProof/>
              </w:rPr>
            </w:pPr>
            <w:r w:rsidRPr="00353E04">
              <w:rPr>
                <w:noProof/>
              </w:rPr>
              <w:t>Decrease</w:t>
            </w:r>
          </w:p>
          <w:p w:rsidR="00E57A23" w:rsidRPr="00353E04" w:rsidP="000C4974" w14:paraId="04A86735" w14:textId="77777777">
            <w:pPr>
              <w:pStyle w:val="table-text"/>
              <w:rPr>
                <w:noProof/>
              </w:rPr>
            </w:pPr>
            <w:r w:rsidRPr="00353E04">
              <w:rPr>
                <w:noProof/>
              </w:rPr>
              <w:t>No change</w:t>
            </w:r>
          </w:p>
          <w:p w:rsidR="00E57A23" w:rsidRPr="00353E04" w:rsidP="000C4974" w14:paraId="4B8C089C" w14:textId="77777777">
            <w:pPr>
              <w:pStyle w:val="table-text"/>
              <w:rPr>
                <w:noProof/>
              </w:rPr>
            </w:pPr>
            <w:r w:rsidRPr="00353E04">
              <w:rPr>
                <w:noProof/>
              </w:rPr>
              <w:t>Increase</w:t>
            </w:r>
          </w:p>
          <w:p w:rsidR="00E57A23" w:rsidRPr="001721C4" w:rsidP="000C4974" w14:paraId="563336E4" w14:textId="77777777">
            <w:pPr>
              <w:pStyle w:val="table-text"/>
            </w:pPr>
            <w:r w:rsidRPr="00353E04">
              <w:rPr>
                <w:noProof/>
              </w:rPr>
              <w:t>Not applicable</w:t>
            </w:r>
          </w:p>
        </w:tc>
      </w:tr>
      <w:tr w14:paraId="77BB0503"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E02DEFD"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0F317751" w14:textId="77777777">
            <w:pPr>
              <w:pStyle w:val="table-text"/>
            </w:pPr>
          </w:p>
        </w:tc>
      </w:tr>
      <w:tr w14:paraId="30F5E9FB"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5CBC32D5"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3AF70134" w14:textId="77777777">
            <w:pPr>
              <w:pStyle w:val="table-text"/>
            </w:pPr>
            <w:r w:rsidRPr="00353E04">
              <w:rPr>
                <w:noProof/>
              </w:rPr>
              <w:t xml:space="preserve">Recommended skip pattern: </w:t>
            </w:r>
            <w:r w:rsidRPr="00032AEC">
              <w:rPr>
                <w:noProof/>
                <w:color w:val="5B9BD5" w:themeColor="accent5"/>
              </w:rPr>
              <w:t>[If Q117=Yes]</w:t>
            </w:r>
          </w:p>
        </w:tc>
      </w:tr>
      <w:tr w14:paraId="7B934564"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51DFD9A" w14:textId="77777777">
            <w:pPr>
              <w:pStyle w:val="table-text"/>
              <w:rPr>
                <w:b/>
                <w:bCs/>
              </w:rPr>
            </w:pPr>
            <w:r w:rsidRPr="00801948">
              <w:rPr>
                <w:b/>
                <w:bCs/>
              </w:rPr>
              <w:t>Question type</w:t>
            </w:r>
          </w:p>
        </w:tc>
        <w:tc>
          <w:tcPr>
            <w:tcW w:w="3977" w:type="pct"/>
            <w:shd w:val="clear" w:color="auto" w:fill="auto"/>
            <w:vAlign w:val="center"/>
          </w:tcPr>
          <w:p w:rsidR="00E57A23" w:rsidRPr="00353E04" w:rsidP="000C4974" w14:paraId="4A96D85C" w14:textId="77777777">
            <w:pPr>
              <w:pStyle w:val="table-text"/>
              <w:rPr>
                <w:noProof/>
              </w:rPr>
            </w:pPr>
            <w:r w:rsidRPr="00353E04">
              <w:rPr>
                <w:noProof/>
              </w:rPr>
              <w:t>Item-by-item (See Q119 for grid)</w:t>
            </w:r>
          </w:p>
          <w:p w:rsidR="00E57A23" w:rsidRPr="001721C4" w:rsidP="000C4974" w14:paraId="17F70BFA" w14:textId="77777777">
            <w:pPr>
              <w:pStyle w:val="table-text"/>
            </w:pPr>
            <w:r w:rsidRPr="00353E04">
              <w:rPr>
                <w:noProof/>
              </w:rPr>
              <w:t>Select one answer</w:t>
            </w:r>
          </w:p>
        </w:tc>
      </w:tr>
      <w:tr w14:paraId="26C0C5FF"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5BDA09C8"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56B6329E" w14:textId="77777777">
            <w:pPr>
              <w:pStyle w:val="table-text"/>
            </w:pPr>
          </w:p>
        </w:tc>
      </w:tr>
      <w:tr w14:paraId="19E985FC"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4C787F02"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45AD527B" w14:textId="77777777">
            <w:pPr>
              <w:pStyle w:val="table-text"/>
              <w:rPr>
                <w:noProof/>
              </w:rPr>
            </w:pPr>
            <w:r w:rsidRPr="00353E04">
              <w:rPr>
                <w:noProof/>
              </w:rPr>
              <w:t>From &lt;future date 1&gt; to &lt;future date 2&gt;</w:t>
            </w:r>
          </w:p>
          <w:p w:rsidR="00E57A23" w:rsidRPr="00353E04" w:rsidP="000C4974" w14:paraId="254221F6" w14:textId="77777777">
            <w:pPr>
              <w:pStyle w:val="table-text"/>
              <w:rPr>
                <w:noProof/>
              </w:rPr>
            </w:pPr>
            <w:r w:rsidRPr="00353E04">
              <w:rPr>
                <w:noProof/>
              </w:rPr>
              <w:t>In the &lt;future month 1&gt; — &lt;future month 2&gt; quarter of &lt;year&gt;</w:t>
            </w:r>
          </w:p>
          <w:p w:rsidR="00E57A23" w:rsidRPr="00353E04" w:rsidP="000C4974" w14:paraId="751D95B5" w14:textId="77777777">
            <w:pPr>
              <w:pStyle w:val="table-text"/>
              <w:rPr>
                <w:noProof/>
              </w:rPr>
            </w:pPr>
            <w:r w:rsidRPr="00353E04">
              <w:rPr>
                <w:noProof/>
              </w:rPr>
              <w:t>In the next &lt;number&gt; months</w:t>
            </w:r>
          </w:p>
          <w:p w:rsidR="00E57A23" w:rsidRPr="00353E04" w:rsidP="000C4974" w14:paraId="0B053B91" w14:textId="77777777">
            <w:pPr>
              <w:pStyle w:val="table-text"/>
              <w:rPr>
                <w:noProof/>
              </w:rPr>
            </w:pPr>
            <w:r w:rsidRPr="00353E04">
              <w:rPr>
                <w:noProof/>
              </w:rPr>
              <w:t>In &lt;future month&gt; &lt;year&gt;</w:t>
            </w:r>
          </w:p>
          <w:p w:rsidR="00E57A23" w:rsidRPr="001721C4" w:rsidP="000C4974" w14:paraId="62CAD20F" w14:textId="77777777">
            <w:pPr>
              <w:pStyle w:val="table-text"/>
            </w:pPr>
            <w:r w:rsidRPr="00353E04">
              <w:rPr>
                <w:noProof/>
              </w:rPr>
              <w:t>In &lt;future year&gt;</w:t>
            </w:r>
          </w:p>
        </w:tc>
      </w:tr>
      <w:tr w14:paraId="725109EC"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2EC5C3AE"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73F0A759" w14:textId="77777777">
            <w:pPr>
              <w:pStyle w:val="table-text"/>
            </w:pPr>
            <w:r w:rsidRPr="00353E04">
              <w:rPr>
                <w:noProof/>
              </w:rPr>
              <w:t>Reference period is future time period.</w:t>
            </w:r>
          </w:p>
        </w:tc>
      </w:tr>
      <w:tr w14:paraId="31A5A21E"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9F6A809" w14:textId="77777777">
            <w:pPr>
              <w:pStyle w:val="table-text"/>
              <w:rPr>
                <w:b/>
                <w:bCs/>
              </w:rPr>
            </w:pPr>
            <w:r w:rsidRPr="00801948">
              <w:rPr>
                <w:b/>
                <w:bCs/>
              </w:rPr>
              <w:t>Other notes</w:t>
            </w:r>
          </w:p>
        </w:tc>
        <w:tc>
          <w:tcPr>
            <w:tcW w:w="3977" w:type="pct"/>
            <w:shd w:val="clear" w:color="auto" w:fill="auto"/>
            <w:vAlign w:val="center"/>
            <w:hideMark/>
          </w:tcPr>
          <w:p w:rsidR="00E57A23" w:rsidRPr="00353E04" w:rsidP="000C4974" w14:paraId="76991A23" w14:textId="77777777">
            <w:pPr>
              <w:pStyle w:val="table-text"/>
              <w:rPr>
                <w:noProof/>
              </w:rPr>
            </w:pPr>
            <w:r w:rsidRPr="00353E04">
              <w:rPr>
                <w:noProof/>
              </w:rPr>
              <w:t>Testing indicated that questions that ask about future events are burdensome for respondents.</w:t>
            </w:r>
          </w:p>
          <w:p w:rsidR="00E57A23" w:rsidRPr="001721C4" w:rsidP="000C4974" w14:paraId="6A8CABBF" w14:textId="77777777">
            <w:pPr>
              <w:pStyle w:val="table-text"/>
            </w:pPr>
            <w:r w:rsidRPr="00353E04">
              <w:rPr>
                <w:noProof/>
              </w:rPr>
              <w:t xml:space="preserve">If asking multiple questions (Q119_A-Q119_D), consider emphasizing </w:t>
            </w:r>
            <w:r w:rsidRPr="004309F2">
              <w:rPr>
                <w:b/>
                <w:bCs/>
                <w:noProof/>
              </w:rPr>
              <w:t>commercial office leases</w:t>
            </w:r>
            <w:r w:rsidRPr="00353E04">
              <w:rPr>
                <w:noProof/>
              </w:rPr>
              <w:t>.</w:t>
            </w:r>
          </w:p>
        </w:tc>
      </w:tr>
    </w:tbl>
    <w:p w:rsidR="00E57A23" w14:paraId="47F3F8C2" w14:textId="77777777"/>
    <w:p w:rsidR="00E57A23" w14:paraId="55831A4C"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A5A01A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200113EF"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646679C2" w14:textId="77777777">
            <w:pPr>
              <w:pStyle w:val="table-text"/>
            </w:pPr>
            <w:r w:rsidRPr="00353E04">
              <w:rPr>
                <w:noProof/>
              </w:rPr>
              <w:t>Q119_B</w:t>
            </w:r>
          </w:p>
        </w:tc>
      </w:tr>
      <w:tr w14:paraId="148041DB"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9FF7A3A"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5900F33D" w14:textId="35D837B0">
            <w:pPr>
              <w:pStyle w:val="table-text"/>
            </w:pPr>
            <w:r w:rsidRPr="00353E04">
              <w:rPr>
                <w:noProof/>
              </w:rPr>
              <w:t>Building closures / changes in amount of commercial space leased</w:t>
            </w:r>
            <w:r w:rsidR="00AC0692">
              <w:rPr>
                <w:noProof/>
              </w:rPr>
              <w:t>; Changes in expenses</w:t>
            </w:r>
          </w:p>
        </w:tc>
      </w:tr>
      <w:tr w14:paraId="026C4E34"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176B281B"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04EE5A78" w14:textId="77777777">
            <w:pPr>
              <w:pStyle w:val="table-text"/>
              <w:rPr>
                <w:noProof/>
              </w:rPr>
            </w:pPr>
            <w:r w:rsidRPr="00353E04">
              <w:rPr>
                <w:noProof/>
              </w:rPr>
              <w:t xml:space="preserve">&lt;Reference period&gt;, as a result of &lt;event&gt;, how will this &lt;business/agency/etc.&gt;’s expenses change for </w:t>
            </w:r>
            <w:r w:rsidRPr="008C10E2">
              <w:rPr>
                <w:b/>
                <w:bCs/>
                <w:noProof/>
              </w:rPr>
              <w:t>facility leases</w:t>
            </w:r>
            <w:r w:rsidRPr="00353E04">
              <w:rPr>
                <w:noProof/>
              </w:rPr>
              <w:t xml:space="preserve">? </w:t>
            </w:r>
          </w:p>
          <w:p w:rsidR="00E57A23" w:rsidRPr="008C10E2" w:rsidP="000C4974" w14:paraId="47116C15" w14:textId="77777777">
            <w:pPr>
              <w:pStyle w:val="table-text"/>
              <w:rPr>
                <w:i/>
                <w:iCs/>
              </w:rPr>
            </w:pPr>
            <w:r w:rsidRPr="008C10E2">
              <w:rPr>
                <w:i/>
                <w:iCs/>
                <w:noProof/>
              </w:rPr>
              <w:t>If this &lt;business/agency/etc.&gt; does not have facility leases, please select “Not applicable.”</w:t>
            </w:r>
          </w:p>
        </w:tc>
      </w:tr>
      <w:tr w14:paraId="4D2E8EA3"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000DBF0"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0C023EC4" w14:textId="77777777">
            <w:pPr>
              <w:pStyle w:val="table-text"/>
            </w:pPr>
          </w:p>
        </w:tc>
      </w:tr>
      <w:tr w14:paraId="7B839052"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0E22EE37"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6D197624" w14:textId="77777777">
            <w:pPr>
              <w:pStyle w:val="table-text"/>
              <w:rPr>
                <w:noProof/>
              </w:rPr>
            </w:pPr>
            <w:r w:rsidRPr="00353E04">
              <w:rPr>
                <w:noProof/>
              </w:rPr>
              <w:t>Decrease</w:t>
            </w:r>
          </w:p>
          <w:p w:rsidR="00E57A23" w:rsidRPr="00353E04" w:rsidP="000C4974" w14:paraId="04D62BD5" w14:textId="77777777">
            <w:pPr>
              <w:pStyle w:val="table-text"/>
              <w:rPr>
                <w:noProof/>
              </w:rPr>
            </w:pPr>
            <w:r w:rsidRPr="00353E04">
              <w:rPr>
                <w:noProof/>
              </w:rPr>
              <w:t>No change</w:t>
            </w:r>
          </w:p>
          <w:p w:rsidR="00E57A23" w:rsidRPr="00353E04" w:rsidP="000C4974" w14:paraId="275C3B75" w14:textId="77777777">
            <w:pPr>
              <w:pStyle w:val="table-text"/>
              <w:rPr>
                <w:noProof/>
              </w:rPr>
            </w:pPr>
            <w:r w:rsidRPr="00353E04">
              <w:rPr>
                <w:noProof/>
              </w:rPr>
              <w:t>Increase</w:t>
            </w:r>
          </w:p>
          <w:p w:rsidR="00E57A23" w:rsidRPr="001721C4" w:rsidP="000C4974" w14:paraId="1861D05F" w14:textId="77777777">
            <w:pPr>
              <w:pStyle w:val="table-text"/>
            </w:pPr>
            <w:r w:rsidRPr="00353E04">
              <w:rPr>
                <w:noProof/>
              </w:rPr>
              <w:t>Not applicable</w:t>
            </w:r>
          </w:p>
        </w:tc>
      </w:tr>
      <w:tr w14:paraId="243FAFBF"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1448265"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3C4AFFAF" w14:textId="77777777">
            <w:pPr>
              <w:pStyle w:val="table-text"/>
            </w:pPr>
          </w:p>
        </w:tc>
      </w:tr>
      <w:tr w14:paraId="65DA02E5"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3A460928"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2BDA040C" w14:textId="77777777">
            <w:pPr>
              <w:pStyle w:val="table-text"/>
            </w:pPr>
            <w:r w:rsidRPr="00353E04">
              <w:rPr>
                <w:noProof/>
              </w:rPr>
              <w:t xml:space="preserve">Recommended skip pattern: </w:t>
            </w:r>
            <w:r w:rsidRPr="00032AEC">
              <w:rPr>
                <w:noProof/>
                <w:color w:val="5B9BD5" w:themeColor="accent5"/>
              </w:rPr>
              <w:t>[If Q117=Yes]</w:t>
            </w:r>
          </w:p>
        </w:tc>
      </w:tr>
      <w:tr w14:paraId="226E5352"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7ADF06B" w14:textId="77777777">
            <w:pPr>
              <w:pStyle w:val="table-text"/>
              <w:rPr>
                <w:b/>
                <w:bCs/>
              </w:rPr>
            </w:pPr>
            <w:r w:rsidRPr="00801948">
              <w:rPr>
                <w:b/>
                <w:bCs/>
              </w:rPr>
              <w:t>Question type</w:t>
            </w:r>
          </w:p>
        </w:tc>
        <w:tc>
          <w:tcPr>
            <w:tcW w:w="3977" w:type="pct"/>
            <w:shd w:val="clear" w:color="auto" w:fill="auto"/>
            <w:vAlign w:val="center"/>
          </w:tcPr>
          <w:p w:rsidR="00E57A23" w:rsidRPr="00353E04" w:rsidP="000C4974" w14:paraId="66ED21EB" w14:textId="77777777">
            <w:pPr>
              <w:pStyle w:val="table-text"/>
              <w:rPr>
                <w:noProof/>
              </w:rPr>
            </w:pPr>
            <w:r w:rsidRPr="00353E04">
              <w:rPr>
                <w:noProof/>
              </w:rPr>
              <w:t>Item-by-item (See Q119 for grid)</w:t>
            </w:r>
          </w:p>
          <w:p w:rsidR="00E57A23" w:rsidRPr="001721C4" w:rsidP="000C4974" w14:paraId="323B27B0" w14:textId="77777777">
            <w:pPr>
              <w:pStyle w:val="table-text"/>
            </w:pPr>
            <w:r w:rsidRPr="00353E04">
              <w:rPr>
                <w:noProof/>
              </w:rPr>
              <w:t>Select one answer</w:t>
            </w:r>
          </w:p>
        </w:tc>
      </w:tr>
      <w:tr w14:paraId="24A0AC3F"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7D7F3618"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144B3799" w14:textId="77777777">
            <w:pPr>
              <w:pStyle w:val="table-text"/>
            </w:pPr>
          </w:p>
        </w:tc>
      </w:tr>
      <w:tr w14:paraId="2EFF8307"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42FCA130"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70C08008" w14:textId="77777777">
            <w:pPr>
              <w:pStyle w:val="table-text"/>
              <w:rPr>
                <w:noProof/>
              </w:rPr>
            </w:pPr>
            <w:r w:rsidRPr="00353E04">
              <w:rPr>
                <w:noProof/>
              </w:rPr>
              <w:t>From &lt;future date 1&gt; to &lt;future date 2&gt;</w:t>
            </w:r>
          </w:p>
          <w:p w:rsidR="00E57A23" w:rsidRPr="00353E04" w:rsidP="000C4974" w14:paraId="23FCABB1" w14:textId="77777777">
            <w:pPr>
              <w:pStyle w:val="table-text"/>
              <w:rPr>
                <w:noProof/>
              </w:rPr>
            </w:pPr>
            <w:r w:rsidRPr="00353E04">
              <w:rPr>
                <w:noProof/>
              </w:rPr>
              <w:t>In the &lt;future month 1&gt; — &lt;future month 2&gt; quarter of &lt;year&gt;</w:t>
            </w:r>
          </w:p>
          <w:p w:rsidR="00E57A23" w:rsidRPr="00353E04" w:rsidP="000C4974" w14:paraId="2F5377A6" w14:textId="77777777">
            <w:pPr>
              <w:pStyle w:val="table-text"/>
              <w:rPr>
                <w:noProof/>
              </w:rPr>
            </w:pPr>
            <w:r w:rsidRPr="00353E04">
              <w:rPr>
                <w:noProof/>
              </w:rPr>
              <w:t>In the next &lt;number&gt; months</w:t>
            </w:r>
          </w:p>
          <w:p w:rsidR="00E57A23" w:rsidRPr="00353E04" w:rsidP="000C4974" w14:paraId="3021E6AF" w14:textId="77777777">
            <w:pPr>
              <w:pStyle w:val="table-text"/>
              <w:rPr>
                <w:noProof/>
              </w:rPr>
            </w:pPr>
            <w:r w:rsidRPr="00353E04">
              <w:rPr>
                <w:noProof/>
              </w:rPr>
              <w:t>In &lt;future month&gt; &lt;year&gt;</w:t>
            </w:r>
          </w:p>
          <w:p w:rsidR="00E57A23" w:rsidRPr="001721C4" w:rsidP="000C4974" w14:paraId="1F9B9713" w14:textId="77777777">
            <w:pPr>
              <w:pStyle w:val="table-text"/>
            </w:pPr>
            <w:r w:rsidRPr="00353E04">
              <w:rPr>
                <w:noProof/>
              </w:rPr>
              <w:t>In &lt;future year&gt;</w:t>
            </w:r>
          </w:p>
        </w:tc>
      </w:tr>
      <w:tr w14:paraId="4BE0A351"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1B527631"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458CF6B0" w14:textId="77777777">
            <w:pPr>
              <w:pStyle w:val="table-text"/>
            </w:pPr>
            <w:r w:rsidRPr="00353E04">
              <w:rPr>
                <w:noProof/>
              </w:rPr>
              <w:t>Reference period is future time period.</w:t>
            </w:r>
          </w:p>
        </w:tc>
      </w:tr>
      <w:tr w14:paraId="70E2D7FC"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3E62B0D" w14:textId="77777777">
            <w:pPr>
              <w:pStyle w:val="table-text"/>
              <w:rPr>
                <w:b/>
                <w:bCs/>
              </w:rPr>
            </w:pPr>
            <w:r w:rsidRPr="00801948">
              <w:rPr>
                <w:b/>
                <w:bCs/>
              </w:rPr>
              <w:t>Other notes</w:t>
            </w:r>
          </w:p>
        </w:tc>
        <w:tc>
          <w:tcPr>
            <w:tcW w:w="3977" w:type="pct"/>
            <w:shd w:val="clear" w:color="auto" w:fill="auto"/>
            <w:vAlign w:val="center"/>
            <w:hideMark/>
          </w:tcPr>
          <w:p w:rsidR="00E57A23" w:rsidRPr="00353E04" w:rsidP="000C4974" w14:paraId="300E5649" w14:textId="77777777">
            <w:pPr>
              <w:pStyle w:val="table-text"/>
              <w:rPr>
                <w:noProof/>
              </w:rPr>
            </w:pPr>
            <w:r w:rsidRPr="00353E04">
              <w:rPr>
                <w:noProof/>
              </w:rPr>
              <w:t>Testing indicated that questions that ask about future events are burdensome for respondents.</w:t>
            </w:r>
          </w:p>
          <w:p w:rsidR="00E57A23" w:rsidRPr="001721C4" w:rsidP="000C4974" w14:paraId="3110E9B7" w14:textId="77777777">
            <w:pPr>
              <w:pStyle w:val="table-text"/>
            </w:pPr>
            <w:r w:rsidRPr="00353E04">
              <w:rPr>
                <w:noProof/>
              </w:rPr>
              <w:t xml:space="preserve">If asking multiple questions (Q119_A-Q119_D), consider emphasizing </w:t>
            </w:r>
            <w:r w:rsidRPr="008C10E2">
              <w:rPr>
                <w:b/>
                <w:bCs/>
                <w:noProof/>
              </w:rPr>
              <w:t>facility leases.</w:t>
            </w:r>
          </w:p>
        </w:tc>
      </w:tr>
    </w:tbl>
    <w:p w:rsidR="00E57A23" w14:paraId="2B6B5D72" w14:textId="77777777"/>
    <w:p w:rsidR="00E57A23" w14:paraId="1FDEFB6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D78983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52C42653"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49FF2D45" w14:textId="77777777">
            <w:pPr>
              <w:pStyle w:val="table-text"/>
            </w:pPr>
            <w:r w:rsidRPr="00353E04">
              <w:rPr>
                <w:noProof/>
              </w:rPr>
              <w:t>Q119_C</w:t>
            </w:r>
          </w:p>
        </w:tc>
      </w:tr>
      <w:tr w14:paraId="556D03DC"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6746240"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69EA1D25" w14:textId="1FB9A670">
            <w:pPr>
              <w:pStyle w:val="table-text"/>
            </w:pPr>
            <w:r w:rsidRPr="00353E04">
              <w:rPr>
                <w:noProof/>
              </w:rPr>
              <w:t>Building closures / changes in amount of commercial space leased</w:t>
            </w:r>
            <w:r w:rsidR="00AC0692">
              <w:rPr>
                <w:noProof/>
              </w:rPr>
              <w:t>; Access to equipment/vehicles/tools; Changes in expenses</w:t>
            </w:r>
          </w:p>
        </w:tc>
      </w:tr>
      <w:tr w14:paraId="541419C0"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5239EC95"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1335EBEB" w14:textId="77777777">
            <w:pPr>
              <w:pStyle w:val="table-text"/>
              <w:rPr>
                <w:noProof/>
              </w:rPr>
            </w:pPr>
            <w:r w:rsidRPr="00353E04">
              <w:rPr>
                <w:noProof/>
              </w:rPr>
              <w:t xml:space="preserve">&lt;Reference period&gt;, as a result of &lt;event&gt;, how will this &lt;business/agency/etc.&gt;’s expenses change for </w:t>
            </w:r>
            <w:r w:rsidRPr="008C10E2">
              <w:rPr>
                <w:b/>
                <w:bCs/>
                <w:noProof/>
              </w:rPr>
              <w:t>equipment leases</w:t>
            </w:r>
            <w:r w:rsidRPr="00353E04">
              <w:rPr>
                <w:noProof/>
              </w:rPr>
              <w:t xml:space="preserve">? </w:t>
            </w:r>
          </w:p>
          <w:p w:rsidR="00E57A23" w:rsidRPr="008C10E2" w:rsidP="000C4974" w14:paraId="16A85D68" w14:textId="77777777">
            <w:pPr>
              <w:pStyle w:val="table-text"/>
              <w:rPr>
                <w:i/>
                <w:iCs/>
              </w:rPr>
            </w:pPr>
            <w:r w:rsidRPr="008C10E2">
              <w:rPr>
                <w:i/>
                <w:iCs/>
                <w:noProof/>
              </w:rPr>
              <w:t>If this &lt;business/agency/etc.&gt; does not have equipment leases, please select “Not applicable.”</w:t>
            </w:r>
          </w:p>
        </w:tc>
      </w:tr>
      <w:tr w14:paraId="170A7B2B"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22CB2B8"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27D0F9C3" w14:textId="77777777">
            <w:pPr>
              <w:pStyle w:val="table-text"/>
            </w:pPr>
          </w:p>
        </w:tc>
      </w:tr>
      <w:tr w14:paraId="54F44E84"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0823E57C"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642776C0" w14:textId="77777777">
            <w:pPr>
              <w:pStyle w:val="table-text"/>
              <w:rPr>
                <w:noProof/>
              </w:rPr>
            </w:pPr>
            <w:r w:rsidRPr="00353E04">
              <w:rPr>
                <w:noProof/>
              </w:rPr>
              <w:t>Decrease</w:t>
            </w:r>
          </w:p>
          <w:p w:rsidR="00E57A23" w:rsidRPr="00353E04" w:rsidP="000C4974" w14:paraId="59038023" w14:textId="77777777">
            <w:pPr>
              <w:pStyle w:val="table-text"/>
              <w:rPr>
                <w:noProof/>
              </w:rPr>
            </w:pPr>
            <w:r w:rsidRPr="00353E04">
              <w:rPr>
                <w:noProof/>
              </w:rPr>
              <w:t>No change</w:t>
            </w:r>
          </w:p>
          <w:p w:rsidR="00E57A23" w:rsidRPr="00353E04" w:rsidP="000C4974" w14:paraId="76579721" w14:textId="77777777">
            <w:pPr>
              <w:pStyle w:val="table-text"/>
              <w:rPr>
                <w:noProof/>
              </w:rPr>
            </w:pPr>
            <w:r w:rsidRPr="00353E04">
              <w:rPr>
                <w:noProof/>
              </w:rPr>
              <w:t>Increase</w:t>
            </w:r>
          </w:p>
          <w:p w:rsidR="00E57A23" w:rsidRPr="001721C4" w:rsidP="000C4974" w14:paraId="194DB3B8" w14:textId="77777777">
            <w:pPr>
              <w:pStyle w:val="table-text"/>
            </w:pPr>
            <w:r w:rsidRPr="00353E04">
              <w:rPr>
                <w:noProof/>
              </w:rPr>
              <w:t>Not applicable</w:t>
            </w:r>
          </w:p>
        </w:tc>
      </w:tr>
      <w:tr w14:paraId="22B5D173"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B751264"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154F6A83" w14:textId="77777777">
            <w:pPr>
              <w:pStyle w:val="table-text"/>
            </w:pPr>
          </w:p>
        </w:tc>
      </w:tr>
      <w:tr w14:paraId="2B6737BA"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3430E28C"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526FF06C" w14:textId="77777777">
            <w:pPr>
              <w:pStyle w:val="table-text"/>
            </w:pPr>
            <w:r w:rsidRPr="00353E04">
              <w:rPr>
                <w:noProof/>
              </w:rPr>
              <w:t xml:space="preserve">Recommended skip pattern: </w:t>
            </w:r>
            <w:r w:rsidRPr="00032AEC">
              <w:rPr>
                <w:noProof/>
                <w:color w:val="5B9BD5" w:themeColor="accent5"/>
              </w:rPr>
              <w:t>[If Q117=Yes]</w:t>
            </w:r>
          </w:p>
        </w:tc>
      </w:tr>
      <w:tr w14:paraId="14216792"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1D1A1E7" w14:textId="77777777">
            <w:pPr>
              <w:pStyle w:val="table-text"/>
              <w:rPr>
                <w:b/>
                <w:bCs/>
              </w:rPr>
            </w:pPr>
            <w:r w:rsidRPr="00801948">
              <w:rPr>
                <w:b/>
                <w:bCs/>
              </w:rPr>
              <w:t>Question type</w:t>
            </w:r>
          </w:p>
        </w:tc>
        <w:tc>
          <w:tcPr>
            <w:tcW w:w="3977" w:type="pct"/>
            <w:shd w:val="clear" w:color="auto" w:fill="auto"/>
            <w:vAlign w:val="center"/>
          </w:tcPr>
          <w:p w:rsidR="00E57A23" w:rsidRPr="00353E04" w:rsidP="000C4974" w14:paraId="523CF1C2" w14:textId="77777777">
            <w:pPr>
              <w:pStyle w:val="table-text"/>
              <w:rPr>
                <w:noProof/>
              </w:rPr>
            </w:pPr>
            <w:r w:rsidRPr="00353E04">
              <w:rPr>
                <w:noProof/>
              </w:rPr>
              <w:t>Item-by-item (See Q119 for grid)</w:t>
            </w:r>
          </w:p>
          <w:p w:rsidR="00E57A23" w:rsidRPr="001721C4" w:rsidP="000C4974" w14:paraId="07138D53" w14:textId="77777777">
            <w:pPr>
              <w:pStyle w:val="table-text"/>
            </w:pPr>
            <w:r w:rsidRPr="00353E04">
              <w:rPr>
                <w:noProof/>
              </w:rPr>
              <w:t>Select one answer</w:t>
            </w:r>
          </w:p>
        </w:tc>
      </w:tr>
      <w:tr w14:paraId="116A905A"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608F0B47"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6AB08852" w14:textId="77777777">
            <w:pPr>
              <w:pStyle w:val="table-text"/>
            </w:pPr>
          </w:p>
        </w:tc>
      </w:tr>
      <w:tr w14:paraId="3B1FDEC5"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40308903"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21051A66" w14:textId="77777777">
            <w:pPr>
              <w:pStyle w:val="table-text"/>
              <w:rPr>
                <w:noProof/>
              </w:rPr>
            </w:pPr>
            <w:r w:rsidRPr="00353E04">
              <w:rPr>
                <w:noProof/>
              </w:rPr>
              <w:t>From &lt;future date 1&gt; to &lt;future date 2&gt;</w:t>
            </w:r>
          </w:p>
          <w:p w:rsidR="00E57A23" w:rsidRPr="00353E04" w:rsidP="000C4974" w14:paraId="5BD27A85" w14:textId="77777777">
            <w:pPr>
              <w:pStyle w:val="table-text"/>
              <w:rPr>
                <w:noProof/>
              </w:rPr>
            </w:pPr>
            <w:r w:rsidRPr="00353E04">
              <w:rPr>
                <w:noProof/>
              </w:rPr>
              <w:t>In the &lt;future month 1&gt; — &lt;future month 2&gt; quarter of &lt;year&gt;</w:t>
            </w:r>
          </w:p>
          <w:p w:rsidR="00E57A23" w:rsidRPr="00353E04" w:rsidP="000C4974" w14:paraId="34B31463" w14:textId="77777777">
            <w:pPr>
              <w:pStyle w:val="table-text"/>
              <w:rPr>
                <w:noProof/>
              </w:rPr>
            </w:pPr>
            <w:r w:rsidRPr="00353E04">
              <w:rPr>
                <w:noProof/>
              </w:rPr>
              <w:t>In the next &lt;number&gt; months</w:t>
            </w:r>
          </w:p>
          <w:p w:rsidR="00E57A23" w:rsidRPr="00353E04" w:rsidP="000C4974" w14:paraId="5521EC29" w14:textId="77777777">
            <w:pPr>
              <w:pStyle w:val="table-text"/>
              <w:rPr>
                <w:noProof/>
              </w:rPr>
            </w:pPr>
            <w:r w:rsidRPr="00353E04">
              <w:rPr>
                <w:noProof/>
              </w:rPr>
              <w:t>In &lt;future month&gt; &lt;year&gt;</w:t>
            </w:r>
          </w:p>
          <w:p w:rsidR="00E57A23" w:rsidRPr="001721C4" w:rsidP="000C4974" w14:paraId="116DC4B4" w14:textId="77777777">
            <w:pPr>
              <w:pStyle w:val="table-text"/>
            </w:pPr>
            <w:r w:rsidRPr="00353E04">
              <w:rPr>
                <w:noProof/>
              </w:rPr>
              <w:t>In &lt;future year&gt;</w:t>
            </w:r>
          </w:p>
        </w:tc>
      </w:tr>
      <w:tr w14:paraId="481B4A42"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50B1F9F1"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56CE6C3D" w14:textId="77777777">
            <w:pPr>
              <w:pStyle w:val="table-text"/>
            </w:pPr>
            <w:r w:rsidRPr="00353E04">
              <w:rPr>
                <w:noProof/>
              </w:rPr>
              <w:t>Reference period is future time period.</w:t>
            </w:r>
          </w:p>
        </w:tc>
      </w:tr>
      <w:tr w14:paraId="513B37C5"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9FCA79B" w14:textId="77777777">
            <w:pPr>
              <w:pStyle w:val="table-text"/>
              <w:rPr>
                <w:b/>
                <w:bCs/>
              </w:rPr>
            </w:pPr>
            <w:r w:rsidRPr="00801948">
              <w:rPr>
                <w:b/>
                <w:bCs/>
              </w:rPr>
              <w:t>Other notes</w:t>
            </w:r>
          </w:p>
        </w:tc>
        <w:tc>
          <w:tcPr>
            <w:tcW w:w="3977" w:type="pct"/>
            <w:shd w:val="clear" w:color="auto" w:fill="auto"/>
            <w:vAlign w:val="center"/>
            <w:hideMark/>
          </w:tcPr>
          <w:p w:rsidR="00E57A23" w:rsidRPr="00353E04" w:rsidP="000C4974" w14:paraId="4CB6D926" w14:textId="77777777">
            <w:pPr>
              <w:pStyle w:val="table-text"/>
              <w:rPr>
                <w:noProof/>
              </w:rPr>
            </w:pPr>
            <w:r w:rsidRPr="00353E04">
              <w:rPr>
                <w:noProof/>
              </w:rPr>
              <w:t>Testing indicated that questions that ask about future events are burdensome for respondents.</w:t>
            </w:r>
          </w:p>
          <w:p w:rsidR="00E57A23" w:rsidRPr="001721C4" w:rsidP="000C4974" w14:paraId="1DB5599A" w14:textId="77777777">
            <w:pPr>
              <w:pStyle w:val="table-text"/>
            </w:pPr>
            <w:r w:rsidRPr="00353E04">
              <w:rPr>
                <w:noProof/>
              </w:rPr>
              <w:t xml:space="preserve">If asking multiple questions (Q119_A-Q119_D), consider emphasizing </w:t>
            </w:r>
            <w:r w:rsidRPr="008C10E2">
              <w:rPr>
                <w:b/>
                <w:bCs/>
                <w:noProof/>
              </w:rPr>
              <w:t>equipment leases</w:t>
            </w:r>
            <w:r w:rsidRPr="00353E04">
              <w:rPr>
                <w:noProof/>
              </w:rPr>
              <w:t>.</w:t>
            </w:r>
          </w:p>
        </w:tc>
      </w:tr>
    </w:tbl>
    <w:p w:rsidR="00E57A23" w14:paraId="10D9088E" w14:textId="77777777"/>
    <w:p w:rsidR="00E57A23" w14:paraId="7262872B"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293B88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1CE58F06"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2DACA070" w14:textId="77777777">
            <w:pPr>
              <w:pStyle w:val="table-text"/>
            </w:pPr>
            <w:r w:rsidRPr="00353E04">
              <w:rPr>
                <w:noProof/>
              </w:rPr>
              <w:t>Q119_D</w:t>
            </w:r>
          </w:p>
        </w:tc>
      </w:tr>
      <w:tr w14:paraId="55A8D545"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81C37EB"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3D99F06A" w14:textId="09557AFE">
            <w:pPr>
              <w:pStyle w:val="table-text"/>
            </w:pPr>
            <w:r w:rsidRPr="00353E04">
              <w:rPr>
                <w:noProof/>
              </w:rPr>
              <w:t>Building closures / changes in amount of commercial space leased</w:t>
            </w:r>
            <w:r w:rsidR="00AC0692">
              <w:rPr>
                <w:noProof/>
              </w:rPr>
              <w:t>; Access to equipment/vehicles/tools; Changes in expenses</w:t>
            </w:r>
          </w:p>
        </w:tc>
      </w:tr>
      <w:tr w14:paraId="1C71F4B6"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490A8BD6"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34A36D6E" w14:textId="77777777">
            <w:pPr>
              <w:pStyle w:val="table-text"/>
              <w:rPr>
                <w:noProof/>
              </w:rPr>
            </w:pPr>
            <w:r w:rsidRPr="00353E04">
              <w:rPr>
                <w:noProof/>
              </w:rPr>
              <w:t xml:space="preserve">&lt;Reference period&gt;, as a result of &lt;event&gt;, how will this &lt;business/agency/etc.&gt;’s expenses change for </w:t>
            </w:r>
            <w:r w:rsidRPr="008C10E2">
              <w:rPr>
                <w:b/>
                <w:bCs/>
                <w:noProof/>
              </w:rPr>
              <w:t>vehicle leases</w:t>
            </w:r>
            <w:r w:rsidRPr="00353E04">
              <w:rPr>
                <w:noProof/>
              </w:rPr>
              <w:t xml:space="preserve">? </w:t>
            </w:r>
          </w:p>
          <w:p w:rsidR="00E57A23" w:rsidRPr="008C10E2" w:rsidP="000C4974" w14:paraId="7CA9E2E2" w14:textId="77777777">
            <w:pPr>
              <w:pStyle w:val="table-text"/>
              <w:rPr>
                <w:i/>
                <w:iCs/>
              </w:rPr>
            </w:pPr>
            <w:r w:rsidRPr="008C10E2">
              <w:rPr>
                <w:i/>
                <w:iCs/>
                <w:noProof/>
              </w:rPr>
              <w:t>If this &lt;business/agency/etc.&gt; does not have vehicle leases, please select “Not applicable.”</w:t>
            </w:r>
          </w:p>
        </w:tc>
      </w:tr>
      <w:tr w14:paraId="0EA56549"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AC5A04A"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6AA31D3C" w14:textId="77777777">
            <w:pPr>
              <w:pStyle w:val="table-text"/>
            </w:pPr>
          </w:p>
        </w:tc>
      </w:tr>
      <w:tr w14:paraId="51C62BD5"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7A2B56DE"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6BB06913" w14:textId="77777777">
            <w:pPr>
              <w:pStyle w:val="table-text"/>
              <w:rPr>
                <w:noProof/>
              </w:rPr>
            </w:pPr>
            <w:r w:rsidRPr="00353E04">
              <w:rPr>
                <w:noProof/>
              </w:rPr>
              <w:t>Decrease</w:t>
            </w:r>
          </w:p>
          <w:p w:rsidR="00E57A23" w:rsidRPr="00353E04" w:rsidP="000C4974" w14:paraId="69BBE36E" w14:textId="77777777">
            <w:pPr>
              <w:pStyle w:val="table-text"/>
              <w:rPr>
                <w:noProof/>
              </w:rPr>
            </w:pPr>
            <w:r w:rsidRPr="00353E04">
              <w:rPr>
                <w:noProof/>
              </w:rPr>
              <w:t>No change</w:t>
            </w:r>
          </w:p>
          <w:p w:rsidR="00E57A23" w:rsidRPr="00353E04" w:rsidP="000C4974" w14:paraId="6810D198" w14:textId="77777777">
            <w:pPr>
              <w:pStyle w:val="table-text"/>
              <w:rPr>
                <w:noProof/>
              </w:rPr>
            </w:pPr>
            <w:r w:rsidRPr="00353E04">
              <w:rPr>
                <w:noProof/>
              </w:rPr>
              <w:t>Increase</w:t>
            </w:r>
          </w:p>
          <w:p w:rsidR="00E57A23" w:rsidRPr="001721C4" w:rsidP="000C4974" w14:paraId="68459DDE" w14:textId="77777777">
            <w:pPr>
              <w:pStyle w:val="table-text"/>
            </w:pPr>
            <w:r w:rsidRPr="00353E04">
              <w:rPr>
                <w:noProof/>
              </w:rPr>
              <w:t>Not applicable</w:t>
            </w:r>
          </w:p>
        </w:tc>
      </w:tr>
      <w:tr w14:paraId="6536D4CD"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A8C7095"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38C7D4AD" w14:textId="77777777">
            <w:pPr>
              <w:pStyle w:val="table-text"/>
            </w:pPr>
          </w:p>
        </w:tc>
      </w:tr>
      <w:tr w14:paraId="2AE6FC6A"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038EA228"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11EF784E" w14:textId="77777777">
            <w:pPr>
              <w:pStyle w:val="table-text"/>
            </w:pPr>
            <w:r w:rsidRPr="00353E04">
              <w:rPr>
                <w:noProof/>
              </w:rPr>
              <w:t xml:space="preserve">Recommended skip pattern: </w:t>
            </w:r>
            <w:r w:rsidRPr="00032AEC">
              <w:rPr>
                <w:noProof/>
                <w:color w:val="5B9BD5" w:themeColor="accent5"/>
              </w:rPr>
              <w:t>[If Q117=Yes]</w:t>
            </w:r>
          </w:p>
        </w:tc>
      </w:tr>
      <w:tr w14:paraId="2D422E69"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A6E2B32" w14:textId="77777777">
            <w:pPr>
              <w:pStyle w:val="table-text"/>
              <w:rPr>
                <w:b/>
                <w:bCs/>
              </w:rPr>
            </w:pPr>
            <w:r w:rsidRPr="00801948">
              <w:rPr>
                <w:b/>
                <w:bCs/>
              </w:rPr>
              <w:t>Question type</w:t>
            </w:r>
          </w:p>
        </w:tc>
        <w:tc>
          <w:tcPr>
            <w:tcW w:w="3977" w:type="pct"/>
            <w:shd w:val="clear" w:color="auto" w:fill="auto"/>
            <w:vAlign w:val="center"/>
          </w:tcPr>
          <w:p w:rsidR="00E57A23" w:rsidRPr="00353E04" w:rsidP="000C4974" w14:paraId="6F7C224F" w14:textId="77777777">
            <w:pPr>
              <w:pStyle w:val="table-text"/>
              <w:rPr>
                <w:noProof/>
              </w:rPr>
            </w:pPr>
            <w:r w:rsidRPr="00353E04">
              <w:rPr>
                <w:noProof/>
              </w:rPr>
              <w:t>Item-by-item (See Q119 for grid)</w:t>
            </w:r>
          </w:p>
          <w:p w:rsidR="00E57A23" w:rsidRPr="001721C4" w:rsidP="000C4974" w14:paraId="083D285D" w14:textId="77777777">
            <w:pPr>
              <w:pStyle w:val="table-text"/>
            </w:pPr>
            <w:r w:rsidRPr="00353E04">
              <w:rPr>
                <w:noProof/>
              </w:rPr>
              <w:t>Select one answer</w:t>
            </w:r>
          </w:p>
        </w:tc>
      </w:tr>
      <w:tr w14:paraId="4102946D"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5EFB3594"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66435AE3" w14:textId="77777777">
            <w:pPr>
              <w:pStyle w:val="table-text"/>
            </w:pPr>
          </w:p>
        </w:tc>
      </w:tr>
      <w:tr w14:paraId="3F0C3C93"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1B04EAE6"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26B4301B" w14:textId="77777777">
            <w:pPr>
              <w:pStyle w:val="table-text"/>
              <w:rPr>
                <w:noProof/>
              </w:rPr>
            </w:pPr>
            <w:r w:rsidRPr="00353E04">
              <w:rPr>
                <w:noProof/>
              </w:rPr>
              <w:t>From &lt;future date 1&gt; to &lt;future date 2&gt;</w:t>
            </w:r>
          </w:p>
          <w:p w:rsidR="00E57A23" w:rsidRPr="00353E04" w:rsidP="000C4974" w14:paraId="69A63846" w14:textId="77777777">
            <w:pPr>
              <w:pStyle w:val="table-text"/>
              <w:rPr>
                <w:noProof/>
              </w:rPr>
            </w:pPr>
            <w:r w:rsidRPr="00353E04">
              <w:rPr>
                <w:noProof/>
              </w:rPr>
              <w:t>In the &lt;future month 1&gt; — &lt;future month 2&gt; quarter of &lt;year&gt;</w:t>
            </w:r>
          </w:p>
          <w:p w:rsidR="00E57A23" w:rsidRPr="00353E04" w:rsidP="000C4974" w14:paraId="28C9C5AD" w14:textId="77777777">
            <w:pPr>
              <w:pStyle w:val="table-text"/>
              <w:rPr>
                <w:noProof/>
              </w:rPr>
            </w:pPr>
            <w:r w:rsidRPr="00353E04">
              <w:rPr>
                <w:noProof/>
              </w:rPr>
              <w:t>In the next &lt;number&gt; months</w:t>
            </w:r>
          </w:p>
          <w:p w:rsidR="00E57A23" w:rsidRPr="00353E04" w:rsidP="000C4974" w14:paraId="5FB13511" w14:textId="77777777">
            <w:pPr>
              <w:pStyle w:val="table-text"/>
              <w:rPr>
                <w:noProof/>
              </w:rPr>
            </w:pPr>
            <w:r w:rsidRPr="00353E04">
              <w:rPr>
                <w:noProof/>
              </w:rPr>
              <w:t>In &lt;future month&gt; &lt;year&gt;</w:t>
            </w:r>
          </w:p>
          <w:p w:rsidR="00E57A23" w:rsidRPr="001721C4" w:rsidP="000C4974" w14:paraId="2C4DC85C" w14:textId="77777777">
            <w:pPr>
              <w:pStyle w:val="table-text"/>
            </w:pPr>
            <w:r w:rsidRPr="00353E04">
              <w:rPr>
                <w:noProof/>
              </w:rPr>
              <w:t>In &lt;future year&gt;</w:t>
            </w:r>
          </w:p>
        </w:tc>
      </w:tr>
      <w:tr w14:paraId="5202A42A"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537CB45C"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722008E8" w14:textId="77777777">
            <w:pPr>
              <w:pStyle w:val="table-text"/>
            </w:pPr>
            <w:r w:rsidRPr="00353E04">
              <w:rPr>
                <w:noProof/>
              </w:rPr>
              <w:t>Reference period is future time period.</w:t>
            </w:r>
          </w:p>
        </w:tc>
      </w:tr>
      <w:tr w14:paraId="35ABA20D"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A60D113" w14:textId="77777777">
            <w:pPr>
              <w:pStyle w:val="table-text"/>
              <w:rPr>
                <w:b/>
                <w:bCs/>
              </w:rPr>
            </w:pPr>
            <w:r w:rsidRPr="00801948">
              <w:rPr>
                <w:b/>
                <w:bCs/>
              </w:rPr>
              <w:t>Other notes</w:t>
            </w:r>
          </w:p>
        </w:tc>
        <w:tc>
          <w:tcPr>
            <w:tcW w:w="3977" w:type="pct"/>
            <w:shd w:val="clear" w:color="auto" w:fill="auto"/>
            <w:vAlign w:val="center"/>
            <w:hideMark/>
          </w:tcPr>
          <w:p w:rsidR="00E57A23" w:rsidRPr="00353E04" w:rsidP="000C4974" w14:paraId="7F419C5E" w14:textId="77777777">
            <w:pPr>
              <w:pStyle w:val="table-text"/>
              <w:rPr>
                <w:noProof/>
              </w:rPr>
            </w:pPr>
            <w:r w:rsidRPr="00353E04">
              <w:rPr>
                <w:noProof/>
              </w:rPr>
              <w:t>Testing indicated that questions that ask about future events are burdensome for respondents.</w:t>
            </w:r>
          </w:p>
          <w:p w:rsidR="00E57A23" w:rsidRPr="001721C4" w:rsidP="000C4974" w14:paraId="1318B385" w14:textId="77777777">
            <w:pPr>
              <w:pStyle w:val="table-text"/>
            </w:pPr>
            <w:r w:rsidRPr="00353E04">
              <w:rPr>
                <w:noProof/>
              </w:rPr>
              <w:t xml:space="preserve">If asking multiple questions (Q119_A-Q119_D), consider emphasizing </w:t>
            </w:r>
            <w:r w:rsidRPr="008C10E2">
              <w:rPr>
                <w:b/>
                <w:bCs/>
                <w:noProof/>
              </w:rPr>
              <w:t>vehicle leases.</w:t>
            </w:r>
          </w:p>
        </w:tc>
      </w:tr>
    </w:tbl>
    <w:p w:rsidR="00E57A23" w14:paraId="34B71238" w14:textId="77777777"/>
    <w:p w:rsidR="00E57A23" w14:paraId="12E9C60B" w14:textId="77777777">
      <w:r>
        <w:br w:type="page"/>
      </w:r>
    </w:p>
    <w:p w:rsidR="00E43320" w:rsidP="00E43320" w14:paraId="6D70891D" w14:textId="64F53BB9">
      <w:pPr>
        <w:pStyle w:val="Heading2"/>
      </w:pPr>
      <w:bookmarkStart w:id="70" w:name="_Toc146722951"/>
      <w:r>
        <w:t>Changes in work location/remote work</w:t>
      </w:r>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748D9E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1FF3B728"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63C63E17" w14:textId="77777777">
            <w:pPr>
              <w:pStyle w:val="table-text"/>
            </w:pPr>
            <w:r w:rsidRPr="00353E04">
              <w:rPr>
                <w:noProof/>
              </w:rPr>
              <w:t>Q113</w:t>
            </w:r>
          </w:p>
        </w:tc>
      </w:tr>
      <w:tr w14:paraId="09BAAB77"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0DCAC84"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3CD31ADF" w14:textId="77777777">
            <w:pPr>
              <w:pStyle w:val="table-text"/>
            </w:pPr>
            <w:r w:rsidRPr="00353E04">
              <w:rPr>
                <w:noProof/>
              </w:rPr>
              <w:t>Changes in work location / remote work</w:t>
            </w:r>
          </w:p>
        </w:tc>
      </w:tr>
      <w:tr w14:paraId="7A156C95"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5950AE86"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074430A9" w14:textId="77777777">
            <w:pPr>
              <w:pStyle w:val="table-text"/>
              <w:rPr>
                <w:noProof/>
              </w:rPr>
            </w:pPr>
            <w:r w:rsidRPr="00353E04">
              <w:rPr>
                <w:noProof/>
              </w:rPr>
              <w:t xml:space="preserve">&lt;Reference period&gt;, what percent of all employees at this &lt;business/agency/etc.&gt; worked from home at the following frequencies? </w:t>
            </w:r>
          </w:p>
          <w:p w:rsidR="00E57A23" w:rsidRPr="001721C4" w:rsidP="000C4974" w14:paraId="5E0B7F09" w14:textId="77777777">
            <w:pPr>
              <w:pStyle w:val="table-text"/>
            </w:pPr>
            <w:r w:rsidRPr="009567B8">
              <w:rPr>
                <w:i/>
                <w:iCs/>
                <w:noProof/>
              </w:rPr>
              <w:t>Enter 0 if none. Estimates are acceptable</w:t>
            </w:r>
            <w:r w:rsidRPr="00353E04">
              <w:rPr>
                <w:noProof/>
              </w:rPr>
              <w:t>.</w:t>
            </w:r>
          </w:p>
        </w:tc>
      </w:tr>
      <w:tr w14:paraId="0B0C6C99"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2F39B0C" w14:textId="77777777">
            <w:pPr>
              <w:pStyle w:val="table-text"/>
              <w:rPr>
                <w:b/>
                <w:bCs/>
              </w:rPr>
            </w:pPr>
            <w:r w:rsidRPr="00801948">
              <w:rPr>
                <w:b/>
                <w:bCs/>
              </w:rPr>
              <w:t>If grid, subitems</w:t>
            </w:r>
          </w:p>
        </w:tc>
        <w:tc>
          <w:tcPr>
            <w:tcW w:w="3977" w:type="pct"/>
            <w:shd w:val="clear" w:color="auto" w:fill="auto"/>
            <w:vAlign w:val="center"/>
          </w:tcPr>
          <w:p w:rsidR="00E57A23" w:rsidRPr="00353E04" w:rsidP="000C4974" w14:paraId="768FEC34" w14:textId="77777777">
            <w:pPr>
              <w:pStyle w:val="table-text"/>
              <w:rPr>
                <w:noProof/>
              </w:rPr>
            </w:pPr>
            <w:r w:rsidRPr="00353E04">
              <w:rPr>
                <w:noProof/>
              </w:rPr>
              <w:t>Never</w:t>
            </w:r>
          </w:p>
          <w:p w:rsidR="00E57A23" w:rsidRPr="00353E04" w:rsidP="000C4974" w14:paraId="0A6586B9" w14:textId="77777777">
            <w:pPr>
              <w:pStyle w:val="table-text"/>
              <w:rPr>
                <w:noProof/>
              </w:rPr>
            </w:pPr>
            <w:r w:rsidRPr="00353E04">
              <w:rPr>
                <w:noProof/>
              </w:rPr>
              <w:t>One day per week</w:t>
            </w:r>
          </w:p>
          <w:p w:rsidR="00E57A23" w:rsidRPr="00353E04" w:rsidP="000C4974" w14:paraId="73EE162F" w14:textId="77777777">
            <w:pPr>
              <w:pStyle w:val="table-text"/>
              <w:rPr>
                <w:noProof/>
              </w:rPr>
            </w:pPr>
            <w:r w:rsidRPr="00353E04">
              <w:rPr>
                <w:noProof/>
              </w:rPr>
              <w:t>Two to four days per week</w:t>
            </w:r>
          </w:p>
          <w:p w:rsidR="00E57A23" w:rsidRPr="00353E04" w:rsidP="000C4974" w14:paraId="0FD60502" w14:textId="77777777">
            <w:pPr>
              <w:pStyle w:val="table-text"/>
              <w:rPr>
                <w:noProof/>
              </w:rPr>
            </w:pPr>
            <w:r w:rsidRPr="00353E04">
              <w:rPr>
                <w:noProof/>
              </w:rPr>
              <w:t>Five to seven days per week</w:t>
            </w:r>
          </w:p>
          <w:p w:rsidR="00E57A23" w:rsidRPr="001721C4" w:rsidP="000C4974" w14:paraId="208AE1FD" w14:textId="77777777">
            <w:pPr>
              <w:pStyle w:val="table-text"/>
            </w:pPr>
            <w:r w:rsidRPr="00353E04">
              <w:rPr>
                <w:noProof/>
              </w:rPr>
              <w:t xml:space="preserve">Total </w:t>
            </w:r>
            <w:r w:rsidRPr="00032AEC">
              <w:rPr>
                <w:noProof/>
                <w:color w:val="5B9BD5" w:themeColor="accent5"/>
              </w:rPr>
              <w:t>[PROGRAMMER: TOTAL COLUMN]</w:t>
            </w:r>
          </w:p>
        </w:tc>
      </w:tr>
      <w:tr w14:paraId="791178CE"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76AEDA35" w14:textId="77777777">
            <w:pPr>
              <w:pStyle w:val="table-text"/>
              <w:rPr>
                <w:b/>
                <w:bCs/>
              </w:rPr>
            </w:pPr>
            <w:r w:rsidRPr="00801948">
              <w:rPr>
                <w:b/>
                <w:bCs/>
              </w:rPr>
              <w:t>Response options</w:t>
            </w:r>
          </w:p>
        </w:tc>
        <w:tc>
          <w:tcPr>
            <w:tcW w:w="3977" w:type="pct"/>
            <w:shd w:val="clear" w:color="auto" w:fill="auto"/>
            <w:vAlign w:val="center"/>
          </w:tcPr>
          <w:p w:rsidR="00E57A23" w:rsidRPr="001721C4" w:rsidP="000C4974" w14:paraId="2CF61F09" w14:textId="77777777">
            <w:pPr>
              <w:pStyle w:val="table-text"/>
            </w:pPr>
            <w:r w:rsidRPr="00032AEC">
              <w:rPr>
                <w:noProof/>
                <w:color w:val="5B9BD5" w:themeColor="accent5"/>
              </w:rPr>
              <w:t>[Numeric open-end]</w:t>
            </w:r>
            <w:r w:rsidRPr="00353E04">
              <w:rPr>
                <w:noProof/>
              </w:rPr>
              <w:t xml:space="preserve"> %</w:t>
            </w:r>
          </w:p>
        </w:tc>
      </w:tr>
      <w:tr w14:paraId="779F712F"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E545D30"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7587D912" w14:textId="77777777">
            <w:pPr>
              <w:pStyle w:val="table-text"/>
            </w:pPr>
          </w:p>
        </w:tc>
      </w:tr>
      <w:tr w14:paraId="49B1630B"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3AC61CC6"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353E04" w:rsidP="000C4974" w14:paraId="5D4AA5C7" w14:textId="77777777">
            <w:pPr>
              <w:pStyle w:val="table-text"/>
              <w:rPr>
                <w:noProof/>
              </w:rPr>
            </w:pPr>
            <w:r w:rsidRPr="00353E04">
              <w:rPr>
                <w:noProof/>
              </w:rPr>
              <w:t>Recommended skip pattern: Q128 is the follow-up to Q113.</w:t>
            </w:r>
          </w:p>
          <w:p w:rsidR="00E57A23" w:rsidRPr="001721C4" w:rsidP="000C4974" w14:paraId="13C6B8EF" w14:textId="77777777">
            <w:pPr>
              <w:pStyle w:val="table-text"/>
            </w:pPr>
            <w:r w:rsidRPr="00353E04">
              <w:rPr>
                <w:noProof/>
              </w:rPr>
              <w:t>Optional skip pattern: Can use Q142 as the follow-up to Q113.</w:t>
            </w:r>
          </w:p>
        </w:tc>
      </w:tr>
      <w:tr w14:paraId="2F0B635B"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35317C02"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466F187E" w14:textId="77777777">
            <w:pPr>
              <w:pStyle w:val="table-text"/>
            </w:pPr>
            <w:r w:rsidRPr="00353E04">
              <w:rPr>
                <w:noProof/>
              </w:rPr>
              <w:t>Open-end numeric</w:t>
            </w:r>
          </w:p>
        </w:tc>
      </w:tr>
      <w:tr w14:paraId="66E492A7"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62EF5BC5" w14:textId="77777777">
            <w:pPr>
              <w:pStyle w:val="table-text"/>
              <w:rPr>
                <w:b/>
                <w:bCs/>
              </w:rPr>
            </w:pPr>
            <w:r w:rsidRPr="00801948">
              <w:rPr>
                <w:b/>
                <w:bCs/>
              </w:rPr>
              <w:t>Alternate/Complementary questions</w:t>
            </w:r>
          </w:p>
        </w:tc>
        <w:tc>
          <w:tcPr>
            <w:tcW w:w="3977" w:type="pct"/>
            <w:shd w:val="clear" w:color="auto" w:fill="auto"/>
            <w:vAlign w:val="center"/>
          </w:tcPr>
          <w:p w:rsidR="00E57A23" w:rsidRPr="00353E04" w:rsidP="000C4974" w14:paraId="13A079DF" w14:textId="77777777">
            <w:pPr>
              <w:pStyle w:val="table-text"/>
              <w:rPr>
                <w:noProof/>
              </w:rPr>
            </w:pPr>
            <w:r w:rsidRPr="00353E04">
              <w:rPr>
                <w:noProof/>
              </w:rPr>
              <w:t>Q127 asks how the number of employees working from home one day or more per week changed due to the event. Q127 is not as burdensome for respondents to answer, as it does not ask for exact percentages.</w:t>
            </w:r>
          </w:p>
          <w:p w:rsidR="00E57A23" w:rsidRPr="00353E04" w:rsidP="000C4974" w14:paraId="0E7029AB" w14:textId="77777777">
            <w:pPr>
              <w:pStyle w:val="table-text"/>
              <w:rPr>
                <w:noProof/>
              </w:rPr>
            </w:pPr>
            <w:r w:rsidRPr="00353E04">
              <w:rPr>
                <w:noProof/>
              </w:rPr>
              <w:t>Q141 asks about the percentage of employees that will work from home in a future time period.</w:t>
            </w:r>
          </w:p>
          <w:p w:rsidR="00E57A23" w:rsidRPr="001721C4" w:rsidP="000C4974" w14:paraId="7FFB4DCC" w14:textId="201D69D0">
            <w:pPr>
              <w:pStyle w:val="table-text"/>
            </w:pPr>
          </w:p>
        </w:tc>
      </w:tr>
      <w:tr w14:paraId="703D7519"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69DB0122"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11C767D8" w14:textId="77777777">
            <w:pPr>
              <w:pStyle w:val="table-text"/>
              <w:rPr>
                <w:noProof/>
              </w:rPr>
            </w:pPr>
            <w:r w:rsidRPr="00353E04">
              <w:rPr>
                <w:noProof/>
              </w:rPr>
              <w:t>From &lt;date 1&gt; to &lt;date 2&gt;</w:t>
            </w:r>
          </w:p>
          <w:p w:rsidR="00E57A23" w:rsidRPr="00353E04" w:rsidP="000C4974" w14:paraId="29E791ED" w14:textId="77777777">
            <w:pPr>
              <w:pStyle w:val="table-text"/>
              <w:rPr>
                <w:noProof/>
              </w:rPr>
            </w:pPr>
            <w:r w:rsidRPr="00353E04">
              <w:rPr>
                <w:noProof/>
              </w:rPr>
              <w:t>In the &lt;month 1&gt; — &lt;month 2&gt; quarter of &lt;year&gt;</w:t>
            </w:r>
          </w:p>
          <w:p w:rsidR="00E57A23" w:rsidRPr="00353E04" w:rsidP="000C4974" w14:paraId="33D5FD60" w14:textId="77777777">
            <w:pPr>
              <w:pStyle w:val="table-text"/>
              <w:rPr>
                <w:noProof/>
              </w:rPr>
            </w:pPr>
            <w:r w:rsidRPr="00353E04">
              <w:rPr>
                <w:noProof/>
              </w:rPr>
              <w:t>In &lt;month&gt; &lt;year&gt;</w:t>
            </w:r>
          </w:p>
          <w:p w:rsidR="00E57A23" w:rsidRPr="001721C4" w:rsidP="000C4974" w14:paraId="33662245" w14:textId="77777777">
            <w:pPr>
              <w:pStyle w:val="table-text"/>
            </w:pPr>
            <w:r w:rsidRPr="00353E04">
              <w:rPr>
                <w:noProof/>
              </w:rPr>
              <w:t>Since &lt;date&gt;</w:t>
            </w:r>
          </w:p>
        </w:tc>
      </w:tr>
      <w:tr w14:paraId="7BE7B314"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00C23D97" w14:textId="77777777">
            <w:pPr>
              <w:pStyle w:val="table-text"/>
              <w:rPr>
                <w:b/>
                <w:bCs/>
              </w:rPr>
            </w:pPr>
            <w:r w:rsidRPr="00801948">
              <w:rPr>
                <w:b/>
                <w:bCs/>
              </w:rPr>
              <w:t>Reference period notes</w:t>
            </w:r>
          </w:p>
        </w:tc>
        <w:tc>
          <w:tcPr>
            <w:tcW w:w="3977" w:type="pct"/>
            <w:shd w:val="clear" w:color="auto" w:fill="auto"/>
            <w:vAlign w:val="center"/>
          </w:tcPr>
          <w:p w:rsidR="00E57A23" w:rsidRPr="00353E04" w:rsidP="000C4974" w14:paraId="36C186EC" w14:textId="77777777">
            <w:pPr>
              <w:pStyle w:val="table-text"/>
              <w:rPr>
                <w:noProof/>
              </w:rPr>
            </w:pPr>
            <w:r w:rsidRPr="00353E04">
              <w:rPr>
                <w:noProof/>
              </w:rPr>
              <w:t xml:space="preserve">Reference period should be a period of time/date after event. </w:t>
            </w:r>
          </w:p>
          <w:p w:rsidR="00E57A23" w:rsidRPr="001721C4" w:rsidP="000C4974" w14:paraId="3961E700" w14:textId="77777777">
            <w:pPr>
              <w:pStyle w:val="table-text"/>
            </w:pPr>
            <w:r w:rsidRPr="00353E04">
              <w:rPr>
                <w:noProof/>
              </w:rPr>
              <w:t>If using "Since &lt;date&gt;", date should be date of event</w:t>
            </w:r>
          </w:p>
        </w:tc>
      </w:tr>
      <w:tr w14:paraId="027DA1AC"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2CDFC6E" w14:textId="77777777">
            <w:pPr>
              <w:pStyle w:val="table-text"/>
              <w:rPr>
                <w:b/>
                <w:bCs/>
              </w:rPr>
            </w:pPr>
            <w:r w:rsidRPr="00801948">
              <w:rPr>
                <w:b/>
                <w:bCs/>
              </w:rPr>
              <w:t>Other notes</w:t>
            </w:r>
          </w:p>
        </w:tc>
        <w:tc>
          <w:tcPr>
            <w:tcW w:w="3977" w:type="pct"/>
            <w:shd w:val="clear" w:color="auto" w:fill="auto"/>
            <w:vAlign w:val="center"/>
            <w:hideMark/>
          </w:tcPr>
          <w:p w:rsidR="00E57A23" w:rsidP="000C4974" w14:paraId="3359CCAC" w14:textId="77777777">
            <w:pPr>
              <w:pStyle w:val="table-text"/>
              <w:rPr>
                <w:noProof/>
              </w:rPr>
            </w:pPr>
            <w:r w:rsidRPr="00225D93">
              <w:rPr>
                <w:noProof/>
              </w:rPr>
              <w:t>This question does not ask about the direct impact of the event. Users should consider asking this question before any question that asks about the direct impact of the event to prevent question context effects (see user manual for details).</w:t>
            </w:r>
          </w:p>
          <w:p w:rsidR="00E57A23" w:rsidP="000C4974" w14:paraId="0EDF47BE" w14:textId="77777777">
            <w:pPr>
              <w:pStyle w:val="table-text"/>
              <w:rPr>
                <w:noProof/>
              </w:rPr>
            </w:pPr>
            <w:r w:rsidRPr="00353E04">
              <w:rPr>
                <w:noProof/>
              </w:rPr>
              <w:t>Testing indicated that this question is burdensome for respondents to answer. If respondents have records that allow them to answer, it requires time and effort to find these numbers. If respondents don't have records that allow them to answer, they would have to consult with others and may have to estimate/make a guess.</w:t>
            </w:r>
          </w:p>
          <w:p w:rsidR="00B41A05" w:rsidRPr="001721C4" w:rsidP="000C4974" w14:paraId="170DAB9F" w14:textId="4F2FE8D7">
            <w:pPr>
              <w:pStyle w:val="table-text"/>
            </w:pPr>
            <w:r>
              <w:t xml:space="preserve">This question wording does not include the </w:t>
            </w:r>
            <w:r w:rsidRPr="0016550A" w:rsidR="0016550A">
              <w:rPr>
                <w:color w:val="70AD47" w:themeColor="accent6"/>
              </w:rPr>
              <w:t>&lt;employee type&gt;</w:t>
            </w:r>
            <w:r>
              <w:t xml:space="preserve"> fill. At the time of testing, respondents indicated that their companies did not often have records about employees who work from home. Therefore, it would be too burdensome to ask this question about specific kinds of employees.</w:t>
            </w:r>
          </w:p>
        </w:tc>
      </w:tr>
    </w:tbl>
    <w:p w:rsidR="00E57A23" w:rsidP="00E43320" w14:paraId="11490BAF" w14:textId="6A52725B"/>
    <w:p w:rsidR="00E57A23" w14:paraId="4A68439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BE73AF1"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1CF5F1B1"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2245D41E" w14:textId="77777777">
            <w:pPr>
              <w:pStyle w:val="table-text"/>
            </w:pPr>
            <w:r w:rsidRPr="00353E04">
              <w:rPr>
                <w:noProof/>
              </w:rPr>
              <w:t>Q127</w:t>
            </w:r>
          </w:p>
        </w:tc>
      </w:tr>
      <w:tr w14:paraId="2E7E47B7"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0CD2AA9"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79EA59A7" w14:textId="552841E7">
            <w:pPr>
              <w:pStyle w:val="table-text"/>
            </w:pPr>
            <w:r w:rsidRPr="00353E04">
              <w:rPr>
                <w:noProof/>
              </w:rPr>
              <w:t>Changes in work location / remote work</w:t>
            </w:r>
            <w:r w:rsidR="00AE5625">
              <w:rPr>
                <w:noProof/>
              </w:rPr>
              <w:t>; Public Sector Question</w:t>
            </w:r>
          </w:p>
        </w:tc>
      </w:tr>
      <w:tr w14:paraId="0894CC32"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3D920E9F" w14:textId="77777777">
            <w:pPr>
              <w:pStyle w:val="table-text"/>
              <w:rPr>
                <w:b/>
                <w:bCs/>
              </w:rPr>
            </w:pPr>
            <w:r w:rsidRPr="00801948">
              <w:rPr>
                <w:b/>
                <w:bCs/>
              </w:rPr>
              <w:t>Question Wording</w:t>
            </w:r>
          </w:p>
        </w:tc>
        <w:tc>
          <w:tcPr>
            <w:tcW w:w="3977" w:type="pct"/>
            <w:shd w:val="clear" w:color="auto" w:fill="auto"/>
            <w:vAlign w:val="center"/>
          </w:tcPr>
          <w:p w:rsidR="00E57A23" w:rsidRPr="001721C4" w:rsidP="000C4974" w14:paraId="2747CD1E" w14:textId="79CDC9F1">
            <w:pPr>
              <w:pStyle w:val="table-text"/>
            </w:pPr>
            <w:r w:rsidRPr="00353E04">
              <w:rPr>
                <w:noProof/>
              </w:rPr>
              <w:t xml:space="preserve">Compared to what was normal before &lt;event&gt;, how has the number of employees </w:t>
            </w:r>
            <w:r w:rsidRPr="008E40F1">
              <w:rPr>
                <w:b/>
                <w:bCs/>
                <w:noProof/>
              </w:rPr>
              <w:t xml:space="preserve">working from home one day or more per week </w:t>
            </w:r>
            <w:r w:rsidRPr="00353E04">
              <w:rPr>
                <w:noProof/>
              </w:rPr>
              <w:t>changed as a result of &lt;event&gt;?</w:t>
            </w:r>
          </w:p>
        </w:tc>
      </w:tr>
      <w:tr w14:paraId="0BA8CD4A"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F6A5AE7"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3E2E275C" w14:textId="77777777">
            <w:pPr>
              <w:pStyle w:val="table-text"/>
            </w:pPr>
          </w:p>
        </w:tc>
      </w:tr>
      <w:tr w14:paraId="43AC9A99"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65D853B1"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370F95E7" w14:textId="77777777">
            <w:pPr>
              <w:pStyle w:val="table-text"/>
              <w:rPr>
                <w:noProof/>
              </w:rPr>
            </w:pPr>
            <w:r w:rsidRPr="00353E04">
              <w:rPr>
                <w:noProof/>
              </w:rPr>
              <w:t>Increased</w:t>
            </w:r>
          </w:p>
          <w:p w:rsidR="00E57A23" w:rsidRPr="00353E04" w:rsidP="000C4974" w14:paraId="6BF68845" w14:textId="77777777">
            <w:pPr>
              <w:pStyle w:val="table-text"/>
              <w:rPr>
                <w:noProof/>
              </w:rPr>
            </w:pPr>
            <w:r w:rsidRPr="00353E04">
              <w:rPr>
                <w:noProof/>
              </w:rPr>
              <w:t>Did not change</w:t>
            </w:r>
          </w:p>
          <w:p w:rsidR="00E57A23" w:rsidRPr="00353E04" w:rsidP="000C4974" w14:paraId="6BD6B899" w14:textId="77777777">
            <w:pPr>
              <w:pStyle w:val="table-text"/>
              <w:rPr>
                <w:noProof/>
              </w:rPr>
            </w:pPr>
            <w:r w:rsidRPr="00353E04">
              <w:rPr>
                <w:noProof/>
              </w:rPr>
              <w:t>Decreased</w:t>
            </w:r>
          </w:p>
          <w:p w:rsidR="00E57A23" w:rsidRPr="001721C4" w:rsidP="000C4974" w14:paraId="2774B766" w14:textId="77777777">
            <w:pPr>
              <w:pStyle w:val="table-text"/>
            </w:pPr>
            <w:r w:rsidRPr="00353E04">
              <w:rPr>
                <w:noProof/>
              </w:rPr>
              <w:t>Not applicable</w:t>
            </w:r>
          </w:p>
        </w:tc>
      </w:tr>
      <w:tr w14:paraId="52887026"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FB3B18E" w14:textId="77777777">
            <w:pPr>
              <w:pStyle w:val="table-text"/>
              <w:rPr>
                <w:b/>
                <w:bCs/>
              </w:rPr>
            </w:pPr>
            <w:r w:rsidRPr="00801948">
              <w:rPr>
                <w:b/>
                <w:bCs/>
              </w:rPr>
              <w:t>Sector applicability</w:t>
            </w:r>
          </w:p>
        </w:tc>
        <w:tc>
          <w:tcPr>
            <w:tcW w:w="3977" w:type="pct"/>
            <w:shd w:val="clear" w:color="auto" w:fill="auto"/>
            <w:vAlign w:val="center"/>
          </w:tcPr>
          <w:p w:rsidR="00A665F4" w:rsidP="00A665F4" w14:paraId="21A2CEA9" w14:textId="77777777">
            <w:pPr>
              <w:pStyle w:val="table-text"/>
              <w:rPr>
                <w:i/>
                <w:iCs/>
              </w:rPr>
            </w:pPr>
            <w:r>
              <w:rPr>
                <w:i/>
                <w:iCs/>
              </w:rPr>
              <w:t xml:space="preserve">Private Sector: </w:t>
            </w:r>
          </w:p>
          <w:p w:rsidR="00A665F4" w:rsidP="00B00F50" w14:paraId="7DDEF06D" w14:textId="0683D8D5">
            <w:pPr>
              <w:pStyle w:val="table-text"/>
              <w:numPr>
                <w:ilvl w:val="0"/>
                <w:numId w:val="71"/>
              </w:numPr>
            </w:pPr>
            <w:r>
              <w:t>Applicable cross-sector.</w:t>
            </w:r>
          </w:p>
          <w:p w:rsidR="00B00F50" w:rsidP="00B00F50" w14:paraId="0B2208EC" w14:textId="33BCF949">
            <w:pPr>
              <w:pStyle w:val="table-text"/>
              <w:numPr>
                <w:ilvl w:val="0"/>
                <w:numId w:val="71"/>
              </w:numPr>
            </w:pPr>
            <w:r>
              <w:t xml:space="preserve">This question wording does not include the </w:t>
            </w:r>
            <w:r w:rsidRPr="0016550A">
              <w:rPr>
                <w:color w:val="70AD47" w:themeColor="accent6"/>
              </w:rPr>
              <w:t>&lt;employee type&gt;</w:t>
            </w:r>
            <w:r>
              <w:t xml:space="preserve"> fill. At the time of testing, respondents indicated that their companies did not often have records about employees who work from home. Therefore, it would be too burdensome to ask this question about specific kinds of employees.</w:t>
            </w:r>
          </w:p>
          <w:p w:rsidR="00A665F4" w:rsidP="00A665F4" w14:paraId="1139331B" w14:textId="77777777">
            <w:pPr>
              <w:pStyle w:val="table-text"/>
              <w:rPr>
                <w:i/>
                <w:iCs/>
              </w:rPr>
            </w:pPr>
            <w:r>
              <w:rPr>
                <w:i/>
                <w:iCs/>
              </w:rPr>
              <w:t>Public Sector Testing Notes:</w:t>
            </w:r>
          </w:p>
          <w:p w:rsidR="00E57A23" w:rsidP="00B00F50" w14:paraId="6363CA9E" w14:textId="44E6B6DC">
            <w:pPr>
              <w:pStyle w:val="table-text"/>
              <w:numPr>
                <w:ilvl w:val="0"/>
                <w:numId w:val="71"/>
              </w:numPr>
            </w:pPr>
            <w:r>
              <w:t>RTI tested this question with the public sector and testing supported using this question with the public sector.</w:t>
            </w:r>
          </w:p>
          <w:p w:rsidR="00B00F50" w:rsidP="00B00F50" w14:paraId="6201F022" w14:textId="7D2B8CE4">
            <w:pPr>
              <w:pStyle w:val="table-text"/>
              <w:numPr>
                <w:ilvl w:val="0"/>
                <w:numId w:val="71"/>
              </w:numPr>
            </w:pPr>
            <w:r>
              <w:t xml:space="preserve">This question wording does not include the </w:t>
            </w:r>
            <w:r w:rsidRPr="0016550A">
              <w:rPr>
                <w:color w:val="70AD47" w:themeColor="accent6"/>
              </w:rPr>
              <w:t>&lt;employee type&gt;</w:t>
            </w:r>
            <w:r>
              <w:t xml:space="preserve"> fill. At the time of testing, respondents indicated that their companies did not often have records about employees who work from home. Therefore, it would be too burdensome to ask this question about specific kinds of employees.</w:t>
            </w:r>
          </w:p>
          <w:p w:rsidR="00B00F50" w:rsidP="00B00F50" w14:paraId="0AC8F188" w14:textId="42A121FB">
            <w:pPr>
              <w:pStyle w:val="table-text"/>
              <w:numPr>
                <w:ilvl w:val="0"/>
                <w:numId w:val="71"/>
              </w:numPr>
            </w:pPr>
            <w:r>
              <w:t>However, it may be important to specify “paid employees” when using with the public sector.</w:t>
            </w:r>
          </w:p>
          <w:p w:rsidR="00A665F4" w:rsidRPr="001721C4" w:rsidP="000C3693" w14:paraId="3BAF637C" w14:textId="4C9EB8F3">
            <w:pPr>
              <w:pStyle w:val="table-text"/>
              <w:numPr>
                <w:ilvl w:val="0"/>
                <w:numId w:val="71"/>
              </w:numPr>
            </w:pPr>
            <w:r>
              <w:t>Note that when testing with the public sector, this question used the wording “paid employees.” Respondents used “Did not change” and “Not applicable” i</w:t>
            </w:r>
            <w:r w:rsidRPr="00A665F4">
              <w:t xml:space="preserve">nterchangeably at times to mean there were never any employees who worked from home, or </w:t>
            </w:r>
            <w:r w:rsidR="008513D5">
              <w:t>that employees</w:t>
            </w:r>
            <w:r w:rsidRPr="00A665F4">
              <w:t xml:space="preserve"> were never allowed to work from home. Additionally, the “not applicable” response option is used</w:t>
            </w:r>
            <w:r w:rsidR="008513D5">
              <w:t xml:space="preserve"> by respondents</w:t>
            </w:r>
            <w:r w:rsidRPr="00A665F4">
              <w:t xml:space="preserve"> when the agency is only staffed with volunteers.</w:t>
            </w:r>
          </w:p>
        </w:tc>
      </w:tr>
      <w:tr w14:paraId="64607CD0"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5743556B"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4D30CE20" w14:textId="77777777">
            <w:pPr>
              <w:pStyle w:val="table-text"/>
            </w:pPr>
          </w:p>
        </w:tc>
      </w:tr>
      <w:tr w14:paraId="3EF74093"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4A11393"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1278CA58" w14:textId="77777777">
            <w:pPr>
              <w:pStyle w:val="table-text"/>
            </w:pPr>
            <w:r w:rsidRPr="00353E04">
              <w:rPr>
                <w:noProof/>
              </w:rPr>
              <w:t>Select one answer</w:t>
            </w:r>
          </w:p>
        </w:tc>
      </w:tr>
      <w:tr w14:paraId="6D8E2FC8"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2E75207E" w14:textId="77777777">
            <w:pPr>
              <w:pStyle w:val="table-text"/>
              <w:rPr>
                <w:b/>
                <w:bCs/>
              </w:rPr>
            </w:pPr>
            <w:r w:rsidRPr="00801948">
              <w:rPr>
                <w:b/>
                <w:bCs/>
              </w:rPr>
              <w:t>Alternate/Complementary questions</w:t>
            </w:r>
          </w:p>
        </w:tc>
        <w:tc>
          <w:tcPr>
            <w:tcW w:w="3977" w:type="pct"/>
            <w:shd w:val="clear" w:color="auto" w:fill="auto"/>
            <w:vAlign w:val="center"/>
          </w:tcPr>
          <w:p w:rsidR="00E57A23" w:rsidRPr="00353E04" w:rsidP="000C4974" w14:paraId="5E6C5A7D" w14:textId="77777777">
            <w:pPr>
              <w:pStyle w:val="table-text"/>
              <w:rPr>
                <w:noProof/>
              </w:rPr>
            </w:pPr>
            <w:r w:rsidRPr="00353E04">
              <w:rPr>
                <w:noProof/>
              </w:rPr>
              <w:t>Q113 asks what percentage of all employees work from home at several frequencies. However, Q113 is more burdensome for respondents to answer than Q127 and Q113 does not ask about the direct impact of the event.</w:t>
            </w:r>
          </w:p>
          <w:p w:rsidR="00E57A23" w:rsidRPr="001721C4" w:rsidP="000C4974" w14:paraId="7DD849A5" w14:textId="42BD3968">
            <w:pPr>
              <w:pStyle w:val="table-text"/>
            </w:pPr>
          </w:p>
        </w:tc>
      </w:tr>
      <w:tr w14:paraId="1B3BD96A"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02CBFAC7" w14:textId="77777777">
            <w:pPr>
              <w:pStyle w:val="table-text"/>
              <w:rPr>
                <w:b/>
                <w:bCs/>
              </w:rPr>
            </w:pPr>
            <w:r w:rsidRPr="00801948">
              <w:rPr>
                <w:b/>
                <w:bCs/>
              </w:rPr>
              <w:t>Reference period fill</w:t>
            </w:r>
          </w:p>
        </w:tc>
        <w:tc>
          <w:tcPr>
            <w:tcW w:w="3977" w:type="pct"/>
            <w:shd w:val="clear" w:color="auto" w:fill="auto"/>
            <w:vAlign w:val="center"/>
          </w:tcPr>
          <w:p w:rsidR="00E57A23" w:rsidRPr="001721C4" w:rsidP="000C4974" w14:paraId="66606627" w14:textId="77777777">
            <w:pPr>
              <w:pStyle w:val="table-text"/>
            </w:pPr>
          </w:p>
        </w:tc>
      </w:tr>
      <w:tr w14:paraId="027EBCD1"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6210698F"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2AAE79AD" w14:textId="77777777">
            <w:pPr>
              <w:pStyle w:val="table-text"/>
            </w:pPr>
          </w:p>
        </w:tc>
      </w:tr>
      <w:tr w14:paraId="08D13016"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31E3EAB" w14:textId="77777777">
            <w:pPr>
              <w:pStyle w:val="table-text"/>
              <w:rPr>
                <w:b/>
                <w:bCs/>
              </w:rPr>
            </w:pPr>
            <w:r w:rsidRPr="00801948">
              <w:rPr>
                <w:b/>
                <w:bCs/>
              </w:rPr>
              <w:t>Other notes</w:t>
            </w:r>
          </w:p>
        </w:tc>
        <w:tc>
          <w:tcPr>
            <w:tcW w:w="3977" w:type="pct"/>
            <w:shd w:val="clear" w:color="auto" w:fill="auto"/>
            <w:vAlign w:val="center"/>
            <w:hideMark/>
          </w:tcPr>
          <w:p w:rsidR="00E57A23" w:rsidRPr="001721C4" w:rsidP="000C4974" w14:paraId="4A570E6C" w14:textId="4729BCA6">
            <w:pPr>
              <w:pStyle w:val="table-text"/>
            </w:pPr>
          </w:p>
        </w:tc>
      </w:tr>
    </w:tbl>
    <w:p w:rsidR="00E57A23" w14:paraId="0DEF5C11" w14:textId="77777777"/>
    <w:p w:rsidR="00E57A23" w14:paraId="02321152"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DA3108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55CF39D9"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09EB297B" w14:textId="77777777">
            <w:pPr>
              <w:pStyle w:val="table-text"/>
            </w:pPr>
            <w:r w:rsidRPr="00353E04">
              <w:rPr>
                <w:noProof/>
              </w:rPr>
              <w:t>Q128</w:t>
            </w:r>
          </w:p>
        </w:tc>
      </w:tr>
      <w:tr w14:paraId="370290BF"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3BDD167"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74172565" w14:textId="408A5449">
            <w:pPr>
              <w:pStyle w:val="table-text"/>
            </w:pPr>
            <w:r w:rsidRPr="00353E04">
              <w:rPr>
                <w:noProof/>
              </w:rPr>
              <w:t>Changes in work location / remote work</w:t>
            </w:r>
            <w:r w:rsidR="00AC0692">
              <w:rPr>
                <w:noProof/>
              </w:rPr>
              <w:t>; Access to equipment/vehicles/tools</w:t>
            </w:r>
          </w:p>
        </w:tc>
      </w:tr>
      <w:tr w14:paraId="66F92A5C"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7877CF5E"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275B3D24" w14:textId="77777777">
            <w:pPr>
              <w:pStyle w:val="table-text"/>
              <w:rPr>
                <w:noProof/>
              </w:rPr>
            </w:pPr>
            <w:r w:rsidRPr="00353E04">
              <w:rPr>
                <w:noProof/>
              </w:rPr>
              <w:t xml:space="preserve">Which factors limited the ability of </w:t>
            </w:r>
            <w:r w:rsidRPr="00D73FED">
              <w:rPr>
                <w:b/>
                <w:bCs/>
                <w:noProof/>
              </w:rPr>
              <w:t>any</w:t>
            </w:r>
            <w:r w:rsidRPr="00353E04">
              <w:rPr>
                <w:noProof/>
              </w:rPr>
              <w:t xml:space="preserve"> of this &lt;business/agency/etc.&gt;’s employees from working from home? </w:t>
            </w:r>
          </w:p>
          <w:p w:rsidR="00E57A23" w:rsidRPr="00D73FED" w:rsidP="000C4974" w14:paraId="72454872" w14:textId="77777777">
            <w:pPr>
              <w:pStyle w:val="table-text"/>
              <w:rPr>
                <w:i/>
                <w:iCs/>
              </w:rPr>
            </w:pPr>
            <w:r w:rsidRPr="00D73FED">
              <w:rPr>
                <w:i/>
                <w:iCs/>
                <w:noProof/>
              </w:rPr>
              <w:t>Select all that apply.</w:t>
            </w:r>
          </w:p>
        </w:tc>
      </w:tr>
      <w:tr w14:paraId="4F592F81"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FDAE974"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0C3B05C6" w14:textId="77777777">
            <w:pPr>
              <w:pStyle w:val="table-text"/>
            </w:pPr>
          </w:p>
        </w:tc>
      </w:tr>
      <w:tr w14:paraId="3A54040A"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2B805902"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75E35FD7" w14:textId="77777777">
            <w:pPr>
              <w:pStyle w:val="table-text"/>
              <w:rPr>
                <w:noProof/>
              </w:rPr>
            </w:pPr>
            <w:r w:rsidRPr="00353E04">
              <w:rPr>
                <w:noProof/>
              </w:rPr>
              <w:t xml:space="preserve">Job or parts of job cannot be performed from home </w:t>
            </w:r>
          </w:p>
          <w:p w:rsidR="00E57A23" w:rsidRPr="00353E04" w:rsidP="000C4974" w14:paraId="2EE0AB33" w14:textId="77777777">
            <w:pPr>
              <w:pStyle w:val="table-text"/>
              <w:rPr>
                <w:noProof/>
              </w:rPr>
            </w:pPr>
            <w:r w:rsidRPr="00353E04">
              <w:rPr>
                <w:noProof/>
              </w:rPr>
              <w:t xml:space="preserve">Lack of equipment or tools (e.g., computer, internet, phone) at home </w:t>
            </w:r>
          </w:p>
          <w:p w:rsidR="00E57A23" w:rsidRPr="00353E04" w:rsidP="000C4974" w14:paraId="7C14932C" w14:textId="77777777">
            <w:pPr>
              <w:pStyle w:val="table-text"/>
              <w:rPr>
                <w:noProof/>
              </w:rPr>
            </w:pPr>
            <w:r w:rsidRPr="00353E04">
              <w:rPr>
                <w:noProof/>
              </w:rPr>
              <w:t xml:space="preserve">Management of employees working from home too costly or complicated </w:t>
            </w:r>
          </w:p>
          <w:p w:rsidR="00E57A23" w:rsidRPr="00353E04" w:rsidP="000C4974" w14:paraId="3C5F0269" w14:textId="77777777">
            <w:pPr>
              <w:pStyle w:val="table-text"/>
              <w:rPr>
                <w:noProof/>
              </w:rPr>
            </w:pPr>
            <w:r w:rsidRPr="00353E04">
              <w:rPr>
                <w:noProof/>
              </w:rPr>
              <w:t xml:space="preserve">Security (IT or other) concerns </w:t>
            </w:r>
          </w:p>
          <w:p w:rsidR="00E57A23" w:rsidP="000C4974" w14:paraId="23EC40B3" w14:textId="77777777">
            <w:pPr>
              <w:pStyle w:val="table-text"/>
              <w:rPr>
                <w:noProof/>
              </w:rPr>
            </w:pPr>
            <w:r w:rsidRPr="00353E04">
              <w:rPr>
                <w:noProof/>
              </w:rPr>
              <w:t xml:space="preserve">Other, please describe: </w:t>
            </w:r>
            <w:r w:rsidRPr="00970D0F">
              <w:rPr>
                <w:color w:val="5B9BD5" w:themeColor="accent5"/>
              </w:rPr>
              <w:t xml:space="preserve">[text </w:t>
            </w:r>
            <w:r w:rsidRPr="00970D0F">
              <w:rPr>
                <w:noProof/>
                <w:color w:val="5B9BD5" w:themeColor="accent5"/>
              </w:rPr>
              <w:t>box]</w:t>
            </w:r>
          </w:p>
          <w:p w:rsidR="00E57A23" w:rsidRPr="001721C4" w:rsidP="000C4974" w14:paraId="397AE29A" w14:textId="77777777">
            <w:pPr>
              <w:pStyle w:val="table-text"/>
            </w:pPr>
            <w:r>
              <w:rPr>
                <w:noProof/>
              </w:rPr>
              <w:t>Not applicable</w:t>
            </w:r>
          </w:p>
        </w:tc>
      </w:tr>
      <w:tr w14:paraId="51A9C063"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42BC228"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5DC46028" w14:textId="77777777">
            <w:pPr>
              <w:pStyle w:val="table-text"/>
            </w:pPr>
          </w:p>
        </w:tc>
      </w:tr>
      <w:tr w14:paraId="7DAC11BC"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78467858"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353E04" w:rsidP="000C4974" w14:paraId="4283B4C4" w14:textId="77777777">
            <w:pPr>
              <w:pStyle w:val="table-text"/>
              <w:rPr>
                <w:noProof/>
              </w:rPr>
            </w:pPr>
            <w:r w:rsidRPr="00353E04">
              <w:rPr>
                <w:noProof/>
              </w:rPr>
              <w:t xml:space="preserve">Optional skip pattern: </w:t>
            </w:r>
            <w:r w:rsidRPr="00032AEC">
              <w:rPr>
                <w:noProof/>
                <w:color w:val="5B9BD5" w:themeColor="accent5"/>
              </w:rPr>
              <w:t>[If Q113, Five to seven days per week!=100%]</w:t>
            </w:r>
          </w:p>
          <w:p w:rsidR="00E57A23" w:rsidRPr="001721C4" w:rsidP="000C4974" w14:paraId="51BA9327" w14:textId="77777777">
            <w:pPr>
              <w:pStyle w:val="table-text"/>
            </w:pPr>
            <w:r w:rsidRPr="00353E04">
              <w:rPr>
                <w:noProof/>
              </w:rPr>
              <w:t>If using Q113 as the gate for Q128, then the "Not applicable" response option is not needed.</w:t>
            </w:r>
          </w:p>
        </w:tc>
      </w:tr>
      <w:tr w14:paraId="32D1C4D8"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D315FF1"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7A3A8A1F" w14:textId="77777777">
            <w:pPr>
              <w:pStyle w:val="table-text"/>
            </w:pPr>
            <w:r w:rsidRPr="00353E04">
              <w:rPr>
                <w:noProof/>
              </w:rPr>
              <w:t>Select all that apply</w:t>
            </w:r>
          </w:p>
        </w:tc>
      </w:tr>
      <w:tr w14:paraId="6F3B95EF"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3479566E" w14:textId="77777777">
            <w:pPr>
              <w:pStyle w:val="table-text"/>
              <w:rPr>
                <w:b/>
                <w:bCs/>
              </w:rPr>
            </w:pPr>
            <w:r w:rsidRPr="00801948">
              <w:rPr>
                <w:b/>
                <w:bCs/>
              </w:rPr>
              <w:t>Alternate/Complementary questions</w:t>
            </w:r>
          </w:p>
        </w:tc>
        <w:tc>
          <w:tcPr>
            <w:tcW w:w="3977" w:type="pct"/>
            <w:shd w:val="clear" w:color="auto" w:fill="auto"/>
            <w:vAlign w:val="center"/>
          </w:tcPr>
          <w:p w:rsidR="00E57A23" w:rsidRPr="00353E04" w:rsidP="000C4974" w14:paraId="2DF58A23" w14:textId="77777777">
            <w:pPr>
              <w:pStyle w:val="table-text"/>
              <w:rPr>
                <w:noProof/>
              </w:rPr>
            </w:pPr>
            <w:r w:rsidRPr="00353E04">
              <w:rPr>
                <w:noProof/>
              </w:rPr>
              <w:t>If asking both Q113 and Q128, then ask Q113 before Q128 to provide context for this question.</w:t>
            </w:r>
          </w:p>
          <w:p w:rsidR="00E57A23" w:rsidRPr="001721C4" w:rsidP="000C4974" w14:paraId="3FC121D4" w14:textId="4E34F273">
            <w:pPr>
              <w:pStyle w:val="table-text"/>
            </w:pPr>
          </w:p>
        </w:tc>
      </w:tr>
      <w:tr w14:paraId="49117EBB" w14:textId="77777777" w:rsidTr="0030607B">
        <w:tblPrEx>
          <w:tblW w:w="5000" w:type="pct"/>
          <w:tblLook w:val="04A0"/>
        </w:tblPrEx>
        <w:trPr>
          <w:trHeight w:val="720"/>
        </w:trPr>
        <w:tc>
          <w:tcPr>
            <w:tcW w:w="1023" w:type="pct"/>
            <w:shd w:val="clear" w:color="auto" w:fill="auto"/>
            <w:vAlign w:val="center"/>
            <w:hideMark/>
          </w:tcPr>
          <w:p w:rsidR="00E57A23" w:rsidRPr="00801948" w:rsidP="000C4974" w14:paraId="5BF3DC72" w14:textId="77777777">
            <w:pPr>
              <w:pStyle w:val="table-text"/>
              <w:rPr>
                <w:b/>
                <w:bCs/>
              </w:rPr>
            </w:pPr>
            <w:r w:rsidRPr="00801948">
              <w:rPr>
                <w:b/>
                <w:bCs/>
              </w:rPr>
              <w:t>Reference period fill</w:t>
            </w:r>
          </w:p>
        </w:tc>
        <w:tc>
          <w:tcPr>
            <w:tcW w:w="3977" w:type="pct"/>
            <w:shd w:val="clear" w:color="auto" w:fill="auto"/>
            <w:vAlign w:val="center"/>
          </w:tcPr>
          <w:p w:rsidR="00E57A23" w:rsidRPr="001721C4" w:rsidP="000C4974" w14:paraId="355CED89" w14:textId="77777777">
            <w:pPr>
              <w:pStyle w:val="table-text"/>
            </w:pPr>
          </w:p>
        </w:tc>
      </w:tr>
      <w:tr w14:paraId="7F47BBCC" w14:textId="77777777" w:rsidTr="0030607B">
        <w:tblPrEx>
          <w:tblW w:w="5000" w:type="pct"/>
          <w:tblLook w:val="04A0"/>
        </w:tblPrEx>
        <w:trPr>
          <w:trHeight w:val="720"/>
        </w:trPr>
        <w:tc>
          <w:tcPr>
            <w:tcW w:w="1023" w:type="pct"/>
            <w:shd w:val="clear" w:color="auto" w:fill="auto"/>
            <w:vAlign w:val="center"/>
            <w:hideMark/>
          </w:tcPr>
          <w:p w:rsidR="00E57A23" w:rsidRPr="00801948" w:rsidP="000C4974" w14:paraId="3F379D3B"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5397BD58" w14:textId="77777777">
            <w:pPr>
              <w:pStyle w:val="table-text"/>
            </w:pPr>
          </w:p>
        </w:tc>
      </w:tr>
      <w:tr w14:paraId="76ADC9CA"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DFC7159" w14:textId="77777777">
            <w:pPr>
              <w:pStyle w:val="table-text"/>
              <w:rPr>
                <w:b/>
                <w:bCs/>
              </w:rPr>
            </w:pPr>
            <w:r w:rsidRPr="00801948">
              <w:rPr>
                <w:b/>
                <w:bCs/>
              </w:rPr>
              <w:t>Other notes</w:t>
            </w:r>
          </w:p>
        </w:tc>
        <w:tc>
          <w:tcPr>
            <w:tcW w:w="3977" w:type="pct"/>
            <w:shd w:val="clear" w:color="auto" w:fill="auto"/>
            <w:vAlign w:val="center"/>
            <w:hideMark/>
          </w:tcPr>
          <w:p w:rsidR="00E57A23" w:rsidP="000C4974" w14:paraId="26EF926C" w14:textId="77777777">
            <w:pPr>
              <w:pStyle w:val="table-text"/>
            </w:pPr>
            <w:r w:rsidRPr="003B15E3">
              <w:t>This question does not ask about the direct impact of the event. Users should consider asking this question before any question that asks about the direct impact of the event to prevent question context effects (see user manual for details).</w:t>
            </w:r>
          </w:p>
          <w:p w:rsidR="00B41A05" w:rsidRPr="001721C4" w:rsidP="000C4974" w14:paraId="5895676E" w14:textId="08A14B73">
            <w:pPr>
              <w:pStyle w:val="table-text"/>
            </w:pPr>
            <w:r>
              <w:t xml:space="preserve">This question wording does not include the </w:t>
            </w:r>
            <w:r w:rsidRPr="0016550A" w:rsidR="0016550A">
              <w:rPr>
                <w:color w:val="70AD47" w:themeColor="accent6"/>
              </w:rPr>
              <w:t>&lt;employee type&gt;</w:t>
            </w:r>
            <w:r>
              <w:t xml:space="preserve"> fill. At the time of testing, respondents indicated that their companies did not often have records about employees who work from home. Therefore, it would be too burdensome to ask this question about specific kinds of employees.</w:t>
            </w:r>
          </w:p>
        </w:tc>
      </w:tr>
    </w:tbl>
    <w:p w:rsidR="005807D2" w14:paraId="5386B43F"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B0CB31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71BDA50F"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137217EE" w14:textId="77777777">
            <w:pPr>
              <w:pStyle w:val="table-text"/>
            </w:pPr>
            <w:r w:rsidRPr="00353E04">
              <w:rPr>
                <w:noProof/>
              </w:rPr>
              <w:t>Q138</w:t>
            </w:r>
          </w:p>
        </w:tc>
      </w:tr>
      <w:tr w14:paraId="7A77E87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13F6AF2"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08F6ADD8" w14:textId="77777777">
            <w:pPr>
              <w:pStyle w:val="table-text"/>
            </w:pPr>
            <w:r w:rsidRPr="00353E04">
              <w:rPr>
                <w:noProof/>
              </w:rPr>
              <w:t>Changes in work location / remote work</w:t>
            </w:r>
          </w:p>
        </w:tc>
      </w:tr>
      <w:tr w14:paraId="7AB46B81"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651E3BDA"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53EB0890" w14:textId="77777777">
            <w:pPr>
              <w:pStyle w:val="table-text"/>
            </w:pPr>
            <w:bookmarkStart w:id="71" w:name="_Hlk133589825"/>
            <w:r w:rsidRPr="00353E04">
              <w:rPr>
                <w:noProof/>
              </w:rPr>
              <w:t>Does this &lt;business/agency/etc.&gt; have any locations in the area impacted by &lt;event&gt;?</w:t>
            </w:r>
            <w:bookmarkEnd w:id="71"/>
          </w:p>
        </w:tc>
      </w:tr>
      <w:tr w14:paraId="211E8C1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68D22FB"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1F83DF69" w14:textId="77777777">
            <w:pPr>
              <w:pStyle w:val="table-text"/>
            </w:pPr>
          </w:p>
        </w:tc>
      </w:tr>
      <w:tr w14:paraId="434BE4F7"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BF16377"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6681918A" w14:textId="77777777">
            <w:pPr>
              <w:pStyle w:val="table-text"/>
              <w:rPr>
                <w:noProof/>
              </w:rPr>
            </w:pPr>
            <w:r w:rsidRPr="00353E04">
              <w:rPr>
                <w:noProof/>
              </w:rPr>
              <w:t>Yes</w:t>
            </w:r>
          </w:p>
          <w:p w:rsidR="005807D2" w:rsidRPr="001721C4" w:rsidP="000C4974" w14:paraId="13B935A6" w14:textId="77777777">
            <w:pPr>
              <w:pStyle w:val="table-text"/>
            </w:pPr>
            <w:r w:rsidRPr="00353E04">
              <w:rPr>
                <w:noProof/>
              </w:rPr>
              <w:t>No</w:t>
            </w:r>
          </w:p>
        </w:tc>
      </w:tr>
      <w:tr w14:paraId="6E204F4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19BB265"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5D179E49" w14:textId="77777777">
            <w:pPr>
              <w:pStyle w:val="table-text"/>
            </w:pPr>
          </w:p>
        </w:tc>
      </w:tr>
      <w:tr w14:paraId="208A5103"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688F35AE"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590B4607" w14:textId="77777777">
            <w:pPr>
              <w:pStyle w:val="table-text"/>
            </w:pPr>
            <w:r w:rsidRPr="00353E04">
              <w:rPr>
                <w:noProof/>
              </w:rPr>
              <w:t>Recommended skip pattern: Q139 is the follow-up for Q138.</w:t>
            </w:r>
          </w:p>
        </w:tc>
      </w:tr>
      <w:tr w14:paraId="1B29586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552AB17"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7F7A8ABC" w14:textId="77777777">
            <w:pPr>
              <w:pStyle w:val="table-text"/>
            </w:pPr>
            <w:r w:rsidRPr="00353E04">
              <w:rPr>
                <w:noProof/>
              </w:rPr>
              <w:t>Select one answer</w:t>
            </w:r>
          </w:p>
        </w:tc>
      </w:tr>
      <w:tr w14:paraId="786F88C1"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1C30C52E"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160928D1" w14:textId="77777777">
            <w:pPr>
              <w:pStyle w:val="table-text"/>
            </w:pPr>
          </w:p>
        </w:tc>
      </w:tr>
      <w:tr w14:paraId="6A3D0A0A"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9DE421B" w14:textId="77777777">
            <w:pPr>
              <w:pStyle w:val="table-text"/>
              <w:rPr>
                <w:b/>
                <w:bCs/>
              </w:rPr>
            </w:pPr>
            <w:r w:rsidRPr="00801948">
              <w:rPr>
                <w:b/>
                <w:bCs/>
              </w:rPr>
              <w:t>Reference period fill</w:t>
            </w:r>
          </w:p>
        </w:tc>
        <w:tc>
          <w:tcPr>
            <w:tcW w:w="3977" w:type="pct"/>
            <w:shd w:val="clear" w:color="auto" w:fill="auto"/>
            <w:vAlign w:val="center"/>
          </w:tcPr>
          <w:p w:rsidR="005807D2" w:rsidRPr="001721C4" w:rsidP="000C4974" w14:paraId="0E9AF887" w14:textId="77777777">
            <w:pPr>
              <w:pStyle w:val="table-text"/>
            </w:pPr>
          </w:p>
        </w:tc>
      </w:tr>
      <w:tr w14:paraId="4D17FDBA"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2B707E9"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02B74D2A" w14:textId="77777777">
            <w:pPr>
              <w:pStyle w:val="table-text"/>
            </w:pPr>
          </w:p>
        </w:tc>
      </w:tr>
      <w:tr w14:paraId="1C6F7ACB"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C6DAEA0"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06D109BE" w14:textId="77777777">
            <w:pPr>
              <w:pStyle w:val="table-text"/>
            </w:pPr>
          </w:p>
        </w:tc>
      </w:tr>
    </w:tbl>
    <w:p w:rsidR="005807D2" w14:paraId="384E45B3" w14:textId="77777777"/>
    <w:p w:rsidR="005807D2" w14:paraId="53069C0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EACDF0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3F9CB274"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7976D3EB" w14:textId="77777777">
            <w:pPr>
              <w:pStyle w:val="table-text"/>
            </w:pPr>
            <w:r w:rsidRPr="00353E04">
              <w:rPr>
                <w:noProof/>
              </w:rPr>
              <w:t>Q139</w:t>
            </w:r>
          </w:p>
        </w:tc>
      </w:tr>
      <w:tr w14:paraId="16A9B79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8F4BE60"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50383081" w14:textId="77777777">
            <w:pPr>
              <w:pStyle w:val="table-text"/>
            </w:pPr>
            <w:r w:rsidRPr="00353E04">
              <w:rPr>
                <w:noProof/>
              </w:rPr>
              <w:t>Changes in work location / remote work</w:t>
            </w:r>
          </w:p>
        </w:tc>
      </w:tr>
      <w:tr w14:paraId="50CDF86F"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07F48621"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4ACA5FE7" w14:textId="3B16BD3A">
            <w:pPr>
              <w:pStyle w:val="table-text"/>
            </w:pPr>
            <w:r w:rsidRPr="00353E04">
              <w:rPr>
                <w:noProof/>
              </w:rPr>
              <w:t>Thinking about this &lt;business/agency/etc.&gt;’s employees that usually work at locations impacted by &lt;event&gt;, &lt;reference period&gt;, where did these employees work?</w:t>
            </w:r>
          </w:p>
        </w:tc>
      </w:tr>
      <w:tr w14:paraId="35C2FB1B"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8C09A29"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5FE6D695" w14:textId="77777777">
            <w:pPr>
              <w:pStyle w:val="table-text"/>
            </w:pPr>
          </w:p>
        </w:tc>
      </w:tr>
      <w:tr w14:paraId="435B54B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42800A5"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5DAD7881" w14:textId="77777777">
            <w:pPr>
              <w:pStyle w:val="table-text"/>
              <w:rPr>
                <w:noProof/>
              </w:rPr>
            </w:pPr>
            <w:r w:rsidRPr="00353E04">
              <w:rPr>
                <w:noProof/>
              </w:rPr>
              <w:t>All employees worked from home</w:t>
            </w:r>
          </w:p>
          <w:p w:rsidR="005807D2" w:rsidRPr="00353E04" w:rsidP="000C4974" w14:paraId="62F4E067" w14:textId="77777777">
            <w:pPr>
              <w:pStyle w:val="table-text"/>
              <w:rPr>
                <w:noProof/>
              </w:rPr>
            </w:pPr>
            <w:r w:rsidRPr="00353E04">
              <w:rPr>
                <w:noProof/>
              </w:rPr>
              <w:t>All employees worked on-site</w:t>
            </w:r>
          </w:p>
          <w:p w:rsidR="005807D2" w:rsidRPr="001721C4" w:rsidP="000C4974" w14:paraId="6751ACB4" w14:textId="77777777">
            <w:pPr>
              <w:pStyle w:val="table-text"/>
            </w:pPr>
            <w:r w:rsidRPr="00353E04">
              <w:rPr>
                <w:noProof/>
              </w:rPr>
              <w:t>Some employees worked from home, other employees worked on-site</w:t>
            </w:r>
          </w:p>
        </w:tc>
      </w:tr>
      <w:tr w14:paraId="7F3FBE8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1CD32AB"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581D8337" w14:textId="77777777">
            <w:pPr>
              <w:pStyle w:val="table-text"/>
            </w:pPr>
          </w:p>
        </w:tc>
      </w:tr>
      <w:tr w14:paraId="36AF8049"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B7E24CD"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4156B6CC" w14:textId="77777777">
            <w:pPr>
              <w:pStyle w:val="table-text"/>
            </w:pPr>
            <w:r w:rsidRPr="00353E04">
              <w:rPr>
                <w:noProof/>
              </w:rPr>
              <w:t xml:space="preserve">Recommended skip pattern: </w:t>
            </w:r>
            <w:r w:rsidRPr="00032AEC">
              <w:rPr>
                <w:noProof/>
                <w:color w:val="5B9BD5" w:themeColor="accent5"/>
              </w:rPr>
              <w:t>[If Q138=Yes]</w:t>
            </w:r>
          </w:p>
        </w:tc>
      </w:tr>
      <w:tr w14:paraId="79355B30"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5D931A3"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7851E7C5" w14:textId="77777777">
            <w:pPr>
              <w:pStyle w:val="table-text"/>
            </w:pPr>
            <w:r w:rsidRPr="00353E04">
              <w:rPr>
                <w:noProof/>
              </w:rPr>
              <w:t>Select one answer</w:t>
            </w:r>
          </w:p>
        </w:tc>
      </w:tr>
      <w:tr w14:paraId="5B2066D0"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0EF82C90"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61D247FC" w14:textId="726633FB">
            <w:pPr>
              <w:pStyle w:val="table-text"/>
            </w:pPr>
          </w:p>
        </w:tc>
      </w:tr>
      <w:tr w14:paraId="6D88E6AB"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515125B"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146DE9E7" w14:textId="77777777">
            <w:pPr>
              <w:pStyle w:val="table-text"/>
              <w:rPr>
                <w:noProof/>
              </w:rPr>
            </w:pPr>
            <w:r w:rsidRPr="00353E04">
              <w:rPr>
                <w:noProof/>
              </w:rPr>
              <w:t>From &lt;date 1&gt; to &lt;date 2&gt;</w:t>
            </w:r>
          </w:p>
          <w:p w:rsidR="005807D2" w:rsidRPr="00353E04" w:rsidP="000C4974" w14:paraId="57B30946" w14:textId="77777777">
            <w:pPr>
              <w:pStyle w:val="table-text"/>
              <w:rPr>
                <w:noProof/>
              </w:rPr>
            </w:pPr>
            <w:r w:rsidRPr="00353E04">
              <w:rPr>
                <w:noProof/>
              </w:rPr>
              <w:t>In the &lt;month 1&gt; — &lt;month 2&gt; quarter of &lt;year&gt;</w:t>
            </w:r>
          </w:p>
          <w:p w:rsidR="005807D2" w:rsidRPr="00353E04" w:rsidP="000C4974" w14:paraId="0A77B1C7" w14:textId="77777777">
            <w:pPr>
              <w:pStyle w:val="table-text"/>
              <w:rPr>
                <w:noProof/>
              </w:rPr>
            </w:pPr>
            <w:r w:rsidRPr="00353E04">
              <w:rPr>
                <w:noProof/>
              </w:rPr>
              <w:t>In &lt;month&gt; &lt;year&gt;</w:t>
            </w:r>
          </w:p>
          <w:p w:rsidR="005807D2" w:rsidRPr="001721C4" w:rsidP="000C4974" w14:paraId="2CEBCFA0" w14:textId="77777777">
            <w:pPr>
              <w:pStyle w:val="table-text"/>
            </w:pPr>
            <w:r w:rsidRPr="00353E04">
              <w:rPr>
                <w:noProof/>
              </w:rPr>
              <w:t>Since &lt;date&gt;</w:t>
            </w:r>
          </w:p>
        </w:tc>
      </w:tr>
      <w:tr w14:paraId="76DC313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8061B24"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5D4C1901" w14:textId="77777777">
            <w:pPr>
              <w:pStyle w:val="table-text"/>
              <w:rPr>
                <w:noProof/>
              </w:rPr>
            </w:pPr>
            <w:r w:rsidRPr="00353E04">
              <w:rPr>
                <w:noProof/>
              </w:rPr>
              <w:t>Reference period should be a period of time/date after event</w:t>
            </w:r>
          </w:p>
          <w:p w:rsidR="005807D2" w:rsidRPr="001721C4" w:rsidP="000C4974" w14:paraId="4B682EE7" w14:textId="77777777">
            <w:pPr>
              <w:pStyle w:val="table-text"/>
            </w:pPr>
            <w:r w:rsidRPr="00353E04">
              <w:rPr>
                <w:noProof/>
              </w:rPr>
              <w:t>If using "Since &lt;date&gt;", date should be date of event</w:t>
            </w:r>
          </w:p>
        </w:tc>
      </w:tr>
      <w:tr w14:paraId="12D619CB"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8587732"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74E1BB29" w14:textId="37537B33">
            <w:pPr>
              <w:pStyle w:val="table-text"/>
            </w:pPr>
            <w:r>
              <w:t xml:space="preserve">This question wording does not include the </w:t>
            </w:r>
            <w:r w:rsidRPr="0016550A" w:rsidR="0016550A">
              <w:rPr>
                <w:color w:val="70AD47" w:themeColor="accent6"/>
              </w:rPr>
              <w:t>&lt;employee type&gt;</w:t>
            </w:r>
            <w:r>
              <w:t xml:space="preserve"> fill. At the time of testing, respondents indicated that their companies did not often have records about employees who work from home. Therefore, it would be too burdensome to ask this question about specific kinds of employees.</w:t>
            </w:r>
          </w:p>
        </w:tc>
      </w:tr>
    </w:tbl>
    <w:p w:rsidR="005807D2" w14:paraId="282BB60C" w14:textId="77777777"/>
    <w:p w:rsidR="005807D2" w14:paraId="33EEBEE4"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DA1664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691E1169"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418EC827" w14:textId="77777777">
            <w:pPr>
              <w:pStyle w:val="table-text"/>
            </w:pPr>
            <w:r w:rsidRPr="00353E04">
              <w:rPr>
                <w:noProof/>
              </w:rPr>
              <w:t>Q141</w:t>
            </w:r>
          </w:p>
        </w:tc>
      </w:tr>
      <w:tr w14:paraId="5D2EEEE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3DE3B30"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0F918884" w14:textId="77777777">
            <w:pPr>
              <w:pStyle w:val="table-text"/>
            </w:pPr>
            <w:r w:rsidRPr="00353E04">
              <w:rPr>
                <w:noProof/>
              </w:rPr>
              <w:t>Changes in work location / remote work</w:t>
            </w:r>
          </w:p>
        </w:tc>
      </w:tr>
      <w:tr w14:paraId="5E0B8BEC"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6C8F90D8"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5AB49D83" w14:textId="77777777">
            <w:pPr>
              <w:pStyle w:val="table-text"/>
            </w:pPr>
            <w:r w:rsidRPr="00353E04">
              <w:rPr>
                <w:noProof/>
              </w:rPr>
              <w:t>&lt;Reference period&gt;, what percentage of this &lt;business/agency/etc.&gt;’s employees do you anticipate will work from home one day or more per week?</w:t>
            </w:r>
          </w:p>
        </w:tc>
      </w:tr>
      <w:tr w14:paraId="4456161A"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C03B4B2"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35381A4F" w14:textId="77777777">
            <w:pPr>
              <w:pStyle w:val="table-text"/>
            </w:pPr>
          </w:p>
        </w:tc>
      </w:tr>
      <w:tr w14:paraId="7BDFD4E6"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59AAF46"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0A42E361" w14:textId="77777777">
            <w:pPr>
              <w:pStyle w:val="table-text"/>
              <w:rPr>
                <w:noProof/>
              </w:rPr>
            </w:pPr>
            <w:r w:rsidRPr="00353E04">
              <w:rPr>
                <w:noProof/>
              </w:rPr>
              <w:t xml:space="preserve">0% </w:t>
            </w:r>
          </w:p>
          <w:p w:rsidR="005807D2" w:rsidRPr="00353E04" w:rsidP="000C4974" w14:paraId="4319B6A3" w14:textId="77777777">
            <w:pPr>
              <w:pStyle w:val="table-text"/>
              <w:rPr>
                <w:noProof/>
              </w:rPr>
            </w:pPr>
            <w:r w:rsidRPr="00353E04">
              <w:rPr>
                <w:noProof/>
              </w:rPr>
              <w:t xml:space="preserve">1%-25% </w:t>
            </w:r>
          </w:p>
          <w:p w:rsidR="005807D2" w:rsidRPr="00353E04" w:rsidP="000C4974" w14:paraId="4C80601C" w14:textId="77777777">
            <w:pPr>
              <w:pStyle w:val="table-text"/>
              <w:rPr>
                <w:noProof/>
              </w:rPr>
            </w:pPr>
            <w:r w:rsidRPr="00353E04">
              <w:rPr>
                <w:noProof/>
              </w:rPr>
              <w:t>26-50%</w:t>
            </w:r>
          </w:p>
          <w:p w:rsidR="005807D2" w:rsidRPr="00353E04" w:rsidP="000C4974" w14:paraId="73F3E44A" w14:textId="77777777">
            <w:pPr>
              <w:pStyle w:val="table-text"/>
              <w:rPr>
                <w:noProof/>
              </w:rPr>
            </w:pPr>
            <w:r w:rsidRPr="00353E04">
              <w:rPr>
                <w:noProof/>
              </w:rPr>
              <w:t>51%-75%</w:t>
            </w:r>
          </w:p>
          <w:p w:rsidR="005807D2" w:rsidRPr="00353E04" w:rsidP="000C4974" w14:paraId="6E89EE14" w14:textId="77777777">
            <w:pPr>
              <w:pStyle w:val="table-text"/>
              <w:rPr>
                <w:noProof/>
              </w:rPr>
            </w:pPr>
            <w:r w:rsidRPr="00353E04">
              <w:rPr>
                <w:noProof/>
              </w:rPr>
              <w:t>76%-99%</w:t>
            </w:r>
          </w:p>
          <w:p w:rsidR="005807D2" w:rsidRPr="00353E04" w:rsidP="000C4974" w14:paraId="3C7F7791" w14:textId="77777777">
            <w:pPr>
              <w:pStyle w:val="table-text"/>
              <w:rPr>
                <w:noProof/>
              </w:rPr>
            </w:pPr>
            <w:r w:rsidRPr="00353E04">
              <w:rPr>
                <w:noProof/>
              </w:rPr>
              <w:t>100%</w:t>
            </w:r>
          </w:p>
          <w:p w:rsidR="005807D2" w:rsidRPr="001721C4" w:rsidP="000C4974" w14:paraId="011ACAB9" w14:textId="77777777">
            <w:pPr>
              <w:pStyle w:val="table-text"/>
            </w:pPr>
            <w:r w:rsidRPr="00353E04">
              <w:rPr>
                <w:noProof/>
              </w:rPr>
              <w:t>Not applicable</w:t>
            </w:r>
          </w:p>
        </w:tc>
      </w:tr>
      <w:tr w14:paraId="3CBD89CE"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4F77683"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348A67D1" w14:textId="77777777">
            <w:pPr>
              <w:pStyle w:val="table-text"/>
            </w:pPr>
          </w:p>
        </w:tc>
      </w:tr>
      <w:tr w14:paraId="5CA41A59"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E5C653F"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49A511AE" w14:textId="77777777">
            <w:pPr>
              <w:pStyle w:val="table-text"/>
            </w:pPr>
          </w:p>
        </w:tc>
      </w:tr>
      <w:tr w14:paraId="7BA426A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E93B5E1"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23B541A5" w14:textId="77777777">
            <w:pPr>
              <w:pStyle w:val="table-text"/>
            </w:pPr>
            <w:r w:rsidRPr="00353E04">
              <w:rPr>
                <w:noProof/>
              </w:rPr>
              <w:t>Select one answer</w:t>
            </w:r>
          </w:p>
        </w:tc>
      </w:tr>
      <w:tr w14:paraId="5E1B0401"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636C2BC9"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47D8AABE" w14:textId="5283BDC8">
            <w:pPr>
              <w:pStyle w:val="table-text"/>
            </w:pPr>
          </w:p>
        </w:tc>
      </w:tr>
      <w:tr w14:paraId="24DEEE9F"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D75710E"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2D7F05FF" w14:textId="77777777">
            <w:pPr>
              <w:pStyle w:val="table-text"/>
              <w:rPr>
                <w:noProof/>
              </w:rPr>
            </w:pPr>
            <w:r w:rsidRPr="00353E04">
              <w:rPr>
                <w:noProof/>
              </w:rPr>
              <w:t>From &lt;future date 1&gt; to &lt;future date 2&gt;</w:t>
            </w:r>
          </w:p>
          <w:p w:rsidR="005807D2" w:rsidRPr="00353E04" w:rsidP="000C4974" w14:paraId="7D15CE4A" w14:textId="77777777">
            <w:pPr>
              <w:pStyle w:val="table-text"/>
              <w:rPr>
                <w:noProof/>
              </w:rPr>
            </w:pPr>
            <w:r w:rsidRPr="00353E04">
              <w:rPr>
                <w:noProof/>
              </w:rPr>
              <w:t>In the &lt;future month 1&gt; — &lt;future month 2&gt; quarter of &lt;year&gt;</w:t>
            </w:r>
          </w:p>
          <w:p w:rsidR="005807D2" w:rsidRPr="00353E04" w:rsidP="000C4974" w14:paraId="4897F819" w14:textId="77777777">
            <w:pPr>
              <w:pStyle w:val="table-text"/>
              <w:rPr>
                <w:noProof/>
              </w:rPr>
            </w:pPr>
            <w:r w:rsidRPr="00353E04">
              <w:rPr>
                <w:noProof/>
              </w:rPr>
              <w:t>In the next &lt;number&gt; months</w:t>
            </w:r>
          </w:p>
          <w:p w:rsidR="005807D2" w:rsidRPr="00353E04" w:rsidP="000C4974" w14:paraId="0915C3CF" w14:textId="77777777">
            <w:pPr>
              <w:pStyle w:val="table-text"/>
              <w:rPr>
                <w:noProof/>
              </w:rPr>
            </w:pPr>
            <w:r w:rsidRPr="00353E04">
              <w:rPr>
                <w:noProof/>
              </w:rPr>
              <w:t>In &lt;future month&gt; &lt;year&gt;</w:t>
            </w:r>
          </w:p>
          <w:p w:rsidR="005807D2" w:rsidRPr="001721C4" w:rsidP="000C4974" w14:paraId="23057ED1" w14:textId="77777777">
            <w:pPr>
              <w:pStyle w:val="table-text"/>
            </w:pPr>
            <w:r w:rsidRPr="00353E04">
              <w:rPr>
                <w:noProof/>
              </w:rPr>
              <w:t>In &lt;future year&gt;</w:t>
            </w:r>
          </w:p>
        </w:tc>
      </w:tr>
      <w:tr w14:paraId="256FEBEA"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775034F"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7F0CB45A" w14:textId="77777777">
            <w:pPr>
              <w:pStyle w:val="table-text"/>
            </w:pPr>
            <w:r w:rsidRPr="00353E04">
              <w:rPr>
                <w:noProof/>
              </w:rPr>
              <w:t>Reference period is future time period</w:t>
            </w:r>
          </w:p>
        </w:tc>
      </w:tr>
      <w:tr w14:paraId="11690BCB"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1BA365D" w14:textId="77777777">
            <w:pPr>
              <w:pStyle w:val="table-text"/>
              <w:rPr>
                <w:b/>
                <w:bCs/>
              </w:rPr>
            </w:pPr>
            <w:r w:rsidRPr="00801948">
              <w:rPr>
                <w:b/>
                <w:bCs/>
              </w:rPr>
              <w:t>Other notes</w:t>
            </w:r>
          </w:p>
        </w:tc>
        <w:tc>
          <w:tcPr>
            <w:tcW w:w="3977" w:type="pct"/>
            <w:shd w:val="clear" w:color="auto" w:fill="auto"/>
            <w:vAlign w:val="center"/>
            <w:hideMark/>
          </w:tcPr>
          <w:p w:rsidR="005807D2" w:rsidRPr="00353E04" w:rsidP="000C4974" w14:paraId="6FC47D20" w14:textId="77777777">
            <w:pPr>
              <w:pStyle w:val="table-text"/>
              <w:rPr>
                <w:noProof/>
              </w:rPr>
            </w:pPr>
            <w:r w:rsidRPr="00353E04">
              <w:rPr>
                <w:noProof/>
              </w:rPr>
              <w:t>Testing indicated that questions that ask about future events are burdensome for respondents.</w:t>
            </w:r>
          </w:p>
          <w:p w:rsidR="005807D2" w:rsidP="000C4974" w14:paraId="600131AE" w14:textId="77777777">
            <w:pPr>
              <w:pStyle w:val="table-text"/>
              <w:rPr>
                <w:noProof/>
              </w:rPr>
            </w:pPr>
            <w:r w:rsidRPr="00353E04">
              <w:rPr>
                <w:noProof/>
              </w:rPr>
              <w:t>Testing indicated that this question is burdensome for respondents to answer if companies do not keep records on employees' remote work status.</w:t>
            </w:r>
          </w:p>
          <w:p w:rsidR="005807D2" w:rsidP="000C4974" w14:paraId="66FA5D04" w14:textId="77777777">
            <w:pPr>
              <w:pStyle w:val="table-text"/>
            </w:pPr>
            <w:r w:rsidRPr="005975B9">
              <w:t>This question does not ask about the direct impact of the event. Users should consider asking this question before any question that asks about the direct impact of the event to prevent question context effects (see user manual for details).</w:t>
            </w:r>
          </w:p>
          <w:p w:rsidR="00B41A05" w:rsidRPr="001721C4" w:rsidP="000C4974" w14:paraId="28DBC032" w14:textId="515C5AAF">
            <w:pPr>
              <w:pStyle w:val="table-text"/>
            </w:pPr>
            <w:r>
              <w:t xml:space="preserve">This question wording does not include the </w:t>
            </w:r>
            <w:r w:rsidRPr="0016550A" w:rsidR="0016550A">
              <w:rPr>
                <w:color w:val="70AD47" w:themeColor="accent6"/>
              </w:rPr>
              <w:t>&lt;employee type&gt;</w:t>
            </w:r>
            <w:r>
              <w:t xml:space="preserve"> fill. At the time of testing, respondents indicated that their companies did not often have records about employees who work from home. Therefore, it would be too burdensome to ask this question about specific kinds of employees.</w:t>
            </w:r>
          </w:p>
        </w:tc>
      </w:tr>
    </w:tbl>
    <w:p w:rsidR="005807D2" w14:paraId="48AD7205" w14:textId="77777777"/>
    <w:p w:rsidR="005807D2" w14:paraId="1F3654EE"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450EF1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0264EF21"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75366F18" w14:textId="77777777">
            <w:pPr>
              <w:pStyle w:val="table-text"/>
            </w:pPr>
            <w:r w:rsidRPr="00353E04">
              <w:rPr>
                <w:noProof/>
              </w:rPr>
              <w:t>Q142</w:t>
            </w:r>
          </w:p>
        </w:tc>
      </w:tr>
      <w:tr w14:paraId="308C5C4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FF05FFA"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739EDCDF" w14:textId="77777777">
            <w:pPr>
              <w:pStyle w:val="table-text"/>
            </w:pPr>
            <w:r w:rsidRPr="00353E04">
              <w:rPr>
                <w:noProof/>
              </w:rPr>
              <w:t>Changes in work location / remote work</w:t>
            </w:r>
          </w:p>
        </w:tc>
      </w:tr>
      <w:tr w14:paraId="2A6428E6"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13BE21F0"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0028A27F" w14:textId="77777777">
            <w:pPr>
              <w:pStyle w:val="table-text"/>
              <w:rPr>
                <w:noProof/>
              </w:rPr>
            </w:pPr>
            <w:r w:rsidRPr="00353E04">
              <w:rPr>
                <w:noProof/>
              </w:rPr>
              <w:t xml:space="preserve">&lt;Reference period&gt;, as a result of &lt;event&gt;, did this &lt;business/agency/etc.&gt; purchase any equipment or software for employees to use while working from home? </w:t>
            </w:r>
          </w:p>
          <w:p w:rsidR="005807D2" w:rsidRPr="00857363" w:rsidP="000C4974" w14:paraId="31EE9F5B" w14:textId="77777777">
            <w:pPr>
              <w:pStyle w:val="table-text"/>
              <w:rPr>
                <w:i/>
                <w:iCs/>
              </w:rPr>
            </w:pPr>
            <w:r w:rsidRPr="00857363">
              <w:rPr>
                <w:i/>
                <w:iCs/>
                <w:noProof/>
              </w:rPr>
              <w:t>Please select “Not applicable” if no employees work from home.</w:t>
            </w:r>
          </w:p>
        </w:tc>
      </w:tr>
      <w:tr w14:paraId="2EEB67DA"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F81C250"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10087133" w14:textId="77777777">
            <w:pPr>
              <w:pStyle w:val="table-text"/>
            </w:pPr>
          </w:p>
        </w:tc>
      </w:tr>
      <w:tr w14:paraId="5251217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7FBE420"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356B4F81" w14:textId="77777777">
            <w:pPr>
              <w:pStyle w:val="table-text"/>
              <w:rPr>
                <w:noProof/>
              </w:rPr>
            </w:pPr>
            <w:r w:rsidRPr="00353E04">
              <w:rPr>
                <w:noProof/>
              </w:rPr>
              <w:t>Yes</w:t>
            </w:r>
          </w:p>
          <w:p w:rsidR="005807D2" w:rsidRPr="00353E04" w:rsidP="000C4974" w14:paraId="70D5E452" w14:textId="77777777">
            <w:pPr>
              <w:pStyle w:val="table-text"/>
              <w:rPr>
                <w:noProof/>
              </w:rPr>
            </w:pPr>
            <w:r w:rsidRPr="00353E04">
              <w:rPr>
                <w:noProof/>
              </w:rPr>
              <w:t>No</w:t>
            </w:r>
          </w:p>
          <w:p w:rsidR="005807D2" w:rsidRPr="001721C4" w:rsidP="000C4974" w14:paraId="58A52389" w14:textId="77777777">
            <w:pPr>
              <w:pStyle w:val="table-text"/>
            </w:pPr>
            <w:r w:rsidRPr="00353E04">
              <w:rPr>
                <w:noProof/>
              </w:rPr>
              <w:t>Not applicable</w:t>
            </w:r>
          </w:p>
        </w:tc>
      </w:tr>
      <w:tr w14:paraId="6ABD8E9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D7D1B16"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1384DA76" w14:textId="77777777">
            <w:pPr>
              <w:pStyle w:val="table-text"/>
            </w:pPr>
          </w:p>
        </w:tc>
      </w:tr>
      <w:tr w14:paraId="04690B22"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05136F9A"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353E04" w:rsidP="000C4974" w14:paraId="55AD2463" w14:textId="77777777">
            <w:pPr>
              <w:pStyle w:val="table-text"/>
              <w:rPr>
                <w:noProof/>
              </w:rPr>
            </w:pPr>
            <w:r w:rsidRPr="00353E04">
              <w:rPr>
                <w:noProof/>
              </w:rPr>
              <w:t xml:space="preserve">Optional skip pattern: </w:t>
            </w:r>
            <w:r w:rsidRPr="00032AEC">
              <w:rPr>
                <w:noProof/>
                <w:color w:val="5B9BD5" w:themeColor="accent5"/>
              </w:rPr>
              <w:t>[If Q113 Never!=100%]</w:t>
            </w:r>
          </w:p>
          <w:p w:rsidR="005807D2" w:rsidRPr="001721C4" w:rsidP="000C4974" w14:paraId="6E59C1B4" w14:textId="77777777">
            <w:pPr>
              <w:pStyle w:val="table-text"/>
            </w:pPr>
            <w:r w:rsidRPr="00353E04">
              <w:rPr>
                <w:noProof/>
              </w:rPr>
              <w:t>If using Q113 as the gate for Q142, then the "Not applicable" response option and instructions are not needed.</w:t>
            </w:r>
          </w:p>
        </w:tc>
      </w:tr>
      <w:tr w14:paraId="291A515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CDCCAD4"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4D5DF8B0" w14:textId="77777777">
            <w:pPr>
              <w:pStyle w:val="table-text"/>
            </w:pPr>
            <w:r w:rsidRPr="00353E04">
              <w:rPr>
                <w:noProof/>
              </w:rPr>
              <w:t>Select one answer</w:t>
            </w:r>
          </w:p>
        </w:tc>
      </w:tr>
      <w:tr w14:paraId="5ACF6B58"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71AED1BD"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5AB131C6" w14:textId="2314773A">
            <w:pPr>
              <w:pStyle w:val="table-text"/>
            </w:pPr>
          </w:p>
        </w:tc>
      </w:tr>
      <w:tr w14:paraId="2C416026"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255F6D1"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16EAA6B1" w14:textId="77777777">
            <w:pPr>
              <w:pStyle w:val="table-text"/>
              <w:rPr>
                <w:noProof/>
              </w:rPr>
            </w:pPr>
            <w:r w:rsidRPr="00353E04">
              <w:rPr>
                <w:noProof/>
              </w:rPr>
              <w:t>From &lt;date 1&gt; to &lt;date 2&gt;</w:t>
            </w:r>
          </w:p>
          <w:p w:rsidR="005807D2" w:rsidRPr="00353E04" w:rsidP="000C4974" w14:paraId="430983F5" w14:textId="77777777">
            <w:pPr>
              <w:pStyle w:val="table-text"/>
              <w:rPr>
                <w:noProof/>
              </w:rPr>
            </w:pPr>
            <w:r w:rsidRPr="00353E04">
              <w:rPr>
                <w:noProof/>
              </w:rPr>
              <w:t>In the &lt;month 1&gt; — &lt;month 2&gt; quarter of &lt;year&gt;</w:t>
            </w:r>
          </w:p>
          <w:p w:rsidR="005807D2" w:rsidRPr="00353E04" w:rsidP="000C4974" w14:paraId="5F18158F" w14:textId="77777777">
            <w:pPr>
              <w:pStyle w:val="table-text"/>
              <w:rPr>
                <w:noProof/>
              </w:rPr>
            </w:pPr>
            <w:r w:rsidRPr="00353E04">
              <w:rPr>
                <w:noProof/>
              </w:rPr>
              <w:t>In &lt;month&gt; &lt;year&gt;</w:t>
            </w:r>
          </w:p>
          <w:p w:rsidR="005807D2" w:rsidRPr="001721C4" w:rsidP="000C4974" w14:paraId="39FFFAB2" w14:textId="77777777">
            <w:pPr>
              <w:pStyle w:val="table-text"/>
            </w:pPr>
            <w:r w:rsidRPr="00353E04">
              <w:rPr>
                <w:noProof/>
              </w:rPr>
              <w:t>Since &lt;date&gt;</w:t>
            </w:r>
          </w:p>
        </w:tc>
      </w:tr>
      <w:tr w14:paraId="18FF46A8"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3125158"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50C77802" w14:textId="77777777">
            <w:pPr>
              <w:pStyle w:val="table-text"/>
              <w:rPr>
                <w:noProof/>
              </w:rPr>
            </w:pPr>
            <w:r w:rsidRPr="00353E04">
              <w:rPr>
                <w:noProof/>
              </w:rPr>
              <w:t>Reference period should be a period of time/date after event</w:t>
            </w:r>
          </w:p>
          <w:p w:rsidR="005807D2" w:rsidRPr="001721C4" w:rsidP="000C4974" w14:paraId="0F53B2CE" w14:textId="77777777">
            <w:pPr>
              <w:pStyle w:val="table-text"/>
            </w:pPr>
            <w:r w:rsidRPr="00353E04">
              <w:rPr>
                <w:noProof/>
              </w:rPr>
              <w:t>If using "Since &lt;date&gt;", date should be date of event</w:t>
            </w:r>
          </w:p>
        </w:tc>
      </w:tr>
      <w:tr w14:paraId="775B252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44648E4"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67670C99" w14:textId="7DCCE5E1">
            <w:pPr>
              <w:pStyle w:val="table-text"/>
            </w:pPr>
            <w:r>
              <w:t xml:space="preserve">This question wording does not include the </w:t>
            </w:r>
            <w:r w:rsidRPr="0016550A" w:rsidR="0016550A">
              <w:rPr>
                <w:color w:val="70AD47" w:themeColor="accent6"/>
              </w:rPr>
              <w:t>&lt;employee type&gt;</w:t>
            </w:r>
            <w:r>
              <w:t xml:space="preserve"> fill. At the time of testing, respondents indicated that their companies did not often have records about employees who work from home. Therefore, it would be too burdensome to ask this question about specific kinds of employees.</w:t>
            </w:r>
          </w:p>
        </w:tc>
      </w:tr>
    </w:tbl>
    <w:p w:rsidR="00E57A23" w14:paraId="77FA0CCF" w14:textId="40FC041B">
      <w:r>
        <w:br w:type="page"/>
      </w:r>
    </w:p>
    <w:p w:rsidR="00E43320" w:rsidP="00E43320" w14:paraId="3A51ECA6" w14:textId="77777777">
      <w:pPr>
        <w:pStyle w:val="Heading1"/>
      </w:pPr>
      <w:bookmarkStart w:id="72" w:name="_Toc146722952"/>
      <w:r>
        <w:t>Emergency Preparedness</w:t>
      </w:r>
      <w:bookmarkEnd w:id="72"/>
    </w:p>
    <w:p w:rsidR="00E43320" w:rsidP="00E43320" w14:paraId="73F07F5B" w14:textId="2F01250A">
      <w:pPr>
        <w:pStyle w:val="Heading2"/>
      </w:pPr>
      <w:bookmarkStart w:id="73" w:name="_Toc146722953"/>
      <w:r>
        <w:t>Physical surroundings/Building construction</w:t>
      </w:r>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32A90D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66892D82"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37A3D4E1" w14:textId="77777777">
            <w:pPr>
              <w:pStyle w:val="table-text"/>
            </w:pPr>
            <w:r w:rsidRPr="00353E04">
              <w:rPr>
                <w:noProof/>
              </w:rPr>
              <w:t>Q143</w:t>
            </w:r>
          </w:p>
        </w:tc>
      </w:tr>
      <w:tr w14:paraId="34120AB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3040896"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3CCA32F7" w14:textId="4A22F20A">
            <w:pPr>
              <w:pStyle w:val="table-text"/>
            </w:pPr>
            <w:r w:rsidRPr="00353E04">
              <w:rPr>
                <w:noProof/>
              </w:rPr>
              <w:t>Physical surroundings/Building construction</w:t>
            </w:r>
            <w:r w:rsidR="00AC0692">
              <w:rPr>
                <w:noProof/>
              </w:rPr>
              <w:t>; Changes in expenses; Changes in sales or revenue</w:t>
            </w:r>
          </w:p>
        </w:tc>
      </w:tr>
      <w:tr w14:paraId="65BB9064" w14:textId="77777777" w:rsidTr="00BD310D">
        <w:tblPrEx>
          <w:tblW w:w="5000" w:type="pct"/>
          <w:tblLook w:val="04A0"/>
        </w:tblPrEx>
        <w:trPr>
          <w:trHeight w:val="827"/>
        </w:trPr>
        <w:tc>
          <w:tcPr>
            <w:tcW w:w="1023" w:type="pct"/>
            <w:shd w:val="clear" w:color="auto" w:fill="auto"/>
            <w:vAlign w:val="center"/>
            <w:hideMark/>
          </w:tcPr>
          <w:p w:rsidR="005807D2" w:rsidRPr="00801948" w:rsidP="000C4974" w14:paraId="3331F848"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1F0EA7EB" w14:textId="77777777">
            <w:pPr>
              <w:pStyle w:val="table-text"/>
              <w:rPr>
                <w:noProof/>
              </w:rPr>
            </w:pPr>
            <w:r w:rsidRPr="00353E04">
              <w:rPr>
                <w:noProof/>
              </w:rPr>
              <w:t xml:space="preserve">&lt;Reference period&gt;, which of the following did this &lt;business/agency/etc.&gt; experience as a result of &lt;event&gt;? </w:t>
            </w:r>
          </w:p>
          <w:p w:rsidR="005807D2" w:rsidRPr="00857363" w:rsidP="000C4974" w14:paraId="104C99F9" w14:textId="77777777">
            <w:pPr>
              <w:pStyle w:val="table-text"/>
              <w:rPr>
                <w:i/>
                <w:iCs/>
              </w:rPr>
            </w:pPr>
            <w:r w:rsidRPr="00857363">
              <w:rPr>
                <w:i/>
                <w:iCs/>
                <w:noProof/>
              </w:rPr>
              <w:t>Select all that apply.</w:t>
            </w:r>
          </w:p>
        </w:tc>
      </w:tr>
      <w:tr w14:paraId="2B53392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79F293D"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5FFDEBFD" w14:textId="77777777">
            <w:pPr>
              <w:pStyle w:val="table-text"/>
            </w:pPr>
          </w:p>
        </w:tc>
      </w:tr>
      <w:tr w14:paraId="62501E92"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2C46AC1"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344042EF" w14:textId="77777777">
            <w:pPr>
              <w:pStyle w:val="table-text"/>
              <w:rPr>
                <w:noProof/>
              </w:rPr>
            </w:pPr>
            <w:r w:rsidRPr="00353E04">
              <w:rPr>
                <w:noProof/>
              </w:rPr>
              <w:t>Lost sales or income</w:t>
            </w:r>
          </w:p>
          <w:p w:rsidR="005807D2" w:rsidRPr="00353E04" w:rsidP="000C4974" w14:paraId="205495FB" w14:textId="77777777">
            <w:pPr>
              <w:pStyle w:val="table-text"/>
              <w:rPr>
                <w:noProof/>
              </w:rPr>
            </w:pPr>
            <w:r w:rsidRPr="00353E04">
              <w:rPr>
                <w:noProof/>
              </w:rPr>
              <w:t>Delayed sales or income</w:t>
            </w:r>
          </w:p>
          <w:p w:rsidR="005807D2" w:rsidRPr="00353E04" w:rsidP="000C4974" w14:paraId="680A78C7" w14:textId="77777777">
            <w:pPr>
              <w:pStyle w:val="table-text"/>
              <w:rPr>
                <w:noProof/>
              </w:rPr>
            </w:pPr>
            <w:r w:rsidRPr="00353E04">
              <w:rPr>
                <w:noProof/>
              </w:rPr>
              <w:t>Increased expenses (overtime labor, outsourcing, expediting costs, etc.)</w:t>
            </w:r>
          </w:p>
          <w:p w:rsidR="005807D2" w:rsidRPr="00353E04" w:rsidP="000C4974" w14:paraId="74C845C7" w14:textId="77777777">
            <w:pPr>
              <w:pStyle w:val="table-text"/>
              <w:rPr>
                <w:noProof/>
              </w:rPr>
            </w:pPr>
            <w:r w:rsidRPr="00353E04">
              <w:rPr>
                <w:noProof/>
              </w:rPr>
              <w:t>Regulatory fines</w:t>
            </w:r>
          </w:p>
          <w:p w:rsidR="005807D2" w:rsidRPr="00353E04" w:rsidP="000C4974" w14:paraId="4229DB2E" w14:textId="77777777">
            <w:pPr>
              <w:pStyle w:val="table-text"/>
              <w:rPr>
                <w:noProof/>
              </w:rPr>
            </w:pPr>
            <w:r w:rsidRPr="00353E04">
              <w:rPr>
                <w:noProof/>
              </w:rPr>
              <w:t>Contractual penalties or loss of contractual bonuses</w:t>
            </w:r>
          </w:p>
          <w:p w:rsidR="005807D2" w:rsidRPr="00353E04" w:rsidP="000C4974" w14:paraId="5ACA3F2A" w14:textId="77777777">
            <w:pPr>
              <w:pStyle w:val="table-text"/>
              <w:rPr>
                <w:noProof/>
              </w:rPr>
            </w:pPr>
            <w:r w:rsidRPr="00353E04">
              <w:rPr>
                <w:noProof/>
              </w:rPr>
              <w:t>Delay of new business plans</w:t>
            </w:r>
          </w:p>
          <w:p w:rsidR="005807D2" w:rsidRPr="001721C4" w:rsidP="000C4974" w14:paraId="1BE604BA" w14:textId="77777777">
            <w:pPr>
              <w:pStyle w:val="table-text"/>
            </w:pPr>
            <w:r w:rsidRPr="00353E04">
              <w:rPr>
                <w:noProof/>
              </w:rPr>
              <w:t xml:space="preserve">Other, please describe: </w:t>
            </w:r>
            <w:r w:rsidRPr="00032AEC">
              <w:rPr>
                <w:noProof/>
                <w:color w:val="5B9BD5" w:themeColor="accent5"/>
              </w:rPr>
              <w:t>[text box]</w:t>
            </w:r>
          </w:p>
        </w:tc>
      </w:tr>
      <w:tr w14:paraId="31BD1E81"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6B1C06C"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5C2FD2F6" w14:textId="77777777">
            <w:pPr>
              <w:pStyle w:val="table-text"/>
            </w:pPr>
          </w:p>
        </w:tc>
      </w:tr>
      <w:tr w14:paraId="7C0D28EA"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F480D5C"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4A355BBC" w14:textId="77777777">
            <w:pPr>
              <w:pStyle w:val="table-text"/>
            </w:pPr>
          </w:p>
        </w:tc>
      </w:tr>
      <w:tr w14:paraId="7183728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FE78F3F"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116F2FA4" w14:textId="77777777">
            <w:pPr>
              <w:pStyle w:val="table-text"/>
            </w:pPr>
            <w:r w:rsidRPr="00353E04">
              <w:rPr>
                <w:noProof/>
              </w:rPr>
              <w:t>Select all that apply</w:t>
            </w:r>
          </w:p>
        </w:tc>
      </w:tr>
      <w:tr w14:paraId="4420400D"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5ACE9278"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41D5DA30" w14:textId="77777777">
            <w:pPr>
              <w:pStyle w:val="table-text"/>
            </w:pPr>
          </w:p>
        </w:tc>
      </w:tr>
      <w:tr w14:paraId="38A579E5"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445F9AF"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2B886293" w14:textId="77777777">
            <w:pPr>
              <w:pStyle w:val="table-text"/>
              <w:rPr>
                <w:noProof/>
              </w:rPr>
            </w:pPr>
            <w:r w:rsidRPr="00353E04">
              <w:rPr>
                <w:noProof/>
              </w:rPr>
              <w:t>From &lt;date 1&gt; to &lt;date 2&gt;</w:t>
            </w:r>
          </w:p>
          <w:p w:rsidR="005807D2" w:rsidRPr="00353E04" w:rsidP="000C4974" w14:paraId="2A3A7D7E" w14:textId="77777777">
            <w:pPr>
              <w:pStyle w:val="table-text"/>
              <w:rPr>
                <w:noProof/>
              </w:rPr>
            </w:pPr>
            <w:r w:rsidRPr="00353E04">
              <w:rPr>
                <w:noProof/>
              </w:rPr>
              <w:t>In the &lt;month 1&gt; — &lt;month 2&gt; quarter of &lt;year&gt;</w:t>
            </w:r>
          </w:p>
          <w:p w:rsidR="005807D2" w:rsidRPr="00353E04" w:rsidP="000C4974" w14:paraId="20ED0751" w14:textId="77777777">
            <w:pPr>
              <w:pStyle w:val="table-text"/>
              <w:rPr>
                <w:noProof/>
              </w:rPr>
            </w:pPr>
            <w:r w:rsidRPr="00353E04">
              <w:rPr>
                <w:noProof/>
              </w:rPr>
              <w:t>In &lt;month&gt; &lt;year&gt;</w:t>
            </w:r>
          </w:p>
          <w:p w:rsidR="005807D2" w:rsidRPr="001721C4" w:rsidP="000C4974" w14:paraId="403E7F46" w14:textId="77777777">
            <w:pPr>
              <w:pStyle w:val="table-text"/>
            </w:pPr>
            <w:r w:rsidRPr="00353E04">
              <w:rPr>
                <w:noProof/>
              </w:rPr>
              <w:t>Since &lt;date&gt;</w:t>
            </w:r>
          </w:p>
        </w:tc>
      </w:tr>
      <w:tr w14:paraId="359AAF30" w14:textId="77777777" w:rsidTr="00BD310D">
        <w:tblPrEx>
          <w:tblW w:w="5000" w:type="pct"/>
          <w:tblLook w:val="04A0"/>
        </w:tblPrEx>
        <w:trPr>
          <w:trHeight w:val="683"/>
        </w:trPr>
        <w:tc>
          <w:tcPr>
            <w:tcW w:w="1023" w:type="pct"/>
            <w:shd w:val="clear" w:color="auto" w:fill="auto"/>
            <w:vAlign w:val="center"/>
            <w:hideMark/>
          </w:tcPr>
          <w:p w:rsidR="005807D2" w:rsidRPr="00801948" w:rsidP="000C4974" w14:paraId="3F421B63"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66216C98" w14:textId="77777777">
            <w:pPr>
              <w:pStyle w:val="table-text"/>
              <w:rPr>
                <w:noProof/>
              </w:rPr>
            </w:pPr>
            <w:r w:rsidRPr="00353E04">
              <w:rPr>
                <w:noProof/>
              </w:rPr>
              <w:t>Reference period should be a period of time/date after event</w:t>
            </w:r>
          </w:p>
          <w:p w:rsidR="005807D2" w:rsidRPr="001721C4" w:rsidP="000C4974" w14:paraId="2B4FF5F0" w14:textId="77777777">
            <w:pPr>
              <w:pStyle w:val="table-text"/>
            </w:pPr>
            <w:r w:rsidRPr="00353E04">
              <w:rPr>
                <w:noProof/>
              </w:rPr>
              <w:t>If using "Since &lt;date&gt;", date should be date of event</w:t>
            </w:r>
          </w:p>
        </w:tc>
      </w:tr>
      <w:tr w14:paraId="48701F7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A3F845B"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41C54836" w14:textId="77777777">
            <w:pPr>
              <w:pStyle w:val="table-text"/>
            </w:pPr>
          </w:p>
        </w:tc>
      </w:tr>
    </w:tbl>
    <w:p w:rsidR="005807D2" w14:paraId="3FB9A107"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EEE000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0018DAB7"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548B4BF6" w14:textId="77777777">
            <w:pPr>
              <w:pStyle w:val="table-text"/>
            </w:pPr>
            <w:r w:rsidRPr="00353E04">
              <w:rPr>
                <w:noProof/>
              </w:rPr>
              <w:t>Q144</w:t>
            </w:r>
          </w:p>
        </w:tc>
      </w:tr>
      <w:tr w14:paraId="38FAA52B"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B83BDA0"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580E55B3" w14:textId="77777777">
            <w:pPr>
              <w:pStyle w:val="table-text"/>
            </w:pPr>
            <w:r w:rsidRPr="00353E04">
              <w:rPr>
                <w:noProof/>
              </w:rPr>
              <w:t>Physical surroundings/Building construction</w:t>
            </w:r>
          </w:p>
        </w:tc>
      </w:tr>
      <w:tr w14:paraId="0996E001"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029F471B"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33777A2D" w14:textId="632EB02E">
            <w:pPr>
              <w:pStyle w:val="table-text"/>
            </w:pPr>
            <w:r w:rsidRPr="00353E04">
              <w:rPr>
                <w:noProof/>
              </w:rPr>
              <w:t>&lt;Reference period&gt;, as a result of &lt;event&gt;, did any of the structures (such as buildings</w:t>
            </w:r>
            <w:r w:rsidR="00EE3D4C">
              <w:rPr>
                <w:noProof/>
              </w:rPr>
              <w:t>,</w:t>
            </w:r>
            <w:r w:rsidRPr="00353E04">
              <w:rPr>
                <w:noProof/>
              </w:rPr>
              <w:t xml:space="preserve"> parking garages</w:t>
            </w:r>
            <w:r w:rsidR="00EE3D4C">
              <w:rPr>
                <w:noProof/>
              </w:rPr>
              <w:t>, warehouses, etc.</w:t>
            </w:r>
            <w:r w:rsidRPr="00353E04">
              <w:rPr>
                <w:noProof/>
              </w:rPr>
              <w:t>) in which this &lt;business/agency/etc.&gt; operates sustain the following kinds of damage?</w:t>
            </w:r>
          </w:p>
        </w:tc>
      </w:tr>
      <w:tr w14:paraId="6B3CBE7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C1C2DB3" w14:textId="77777777">
            <w:pPr>
              <w:pStyle w:val="table-text"/>
              <w:rPr>
                <w:b/>
                <w:bCs/>
              </w:rPr>
            </w:pPr>
            <w:r w:rsidRPr="00801948">
              <w:rPr>
                <w:b/>
                <w:bCs/>
              </w:rPr>
              <w:t>If grid, subitems</w:t>
            </w:r>
          </w:p>
        </w:tc>
        <w:tc>
          <w:tcPr>
            <w:tcW w:w="3977" w:type="pct"/>
            <w:shd w:val="clear" w:color="auto" w:fill="auto"/>
            <w:vAlign w:val="center"/>
          </w:tcPr>
          <w:p w:rsidR="005807D2" w:rsidRPr="00353E04" w:rsidP="000C4974" w14:paraId="601213BA" w14:textId="77777777">
            <w:pPr>
              <w:pStyle w:val="table-text"/>
              <w:rPr>
                <w:noProof/>
              </w:rPr>
            </w:pPr>
            <w:r w:rsidRPr="00353E04">
              <w:rPr>
                <w:noProof/>
              </w:rPr>
              <w:t>Minor damage to structure(s)</w:t>
            </w:r>
          </w:p>
          <w:p w:rsidR="005807D2" w:rsidRPr="00353E04" w:rsidP="000C4974" w14:paraId="308BAF65" w14:textId="77777777">
            <w:pPr>
              <w:pStyle w:val="table-text"/>
              <w:rPr>
                <w:noProof/>
              </w:rPr>
            </w:pPr>
            <w:r w:rsidRPr="00353E04">
              <w:rPr>
                <w:noProof/>
              </w:rPr>
              <w:t>Major damage to structure(s)</w:t>
            </w:r>
          </w:p>
          <w:p w:rsidR="005807D2" w:rsidRPr="001721C4" w:rsidP="000C4974" w14:paraId="79D493F3" w14:textId="77777777">
            <w:pPr>
              <w:pStyle w:val="table-text"/>
            </w:pPr>
            <w:r w:rsidRPr="00353E04">
              <w:rPr>
                <w:noProof/>
              </w:rPr>
              <w:t>Structure(s) destroyed</w:t>
            </w:r>
          </w:p>
        </w:tc>
      </w:tr>
      <w:tr w14:paraId="1F90FD37"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4630E48"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3727A52B" w14:textId="77777777">
            <w:pPr>
              <w:pStyle w:val="table-text"/>
              <w:rPr>
                <w:noProof/>
              </w:rPr>
            </w:pPr>
            <w:r w:rsidRPr="00353E04">
              <w:rPr>
                <w:noProof/>
              </w:rPr>
              <w:t>Yes</w:t>
            </w:r>
          </w:p>
          <w:p w:rsidR="005807D2" w:rsidRPr="00353E04" w:rsidP="000C4974" w14:paraId="06F82144" w14:textId="77777777">
            <w:pPr>
              <w:pStyle w:val="table-text"/>
              <w:rPr>
                <w:noProof/>
              </w:rPr>
            </w:pPr>
            <w:r w:rsidRPr="00353E04">
              <w:rPr>
                <w:noProof/>
              </w:rPr>
              <w:t>No</w:t>
            </w:r>
          </w:p>
          <w:p w:rsidR="005807D2" w:rsidRPr="001721C4" w:rsidP="000C4974" w14:paraId="7820DB7B" w14:textId="77777777">
            <w:pPr>
              <w:pStyle w:val="table-text"/>
            </w:pPr>
            <w:r w:rsidRPr="00353E04">
              <w:rPr>
                <w:noProof/>
              </w:rPr>
              <w:t>Not applicable</w:t>
            </w:r>
          </w:p>
        </w:tc>
      </w:tr>
      <w:tr w14:paraId="5F528AF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84EE074" w14:textId="77777777">
            <w:pPr>
              <w:pStyle w:val="table-text"/>
              <w:rPr>
                <w:b/>
                <w:bCs/>
              </w:rPr>
            </w:pPr>
            <w:r w:rsidRPr="00801948">
              <w:rPr>
                <w:b/>
                <w:bCs/>
              </w:rPr>
              <w:t>Sector applicability</w:t>
            </w:r>
          </w:p>
        </w:tc>
        <w:tc>
          <w:tcPr>
            <w:tcW w:w="3977" w:type="pct"/>
            <w:shd w:val="clear" w:color="auto" w:fill="auto"/>
            <w:vAlign w:val="center"/>
          </w:tcPr>
          <w:p w:rsidR="00C47B3B" w:rsidP="00C47B3B" w14:paraId="2A24AAA6" w14:textId="77777777">
            <w:pPr>
              <w:pStyle w:val="table-text"/>
              <w:rPr>
                <w:i/>
                <w:iCs/>
              </w:rPr>
            </w:pPr>
            <w:bookmarkStart w:id="74" w:name="_Hlk145498633"/>
            <w:r>
              <w:rPr>
                <w:i/>
                <w:iCs/>
              </w:rPr>
              <w:t xml:space="preserve">Private Sector: </w:t>
            </w:r>
          </w:p>
          <w:p w:rsidR="00C47B3B" w:rsidP="00C47B3B" w14:paraId="5BB36CEF" w14:textId="77777777">
            <w:pPr>
              <w:pStyle w:val="table-text"/>
              <w:numPr>
                <w:ilvl w:val="0"/>
                <w:numId w:val="73"/>
              </w:numPr>
            </w:pPr>
            <w:r>
              <w:t>Applicable cross-sector.</w:t>
            </w:r>
          </w:p>
          <w:p w:rsidR="00C47B3B" w:rsidP="00C47B3B" w14:paraId="5C373D84" w14:textId="77777777">
            <w:pPr>
              <w:pStyle w:val="table-text"/>
              <w:rPr>
                <w:i/>
                <w:iCs/>
              </w:rPr>
            </w:pPr>
            <w:r>
              <w:rPr>
                <w:i/>
                <w:iCs/>
              </w:rPr>
              <w:t>Public Sector Testing Notes:</w:t>
            </w:r>
          </w:p>
          <w:p w:rsidR="005807D2" w:rsidP="000C4974" w14:paraId="2EA414AC" w14:textId="77777777">
            <w:pPr>
              <w:pStyle w:val="table-text"/>
              <w:numPr>
                <w:ilvl w:val="0"/>
                <w:numId w:val="71"/>
              </w:numPr>
            </w:pPr>
            <w:r>
              <w:t>RTI tested this question with the public sector and testing did not support using this question with the public sector.</w:t>
            </w:r>
          </w:p>
          <w:p w:rsidR="00C47B3B" w:rsidRPr="001721C4" w:rsidP="000C3693" w14:paraId="250581D5" w14:textId="54272142">
            <w:pPr>
              <w:pStyle w:val="table-text"/>
              <w:numPr>
                <w:ilvl w:val="0"/>
                <w:numId w:val="71"/>
              </w:numPr>
            </w:pPr>
            <w:r>
              <w:t>Testing indicated that the term “structures” does not match the experience of public agencies because of the variety of non-conventional structures government agencies may operate in.</w:t>
            </w:r>
            <w:bookmarkEnd w:id="74"/>
          </w:p>
        </w:tc>
      </w:tr>
      <w:tr w14:paraId="4E4D59E6"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7CAAF81A"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353E04" w:rsidP="000C4974" w14:paraId="45FD08BD" w14:textId="29976CD2">
            <w:pPr>
              <w:pStyle w:val="table-text"/>
              <w:rPr>
                <w:noProof/>
              </w:rPr>
            </w:pPr>
            <w:r w:rsidRPr="00353E04">
              <w:rPr>
                <w:noProof/>
              </w:rPr>
              <w:t>Recommended skip pattern: Q145</w:t>
            </w:r>
            <w:r w:rsidR="005752BD">
              <w:rPr>
                <w:noProof/>
              </w:rPr>
              <w:t xml:space="preserve"> and/or Q146</w:t>
            </w:r>
            <w:r w:rsidRPr="00353E04">
              <w:rPr>
                <w:noProof/>
              </w:rPr>
              <w:t xml:space="preserve"> </w:t>
            </w:r>
            <w:r w:rsidR="005752BD">
              <w:rPr>
                <w:noProof/>
              </w:rPr>
              <w:t>are</w:t>
            </w:r>
            <w:r w:rsidRPr="00353E04">
              <w:rPr>
                <w:noProof/>
              </w:rPr>
              <w:t xml:space="preserve"> the follow-up</w:t>
            </w:r>
            <w:r w:rsidR="005752BD">
              <w:rPr>
                <w:noProof/>
              </w:rPr>
              <w:t>s</w:t>
            </w:r>
            <w:r w:rsidRPr="00353E04">
              <w:rPr>
                <w:noProof/>
              </w:rPr>
              <w:t xml:space="preserve"> to Q144</w:t>
            </w:r>
          </w:p>
          <w:p w:rsidR="005807D2" w:rsidRPr="001721C4" w:rsidP="000C4974" w14:paraId="174507EA" w14:textId="77777777">
            <w:pPr>
              <w:pStyle w:val="table-text"/>
            </w:pPr>
            <w:r w:rsidRPr="00353E04">
              <w:rPr>
                <w:noProof/>
              </w:rPr>
              <w:t>Optional skip pattern: Q174, Q179, Q181 could be used as follow-up questions to Q144.</w:t>
            </w:r>
          </w:p>
        </w:tc>
      </w:tr>
      <w:tr w14:paraId="0F42074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87EA7BF"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7DF60008" w14:textId="77777777">
            <w:pPr>
              <w:pStyle w:val="table-text"/>
              <w:rPr>
                <w:noProof/>
              </w:rPr>
            </w:pPr>
            <w:r w:rsidRPr="00353E04">
              <w:rPr>
                <w:noProof/>
              </w:rPr>
              <w:t>Grid (See Q144_A, Q144_B, and Q144_C for item-by-item)</w:t>
            </w:r>
          </w:p>
          <w:p w:rsidR="005807D2" w:rsidRPr="001721C4" w:rsidP="000C4974" w14:paraId="616C3534" w14:textId="77777777">
            <w:pPr>
              <w:pStyle w:val="table-text"/>
            </w:pPr>
            <w:r w:rsidRPr="00353E04">
              <w:rPr>
                <w:noProof/>
              </w:rPr>
              <w:t>Select one answer</w:t>
            </w:r>
          </w:p>
        </w:tc>
      </w:tr>
      <w:tr w14:paraId="009E2B2C"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731ECEAA"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7FEB4AB6" w14:textId="77777777">
            <w:pPr>
              <w:pStyle w:val="table-text"/>
            </w:pPr>
            <w:r w:rsidRPr="00353E04">
              <w:rPr>
                <w:noProof/>
              </w:rPr>
              <w:t>Q176 only asks if any structures were destroyed. Q177 asks if any equipment was destroyed.</w:t>
            </w:r>
          </w:p>
        </w:tc>
      </w:tr>
      <w:tr w14:paraId="15E3ECE6"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EEADE9F"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236B56FA" w14:textId="77777777">
            <w:pPr>
              <w:pStyle w:val="table-text"/>
              <w:rPr>
                <w:noProof/>
              </w:rPr>
            </w:pPr>
            <w:r w:rsidRPr="00353E04">
              <w:rPr>
                <w:noProof/>
              </w:rPr>
              <w:t>From &lt;date 1&gt; to &lt;date 2&gt;</w:t>
            </w:r>
          </w:p>
          <w:p w:rsidR="005807D2" w:rsidRPr="00353E04" w:rsidP="000C4974" w14:paraId="67F47242" w14:textId="77777777">
            <w:pPr>
              <w:pStyle w:val="table-text"/>
              <w:rPr>
                <w:noProof/>
              </w:rPr>
            </w:pPr>
            <w:r w:rsidRPr="00353E04">
              <w:rPr>
                <w:noProof/>
              </w:rPr>
              <w:t>In the &lt;month 1&gt; — &lt;month 2&gt; quarter of &lt;year&gt;</w:t>
            </w:r>
          </w:p>
          <w:p w:rsidR="005807D2" w:rsidRPr="00353E04" w:rsidP="000C4974" w14:paraId="27D04C15" w14:textId="77777777">
            <w:pPr>
              <w:pStyle w:val="table-text"/>
              <w:rPr>
                <w:noProof/>
              </w:rPr>
            </w:pPr>
            <w:r w:rsidRPr="00353E04">
              <w:rPr>
                <w:noProof/>
              </w:rPr>
              <w:t>In &lt;month&gt; &lt;year&gt;</w:t>
            </w:r>
          </w:p>
          <w:p w:rsidR="005807D2" w:rsidRPr="00353E04" w:rsidP="000C4974" w14:paraId="7D039000" w14:textId="77777777">
            <w:pPr>
              <w:pStyle w:val="table-text"/>
              <w:rPr>
                <w:noProof/>
              </w:rPr>
            </w:pPr>
            <w:r w:rsidRPr="00353E04">
              <w:rPr>
                <w:noProof/>
              </w:rPr>
              <w:t>Since &lt;date&gt;</w:t>
            </w:r>
          </w:p>
          <w:p w:rsidR="005807D2" w:rsidRPr="001721C4" w:rsidP="000C4974" w14:paraId="0CB8500E" w14:textId="77777777">
            <w:pPr>
              <w:pStyle w:val="table-text"/>
            </w:pPr>
            <w:r w:rsidRPr="00353E04">
              <w:rPr>
                <w:noProof/>
              </w:rPr>
              <w:t>On &lt;date&gt;</w:t>
            </w:r>
          </w:p>
        </w:tc>
      </w:tr>
      <w:tr w14:paraId="219D569E"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403F5CA"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06F9361B" w14:textId="77777777">
            <w:pPr>
              <w:pStyle w:val="table-text"/>
            </w:pPr>
            <w:r w:rsidRPr="00353E04">
              <w:rPr>
                <w:noProof/>
              </w:rPr>
              <w:t>Reference period should be/include date of event</w:t>
            </w:r>
          </w:p>
        </w:tc>
      </w:tr>
      <w:tr w14:paraId="18C433FC"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C10B6B4" w14:textId="77777777">
            <w:pPr>
              <w:pStyle w:val="table-text"/>
              <w:rPr>
                <w:b/>
                <w:bCs/>
              </w:rPr>
            </w:pPr>
            <w:r w:rsidRPr="00801948">
              <w:rPr>
                <w:b/>
                <w:bCs/>
              </w:rPr>
              <w:t>Other notes</w:t>
            </w:r>
          </w:p>
        </w:tc>
        <w:tc>
          <w:tcPr>
            <w:tcW w:w="3977" w:type="pct"/>
            <w:shd w:val="clear" w:color="auto" w:fill="auto"/>
            <w:vAlign w:val="center"/>
            <w:hideMark/>
          </w:tcPr>
          <w:p w:rsidR="005807D2" w:rsidP="000C4974" w14:paraId="356B48CD" w14:textId="77777777">
            <w:pPr>
              <w:pStyle w:val="table-text"/>
            </w:pPr>
            <w:r>
              <w:t>The wording of this question was updated from v1.0 based on further cognitive testing.</w:t>
            </w:r>
          </w:p>
          <w:p w:rsidR="00B967A0" w:rsidRPr="001721C4" w:rsidP="000C4974" w14:paraId="183DDFED" w14:textId="6BD42EC9">
            <w:pPr>
              <w:pStyle w:val="table-text"/>
            </w:pPr>
            <w:r>
              <w:t>Testing indicated that some participants were on unclear about the difference between “major” and “minor” damage.</w:t>
            </w:r>
          </w:p>
        </w:tc>
      </w:tr>
    </w:tbl>
    <w:p w:rsidR="005807D2" w:rsidP="00E43320" w14:paraId="517A77BC" w14:textId="25CD2354"/>
    <w:p w:rsidR="005807D2" w14:paraId="49D12302"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084667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4DED2F24"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1F364867" w14:textId="77777777">
            <w:pPr>
              <w:pStyle w:val="table-text"/>
            </w:pPr>
            <w:r w:rsidRPr="00353E04">
              <w:rPr>
                <w:noProof/>
              </w:rPr>
              <w:t>Q144_A</w:t>
            </w:r>
          </w:p>
        </w:tc>
      </w:tr>
      <w:tr w14:paraId="67B7F04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25BD545"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4811A371" w14:textId="77777777">
            <w:pPr>
              <w:pStyle w:val="table-text"/>
            </w:pPr>
            <w:r w:rsidRPr="00353E04">
              <w:rPr>
                <w:noProof/>
              </w:rPr>
              <w:t>Physical surroundings/Building construction</w:t>
            </w:r>
          </w:p>
        </w:tc>
      </w:tr>
      <w:tr w14:paraId="079A30E2"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168ABA67"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631DC1A1" w14:textId="313682BD">
            <w:pPr>
              <w:pStyle w:val="table-text"/>
            </w:pPr>
            <w:r w:rsidRPr="00353E04">
              <w:rPr>
                <w:noProof/>
              </w:rPr>
              <w:t>&lt;Reference period&gt;, as a result of &lt;event&gt;, did any of the structures (such as buildings</w:t>
            </w:r>
            <w:r w:rsidR="00AC4F49">
              <w:rPr>
                <w:noProof/>
              </w:rPr>
              <w:t xml:space="preserve">, </w:t>
            </w:r>
            <w:r w:rsidRPr="00353E04">
              <w:rPr>
                <w:noProof/>
              </w:rPr>
              <w:t>parking garages</w:t>
            </w:r>
            <w:r w:rsidR="00AC4F49">
              <w:rPr>
                <w:noProof/>
              </w:rPr>
              <w:t>, warehouses, etc.</w:t>
            </w:r>
            <w:r w:rsidRPr="00353E04">
              <w:rPr>
                <w:noProof/>
              </w:rPr>
              <w:t xml:space="preserve">) in which this &lt;business/agency/etc.&gt; operates sustain </w:t>
            </w:r>
            <w:r w:rsidRPr="00857363">
              <w:rPr>
                <w:b/>
                <w:bCs/>
                <w:noProof/>
              </w:rPr>
              <w:t>minor damage</w:t>
            </w:r>
            <w:r w:rsidRPr="00353E04">
              <w:rPr>
                <w:noProof/>
              </w:rPr>
              <w:t>?</w:t>
            </w:r>
          </w:p>
        </w:tc>
      </w:tr>
      <w:tr w14:paraId="6D4C256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151F716"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0080EE8C" w14:textId="77777777">
            <w:pPr>
              <w:pStyle w:val="table-text"/>
            </w:pPr>
          </w:p>
        </w:tc>
      </w:tr>
      <w:tr w14:paraId="717CA88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D43071B"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2F746868" w14:textId="77777777">
            <w:pPr>
              <w:pStyle w:val="table-text"/>
              <w:rPr>
                <w:noProof/>
              </w:rPr>
            </w:pPr>
            <w:r w:rsidRPr="00353E04">
              <w:rPr>
                <w:noProof/>
              </w:rPr>
              <w:t>Yes</w:t>
            </w:r>
          </w:p>
          <w:p w:rsidR="005807D2" w:rsidRPr="00353E04" w:rsidP="000C4974" w14:paraId="1FD63034" w14:textId="77777777">
            <w:pPr>
              <w:pStyle w:val="table-text"/>
              <w:rPr>
                <w:noProof/>
              </w:rPr>
            </w:pPr>
            <w:r w:rsidRPr="00353E04">
              <w:rPr>
                <w:noProof/>
              </w:rPr>
              <w:t>No</w:t>
            </w:r>
          </w:p>
          <w:p w:rsidR="005807D2" w:rsidRPr="001721C4" w:rsidP="000C4974" w14:paraId="77040D3C" w14:textId="77777777">
            <w:pPr>
              <w:pStyle w:val="table-text"/>
            </w:pPr>
            <w:r w:rsidRPr="00353E04">
              <w:rPr>
                <w:noProof/>
              </w:rPr>
              <w:t>Not applicable</w:t>
            </w:r>
          </w:p>
        </w:tc>
      </w:tr>
      <w:tr w14:paraId="319C0B1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65A85C8" w14:textId="77777777">
            <w:pPr>
              <w:pStyle w:val="table-text"/>
              <w:rPr>
                <w:b/>
                <w:bCs/>
              </w:rPr>
            </w:pPr>
            <w:r w:rsidRPr="00801948">
              <w:rPr>
                <w:b/>
                <w:bCs/>
              </w:rPr>
              <w:t>Sector applicability</w:t>
            </w:r>
          </w:p>
        </w:tc>
        <w:tc>
          <w:tcPr>
            <w:tcW w:w="3977" w:type="pct"/>
            <w:shd w:val="clear" w:color="auto" w:fill="auto"/>
            <w:vAlign w:val="center"/>
          </w:tcPr>
          <w:p w:rsidR="002365DC" w:rsidP="002365DC" w14:paraId="3034AE03" w14:textId="77777777">
            <w:pPr>
              <w:pStyle w:val="table-text"/>
              <w:rPr>
                <w:i/>
                <w:iCs/>
              </w:rPr>
            </w:pPr>
            <w:r>
              <w:rPr>
                <w:i/>
                <w:iCs/>
              </w:rPr>
              <w:t xml:space="preserve">Private Sector: </w:t>
            </w:r>
          </w:p>
          <w:p w:rsidR="002365DC" w:rsidP="002365DC" w14:paraId="70046EC5" w14:textId="77777777">
            <w:pPr>
              <w:pStyle w:val="table-text"/>
              <w:numPr>
                <w:ilvl w:val="0"/>
                <w:numId w:val="73"/>
              </w:numPr>
            </w:pPr>
            <w:r>
              <w:t>Applicable cross-sector.</w:t>
            </w:r>
          </w:p>
          <w:p w:rsidR="002365DC" w:rsidP="002365DC" w14:paraId="751A78EB" w14:textId="77777777">
            <w:pPr>
              <w:pStyle w:val="table-text"/>
              <w:rPr>
                <w:i/>
                <w:iCs/>
              </w:rPr>
            </w:pPr>
            <w:r>
              <w:rPr>
                <w:i/>
                <w:iCs/>
              </w:rPr>
              <w:t>Public Sector Testing Notes:</w:t>
            </w:r>
          </w:p>
          <w:p w:rsidR="005807D2" w:rsidRPr="001721C4" w:rsidP="000C3693" w14:paraId="69CB26CA" w14:textId="0FF7E4B3">
            <w:pPr>
              <w:pStyle w:val="table-text"/>
              <w:numPr>
                <w:ilvl w:val="0"/>
                <w:numId w:val="71"/>
              </w:numPr>
            </w:pPr>
            <w:r>
              <w:t xml:space="preserve">RTI did not test this standalone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4D629576"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A6361C7"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353E04" w:rsidP="000C4974" w14:paraId="61AAEE00" w14:textId="13426D52">
            <w:pPr>
              <w:pStyle w:val="table-text"/>
              <w:rPr>
                <w:noProof/>
              </w:rPr>
            </w:pPr>
            <w:r w:rsidRPr="00353E04">
              <w:rPr>
                <w:noProof/>
              </w:rPr>
              <w:t xml:space="preserve">Recommended skip pattern: Q145 </w:t>
            </w:r>
            <w:r w:rsidR="005752BD">
              <w:rPr>
                <w:noProof/>
              </w:rPr>
              <w:t>and/or Q146 are</w:t>
            </w:r>
            <w:r w:rsidRPr="00353E04">
              <w:rPr>
                <w:noProof/>
              </w:rPr>
              <w:t xml:space="preserve"> the follow-up</w:t>
            </w:r>
            <w:r w:rsidR="005752BD">
              <w:rPr>
                <w:noProof/>
              </w:rPr>
              <w:t>s</w:t>
            </w:r>
            <w:r w:rsidRPr="00353E04">
              <w:rPr>
                <w:noProof/>
              </w:rPr>
              <w:t xml:space="preserve"> to Q144</w:t>
            </w:r>
          </w:p>
          <w:p w:rsidR="005807D2" w:rsidRPr="001721C4" w:rsidP="000C4974" w14:paraId="7579669D" w14:textId="77777777">
            <w:pPr>
              <w:pStyle w:val="table-text"/>
            </w:pPr>
            <w:r w:rsidRPr="00353E04">
              <w:rPr>
                <w:noProof/>
              </w:rPr>
              <w:t>Optional skip pattern: Q174, Q179 could be used as follow-up questions to Q144_A.</w:t>
            </w:r>
          </w:p>
        </w:tc>
      </w:tr>
      <w:tr w14:paraId="1076D70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A0CB698"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34C5C02F" w14:textId="77777777">
            <w:pPr>
              <w:pStyle w:val="table-text"/>
              <w:rPr>
                <w:noProof/>
              </w:rPr>
            </w:pPr>
            <w:r w:rsidRPr="00353E04">
              <w:rPr>
                <w:noProof/>
              </w:rPr>
              <w:t>Item-by-item (See Q144 for grid)</w:t>
            </w:r>
          </w:p>
          <w:p w:rsidR="005807D2" w:rsidRPr="001721C4" w:rsidP="000C4974" w14:paraId="216A922F" w14:textId="77777777">
            <w:pPr>
              <w:pStyle w:val="table-text"/>
            </w:pPr>
            <w:r w:rsidRPr="00353E04">
              <w:rPr>
                <w:noProof/>
              </w:rPr>
              <w:t>Select one answer</w:t>
            </w:r>
          </w:p>
        </w:tc>
      </w:tr>
      <w:tr w14:paraId="59ECC57D"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A2361EF"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7A70F17A" w14:textId="77777777">
            <w:pPr>
              <w:pStyle w:val="table-text"/>
            </w:pPr>
            <w:r w:rsidRPr="00353E04">
              <w:rPr>
                <w:noProof/>
              </w:rPr>
              <w:t>Q176 only asks if any structures were destroyed. Q177 asks if any equipment was destroyed.</w:t>
            </w:r>
          </w:p>
        </w:tc>
      </w:tr>
      <w:tr w14:paraId="453C3E02"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B61231A"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088C7C5B" w14:textId="77777777">
            <w:pPr>
              <w:pStyle w:val="table-text"/>
              <w:rPr>
                <w:noProof/>
              </w:rPr>
            </w:pPr>
            <w:r w:rsidRPr="00353E04">
              <w:rPr>
                <w:noProof/>
              </w:rPr>
              <w:t>From &lt;date 1&gt; to &lt;date 2&gt;</w:t>
            </w:r>
          </w:p>
          <w:p w:rsidR="005807D2" w:rsidRPr="00353E04" w:rsidP="000C4974" w14:paraId="108B75B8" w14:textId="77777777">
            <w:pPr>
              <w:pStyle w:val="table-text"/>
              <w:rPr>
                <w:noProof/>
              </w:rPr>
            </w:pPr>
            <w:r w:rsidRPr="00353E04">
              <w:rPr>
                <w:noProof/>
              </w:rPr>
              <w:t>In the &lt;month 1&gt; — &lt;month 2&gt; quarter of &lt;year&gt;</w:t>
            </w:r>
          </w:p>
          <w:p w:rsidR="005807D2" w:rsidRPr="00353E04" w:rsidP="000C4974" w14:paraId="512FD255" w14:textId="77777777">
            <w:pPr>
              <w:pStyle w:val="table-text"/>
              <w:rPr>
                <w:noProof/>
              </w:rPr>
            </w:pPr>
            <w:r w:rsidRPr="00353E04">
              <w:rPr>
                <w:noProof/>
              </w:rPr>
              <w:t>In &lt;month&gt; &lt;year&gt;</w:t>
            </w:r>
          </w:p>
          <w:p w:rsidR="005807D2" w:rsidRPr="00353E04" w:rsidP="000C4974" w14:paraId="32A4F373" w14:textId="77777777">
            <w:pPr>
              <w:pStyle w:val="table-text"/>
              <w:rPr>
                <w:noProof/>
              </w:rPr>
            </w:pPr>
            <w:r w:rsidRPr="00353E04">
              <w:rPr>
                <w:noProof/>
              </w:rPr>
              <w:t>Since &lt;date&gt;</w:t>
            </w:r>
          </w:p>
          <w:p w:rsidR="005807D2" w:rsidRPr="001721C4" w:rsidP="000C4974" w14:paraId="7D1C642E" w14:textId="77777777">
            <w:pPr>
              <w:pStyle w:val="table-text"/>
            </w:pPr>
            <w:r w:rsidRPr="00353E04">
              <w:rPr>
                <w:noProof/>
              </w:rPr>
              <w:t>On &lt;date&gt;</w:t>
            </w:r>
          </w:p>
        </w:tc>
      </w:tr>
      <w:tr w14:paraId="6C3ADFD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323B1F6"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7B6EFF08" w14:textId="77777777">
            <w:pPr>
              <w:pStyle w:val="table-text"/>
            </w:pPr>
            <w:r w:rsidRPr="00353E04">
              <w:rPr>
                <w:noProof/>
              </w:rPr>
              <w:t>Reference period should be/include date of event</w:t>
            </w:r>
          </w:p>
        </w:tc>
      </w:tr>
      <w:tr w14:paraId="4EB74E4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9AA711C" w14:textId="77777777">
            <w:pPr>
              <w:pStyle w:val="table-text"/>
              <w:rPr>
                <w:b/>
                <w:bCs/>
              </w:rPr>
            </w:pPr>
            <w:r w:rsidRPr="00801948">
              <w:rPr>
                <w:b/>
                <w:bCs/>
              </w:rPr>
              <w:t>Other notes</w:t>
            </w:r>
          </w:p>
        </w:tc>
        <w:tc>
          <w:tcPr>
            <w:tcW w:w="3977" w:type="pct"/>
            <w:shd w:val="clear" w:color="auto" w:fill="auto"/>
            <w:vAlign w:val="center"/>
            <w:hideMark/>
          </w:tcPr>
          <w:p w:rsidR="00B967A0" w:rsidP="00B967A0" w14:paraId="45728B76" w14:textId="77777777">
            <w:pPr>
              <w:pStyle w:val="table-text"/>
            </w:pPr>
            <w:r>
              <w:t>The wording of this question was updated from v1.0 based on further cognitive testing.</w:t>
            </w:r>
          </w:p>
          <w:p w:rsidR="005807D2" w:rsidP="000C4974" w14:paraId="668B1B77" w14:textId="77777777">
            <w:pPr>
              <w:pStyle w:val="table-text"/>
              <w:rPr>
                <w:noProof/>
              </w:rPr>
            </w:pPr>
            <w:r w:rsidRPr="00353E04">
              <w:rPr>
                <w:noProof/>
              </w:rPr>
              <w:t xml:space="preserve">If asking multiple questions (Q144_A, Q144_B, Q144_C), consider emphasizing </w:t>
            </w:r>
            <w:r w:rsidRPr="00857363">
              <w:rPr>
                <w:b/>
                <w:bCs/>
                <w:noProof/>
              </w:rPr>
              <w:t>minor damage</w:t>
            </w:r>
            <w:r w:rsidRPr="00353E04">
              <w:rPr>
                <w:noProof/>
              </w:rPr>
              <w:t>.</w:t>
            </w:r>
          </w:p>
          <w:p w:rsidR="00B967A0" w:rsidRPr="001721C4" w:rsidP="000C4974" w14:paraId="0AC1FA98" w14:textId="0B22D680">
            <w:pPr>
              <w:pStyle w:val="table-text"/>
            </w:pPr>
            <w:r>
              <w:t>Testing indicated that some participants were on unclear about the difference between “major” and “minor” damage.</w:t>
            </w:r>
          </w:p>
        </w:tc>
      </w:tr>
    </w:tbl>
    <w:p w:rsidR="005807D2" w:rsidP="00E43320" w14:paraId="68AF3D3C" w14:textId="1CC02AD5"/>
    <w:p w:rsidR="005807D2" w14:paraId="1337E8E0"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F2D1A1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4DBC909D"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5604BF56" w14:textId="77777777">
            <w:pPr>
              <w:pStyle w:val="table-text"/>
            </w:pPr>
            <w:r w:rsidRPr="00353E04">
              <w:rPr>
                <w:noProof/>
              </w:rPr>
              <w:t>Q144_B</w:t>
            </w:r>
          </w:p>
        </w:tc>
      </w:tr>
      <w:tr w14:paraId="489533CA"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04EA1A5"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739C271B" w14:textId="77777777">
            <w:pPr>
              <w:pStyle w:val="table-text"/>
            </w:pPr>
            <w:r w:rsidRPr="00353E04">
              <w:rPr>
                <w:noProof/>
              </w:rPr>
              <w:t>Physical surroundings/Building construction</w:t>
            </w:r>
          </w:p>
        </w:tc>
      </w:tr>
      <w:tr w14:paraId="41B92DF1"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1EF0A553"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11032BEF" w14:textId="7668A266">
            <w:pPr>
              <w:pStyle w:val="table-text"/>
            </w:pPr>
            <w:r w:rsidRPr="00353E04">
              <w:rPr>
                <w:noProof/>
              </w:rPr>
              <w:t>&lt;Reference period&gt;, as a result of &lt;event&gt;, did any of the structures (such as buildings</w:t>
            </w:r>
            <w:r w:rsidR="00AC4F49">
              <w:rPr>
                <w:noProof/>
              </w:rPr>
              <w:t>,</w:t>
            </w:r>
            <w:r w:rsidRPr="00353E04">
              <w:rPr>
                <w:noProof/>
              </w:rPr>
              <w:t xml:space="preserve"> parking garages</w:t>
            </w:r>
            <w:r w:rsidR="00AC4F49">
              <w:rPr>
                <w:noProof/>
              </w:rPr>
              <w:t>, warehouses, etc.</w:t>
            </w:r>
            <w:r w:rsidRPr="00353E04">
              <w:rPr>
                <w:noProof/>
              </w:rPr>
              <w:t xml:space="preserve">) in which this &lt;business/agency/etc.&gt; operates sustain </w:t>
            </w:r>
            <w:r w:rsidRPr="00857363">
              <w:rPr>
                <w:b/>
                <w:bCs/>
                <w:noProof/>
              </w:rPr>
              <w:t>major damage</w:t>
            </w:r>
            <w:r w:rsidRPr="00353E04">
              <w:rPr>
                <w:noProof/>
              </w:rPr>
              <w:t>?</w:t>
            </w:r>
          </w:p>
        </w:tc>
      </w:tr>
      <w:tr w14:paraId="4B2A90F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8244047"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21C2D9CF" w14:textId="77777777">
            <w:pPr>
              <w:pStyle w:val="table-text"/>
            </w:pPr>
          </w:p>
        </w:tc>
      </w:tr>
      <w:tr w14:paraId="5DF5AA1F"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B0871D4"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4E03B5E5" w14:textId="77777777">
            <w:pPr>
              <w:pStyle w:val="table-text"/>
              <w:rPr>
                <w:noProof/>
              </w:rPr>
            </w:pPr>
            <w:r w:rsidRPr="00353E04">
              <w:rPr>
                <w:noProof/>
              </w:rPr>
              <w:t>Yes</w:t>
            </w:r>
          </w:p>
          <w:p w:rsidR="005807D2" w:rsidRPr="00353E04" w:rsidP="000C4974" w14:paraId="7F65F0E6" w14:textId="77777777">
            <w:pPr>
              <w:pStyle w:val="table-text"/>
              <w:rPr>
                <w:noProof/>
              </w:rPr>
            </w:pPr>
            <w:r w:rsidRPr="00353E04">
              <w:rPr>
                <w:noProof/>
              </w:rPr>
              <w:t>No</w:t>
            </w:r>
          </w:p>
          <w:p w:rsidR="005807D2" w:rsidRPr="001721C4" w:rsidP="000C4974" w14:paraId="04D7982D" w14:textId="77777777">
            <w:pPr>
              <w:pStyle w:val="table-text"/>
            </w:pPr>
            <w:r w:rsidRPr="00353E04">
              <w:rPr>
                <w:noProof/>
              </w:rPr>
              <w:t>Not applicable</w:t>
            </w:r>
          </w:p>
        </w:tc>
      </w:tr>
      <w:tr w14:paraId="02C0A58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48C54CF" w14:textId="77777777">
            <w:pPr>
              <w:pStyle w:val="table-text"/>
              <w:rPr>
                <w:b/>
                <w:bCs/>
              </w:rPr>
            </w:pPr>
            <w:r w:rsidRPr="00801948">
              <w:rPr>
                <w:b/>
                <w:bCs/>
              </w:rPr>
              <w:t>Sector applicability</w:t>
            </w:r>
          </w:p>
        </w:tc>
        <w:tc>
          <w:tcPr>
            <w:tcW w:w="3977" w:type="pct"/>
            <w:shd w:val="clear" w:color="auto" w:fill="auto"/>
            <w:vAlign w:val="center"/>
          </w:tcPr>
          <w:p w:rsidR="002365DC" w:rsidP="002365DC" w14:paraId="340D72B5" w14:textId="77777777">
            <w:pPr>
              <w:pStyle w:val="table-text"/>
              <w:rPr>
                <w:i/>
                <w:iCs/>
              </w:rPr>
            </w:pPr>
            <w:r>
              <w:rPr>
                <w:i/>
                <w:iCs/>
              </w:rPr>
              <w:t xml:space="preserve">Private Sector: </w:t>
            </w:r>
          </w:p>
          <w:p w:rsidR="002365DC" w:rsidP="002365DC" w14:paraId="02F64EC4" w14:textId="77777777">
            <w:pPr>
              <w:pStyle w:val="table-text"/>
              <w:numPr>
                <w:ilvl w:val="0"/>
                <w:numId w:val="73"/>
              </w:numPr>
            </w:pPr>
            <w:r>
              <w:t>Applicable cross-sector.</w:t>
            </w:r>
          </w:p>
          <w:p w:rsidR="002365DC" w:rsidP="002365DC" w14:paraId="3E3873D8" w14:textId="77777777">
            <w:pPr>
              <w:pStyle w:val="table-text"/>
              <w:rPr>
                <w:i/>
                <w:iCs/>
              </w:rPr>
            </w:pPr>
            <w:r>
              <w:rPr>
                <w:i/>
                <w:iCs/>
              </w:rPr>
              <w:t>Public Sector Testing Notes:</w:t>
            </w:r>
          </w:p>
          <w:p w:rsidR="005807D2" w:rsidRPr="001721C4" w:rsidP="000C3693" w14:paraId="069E521C" w14:textId="768C8CFE">
            <w:pPr>
              <w:pStyle w:val="table-text"/>
              <w:numPr>
                <w:ilvl w:val="0"/>
                <w:numId w:val="71"/>
              </w:numPr>
            </w:pPr>
            <w:r>
              <w:t xml:space="preserve">RTI did not test this standalone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42B064B4"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39B3670"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353E04" w:rsidP="000C4974" w14:paraId="64842CF8" w14:textId="272B2B6D">
            <w:pPr>
              <w:pStyle w:val="table-text"/>
              <w:rPr>
                <w:noProof/>
              </w:rPr>
            </w:pPr>
            <w:r w:rsidRPr="00353E04">
              <w:rPr>
                <w:noProof/>
              </w:rPr>
              <w:t xml:space="preserve">Recommended skip pattern: Q145 </w:t>
            </w:r>
            <w:r w:rsidR="005752BD">
              <w:rPr>
                <w:noProof/>
              </w:rPr>
              <w:t>and/or Q146 are</w:t>
            </w:r>
            <w:r w:rsidRPr="00353E04">
              <w:rPr>
                <w:noProof/>
              </w:rPr>
              <w:t xml:space="preserve"> the follow-up</w:t>
            </w:r>
            <w:r w:rsidR="005752BD">
              <w:rPr>
                <w:noProof/>
              </w:rPr>
              <w:t>s</w:t>
            </w:r>
            <w:r w:rsidRPr="00353E04">
              <w:rPr>
                <w:noProof/>
              </w:rPr>
              <w:t xml:space="preserve"> to Q144_B</w:t>
            </w:r>
          </w:p>
          <w:p w:rsidR="005807D2" w:rsidRPr="001721C4" w:rsidP="000C4974" w14:paraId="3DBE2579" w14:textId="77777777">
            <w:pPr>
              <w:pStyle w:val="table-text"/>
            </w:pPr>
            <w:r w:rsidRPr="00353E04">
              <w:rPr>
                <w:noProof/>
              </w:rPr>
              <w:t>Optional skip pattern: Q174, Q179 could be used as follow-up questions to Q144_B.</w:t>
            </w:r>
          </w:p>
        </w:tc>
      </w:tr>
      <w:tr w14:paraId="61C8596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4142DC1"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152BE8DB" w14:textId="77777777">
            <w:pPr>
              <w:pStyle w:val="table-text"/>
              <w:rPr>
                <w:noProof/>
              </w:rPr>
            </w:pPr>
            <w:r w:rsidRPr="00353E04">
              <w:rPr>
                <w:noProof/>
              </w:rPr>
              <w:t>Item-by-item (See Q144 for grid)</w:t>
            </w:r>
          </w:p>
          <w:p w:rsidR="005807D2" w:rsidRPr="001721C4" w:rsidP="000C4974" w14:paraId="5090E5AF" w14:textId="77777777">
            <w:pPr>
              <w:pStyle w:val="table-text"/>
            </w:pPr>
            <w:r w:rsidRPr="00353E04">
              <w:rPr>
                <w:noProof/>
              </w:rPr>
              <w:t>Select one answer</w:t>
            </w:r>
          </w:p>
        </w:tc>
      </w:tr>
      <w:tr w14:paraId="2B5F1A72"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5E1A43F8"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30AE577D" w14:textId="77777777">
            <w:pPr>
              <w:pStyle w:val="table-text"/>
            </w:pPr>
            <w:r w:rsidRPr="00353E04">
              <w:rPr>
                <w:noProof/>
              </w:rPr>
              <w:t>Q176 only asks if any structures were destroyed. Q177 asks if any equipment was destroyed.</w:t>
            </w:r>
          </w:p>
        </w:tc>
      </w:tr>
      <w:tr w14:paraId="6315E0A4"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A865E8D"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0FE650F2" w14:textId="77777777">
            <w:pPr>
              <w:pStyle w:val="table-text"/>
              <w:rPr>
                <w:noProof/>
              </w:rPr>
            </w:pPr>
            <w:r w:rsidRPr="00353E04">
              <w:rPr>
                <w:noProof/>
              </w:rPr>
              <w:t>From &lt;date 1&gt; to &lt;date 2&gt;</w:t>
            </w:r>
          </w:p>
          <w:p w:rsidR="005807D2" w:rsidRPr="00353E04" w:rsidP="000C4974" w14:paraId="11BC0200" w14:textId="77777777">
            <w:pPr>
              <w:pStyle w:val="table-text"/>
              <w:rPr>
                <w:noProof/>
              </w:rPr>
            </w:pPr>
            <w:r w:rsidRPr="00353E04">
              <w:rPr>
                <w:noProof/>
              </w:rPr>
              <w:t>In the &lt;month 1&gt; — &lt;month 2&gt; quarter of &lt;year&gt;</w:t>
            </w:r>
          </w:p>
          <w:p w:rsidR="005807D2" w:rsidRPr="00353E04" w:rsidP="000C4974" w14:paraId="74A5624F" w14:textId="77777777">
            <w:pPr>
              <w:pStyle w:val="table-text"/>
              <w:rPr>
                <w:noProof/>
              </w:rPr>
            </w:pPr>
            <w:r w:rsidRPr="00353E04">
              <w:rPr>
                <w:noProof/>
              </w:rPr>
              <w:t>In &lt;month&gt; &lt;year&gt;</w:t>
            </w:r>
          </w:p>
          <w:p w:rsidR="005807D2" w:rsidRPr="00353E04" w:rsidP="000C4974" w14:paraId="07B96644" w14:textId="77777777">
            <w:pPr>
              <w:pStyle w:val="table-text"/>
              <w:rPr>
                <w:noProof/>
              </w:rPr>
            </w:pPr>
            <w:r w:rsidRPr="00353E04">
              <w:rPr>
                <w:noProof/>
              </w:rPr>
              <w:t>Since &lt;date&gt;</w:t>
            </w:r>
          </w:p>
          <w:p w:rsidR="005807D2" w:rsidRPr="001721C4" w:rsidP="000C4974" w14:paraId="6E94F207" w14:textId="77777777">
            <w:pPr>
              <w:pStyle w:val="table-text"/>
            </w:pPr>
            <w:r w:rsidRPr="00353E04">
              <w:rPr>
                <w:noProof/>
              </w:rPr>
              <w:t>On &lt;date&gt;</w:t>
            </w:r>
          </w:p>
        </w:tc>
      </w:tr>
      <w:tr w14:paraId="74DCD98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957D535"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199B4619" w14:textId="77777777">
            <w:pPr>
              <w:pStyle w:val="table-text"/>
            </w:pPr>
            <w:r w:rsidRPr="00353E04">
              <w:rPr>
                <w:noProof/>
              </w:rPr>
              <w:t>Reference period should be/include date of event</w:t>
            </w:r>
          </w:p>
        </w:tc>
      </w:tr>
      <w:tr w14:paraId="41C4E35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7916BC7" w14:textId="77777777">
            <w:pPr>
              <w:pStyle w:val="table-text"/>
              <w:rPr>
                <w:b/>
                <w:bCs/>
              </w:rPr>
            </w:pPr>
            <w:r w:rsidRPr="00801948">
              <w:rPr>
                <w:b/>
                <w:bCs/>
              </w:rPr>
              <w:t>Other notes</w:t>
            </w:r>
          </w:p>
        </w:tc>
        <w:tc>
          <w:tcPr>
            <w:tcW w:w="3977" w:type="pct"/>
            <w:shd w:val="clear" w:color="auto" w:fill="auto"/>
            <w:vAlign w:val="center"/>
            <w:hideMark/>
          </w:tcPr>
          <w:p w:rsidR="00B967A0" w:rsidP="00B967A0" w14:paraId="4062B58B" w14:textId="77777777">
            <w:pPr>
              <w:pStyle w:val="table-text"/>
            </w:pPr>
            <w:r>
              <w:t>The wording of this question was updated from v1.0 based on further cognitive testing.</w:t>
            </w:r>
          </w:p>
          <w:p w:rsidR="005807D2" w:rsidP="000C4974" w14:paraId="7F8280AB" w14:textId="77777777">
            <w:pPr>
              <w:pStyle w:val="table-text"/>
              <w:rPr>
                <w:noProof/>
              </w:rPr>
            </w:pPr>
            <w:r w:rsidRPr="00353E04">
              <w:rPr>
                <w:noProof/>
              </w:rPr>
              <w:t xml:space="preserve">If asking multiple questions (Q144_A, Q144_B, Q144_C), consider emphasizing </w:t>
            </w:r>
            <w:r w:rsidRPr="00857363">
              <w:rPr>
                <w:b/>
                <w:bCs/>
                <w:noProof/>
              </w:rPr>
              <w:t>major damage</w:t>
            </w:r>
            <w:r w:rsidRPr="00353E04">
              <w:rPr>
                <w:noProof/>
              </w:rPr>
              <w:t>.</w:t>
            </w:r>
          </w:p>
          <w:p w:rsidR="00B967A0" w:rsidRPr="001721C4" w:rsidP="000C4974" w14:paraId="00E08E6F" w14:textId="0C2A2101">
            <w:pPr>
              <w:pStyle w:val="table-text"/>
            </w:pPr>
            <w:r>
              <w:t>Testing indicated that some participants were on unclear about the difference between “major” and “minor” damage.</w:t>
            </w:r>
          </w:p>
        </w:tc>
      </w:tr>
    </w:tbl>
    <w:p w:rsidR="005807D2" w:rsidP="00E43320" w14:paraId="4E4734C4" w14:textId="33A33476"/>
    <w:p w:rsidR="005807D2" w14:paraId="17206524"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38167E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673C9939"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1ACF0862" w14:textId="77777777">
            <w:pPr>
              <w:pStyle w:val="table-text"/>
            </w:pPr>
            <w:r w:rsidRPr="00353E04">
              <w:rPr>
                <w:noProof/>
              </w:rPr>
              <w:t>Q144_C</w:t>
            </w:r>
          </w:p>
        </w:tc>
      </w:tr>
      <w:tr w14:paraId="019BF10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67CBE25"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5A97837B" w14:textId="77777777">
            <w:pPr>
              <w:pStyle w:val="table-text"/>
            </w:pPr>
            <w:r w:rsidRPr="00353E04">
              <w:rPr>
                <w:noProof/>
              </w:rPr>
              <w:t>Physical surroundings/Building construction</w:t>
            </w:r>
          </w:p>
        </w:tc>
      </w:tr>
      <w:tr w14:paraId="2C0CA421"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567B8B17"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5C93C580" w14:textId="3E2DBE8D">
            <w:pPr>
              <w:pStyle w:val="table-text"/>
            </w:pPr>
            <w:r w:rsidRPr="00353E04">
              <w:rPr>
                <w:noProof/>
              </w:rPr>
              <w:t>&lt;Reference period&gt;, as a result of &lt;event&gt;, were any of the structures (such as buildings</w:t>
            </w:r>
            <w:r w:rsidR="00AC4F49">
              <w:rPr>
                <w:noProof/>
              </w:rPr>
              <w:t>,</w:t>
            </w:r>
            <w:r w:rsidRPr="00353E04">
              <w:rPr>
                <w:noProof/>
              </w:rPr>
              <w:t xml:space="preserve"> parking garages</w:t>
            </w:r>
            <w:r w:rsidR="00AC4F49">
              <w:rPr>
                <w:noProof/>
              </w:rPr>
              <w:t>, warehouses, etc.</w:t>
            </w:r>
            <w:r w:rsidRPr="00353E04">
              <w:rPr>
                <w:noProof/>
              </w:rPr>
              <w:t xml:space="preserve">) in which this &lt;business/agency/etc.&gt; operates </w:t>
            </w:r>
            <w:r w:rsidRPr="00857363">
              <w:rPr>
                <w:b/>
                <w:bCs/>
                <w:noProof/>
              </w:rPr>
              <w:t>destroyed</w:t>
            </w:r>
            <w:r w:rsidRPr="00353E04">
              <w:rPr>
                <w:noProof/>
              </w:rPr>
              <w:t>?</w:t>
            </w:r>
          </w:p>
        </w:tc>
      </w:tr>
      <w:tr w14:paraId="5BDA4F9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C015DA7"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5B72BD70" w14:textId="77777777">
            <w:pPr>
              <w:pStyle w:val="table-text"/>
            </w:pPr>
          </w:p>
        </w:tc>
      </w:tr>
      <w:tr w14:paraId="183F220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12B84BB"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5D8FDAF7" w14:textId="77777777">
            <w:pPr>
              <w:pStyle w:val="table-text"/>
              <w:rPr>
                <w:noProof/>
              </w:rPr>
            </w:pPr>
            <w:r w:rsidRPr="00353E04">
              <w:rPr>
                <w:noProof/>
              </w:rPr>
              <w:t>Yes</w:t>
            </w:r>
          </w:p>
          <w:p w:rsidR="005807D2" w:rsidRPr="00353E04" w:rsidP="000C4974" w14:paraId="72D0182F" w14:textId="77777777">
            <w:pPr>
              <w:pStyle w:val="table-text"/>
              <w:rPr>
                <w:noProof/>
              </w:rPr>
            </w:pPr>
            <w:r w:rsidRPr="00353E04">
              <w:rPr>
                <w:noProof/>
              </w:rPr>
              <w:t>No</w:t>
            </w:r>
          </w:p>
          <w:p w:rsidR="005807D2" w:rsidRPr="001721C4" w:rsidP="000C4974" w14:paraId="343CB6D7" w14:textId="77777777">
            <w:pPr>
              <w:pStyle w:val="table-text"/>
            </w:pPr>
            <w:r w:rsidRPr="00353E04">
              <w:rPr>
                <w:noProof/>
              </w:rPr>
              <w:t>Not applicable</w:t>
            </w:r>
          </w:p>
        </w:tc>
      </w:tr>
      <w:tr w14:paraId="23E1F59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90880A4" w14:textId="77777777">
            <w:pPr>
              <w:pStyle w:val="table-text"/>
              <w:rPr>
                <w:b/>
                <w:bCs/>
              </w:rPr>
            </w:pPr>
            <w:r w:rsidRPr="00801948">
              <w:rPr>
                <w:b/>
                <w:bCs/>
              </w:rPr>
              <w:t>Sector applicability</w:t>
            </w:r>
          </w:p>
        </w:tc>
        <w:tc>
          <w:tcPr>
            <w:tcW w:w="3977" w:type="pct"/>
            <w:shd w:val="clear" w:color="auto" w:fill="auto"/>
            <w:vAlign w:val="center"/>
          </w:tcPr>
          <w:p w:rsidR="002365DC" w:rsidP="002365DC" w14:paraId="3B80FA7F" w14:textId="77777777">
            <w:pPr>
              <w:pStyle w:val="table-text"/>
              <w:rPr>
                <w:i/>
                <w:iCs/>
              </w:rPr>
            </w:pPr>
            <w:r>
              <w:rPr>
                <w:i/>
                <w:iCs/>
              </w:rPr>
              <w:t xml:space="preserve">Private Sector: </w:t>
            </w:r>
          </w:p>
          <w:p w:rsidR="002365DC" w:rsidP="002365DC" w14:paraId="5E16A86F" w14:textId="77777777">
            <w:pPr>
              <w:pStyle w:val="table-text"/>
              <w:numPr>
                <w:ilvl w:val="0"/>
                <w:numId w:val="73"/>
              </w:numPr>
            </w:pPr>
            <w:r>
              <w:t>Applicable cross-sector.</w:t>
            </w:r>
          </w:p>
          <w:p w:rsidR="002365DC" w:rsidP="002365DC" w14:paraId="2648A369" w14:textId="77777777">
            <w:pPr>
              <w:pStyle w:val="table-text"/>
              <w:rPr>
                <w:i/>
                <w:iCs/>
              </w:rPr>
            </w:pPr>
            <w:r>
              <w:rPr>
                <w:i/>
                <w:iCs/>
              </w:rPr>
              <w:t>Public Sector Testing Notes:</w:t>
            </w:r>
          </w:p>
          <w:p w:rsidR="005807D2" w:rsidRPr="001721C4" w:rsidP="000C3693" w14:paraId="663BEC37" w14:textId="4BB1BB00">
            <w:pPr>
              <w:pStyle w:val="table-text"/>
              <w:numPr>
                <w:ilvl w:val="0"/>
                <w:numId w:val="73"/>
              </w:numPr>
            </w:pPr>
            <w:r>
              <w:t xml:space="preserve">RTI did not test this standalone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08872690"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2E9856A3"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353E04" w:rsidP="000C4974" w14:paraId="25407373" w14:textId="7BF40BC6">
            <w:pPr>
              <w:pStyle w:val="table-text"/>
              <w:rPr>
                <w:noProof/>
              </w:rPr>
            </w:pPr>
            <w:r w:rsidRPr="00353E04">
              <w:rPr>
                <w:noProof/>
              </w:rPr>
              <w:t>Recommended skip pattern: Q145</w:t>
            </w:r>
            <w:r w:rsidR="005752BD">
              <w:rPr>
                <w:noProof/>
              </w:rPr>
              <w:t xml:space="preserve"> and/or Q146 are</w:t>
            </w:r>
            <w:r w:rsidRPr="00353E04">
              <w:rPr>
                <w:noProof/>
              </w:rPr>
              <w:t xml:space="preserve"> the follow-up</w:t>
            </w:r>
            <w:r w:rsidR="005752BD">
              <w:rPr>
                <w:noProof/>
              </w:rPr>
              <w:t>s</w:t>
            </w:r>
            <w:r w:rsidRPr="00353E04">
              <w:rPr>
                <w:noProof/>
              </w:rPr>
              <w:t xml:space="preserve"> to Q144_C</w:t>
            </w:r>
          </w:p>
          <w:p w:rsidR="005807D2" w:rsidRPr="001721C4" w:rsidP="000C4974" w14:paraId="3499BA26" w14:textId="77777777">
            <w:pPr>
              <w:pStyle w:val="table-text"/>
            </w:pPr>
            <w:r w:rsidRPr="00353E04">
              <w:rPr>
                <w:noProof/>
              </w:rPr>
              <w:t>Optional skip pattern: Q174, Q179, Q181 could be used as follow-up questions to Q144_C.</w:t>
            </w:r>
          </w:p>
        </w:tc>
      </w:tr>
      <w:tr w14:paraId="0775025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3DF2539"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62A3DD69" w14:textId="77777777">
            <w:pPr>
              <w:pStyle w:val="table-text"/>
              <w:rPr>
                <w:noProof/>
              </w:rPr>
            </w:pPr>
            <w:r w:rsidRPr="00353E04">
              <w:rPr>
                <w:noProof/>
              </w:rPr>
              <w:t>Item-by-item (See Q144 for grid)</w:t>
            </w:r>
          </w:p>
          <w:p w:rsidR="005807D2" w:rsidRPr="001721C4" w:rsidP="000C4974" w14:paraId="4371FFF4" w14:textId="77777777">
            <w:pPr>
              <w:pStyle w:val="table-text"/>
            </w:pPr>
            <w:r w:rsidRPr="00353E04">
              <w:rPr>
                <w:noProof/>
              </w:rPr>
              <w:t>Select one answer</w:t>
            </w:r>
          </w:p>
        </w:tc>
      </w:tr>
      <w:tr w14:paraId="62F4E8CA"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2EE6ACA0"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62794FBD" w14:textId="77777777">
            <w:pPr>
              <w:pStyle w:val="table-text"/>
            </w:pPr>
            <w:r w:rsidRPr="00353E04">
              <w:rPr>
                <w:noProof/>
              </w:rPr>
              <w:t>Q176 only asks if any structures were destroyed. Q177 asks if any equipment was destroyed.</w:t>
            </w:r>
          </w:p>
        </w:tc>
      </w:tr>
      <w:tr w14:paraId="2496C55F"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8937322"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7BB4D2D0" w14:textId="77777777">
            <w:pPr>
              <w:pStyle w:val="table-text"/>
              <w:rPr>
                <w:noProof/>
              </w:rPr>
            </w:pPr>
            <w:r w:rsidRPr="00353E04">
              <w:rPr>
                <w:noProof/>
              </w:rPr>
              <w:t>From &lt;date 1&gt; to &lt;date 2&gt;</w:t>
            </w:r>
          </w:p>
          <w:p w:rsidR="005807D2" w:rsidRPr="00353E04" w:rsidP="000C4974" w14:paraId="6308723E" w14:textId="77777777">
            <w:pPr>
              <w:pStyle w:val="table-text"/>
              <w:rPr>
                <w:noProof/>
              </w:rPr>
            </w:pPr>
            <w:r w:rsidRPr="00353E04">
              <w:rPr>
                <w:noProof/>
              </w:rPr>
              <w:t>In the &lt;month 1&gt; — &lt;month 2&gt; quarter of &lt;year&gt;</w:t>
            </w:r>
          </w:p>
          <w:p w:rsidR="005807D2" w:rsidRPr="00353E04" w:rsidP="000C4974" w14:paraId="561397F4" w14:textId="77777777">
            <w:pPr>
              <w:pStyle w:val="table-text"/>
              <w:rPr>
                <w:noProof/>
              </w:rPr>
            </w:pPr>
            <w:r w:rsidRPr="00353E04">
              <w:rPr>
                <w:noProof/>
              </w:rPr>
              <w:t>In &lt;month&gt; &lt;year&gt;</w:t>
            </w:r>
          </w:p>
          <w:p w:rsidR="005807D2" w:rsidRPr="00353E04" w:rsidP="000C4974" w14:paraId="48B946E7" w14:textId="77777777">
            <w:pPr>
              <w:pStyle w:val="table-text"/>
              <w:rPr>
                <w:noProof/>
              </w:rPr>
            </w:pPr>
            <w:r w:rsidRPr="00353E04">
              <w:rPr>
                <w:noProof/>
              </w:rPr>
              <w:t>Since &lt;date&gt;</w:t>
            </w:r>
          </w:p>
          <w:p w:rsidR="005807D2" w:rsidRPr="001721C4" w:rsidP="000C4974" w14:paraId="06E1EEE7" w14:textId="77777777">
            <w:pPr>
              <w:pStyle w:val="table-text"/>
            </w:pPr>
            <w:r w:rsidRPr="00353E04">
              <w:rPr>
                <w:noProof/>
              </w:rPr>
              <w:t>On &lt;date&gt;</w:t>
            </w:r>
          </w:p>
        </w:tc>
      </w:tr>
      <w:tr w14:paraId="1418931A"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71EA2DB"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7D5A8120" w14:textId="77777777">
            <w:pPr>
              <w:pStyle w:val="table-text"/>
            </w:pPr>
            <w:r w:rsidRPr="00353E04">
              <w:rPr>
                <w:noProof/>
              </w:rPr>
              <w:t>Reference period should be/include date of event</w:t>
            </w:r>
          </w:p>
        </w:tc>
      </w:tr>
      <w:tr w14:paraId="471DB6D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DD00445" w14:textId="77777777">
            <w:pPr>
              <w:pStyle w:val="table-text"/>
              <w:rPr>
                <w:b/>
                <w:bCs/>
              </w:rPr>
            </w:pPr>
            <w:r w:rsidRPr="00801948">
              <w:rPr>
                <w:b/>
                <w:bCs/>
              </w:rPr>
              <w:t>Other notes</w:t>
            </w:r>
          </w:p>
        </w:tc>
        <w:tc>
          <w:tcPr>
            <w:tcW w:w="3977" w:type="pct"/>
            <w:shd w:val="clear" w:color="auto" w:fill="auto"/>
            <w:vAlign w:val="center"/>
            <w:hideMark/>
          </w:tcPr>
          <w:p w:rsidR="00B967A0" w:rsidP="00B967A0" w14:paraId="7CE52976" w14:textId="77777777">
            <w:pPr>
              <w:pStyle w:val="table-text"/>
            </w:pPr>
            <w:r>
              <w:t>The wording of this question was updated from v1.0 based on further cognitive testing.</w:t>
            </w:r>
          </w:p>
          <w:p w:rsidR="005807D2" w:rsidRPr="001721C4" w:rsidP="000C4974" w14:paraId="00408AE9" w14:textId="77777777">
            <w:pPr>
              <w:pStyle w:val="table-text"/>
            </w:pPr>
            <w:r w:rsidRPr="00353E04">
              <w:rPr>
                <w:noProof/>
              </w:rPr>
              <w:t xml:space="preserve">If asking multiple questions (Q144_A, Q144_B, Q144_C), consider emphasizing </w:t>
            </w:r>
            <w:r w:rsidRPr="00857363">
              <w:rPr>
                <w:b/>
                <w:bCs/>
                <w:noProof/>
              </w:rPr>
              <w:t>destroyed</w:t>
            </w:r>
            <w:r w:rsidRPr="00353E04">
              <w:rPr>
                <w:noProof/>
              </w:rPr>
              <w:t>.</w:t>
            </w:r>
          </w:p>
        </w:tc>
      </w:tr>
    </w:tbl>
    <w:p w:rsidR="005807D2" w:rsidP="00E43320" w14:paraId="202E84A3" w14:textId="68C3543C"/>
    <w:p w:rsidR="005807D2" w14:paraId="28836EF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130F37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041A5142"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00ABFDB7" w14:textId="77777777">
            <w:pPr>
              <w:pStyle w:val="table-text"/>
            </w:pPr>
            <w:r w:rsidRPr="00353E04">
              <w:rPr>
                <w:noProof/>
              </w:rPr>
              <w:t>Q145</w:t>
            </w:r>
          </w:p>
        </w:tc>
      </w:tr>
      <w:tr w14:paraId="383AB26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DF875CB"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2FCBCB15" w14:textId="77777777">
            <w:pPr>
              <w:pStyle w:val="table-text"/>
            </w:pPr>
            <w:r w:rsidRPr="00353E04">
              <w:rPr>
                <w:noProof/>
              </w:rPr>
              <w:t>Physical surroundings/Building construction</w:t>
            </w:r>
          </w:p>
        </w:tc>
      </w:tr>
      <w:tr w14:paraId="4AC4A455"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3EDB0816"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73D218B1" w14:textId="77777777">
            <w:pPr>
              <w:pStyle w:val="table-text"/>
              <w:rPr>
                <w:noProof/>
              </w:rPr>
            </w:pPr>
            <w:r w:rsidRPr="00353E04">
              <w:rPr>
                <w:noProof/>
              </w:rPr>
              <w:t xml:space="preserve">Which parts of the structures sustained damage as a result of &lt;event&gt;? </w:t>
            </w:r>
          </w:p>
          <w:p w:rsidR="005807D2" w:rsidRPr="004929F7" w:rsidP="000C4974" w14:paraId="5E0A434C" w14:textId="77777777">
            <w:pPr>
              <w:pStyle w:val="table-text"/>
              <w:rPr>
                <w:i/>
                <w:iCs/>
              </w:rPr>
            </w:pPr>
            <w:r w:rsidRPr="004929F7">
              <w:rPr>
                <w:i/>
                <w:iCs/>
                <w:noProof/>
              </w:rPr>
              <w:t>Select all that apply.</w:t>
            </w:r>
          </w:p>
        </w:tc>
      </w:tr>
      <w:tr w14:paraId="59F964E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4E13607"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7EE2B2FC" w14:textId="77777777">
            <w:pPr>
              <w:pStyle w:val="table-text"/>
            </w:pPr>
          </w:p>
        </w:tc>
      </w:tr>
      <w:tr w14:paraId="1E36DAB8"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FA0FFC2"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6E808965" w14:textId="77777777">
            <w:pPr>
              <w:pStyle w:val="table-text"/>
              <w:rPr>
                <w:noProof/>
              </w:rPr>
            </w:pPr>
            <w:r w:rsidRPr="00353E04">
              <w:rPr>
                <w:noProof/>
              </w:rPr>
              <w:t>Exterior (roof, siding, windows)</w:t>
            </w:r>
          </w:p>
          <w:p w:rsidR="005807D2" w:rsidRPr="00353E04" w:rsidP="000C4974" w14:paraId="5423D250" w14:textId="77777777">
            <w:pPr>
              <w:pStyle w:val="table-text"/>
              <w:rPr>
                <w:noProof/>
              </w:rPr>
            </w:pPr>
            <w:r w:rsidRPr="00353E04">
              <w:rPr>
                <w:noProof/>
              </w:rPr>
              <w:t>Interior (ceilings, walls, floors, attic, frame)</w:t>
            </w:r>
          </w:p>
          <w:p w:rsidR="005807D2" w:rsidRPr="00353E04" w:rsidP="000C4974" w14:paraId="7D48332E" w14:textId="77777777">
            <w:pPr>
              <w:pStyle w:val="table-text"/>
              <w:rPr>
                <w:noProof/>
              </w:rPr>
            </w:pPr>
            <w:r w:rsidRPr="00353E04">
              <w:rPr>
                <w:noProof/>
              </w:rPr>
              <w:t>Foundation or basement</w:t>
            </w:r>
          </w:p>
          <w:p w:rsidR="005807D2" w:rsidRPr="001721C4" w:rsidP="000C4974" w14:paraId="55E07009" w14:textId="77777777">
            <w:pPr>
              <w:pStyle w:val="table-text"/>
            </w:pPr>
            <w:r w:rsidRPr="00353E04">
              <w:rPr>
                <w:noProof/>
              </w:rPr>
              <w:t>Not applicable</w:t>
            </w:r>
          </w:p>
        </w:tc>
      </w:tr>
      <w:tr w14:paraId="5D5E7470"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9718954" w14:textId="77777777">
            <w:pPr>
              <w:pStyle w:val="table-text"/>
              <w:rPr>
                <w:b/>
                <w:bCs/>
              </w:rPr>
            </w:pPr>
            <w:r w:rsidRPr="00801948">
              <w:rPr>
                <w:b/>
                <w:bCs/>
              </w:rPr>
              <w:t>Sector applicability</w:t>
            </w:r>
          </w:p>
        </w:tc>
        <w:tc>
          <w:tcPr>
            <w:tcW w:w="3977" w:type="pct"/>
            <w:shd w:val="clear" w:color="auto" w:fill="auto"/>
            <w:vAlign w:val="center"/>
          </w:tcPr>
          <w:p w:rsidR="002365DC" w:rsidP="002365DC" w14:paraId="07F56F9A" w14:textId="77777777">
            <w:pPr>
              <w:pStyle w:val="table-text"/>
              <w:rPr>
                <w:i/>
                <w:iCs/>
              </w:rPr>
            </w:pPr>
            <w:r>
              <w:rPr>
                <w:i/>
                <w:iCs/>
              </w:rPr>
              <w:t xml:space="preserve">Private Sector: </w:t>
            </w:r>
          </w:p>
          <w:p w:rsidR="002365DC" w:rsidP="002365DC" w14:paraId="6DC70D15" w14:textId="77777777">
            <w:pPr>
              <w:pStyle w:val="table-text"/>
              <w:numPr>
                <w:ilvl w:val="0"/>
                <w:numId w:val="73"/>
              </w:numPr>
            </w:pPr>
            <w:r>
              <w:t>Applicable cross-sector.</w:t>
            </w:r>
          </w:p>
          <w:p w:rsidR="002365DC" w:rsidP="002365DC" w14:paraId="084DC9EE" w14:textId="77777777">
            <w:pPr>
              <w:pStyle w:val="table-text"/>
              <w:rPr>
                <w:i/>
                <w:iCs/>
              </w:rPr>
            </w:pPr>
            <w:r>
              <w:rPr>
                <w:i/>
                <w:iCs/>
              </w:rPr>
              <w:t>Public Sector Testing Notes:</w:t>
            </w:r>
          </w:p>
          <w:p w:rsidR="005807D2" w:rsidRPr="001721C4" w:rsidP="000C3693" w14:paraId="53AE361A" w14:textId="6AE5AC1C">
            <w:pPr>
              <w:pStyle w:val="table-text"/>
              <w:numPr>
                <w:ilvl w:val="0"/>
                <w:numId w:val="73"/>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2C2DE4AF"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0BA5C33C" w14:textId="77777777">
            <w:pPr>
              <w:pStyle w:val="table-text"/>
              <w:rPr>
                <w:b/>
                <w:bCs/>
              </w:rPr>
            </w:pPr>
            <w:r w:rsidRPr="00801948">
              <w:rPr>
                <w:b/>
                <w:bCs/>
              </w:rPr>
              <w:t>Gate question/Follow-up design consideration</w:t>
            </w:r>
          </w:p>
        </w:tc>
        <w:tc>
          <w:tcPr>
            <w:tcW w:w="3977" w:type="pct"/>
            <w:shd w:val="clear" w:color="auto" w:fill="auto"/>
            <w:vAlign w:val="center"/>
          </w:tcPr>
          <w:p w:rsidR="005807D2" w:rsidP="000C4974" w14:paraId="10AE7253" w14:textId="77777777">
            <w:pPr>
              <w:pStyle w:val="table-text"/>
              <w:rPr>
                <w:noProof/>
                <w:color w:val="5B9BD5" w:themeColor="accent5"/>
              </w:rPr>
            </w:pPr>
            <w:r w:rsidRPr="00353E04">
              <w:rPr>
                <w:noProof/>
              </w:rPr>
              <w:t xml:space="preserve">Recommended skip pattern: </w:t>
            </w:r>
            <w:r w:rsidRPr="00032AEC">
              <w:rPr>
                <w:noProof/>
                <w:color w:val="5B9BD5" w:themeColor="accent5"/>
              </w:rPr>
              <w:t>[If Yes to any in Q144/Yes to Q144_A or Yes to Q144_B or Yes to Q144_C]</w:t>
            </w:r>
          </w:p>
          <w:p w:rsidR="00324A51" w:rsidRPr="00324A51" w:rsidP="000C4974" w14:paraId="713F8067" w14:textId="355BACB3">
            <w:pPr>
              <w:pStyle w:val="table-text"/>
            </w:pPr>
            <w:r>
              <w:t>If Q144 is used as the gate for Q145, then “Not applicable” is not needed</w:t>
            </w:r>
          </w:p>
        </w:tc>
      </w:tr>
      <w:tr w14:paraId="1714CDF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7AACB63"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6E498F8C" w14:textId="77777777">
            <w:pPr>
              <w:pStyle w:val="table-text"/>
            </w:pPr>
            <w:r w:rsidRPr="00353E04">
              <w:rPr>
                <w:noProof/>
              </w:rPr>
              <w:t>Select all that apply</w:t>
            </w:r>
          </w:p>
        </w:tc>
      </w:tr>
      <w:tr w14:paraId="0572B506"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142F64EA"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793F1E1A" w14:textId="77777777">
            <w:pPr>
              <w:pStyle w:val="table-text"/>
            </w:pPr>
          </w:p>
        </w:tc>
      </w:tr>
      <w:tr w14:paraId="4C96B27F"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C97581C" w14:textId="77777777">
            <w:pPr>
              <w:pStyle w:val="table-text"/>
              <w:rPr>
                <w:b/>
                <w:bCs/>
              </w:rPr>
            </w:pPr>
            <w:r w:rsidRPr="00801948">
              <w:rPr>
                <w:b/>
                <w:bCs/>
              </w:rPr>
              <w:t>Reference period fill</w:t>
            </w:r>
          </w:p>
        </w:tc>
        <w:tc>
          <w:tcPr>
            <w:tcW w:w="3977" w:type="pct"/>
            <w:shd w:val="clear" w:color="auto" w:fill="auto"/>
            <w:vAlign w:val="center"/>
          </w:tcPr>
          <w:p w:rsidR="005807D2" w:rsidRPr="001721C4" w:rsidP="000C4974" w14:paraId="751BF519" w14:textId="77777777">
            <w:pPr>
              <w:pStyle w:val="table-text"/>
            </w:pPr>
          </w:p>
        </w:tc>
      </w:tr>
      <w:tr w14:paraId="12EFC99C"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C4A9A10"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65052F2D" w14:textId="77777777">
            <w:pPr>
              <w:pStyle w:val="table-text"/>
            </w:pPr>
          </w:p>
        </w:tc>
      </w:tr>
      <w:tr w14:paraId="063045D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4162D9B"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31E0552C" w14:textId="60F33A78">
            <w:pPr>
              <w:pStyle w:val="table-text"/>
            </w:pPr>
            <w:r>
              <w:t>We do not recommend asking this item as a standalone item without using Q144 as the gate question.</w:t>
            </w:r>
          </w:p>
        </w:tc>
      </w:tr>
    </w:tbl>
    <w:p w:rsidR="00B967A0" w14:paraId="56D223B7"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907D72A" w14:textId="77777777" w:rsidTr="00823DB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B967A0" w:rsidRPr="00801948" w:rsidP="00823DBC" w14:paraId="224C167D" w14:textId="77777777">
            <w:pPr>
              <w:pStyle w:val="table-text"/>
              <w:rPr>
                <w:b/>
                <w:bCs/>
              </w:rPr>
            </w:pPr>
            <w:r w:rsidRPr="00801948">
              <w:rPr>
                <w:b/>
                <w:bCs/>
              </w:rPr>
              <w:t>Q #</w:t>
            </w:r>
          </w:p>
        </w:tc>
        <w:tc>
          <w:tcPr>
            <w:tcW w:w="3977" w:type="pct"/>
            <w:shd w:val="clear" w:color="auto" w:fill="auto"/>
            <w:noWrap/>
            <w:vAlign w:val="center"/>
          </w:tcPr>
          <w:p w:rsidR="00B967A0" w:rsidRPr="001721C4" w:rsidP="00823DBC" w14:paraId="5C078F0D" w14:textId="79828F49">
            <w:pPr>
              <w:pStyle w:val="table-text"/>
            </w:pPr>
            <w:r w:rsidRPr="00353E04">
              <w:rPr>
                <w:noProof/>
              </w:rPr>
              <w:t>Q14</w:t>
            </w:r>
            <w:r>
              <w:rPr>
                <w:noProof/>
              </w:rPr>
              <w:t>6</w:t>
            </w:r>
          </w:p>
        </w:tc>
      </w:tr>
      <w:tr w14:paraId="63932948" w14:textId="77777777" w:rsidTr="00823DBC">
        <w:tblPrEx>
          <w:tblW w:w="5000" w:type="pct"/>
          <w:tblLook w:val="04A0"/>
        </w:tblPrEx>
        <w:trPr>
          <w:trHeight w:val="290"/>
        </w:trPr>
        <w:tc>
          <w:tcPr>
            <w:tcW w:w="1023" w:type="pct"/>
            <w:shd w:val="clear" w:color="auto" w:fill="auto"/>
            <w:vAlign w:val="center"/>
            <w:hideMark/>
          </w:tcPr>
          <w:p w:rsidR="00B967A0" w:rsidRPr="00801948" w:rsidP="00823DBC" w14:paraId="2CD64040" w14:textId="77777777">
            <w:pPr>
              <w:pStyle w:val="table-text"/>
              <w:rPr>
                <w:b/>
                <w:bCs/>
              </w:rPr>
            </w:pPr>
            <w:r w:rsidRPr="00801948">
              <w:rPr>
                <w:b/>
                <w:bCs/>
              </w:rPr>
              <w:t>Topic tags</w:t>
            </w:r>
          </w:p>
        </w:tc>
        <w:tc>
          <w:tcPr>
            <w:tcW w:w="3977" w:type="pct"/>
            <w:shd w:val="clear" w:color="auto" w:fill="auto"/>
            <w:vAlign w:val="center"/>
          </w:tcPr>
          <w:p w:rsidR="00B967A0" w:rsidRPr="001721C4" w:rsidP="00823DBC" w14:paraId="326B907F" w14:textId="77777777">
            <w:pPr>
              <w:pStyle w:val="table-text"/>
            </w:pPr>
            <w:r w:rsidRPr="00353E04">
              <w:rPr>
                <w:noProof/>
              </w:rPr>
              <w:t>Physical surroundings/Building construction</w:t>
            </w:r>
          </w:p>
        </w:tc>
      </w:tr>
      <w:tr w14:paraId="4FFA1AFF" w14:textId="77777777" w:rsidTr="00823DBC">
        <w:tblPrEx>
          <w:tblW w:w="5000" w:type="pct"/>
          <w:tblLook w:val="04A0"/>
        </w:tblPrEx>
        <w:trPr>
          <w:trHeight w:val="1160"/>
        </w:trPr>
        <w:tc>
          <w:tcPr>
            <w:tcW w:w="1023" w:type="pct"/>
            <w:shd w:val="clear" w:color="auto" w:fill="auto"/>
            <w:vAlign w:val="center"/>
            <w:hideMark/>
          </w:tcPr>
          <w:p w:rsidR="00B967A0" w:rsidRPr="00801948" w:rsidP="00823DBC" w14:paraId="1FA3A47F" w14:textId="77777777">
            <w:pPr>
              <w:pStyle w:val="table-text"/>
              <w:rPr>
                <w:b/>
                <w:bCs/>
              </w:rPr>
            </w:pPr>
            <w:r w:rsidRPr="00801948">
              <w:rPr>
                <w:b/>
                <w:bCs/>
              </w:rPr>
              <w:t>Question Wording</w:t>
            </w:r>
          </w:p>
        </w:tc>
        <w:tc>
          <w:tcPr>
            <w:tcW w:w="3977" w:type="pct"/>
            <w:shd w:val="clear" w:color="auto" w:fill="auto"/>
            <w:vAlign w:val="center"/>
          </w:tcPr>
          <w:p w:rsidR="00B967A0" w:rsidRPr="004929F7" w:rsidP="00823DBC" w14:paraId="31922DF7" w14:textId="2EF4420B">
            <w:pPr>
              <w:pStyle w:val="table-text"/>
              <w:rPr>
                <w:i/>
                <w:iCs/>
              </w:rPr>
            </w:pPr>
            <w:r w:rsidRPr="00B967A0">
              <w:rPr>
                <w:noProof/>
              </w:rPr>
              <w:t xml:space="preserve">What caused the damage to the structures? Please think about the damage due to </w:t>
            </w:r>
            <w:r>
              <w:rPr>
                <w:noProof/>
              </w:rPr>
              <w:t>&lt;event&gt;</w:t>
            </w:r>
            <w:r w:rsidRPr="00B967A0">
              <w:rPr>
                <w:noProof/>
              </w:rPr>
              <w:t xml:space="preserve">. </w:t>
            </w:r>
            <w:r w:rsidRPr="000C3693">
              <w:rPr>
                <w:i/>
                <w:iCs/>
                <w:noProof/>
              </w:rPr>
              <w:t>Select all that apply.</w:t>
            </w:r>
          </w:p>
        </w:tc>
      </w:tr>
      <w:tr w14:paraId="755511D5" w14:textId="77777777" w:rsidTr="00823DBC">
        <w:tblPrEx>
          <w:tblW w:w="5000" w:type="pct"/>
          <w:tblLook w:val="04A0"/>
        </w:tblPrEx>
        <w:trPr>
          <w:trHeight w:val="290"/>
        </w:trPr>
        <w:tc>
          <w:tcPr>
            <w:tcW w:w="1023" w:type="pct"/>
            <w:shd w:val="clear" w:color="auto" w:fill="auto"/>
            <w:vAlign w:val="center"/>
            <w:hideMark/>
          </w:tcPr>
          <w:p w:rsidR="00B967A0" w:rsidRPr="00801948" w:rsidP="00823DBC" w14:paraId="48EA804D" w14:textId="77777777">
            <w:pPr>
              <w:pStyle w:val="table-text"/>
              <w:rPr>
                <w:b/>
                <w:bCs/>
              </w:rPr>
            </w:pPr>
            <w:r w:rsidRPr="00801948">
              <w:rPr>
                <w:b/>
                <w:bCs/>
              </w:rPr>
              <w:t>If grid, subitems</w:t>
            </w:r>
          </w:p>
        </w:tc>
        <w:tc>
          <w:tcPr>
            <w:tcW w:w="3977" w:type="pct"/>
            <w:shd w:val="clear" w:color="auto" w:fill="auto"/>
            <w:vAlign w:val="center"/>
          </w:tcPr>
          <w:p w:rsidR="00B967A0" w:rsidRPr="001721C4" w:rsidP="00823DBC" w14:paraId="6748F7BE" w14:textId="77777777">
            <w:pPr>
              <w:pStyle w:val="table-text"/>
            </w:pPr>
          </w:p>
        </w:tc>
      </w:tr>
      <w:tr w14:paraId="0E229263" w14:textId="77777777" w:rsidTr="00823DBC">
        <w:tblPrEx>
          <w:tblW w:w="5000" w:type="pct"/>
          <w:tblLook w:val="04A0"/>
        </w:tblPrEx>
        <w:trPr>
          <w:trHeight w:val="870"/>
        </w:trPr>
        <w:tc>
          <w:tcPr>
            <w:tcW w:w="1023" w:type="pct"/>
            <w:shd w:val="clear" w:color="auto" w:fill="auto"/>
            <w:vAlign w:val="center"/>
            <w:hideMark/>
          </w:tcPr>
          <w:p w:rsidR="00B967A0" w:rsidRPr="00801948" w:rsidP="00823DBC" w14:paraId="5B9A021A" w14:textId="77777777">
            <w:pPr>
              <w:pStyle w:val="table-text"/>
              <w:rPr>
                <w:b/>
                <w:bCs/>
              </w:rPr>
            </w:pPr>
            <w:r w:rsidRPr="00801948">
              <w:rPr>
                <w:b/>
                <w:bCs/>
              </w:rPr>
              <w:t>Response options</w:t>
            </w:r>
          </w:p>
        </w:tc>
        <w:tc>
          <w:tcPr>
            <w:tcW w:w="3977" w:type="pct"/>
            <w:shd w:val="clear" w:color="auto" w:fill="auto"/>
            <w:vAlign w:val="center"/>
          </w:tcPr>
          <w:p w:rsidR="00B967A0" w:rsidP="00B967A0" w14:paraId="7CB5B88E" w14:textId="7FC77860">
            <w:pPr>
              <w:pStyle w:val="table-text"/>
              <w:rPr>
                <w:noProof/>
              </w:rPr>
            </w:pPr>
            <w:r>
              <w:rPr>
                <w:noProof/>
              </w:rPr>
              <w:t>Water damage from rain, flood, snow melt, storm surge, or sewer backup/overflow</w:t>
            </w:r>
          </w:p>
          <w:p w:rsidR="00B967A0" w:rsidP="00B967A0" w14:paraId="62760782" w14:textId="4E00C047">
            <w:pPr>
              <w:pStyle w:val="table-text"/>
              <w:rPr>
                <w:noProof/>
              </w:rPr>
            </w:pPr>
            <w:r>
              <w:rPr>
                <w:noProof/>
              </w:rPr>
              <w:t>Mold or mildew</w:t>
            </w:r>
          </w:p>
          <w:p w:rsidR="00B967A0" w:rsidP="00B967A0" w14:paraId="650B0407" w14:textId="16D40C1C">
            <w:pPr>
              <w:pStyle w:val="table-text"/>
              <w:rPr>
                <w:noProof/>
              </w:rPr>
            </w:pPr>
            <w:r>
              <w:rPr>
                <w:noProof/>
              </w:rPr>
              <w:t>Smoke or fire</w:t>
            </w:r>
          </w:p>
          <w:p w:rsidR="00B967A0" w:rsidP="00B967A0" w14:paraId="72A67FC5" w14:textId="12230254">
            <w:pPr>
              <w:pStyle w:val="table-text"/>
              <w:rPr>
                <w:noProof/>
              </w:rPr>
            </w:pPr>
            <w:r>
              <w:rPr>
                <w:noProof/>
              </w:rPr>
              <w:t>Ice or hail, including damage from related fallen tree/debris</w:t>
            </w:r>
          </w:p>
          <w:p w:rsidR="00B967A0" w:rsidP="00B967A0" w14:paraId="788092BD" w14:textId="12862B46">
            <w:pPr>
              <w:pStyle w:val="table-text"/>
              <w:rPr>
                <w:noProof/>
              </w:rPr>
            </w:pPr>
            <w:r>
              <w:rPr>
                <w:noProof/>
              </w:rPr>
              <w:t>Wind, including damage from related fallen tree/debris</w:t>
            </w:r>
          </w:p>
          <w:p w:rsidR="00B967A0" w:rsidP="00B967A0" w14:paraId="778A4555" w14:textId="401B2DFA">
            <w:pPr>
              <w:pStyle w:val="table-text"/>
              <w:rPr>
                <w:noProof/>
              </w:rPr>
            </w:pPr>
            <w:r>
              <w:rPr>
                <w:noProof/>
              </w:rPr>
              <w:t>Mud, rock, or other debris from moving earth</w:t>
            </w:r>
          </w:p>
          <w:p w:rsidR="00B967A0" w:rsidRPr="000C3693" w:rsidP="00B967A0" w14:paraId="0E92C4A5" w14:textId="1DE9DD75">
            <w:pPr>
              <w:pStyle w:val="table-text"/>
              <w:rPr>
                <w:noProof/>
                <w:color w:val="70AD47" w:themeColor="accent6"/>
              </w:rPr>
            </w:pPr>
            <w:r w:rsidRPr="000C3693">
              <w:rPr>
                <w:noProof/>
                <w:color w:val="70AD47" w:themeColor="accent6"/>
              </w:rPr>
              <w:t>&lt;</w:t>
            </w:r>
            <w:r w:rsidRPr="000C3693">
              <w:rPr>
                <w:noProof/>
                <w:color w:val="70AD47" w:themeColor="accent6"/>
              </w:rPr>
              <w:t>Man-made disaster (intentional such as riot/bombing or technological/industrial accident)</w:t>
            </w:r>
            <w:r w:rsidRPr="000C3693">
              <w:rPr>
                <w:noProof/>
                <w:color w:val="70AD47" w:themeColor="accent6"/>
              </w:rPr>
              <w:t>&gt;</w:t>
            </w:r>
          </w:p>
          <w:p w:rsidR="00B967A0" w:rsidRPr="001721C4" w:rsidP="00B967A0" w14:paraId="7CF640D8" w14:textId="345B7924">
            <w:pPr>
              <w:pStyle w:val="table-text"/>
            </w:pPr>
            <w:r>
              <w:rPr>
                <w:noProof/>
              </w:rPr>
              <w:t xml:space="preserve">Other (please describe): </w:t>
            </w:r>
            <w:r w:rsidRPr="000C3693">
              <w:rPr>
                <w:noProof/>
                <w:color w:val="4472C4" w:themeColor="accent1"/>
              </w:rPr>
              <w:t>[open-ended text box]</w:t>
            </w:r>
          </w:p>
        </w:tc>
      </w:tr>
      <w:tr w14:paraId="51F7BD99" w14:textId="77777777" w:rsidTr="00823DBC">
        <w:tblPrEx>
          <w:tblW w:w="5000" w:type="pct"/>
          <w:tblLook w:val="04A0"/>
        </w:tblPrEx>
        <w:trPr>
          <w:trHeight w:val="290"/>
        </w:trPr>
        <w:tc>
          <w:tcPr>
            <w:tcW w:w="1023" w:type="pct"/>
            <w:shd w:val="clear" w:color="auto" w:fill="auto"/>
            <w:vAlign w:val="center"/>
            <w:hideMark/>
          </w:tcPr>
          <w:p w:rsidR="00B967A0" w:rsidRPr="00801948" w:rsidP="00823DBC" w14:paraId="5F569370" w14:textId="77777777">
            <w:pPr>
              <w:pStyle w:val="table-text"/>
              <w:rPr>
                <w:b/>
                <w:bCs/>
              </w:rPr>
            </w:pPr>
            <w:r w:rsidRPr="00801948">
              <w:rPr>
                <w:b/>
                <w:bCs/>
              </w:rPr>
              <w:t>Sector applicability</w:t>
            </w:r>
          </w:p>
        </w:tc>
        <w:tc>
          <w:tcPr>
            <w:tcW w:w="3977" w:type="pct"/>
            <w:shd w:val="clear" w:color="auto" w:fill="auto"/>
            <w:vAlign w:val="center"/>
          </w:tcPr>
          <w:p w:rsidR="002365DC" w:rsidP="002365DC" w14:paraId="5E8E21F0" w14:textId="77777777">
            <w:pPr>
              <w:pStyle w:val="table-text"/>
              <w:rPr>
                <w:i/>
                <w:iCs/>
              </w:rPr>
            </w:pPr>
            <w:r>
              <w:rPr>
                <w:i/>
                <w:iCs/>
              </w:rPr>
              <w:t xml:space="preserve">Private Sector: </w:t>
            </w:r>
          </w:p>
          <w:p w:rsidR="002365DC" w:rsidP="002365DC" w14:paraId="0DB8DA9E" w14:textId="77777777">
            <w:pPr>
              <w:pStyle w:val="table-text"/>
              <w:numPr>
                <w:ilvl w:val="0"/>
                <w:numId w:val="73"/>
              </w:numPr>
            </w:pPr>
            <w:r>
              <w:t>Applicable cross-sector.</w:t>
            </w:r>
          </w:p>
          <w:p w:rsidR="002365DC" w:rsidP="002365DC" w14:paraId="07A79E7E" w14:textId="77777777">
            <w:pPr>
              <w:pStyle w:val="table-text"/>
              <w:rPr>
                <w:i/>
                <w:iCs/>
              </w:rPr>
            </w:pPr>
            <w:r>
              <w:rPr>
                <w:i/>
                <w:iCs/>
              </w:rPr>
              <w:t>Public Sector Testing Notes:</w:t>
            </w:r>
          </w:p>
          <w:p w:rsidR="00B967A0" w:rsidRPr="001721C4" w:rsidP="000C3693" w14:paraId="176327BA" w14:textId="791BCC9C">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78C83E47" w14:textId="77777777" w:rsidTr="00823DBC">
        <w:tblPrEx>
          <w:tblW w:w="5000" w:type="pct"/>
          <w:tblLook w:val="04A0"/>
        </w:tblPrEx>
        <w:trPr>
          <w:trHeight w:val="580"/>
        </w:trPr>
        <w:tc>
          <w:tcPr>
            <w:tcW w:w="1023" w:type="pct"/>
            <w:shd w:val="clear" w:color="auto" w:fill="auto"/>
            <w:vAlign w:val="center"/>
            <w:hideMark/>
          </w:tcPr>
          <w:p w:rsidR="00B967A0" w:rsidRPr="00801948" w:rsidP="00823DBC" w14:paraId="283164CF" w14:textId="77777777">
            <w:pPr>
              <w:pStyle w:val="table-text"/>
              <w:rPr>
                <w:b/>
                <w:bCs/>
              </w:rPr>
            </w:pPr>
            <w:r w:rsidRPr="00801948">
              <w:rPr>
                <w:b/>
                <w:bCs/>
              </w:rPr>
              <w:t>Gate question/Follow-up design consideration</w:t>
            </w:r>
          </w:p>
        </w:tc>
        <w:tc>
          <w:tcPr>
            <w:tcW w:w="3977" w:type="pct"/>
            <w:shd w:val="clear" w:color="auto" w:fill="auto"/>
            <w:vAlign w:val="center"/>
          </w:tcPr>
          <w:p w:rsidR="00B967A0" w:rsidP="00823DBC" w14:paraId="23794423" w14:textId="77777777">
            <w:pPr>
              <w:pStyle w:val="table-text"/>
              <w:rPr>
                <w:noProof/>
                <w:color w:val="5B9BD5" w:themeColor="accent5"/>
              </w:rPr>
            </w:pPr>
            <w:r w:rsidRPr="00353E04">
              <w:rPr>
                <w:noProof/>
              </w:rPr>
              <w:t xml:space="preserve">Recommended skip pattern: </w:t>
            </w:r>
            <w:r w:rsidRPr="00032AEC">
              <w:rPr>
                <w:noProof/>
                <w:color w:val="5B9BD5" w:themeColor="accent5"/>
              </w:rPr>
              <w:t>[If Yes to any in Q144/Yes to Q144_A or Yes to Q144_B or Yes to Q144_C]</w:t>
            </w:r>
          </w:p>
          <w:p w:rsidR="00DB5EDE" w:rsidRPr="009D068B" w:rsidP="00823DBC" w14:paraId="1C97709F" w14:textId="7948DAE6">
            <w:pPr>
              <w:pStyle w:val="table-text"/>
            </w:pPr>
            <w:r>
              <w:t xml:space="preserve">We do not recommend using this question as a standalone item without using Q144 as the gate question. </w:t>
            </w:r>
          </w:p>
        </w:tc>
      </w:tr>
      <w:tr w14:paraId="368A6ADA" w14:textId="77777777" w:rsidTr="00823DBC">
        <w:tblPrEx>
          <w:tblW w:w="5000" w:type="pct"/>
          <w:tblLook w:val="04A0"/>
        </w:tblPrEx>
        <w:trPr>
          <w:trHeight w:val="290"/>
        </w:trPr>
        <w:tc>
          <w:tcPr>
            <w:tcW w:w="1023" w:type="pct"/>
            <w:shd w:val="clear" w:color="auto" w:fill="auto"/>
            <w:vAlign w:val="center"/>
            <w:hideMark/>
          </w:tcPr>
          <w:p w:rsidR="00B967A0" w:rsidRPr="00801948" w:rsidP="00823DBC" w14:paraId="350A24AD" w14:textId="77777777">
            <w:pPr>
              <w:pStyle w:val="table-text"/>
              <w:rPr>
                <w:b/>
                <w:bCs/>
              </w:rPr>
            </w:pPr>
            <w:r w:rsidRPr="00801948">
              <w:rPr>
                <w:b/>
                <w:bCs/>
              </w:rPr>
              <w:t>Question type</w:t>
            </w:r>
          </w:p>
        </w:tc>
        <w:tc>
          <w:tcPr>
            <w:tcW w:w="3977" w:type="pct"/>
            <w:shd w:val="clear" w:color="auto" w:fill="auto"/>
            <w:vAlign w:val="center"/>
          </w:tcPr>
          <w:p w:rsidR="00B967A0" w:rsidRPr="001721C4" w:rsidP="00823DBC" w14:paraId="612DD67D" w14:textId="77777777">
            <w:pPr>
              <w:pStyle w:val="table-text"/>
            </w:pPr>
            <w:r w:rsidRPr="00353E04">
              <w:rPr>
                <w:noProof/>
              </w:rPr>
              <w:t>Select all that apply</w:t>
            </w:r>
          </w:p>
        </w:tc>
      </w:tr>
      <w:tr w14:paraId="24918BB9" w14:textId="77777777" w:rsidTr="00823DBC">
        <w:tblPrEx>
          <w:tblW w:w="5000" w:type="pct"/>
          <w:tblLook w:val="04A0"/>
        </w:tblPrEx>
        <w:trPr>
          <w:trHeight w:val="580"/>
        </w:trPr>
        <w:tc>
          <w:tcPr>
            <w:tcW w:w="1023" w:type="pct"/>
            <w:shd w:val="clear" w:color="auto" w:fill="auto"/>
            <w:vAlign w:val="center"/>
            <w:hideMark/>
          </w:tcPr>
          <w:p w:rsidR="00B967A0" w:rsidRPr="00801948" w:rsidP="00823DBC" w14:paraId="7732072E" w14:textId="77777777">
            <w:pPr>
              <w:pStyle w:val="table-text"/>
              <w:rPr>
                <w:b/>
                <w:bCs/>
              </w:rPr>
            </w:pPr>
            <w:r w:rsidRPr="00801948">
              <w:rPr>
                <w:b/>
                <w:bCs/>
              </w:rPr>
              <w:t>Alternate/Complementary questions</w:t>
            </w:r>
          </w:p>
        </w:tc>
        <w:tc>
          <w:tcPr>
            <w:tcW w:w="3977" w:type="pct"/>
            <w:shd w:val="clear" w:color="auto" w:fill="auto"/>
            <w:vAlign w:val="center"/>
          </w:tcPr>
          <w:p w:rsidR="00B967A0" w:rsidRPr="001721C4" w:rsidP="00823DBC" w14:paraId="554A75AF" w14:textId="77777777">
            <w:pPr>
              <w:pStyle w:val="table-text"/>
            </w:pPr>
          </w:p>
        </w:tc>
      </w:tr>
      <w:tr w14:paraId="15C19A3A" w14:textId="77777777" w:rsidTr="00823DBC">
        <w:tblPrEx>
          <w:tblW w:w="5000" w:type="pct"/>
          <w:tblLook w:val="04A0"/>
        </w:tblPrEx>
        <w:trPr>
          <w:trHeight w:val="870"/>
        </w:trPr>
        <w:tc>
          <w:tcPr>
            <w:tcW w:w="1023" w:type="pct"/>
            <w:shd w:val="clear" w:color="auto" w:fill="auto"/>
            <w:vAlign w:val="center"/>
            <w:hideMark/>
          </w:tcPr>
          <w:p w:rsidR="00B967A0" w:rsidRPr="00801948" w:rsidP="00823DBC" w14:paraId="7EAA072E" w14:textId="77777777">
            <w:pPr>
              <w:pStyle w:val="table-text"/>
              <w:rPr>
                <w:b/>
                <w:bCs/>
              </w:rPr>
            </w:pPr>
            <w:r w:rsidRPr="00801948">
              <w:rPr>
                <w:b/>
                <w:bCs/>
              </w:rPr>
              <w:t>Reference period fill</w:t>
            </w:r>
          </w:p>
        </w:tc>
        <w:tc>
          <w:tcPr>
            <w:tcW w:w="3977" w:type="pct"/>
            <w:shd w:val="clear" w:color="auto" w:fill="auto"/>
            <w:vAlign w:val="center"/>
          </w:tcPr>
          <w:p w:rsidR="00B967A0" w:rsidRPr="001721C4" w:rsidP="00823DBC" w14:paraId="5BE25AC8" w14:textId="77777777">
            <w:pPr>
              <w:pStyle w:val="table-text"/>
            </w:pPr>
          </w:p>
        </w:tc>
      </w:tr>
      <w:tr w14:paraId="5797E4E2" w14:textId="77777777" w:rsidTr="00823DBC">
        <w:tblPrEx>
          <w:tblW w:w="5000" w:type="pct"/>
          <w:tblLook w:val="04A0"/>
        </w:tblPrEx>
        <w:trPr>
          <w:trHeight w:val="870"/>
        </w:trPr>
        <w:tc>
          <w:tcPr>
            <w:tcW w:w="1023" w:type="pct"/>
            <w:shd w:val="clear" w:color="auto" w:fill="auto"/>
            <w:vAlign w:val="center"/>
            <w:hideMark/>
          </w:tcPr>
          <w:p w:rsidR="00B967A0" w:rsidRPr="00801948" w:rsidP="00823DBC" w14:paraId="3F46684E" w14:textId="77777777">
            <w:pPr>
              <w:pStyle w:val="table-text"/>
              <w:rPr>
                <w:b/>
                <w:bCs/>
              </w:rPr>
            </w:pPr>
            <w:r w:rsidRPr="00801948">
              <w:rPr>
                <w:b/>
                <w:bCs/>
              </w:rPr>
              <w:t>Reference period notes</w:t>
            </w:r>
          </w:p>
        </w:tc>
        <w:tc>
          <w:tcPr>
            <w:tcW w:w="3977" w:type="pct"/>
            <w:shd w:val="clear" w:color="auto" w:fill="auto"/>
            <w:vAlign w:val="center"/>
          </w:tcPr>
          <w:p w:rsidR="00B967A0" w:rsidRPr="001721C4" w:rsidP="00823DBC" w14:paraId="0B1C4BE2" w14:textId="77777777">
            <w:pPr>
              <w:pStyle w:val="table-text"/>
            </w:pPr>
          </w:p>
        </w:tc>
      </w:tr>
      <w:tr w14:paraId="7EDCD570" w14:textId="77777777" w:rsidTr="00823DBC">
        <w:tblPrEx>
          <w:tblW w:w="5000" w:type="pct"/>
          <w:tblLook w:val="04A0"/>
        </w:tblPrEx>
        <w:trPr>
          <w:trHeight w:val="290"/>
        </w:trPr>
        <w:tc>
          <w:tcPr>
            <w:tcW w:w="1023" w:type="pct"/>
            <w:shd w:val="clear" w:color="auto" w:fill="auto"/>
            <w:vAlign w:val="center"/>
            <w:hideMark/>
          </w:tcPr>
          <w:p w:rsidR="00B967A0" w:rsidRPr="00801948" w:rsidP="00823DBC" w14:paraId="79348C63" w14:textId="77777777">
            <w:pPr>
              <w:pStyle w:val="table-text"/>
              <w:rPr>
                <w:b/>
                <w:bCs/>
              </w:rPr>
            </w:pPr>
            <w:r w:rsidRPr="00801948">
              <w:rPr>
                <w:b/>
                <w:bCs/>
              </w:rPr>
              <w:t>Other notes</w:t>
            </w:r>
          </w:p>
        </w:tc>
        <w:tc>
          <w:tcPr>
            <w:tcW w:w="3977" w:type="pct"/>
            <w:shd w:val="clear" w:color="auto" w:fill="auto"/>
            <w:vAlign w:val="center"/>
            <w:hideMark/>
          </w:tcPr>
          <w:p w:rsidR="005752BD" w:rsidRPr="001721C4" w:rsidP="00823DBC" w14:paraId="6FFAAD72" w14:textId="150FF5ED">
            <w:pPr>
              <w:pStyle w:val="table-text"/>
            </w:pPr>
            <w:r>
              <w:t>Users should not use the “Man-made disaster” response option when natural disasters are used as the emergency event.</w:t>
            </w:r>
          </w:p>
        </w:tc>
      </w:tr>
    </w:tbl>
    <w:p w:rsidR="00A50552" w:rsidP="00E43320" w14:paraId="76B2D152" w14:textId="27EF8450"/>
    <w:p w:rsidR="00A50552" w14:paraId="2AB3B06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CE638CF" w14:textId="77777777" w:rsidTr="00823DB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A50552" w:rsidRPr="00801948" w:rsidP="00823DBC" w14:paraId="02132893" w14:textId="77777777">
            <w:pPr>
              <w:pStyle w:val="table-text"/>
              <w:rPr>
                <w:b/>
                <w:bCs/>
              </w:rPr>
            </w:pPr>
            <w:r w:rsidRPr="00801948">
              <w:rPr>
                <w:b/>
                <w:bCs/>
              </w:rPr>
              <w:t>Q #</w:t>
            </w:r>
          </w:p>
        </w:tc>
        <w:tc>
          <w:tcPr>
            <w:tcW w:w="3977" w:type="pct"/>
            <w:shd w:val="clear" w:color="auto" w:fill="auto"/>
            <w:noWrap/>
            <w:vAlign w:val="center"/>
          </w:tcPr>
          <w:p w:rsidR="00A50552" w:rsidRPr="001721C4" w:rsidP="00823DBC" w14:paraId="34084906" w14:textId="3B1D2D02">
            <w:pPr>
              <w:pStyle w:val="table-text"/>
            </w:pPr>
            <w:r w:rsidRPr="00353E04">
              <w:rPr>
                <w:noProof/>
              </w:rPr>
              <w:t>Q14</w:t>
            </w:r>
            <w:r>
              <w:rPr>
                <w:noProof/>
              </w:rPr>
              <w:t>6A</w:t>
            </w:r>
          </w:p>
        </w:tc>
      </w:tr>
      <w:tr w14:paraId="30916815" w14:textId="77777777" w:rsidTr="00823DBC">
        <w:tblPrEx>
          <w:tblW w:w="5000" w:type="pct"/>
          <w:tblLook w:val="04A0"/>
        </w:tblPrEx>
        <w:trPr>
          <w:trHeight w:val="290"/>
        </w:trPr>
        <w:tc>
          <w:tcPr>
            <w:tcW w:w="1023" w:type="pct"/>
            <w:shd w:val="clear" w:color="auto" w:fill="auto"/>
            <w:vAlign w:val="center"/>
            <w:hideMark/>
          </w:tcPr>
          <w:p w:rsidR="00A50552" w:rsidRPr="00801948" w:rsidP="00823DBC" w14:paraId="671E2E92" w14:textId="77777777">
            <w:pPr>
              <w:pStyle w:val="table-text"/>
              <w:rPr>
                <w:b/>
                <w:bCs/>
              </w:rPr>
            </w:pPr>
            <w:r w:rsidRPr="00801948">
              <w:rPr>
                <w:b/>
                <w:bCs/>
              </w:rPr>
              <w:t>Topic tags</w:t>
            </w:r>
          </w:p>
        </w:tc>
        <w:tc>
          <w:tcPr>
            <w:tcW w:w="3977" w:type="pct"/>
            <w:shd w:val="clear" w:color="auto" w:fill="auto"/>
            <w:vAlign w:val="center"/>
          </w:tcPr>
          <w:p w:rsidR="00A50552" w:rsidRPr="001721C4" w:rsidP="00823DBC" w14:paraId="0BED7AEC" w14:textId="3967AE13">
            <w:pPr>
              <w:pStyle w:val="table-text"/>
            </w:pPr>
            <w:r w:rsidRPr="00353E04">
              <w:rPr>
                <w:noProof/>
              </w:rPr>
              <w:t>Physical surroundings/Building construction</w:t>
            </w:r>
            <w:r>
              <w:rPr>
                <w:noProof/>
              </w:rPr>
              <w:t xml:space="preserve">; </w:t>
            </w:r>
            <w:r w:rsidRPr="00353E04">
              <w:rPr>
                <w:noProof/>
              </w:rPr>
              <w:t>Insurance claims for loss of inventory/building damage</w:t>
            </w:r>
          </w:p>
        </w:tc>
      </w:tr>
      <w:tr w14:paraId="0268B8D7" w14:textId="77777777" w:rsidTr="00823DBC">
        <w:tblPrEx>
          <w:tblW w:w="5000" w:type="pct"/>
          <w:tblLook w:val="04A0"/>
        </w:tblPrEx>
        <w:trPr>
          <w:trHeight w:val="1160"/>
        </w:trPr>
        <w:tc>
          <w:tcPr>
            <w:tcW w:w="1023" w:type="pct"/>
            <w:shd w:val="clear" w:color="auto" w:fill="auto"/>
            <w:vAlign w:val="center"/>
            <w:hideMark/>
          </w:tcPr>
          <w:p w:rsidR="00A50552" w:rsidRPr="00801948" w:rsidP="00823DBC" w14:paraId="5552B7E2" w14:textId="77777777">
            <w:pPr>
              <w:pStyle w:val="table-text"/>
              <w:rPr>
                <w:b/>
                <w:bCs/>
              </w:rPr>
            </w:pPr>
            <w:r w:rsidRPr="00801948">
              <w:rPr>
                <w:b/>
                <w:bCs/>
              </w:rPr>
              <w:t>Question Wording</w:t>
            </w:r>
          </w:p>
        </w:tc>
        <w:tc>
          <w:tcPr>
            <w:tcW w:w="3977" w:type="pct"/>
            <w:shd w:val="clear" w:color="auto" w:fill="auto"/>
            <w:vAlign w:val="center"/>
          </w:tcPr>
          <w:p w:rsidR="00A50552" w:rsidRPr="004929F7" w:rsidP="00823DBC" w14:paraId="6165332A" w14:textId="62848E63">
            <w:pPr>
              <w:pStyle w:val="table-text"/>
              <w:rPr>
                <w:i/>
                <w:iCs/>
              </w:rPr>
            </w:pPr>
            <w:r w:rsidRPr="00A50552">
              <w:rPr>
                <w:noProof/>
              </w:rPr>
              <w:t xml:space="preserve">Did your </w:t>
            </w:r>
            <w:r>
              <w:rPr>
                <w:noProof/>
              </w:rPr>
              <w:t>&lt;business/agency/etc.&gt;</w:t>
            </w:r>
            <w:r w:rsidRPr="00A50552">
              <w:rPr>
                <w:noProof/>
              </w:rPr>
              <w:t xml:space="preserve"> submit any insurance claims for damages to the structures caused by the following?</w:t>
            </w:r>
          </w:p>
        </w:tc>
      </w:tr>
      <w:tr w14:paraId="5DF4798D" w14:textId="77777777" w:rsidTr="00823DBC">
        <w:tblPrEx>
          <w:tblW w:w="5000" w:type="pct"/>
          <w:tblLook w:val="04A0"/>
        </w:tblPrEx>
        <w:trPr>
          <w:trHeight w:val="290"/>
        </w:trPr>
        <w:tc>
          <w:tcPr>
            <w:tcW w:w="1023" w:type="pct"/>
            <w:shd w:val="clear" w:color="auto" w:fill="auto"/>
            <w:vAlign w:val="center"/>
            <w:hideMark/>
          </w:tcPr>
          <w:p w:rsidR="00A50552" w:rsidRPr="00801948" w:rsidP="00823DBC" w14:paraId="0687B6C6" w14:textId="77777777">
            <w:pPr>
              <w:pStyle w:val="table-text"/>
              <w:rPr>
                <w:b/>
                <w:bCs/>
              </w:rPr>
            </w:pPr>
            <w:r w:rsidRPr="00801948">
              <w:rPr>
                <w:b/>
                <w:bCs/>
              </w:rPr>
              <w:t>If grid, subitems</w:t>
            </w:r>
          </w:p>
        </w:tc>
        <w:tc>
          <w:tcPr>
            <w:tcW w:w="3977" w:type="pct"/>
            <w:shd w:val="clear" w:color="auto" w:fill="auto"/>
            <w:vAlign w:val="center"/>
          </w:tcPr>
          <w:p w:rsidR="00A50552" w:rsidP="00A50552" w14:paraId="53A4AF10" w14:textId="77777777">
            <w:pPr>
              <w:pStyle w:val="table-text"/>
              <w:rPr>
                <w:noProof/>
              </w:rPr>
            </w:pPr>
            <w:r>
              <w:rPr>
                <w:noProof/>
              </w:rPr>
              <w:t>Water damage from rain, flood, snow melt, storm surge, or sewer backup/overflow</w:t>
            </w:r>
          </w:p>
          <w:p w:rsidR="00A50552" w:rsidP="00A50552" w14:paraId="6FDCE5C1" w14:textId="77777777">
            <w:pPr>
              <w:pStyle w:val="table-text"/>
              <w:rPr>
                <w:noProof/>
              </w:rPr>
            </w:pPr>
            <w:r>
              <w:rPr>
                <w:noProof/>
              </w:rPr>
              <w:t>Mold or mildew</w:t>
            </w:r>
          </w:p>
          <w:p w:rsidR="00A50552" w:rsidP="00A50552" w14:paraId="0867215E" w14:textId="77777777">
            <w:pPr>
              <w:pStyle w:val="table-text"/>
              <w:rPr>
                <w:noProof/>
              </w:rPr>
            </w:pPr>
            <w:r>
              <w:rPr>
                <w:noProof/>
              </w:rPr>
              <w:t>Smoke or fire</w:t>
            </w:r>
          </w:p>
          <w:p w:rsidR="00A50552" w:rsidP="00A50552" w14:paraId="7777B730" w14:textId="77777777">
            <w:pPr>
              <w:pStyle w:val="table-text"/>
              <w:rPr>
                <w:noProof/>
              </w:rPr>
            </w:pPr>
            <w:r>
              <w:rPr>
                <w:noProof/>
              </w:rPr>
              <w:t>Ice or hail, including damage from related fallen tree/debris</w:t>
            </w:r>
          </w:p>
          <w:p w:rsidR="00A50552" w:rsidP="00A50552" w14:paraId="46BB9470" w14:textId="77777777">
            <w:pPr>
              <w:pStyle w:val="table-text"/>
              <w:rPr>
                <w:noProof/>
              </w:rPr>
            </w:pPr>
            <w:r>
              <w:rPr>
                <w:noProof/>
              </w:rPr>
              <w:t>Wind, including damage from related fallen tree/debris</w:t>
            </w:r>
          </w:p>
          <w:p w:rsidR="00A50552" w:rsidP="00A50552" w14:paraId="253A6B06" w14:textId="77777777">
            <w:pPr>
              <w:pStyle w:val="table-text"/>
              <w:rPr>
                <w:noProof/>
              </w:rPr>
            </w:pPr>
            <w:r>
              <w:rPr>
                <w:noProof/>
              </w:rPr>
              <w:t>Mud, rock, or other debris from moving earth</w:t>
            </w:r>
          </w:p>
          <w:p w:rsidR="00A50552" w:rsidRPr="00823DBC" w:rsidP="00A50552" w14:paraId="4D2892F4" w14:textId="77777777">
            <w:pPr>
              <w:pStyle w:val="table-text"/>
              <w:rPr>
                <w:noProof/>
                <w:color w:val="70AD47" w:themeColor="accent6"/>
              </w:rPr>
            </w:pPr>
            <w:r w:rsidRPr="00823DBC">
              <w:rPr>
                <w:noProof/>
                <w:color w:val="70AD47" w:themeColor="accent6"/>
              </w:rPr>
              <w:t>&lt;Man-made disaster (intentional such as riot/bombing or technological/industrial accident)&gt;</w:t>
            </w:r>
          </w:p>
          <w:p w:rsidR="00A50552" w:rsidRPr="001721C4" w:rsidP="00A50552" w14:paraId="1F7B72EC" w14:textId="1104CFE5">
            <w:pPr>
              <w:pStyle w:val="table-text"/>
            </w:pPr>
            <w:r>
              <w:rPr>
                <w:noProof/>
              </w:rPr>
              <w:t xml:space="preserve">Other (please describe): </w:t>
            </w:r>
            <w:r w:rsidRPr="00823DBC">
              <w:rPr>
                <w:noProof/>
                <w:color w:val="4472C4" w:themeColor="accent1"/>
              </w:rPr>
              <w:t>[text box]</w:t>
            </w:r>
          </w:p>
        </w:tc>
      </w:tr>
      <w:tr w14:paraId="3647F12F" w14:textId="77777777" w:rsidTr="00823DBC">
        <w:tblPrEx>
          <w:tblW w:w="5000" w:type="pct"/>
          <w:tblLook w:val="04A0"/>
        </w:tblPrEx>
        <w:trPr>
          <w:trHeight w:val="870"/>
        </w:trPr>
        <w:tc>
          <w:tcPr>
            <w:tcW w:w="1023" w:type="pct"/>
            <w:shd w:val="clear" w:color="auto" w:fill="auto"/>
            <w:vAlign w:val="center"/>
            <w:hideMark/>
          </w:tcPr>
          <w:p w:rsidR="00A50552" w:rsidRPr="00801948" w:rsidP="00823DBC" w14:paraId="06E7FF2A" w14:textId="77777777">
            <w:pPr>
              <w:pStyle w:val="table-text"/>
              <w:rPr>
                <w:b/>
                <w:bCs/>
              </w:rPr>
            </w:pPr>
            <w:r w:rsidRPr="00801948">
              <w:rPr>
                <w:b/>
                <w:bCs/>
              </w:rPr>
              <w:t>Response options</w:t>
            </w:r>
          </w:p>
        </w:tc>
        <w:tc>
          <w:tcPr>
            <w:tcW w:w="3977" w:type="pct"/>
            <w:shd w:val="clear" w:color="auto" w:fill="auto"/>
            <w:vAlign w:val="center"/>
          </w:tcPr>
          <w:p w:rsidR="00A50552" w:rsidP="00823DBC" w14:paraId="49BCF7F4" w14:textId="77777777">
            <w:pPr>
              <w:pStyle w:val="table-text"/>
              <w:rPr>
                <w:noProof/>
              </w:rPr>
            </w:pPr>
            <w:r>
              <w:rPr>
                <w:noProof/>
              </w:rPr>
              <w:t>Yes</w:t>
            </w:r>
          </w:p>
          <w:p w:rsidR="00A50552" w:rsidRPr="001721C4" w:rsidP="00823DBC" w14:paraId="70ACF535" w14:textId="53C2137C">
            <w:pPr>
              <w:pStyle w:val="table-text"/>
            </w:pPr>
            <w:r>
              <w:rPr>
                <w:noProof/>
              </w:rPr>
              <w:t>No</w:t>
            </w:r>
          </w:p>
        </w:tc>
      </w:tr>
      <w:tr w14:paraId="11EAE039" w14:textId="77777777" w:rsidTr="00823DBC">
        <w:tblPrEx>
          <w:tblW w:w="5000" w:type="pct"/>
          <w:tblLook w:val="04A0"/>
        </w:tblPrEx>
        <w:trPr>
          <w:trHeight w:val="290"/>
        </w:trPr>
        <w:tc>
          <w:tcPr>
            <w:tcW w:w="1023" w:type="pct"/>
            <w:shd w:val="clear" w:color="auto" w:fill="auto"/>
            <w:vAlign w:val="center"/>
            <w:hideMark/>
          </w:tcPr>
          <w:p w:rsidR="00A50552" w:rsidRPr="00801948" w:rsidP="00823DBC" w14:paraId="00FC6687" w14:textId="77777777">
            <w:pPr>
              <w:pStyle w:val="table-text"/>
              <w:rPr>
                <w:b/>
                <w:bCs/>
              </w:rPr>
            </w:pPr>
            <w:r w:rsidRPr="00801948">
              <w:rPr>
                <w:b/>
                <w:bCs/>
              </w:rPr>
              <w:t>Sector applicability</w:t>
            </w:r>
          </w:p>
        </w:tc>
        <w:tc>
          <w:tcPr>
            <w:tcW w:w="3977" w:type="pct"/>
            <w:shd w:val="clear" w:color="auto" w:fill="auto"/>
            <w:vAlign w:val="center"/>
          </w:tcPr>
          <w:p w:rsidR="002365DC" w:rsidP="002365DC" w14:paraId="78CDD3ED" w14:textId="77777777">
            <w:pPr>
              <w:pStyle w:val="table-text"/>
              <w:rPr>
                <w:i/>
                <w:iCs/>
              </w:rPr>
            </w:pPr>
            <w:r>
              <w:rPr>
                <w:i/>
                <w:iCs/>
              </w:rPr>
              <w:t xml:space="preserve">Private Sector: </w:t>
            </w:r>
          </w:p>
          <w:p w:rsidR="002365DC" w:rsidP="002365DC" w14:paraId="0B4821F0" w14:textId="77777777">
            <w:pPr>
              <w:pStyle w:val="table-text"/>
              <w:numPr>
                <w:ilvl w:val="0"/>
                <w:numId w:val="73"/>
              </w:numPr>
            </w:pPr>
            <w:r>
              <w:t>Applicable cross-sector.</w:t>
            </w:r>
          </w:p>
          <w:p w:rsidR="002365DC" w:rsidP="002365DC" w14:paraId="694AAAF5" w14:textId="77777777">
            <w:pPr>
              <w:pStyle w:val="table-text"/>
              <w:rPr>
                <w:i/>
                <w:iCs/>
              </w:rPr>
            </w:pPr>
            <w:r>
              <w:rPr>
                <w:i/>
                <w:iCs/>
              </w:rPr>
              <w:t>Public Sector Testing Notes:</w:t>
            </w:r>
          </w:p>
          <w:p w:rsidR="00A50552" w:rsidRPr="001721C4" w:rsidP="000C3693" w14:paraId="6DF60356" w14:textId="3D26CE95">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49AFA610" w14:textId="77777777" w:rsidTr="00823DBC">
        <w:tblPrEx>
          <w:tblW w:w="5000" w:type="pct"/>
          <w:tblLook w:val="04A0"/>
        </w:tblPrEx>
        <w:trPr>
          <w:trHeight w:val="580"/>
        </w:trPr>
        <w:tc>
          <w:tcPr>
            <w:tcW w:w="1023" w:type="pct"/>
            <w:shd w:val="clear" w:color="auto" w:fill="auto"/>
            <w:vAlign w:val="center"/>
            <w:hideMark/>
          </w:tcPr>
          <w:p w:rsidR="00A50552" w:rsidRPr="00801948" w:rsidP="00823DBC" w14:paraId="7AA8B1F6" w14:textId="77777777">
            <w:pPr>
              <w:pStyle w:val="table-text"/>
              <w:rPr>
                <w:b/>
                <w:bCs/>
              </w:rPr>
            </w:pPr>
            <w:r w:rsidRPr="00801948">
              <w:rPr>
                <w:b/>
                <w:bCs/>
              </w:rPr>
              <w:t>Gate question/Follow-up design consideration</w:t>
            </w:r>
          </w:p>
        </w:tc>
        <w:tc>
          <w:tcPr>
            <w:tcW w:w="3977" w:type="pct"/>
            <w:shd w:val="clear" w:color="auto" w:fill="auto"/>
            <w:vAlign w:val="center"/>
          </w:tcPr>
          <w:p w:rsidR="00A50552" w:rsidRPr="00823DBC" w:rsidP="00823DBC" w14:paraId="34C0209B" w14:textId="3E69F7FC">
            <w:pPr>
              <w:pStyle w:val="table-text"/>
              <w:rPr>
                <w:noProof/>
                <w:color w:val="5B9BD5" w:themeColor="accent5"/>
              </w:rPr>
            </w:pPr>
            <w:r w:rsidRPr="00353E04">
              <w:rPr>
                <w:noProof/>
              </w:rPr>
              <w:t xml:space="preserve">Recommended skip pattern: </w:t>
            </w:r>
            <w:r w:rsidRPr="00032AEC">
              <w:rPr>
                <w:noProof/>
                <w:color w:val="5B9BD5" w:themeColor="accent5"/>
              </w:rPr>
              <w:t xml:space="preserve">[If </w:t>
            </w:r>
            <w:r>
              <w:rPr>
                <w:noProof/>
                <w:color w:val="5B9BD5" w:themeColor="accent5"/>
              </w:rPr>
              <w:t>any response options are selected in Q146</w:t>
            </w:r>
            <w:r w:rsidRPr="00032AEC">
              <w:rPr>
                <w:noProof/>
                <w:color w:val="5B9BD5" w:themeColor="accent5"/>
              </w:rPr>
              <w:t>]</w:t>
            </w:r>
            <w:r w:rsidR="00274751">
              <w:rPr>
                <w:noProof/>
                <w:color w:val="5B9BD5" w:themeColor="accent5"/>
              </w:rPr>
              <w:t xml:space="preserve"> </w:t>
            </w:r>
            <w:r w:rsidRPr="000C3693" w:rsidR="00274751">
              <w:rPr>
                <w:noProof/>
              </w:rPr>
              <w:t>or</w:t>
            </w:r>
            <w:r w:rsidR="00274751">
              <w:rPr>
                <w:noProof/>
                <w:color w:val="5B9BD5" w:themeColor="accent5"/>
              </w:rPr>
              <w:t xml:space="preserve"> </w:t>
            </w:r>
            <w:r w:rsidRPr="00032AEC" w:rsidR="00274751">
              <w:rPr>
                <w:noProof/>
                <w:color w:val="5B9BD5" w:themeColor="accent5"/>
              </w:rPr>
              <w:t>[If Yes to any in Q144/Yes to Q144_A or Yes to Q144_B or Yes to Q144_C]</w:t>
            </w:r>
          </w:p>
        </w:tc>
      </w:tr>
      <w:tr w14:paraId="62A08A4C" w14:textId="77777777" w:rsidTr="00823DBC">
        <w:tblPrEx>
          <w:tblW w:w="5000" w:type="pct"/>
          <w:tblLook w:val="04A0"/>
        </w:tblPrEx>
        <w:trPr>
          <w:trHeight w:val="290"/>
        </w:trPr>
        <w:tc>
          <w:tcPr>
            <w:tcW w:w="1023" w:type="pct"/>
            <w:shd w:val="clear" w:color="auto" w:fill="auto"/>
            <w:vAlign w:val="center"/>
            <w:hideMark/>
          </w:tcPr>
          <w:p w:rsidR="00A50552" w:rsidRPr="00801948" w:rsidP="00823DBC" w14:paraId="72827FC9" w14:textId="77777777">
            <w:pPr>
              <w:pStyle w:val="table-text"/>
              <w:rPr>
                <w:b/>
                <w:bCs/>
              </w:rPr>
            </w:pPr>
            <w:r w:rsidRPr="00801948">
              <w:rPr>
                <w:b/>
                <w:bCs/>
              </w:rPr>
              <w:t>Question type</w:t>
            </w:r>
          </w:p>
        </w:tc>
        <w:tc>
          <w:tcPr>
            <w:tcW w:w="3977" w:type="pct"/>
            <w:shd w:val="clear" w:color="auto" w:fill="auto"/>
            <w:vAlign w:val="center"/>
          </w:tcPr>
          <w:p w:rsidR="00A50552" w:rsidP="00823DBC" w14:paraId="4140291F" w14:textId="77777777">
            <w:pPr>
              <w:pStyle w:val="table-text"/>
              <w:rPr>
                <w:noProof/>
              </w:rPr>
            </w:pPr>
            <w:r>
              <w:rPr>
                <w:noProof/>
              </w:rPr>
              <w:t>Grid (See Q146A_A-Q146A_H for item-by-item)</w:t>
            </w:r>
          </w:p>
          <w:p w:rsidR="00A50552" w:rsidRPr="001721C4" w:rsidP="00823DBC" w14:paraId="136D4945" w14:textId="6B3FF68C">
            <w:pPr>
              <w:pStyle w:val="table-text"/>
            </w:pPr>
            <w:r>
              <w:rPr>
                <w:noProof/>
              </w:rPr>
              <w:t>Select one answer</w:t>
            </w:r>
          </w:p>
        </w:tc>
      </w:tr>
      <w:tr w14:paraId="2027B320" w14:textId="77777777" w:rsidTr="00823DBC">
        <w:tblPrEx>
          <w:tblW w:w="5000" w:type="pct"/>
          <w:tblLook w:val="04A0"/>
        </w:tblPrEx>
        <w:trPr>
          <w:trHeight w:val="580"/>
        </w:trPr>
        <w:tc>
          <w:tcPr>
            <w:tcW w:w="1023" w:type="pct"/>
            <w:shd w:val="clear" w:color="auto" w:fill="auto"/>
            <w:vAlign w:val="center"/>
            <w:hideMark/>
          </w:tcPr>
          <w:p w:rsidR="00A50552" w:rsidRPr="00801948" w:rsidP="00823DBC" w14:paraId="43E66239" w14:textId="77777777">
            <w:pPr>
              <w:pStyle w:val="table-text"/>
              <w:rPr>
                <w:b/>
                <w:bCs/>
              </w:rPr>
            </w:pPr>
            <w:r w:rsidRPr="00801948">
              <w:rPr>
                <w:b/>
                <w:bCs/>
              </w:rPr>
              <w:t>Alternate/Complementary questions</w:t>
            </w:r>
          </w:p>
        </w:tc>
        <w:tc>
          <w:tcPr>
            <w:tcW w:w="3977" w:type="pct"/>
            <w:shd w:val="clear" w:color="auto" w:fill="auto"/>
            <w:vAlign w:val="center"/>
          </w:tcPr>
          <w:p w:rsidR="00A50552" w:rsidRPr="001721C4" w:rsidP="00823DBC" w14:paraId="7852EBA9" w14:textId="77777777">
            <w:pPr>
              <w:pStyle w:val="table-text"/>
            </w:pPr>
          </w:p>
        </w:tc>
      </w:tr>
      <w:tr w14:paraId="4E3945CA" w14:textId="77777777" w:rsidTr="00823DBC">
        <w:tblPrEx>
          <w:tblW w:w="5000" w:type="pct"/>
          <w:tblLook w:val="04A0"/>
        </w:tblPrEx>
        <w:trPr>
          <w:trHeight w:val="870"/>
        </w:trPr>
        <w:tc>
          <w:tcPr>
            <w:tcW w:w="1023" w:type="pct"/>
            <w:shd w:val="clear" w:color="auto" w:fill="auto"/>
            <w:vAlign w:val="center"/>
            <w:hideMark/>
          </w:tcPr>
          <w:p w:rsidR="00A50552" w:rsidRPr="00801948" w:rsidP="00823DBC" w14:paraId="2E0F8880" w14:textId="77777777">
            <w:pPr>
              <w:pStyle w:val="table-text"/>
              <w:rPr>
                <w:b/>
                <w:bCs/>
              </w:rPr>
            </w:pPr>
            <w:r w:rsidRPr="00801948">
              <w:rPr>
                <w:b/>
                <w:bCs/>
              </w:rPr>
              <w:t>Reference period fill</w:t>
            </w:r>
          </w:p>
        </w:tc>
        <w:tc>
          <w:tcPr>
            <w:tcW w:w="3977" w:type="pct"/>
            <w:shd w:val="clear" w:color="auto" w:fill="auto"/>
            <w:vAlign w:val="center"/>
          </w:tcPr>
          <w:p w:rsidR="00A50552" w:rsidRPr="001721C4" w:rsidP="00823DBC" w14:paraId="24F460FB" w14:textId="77777777">
            <w:pPr>
              <w:pStyle w:val="table-text"/>
            </w:pPr>
          </w:p>
        </w:tc>
      </w:tr>
      <w:tr w14:paraId="34AA9015" w14:textId="77777777" w:rsidTr="00823DBC">
        <w:tblPrEx>
          <w:tblW w:w="5000" w:type="pct"/>
          <w:tblLook w:val="04A0"/>
        </w:tblPrEx>
        <w:trPr>
          <w:trHeight w:val="870"/>
        </w:trPr>
        <w:tc>
          <w:tcPr>
            <w:tcW w:w="1023" w:type="pct"/>
            <w:shd w:val="clear" w:color="auto" w:fill="auto"/>
            <w:vAlign w:val="center"/>
            <w:hideMark/>
          </w:tcPr>
          <w:p w:rsidR="00A50552" w:rsidRPr="00801948" w:rsidP="00823DBC" w14:paraId="0637309A" w14:textId="77777777">
            <w:pPr>
              <w:pStyle w:val="table-text"/>
              <w:rPr>
                <w:b/>
                <w:bCs/>
              </w:rPr>
            </w:pPr>
            <w:r w:rsidRPr="00801948">
              <w:rPr>
                <w:b/>
                <w:bCs/>
              </w:rPr>
              <w:t>Reference period notes</w:t>
            </w:r>
          </w:p>
        </w:tc>
        <w:tc>
          <w:tcPr>
            <w:tcW w:w="3977" w:type="pct"/>
            <w:shd w:val="clear" w:color="auto" w:fill="auto"/>
            <w:vAlign w:val="center"/>
          </w:tcPr>
          <w:p w:rsidR="00A50552" w:rsidRPr="001721C4" w:rsidP="00823DBC" w14:paraId="0E502BBC" w14:textId="77777777">
            <w:pPr>
              <w:pStyle w:val="table-text"/>
            </w:pPr>
          </w:p>
        </w:tc>
      </w:tr>
      <w:tr w14:paraId="7F69CE95" w14:textId="77777777" w:rsidTr="00823DBC">
        <w:tblPrEx>
          <w:tblW w:w="5000" w:type="pct"/>
          <w:tblLook w:val="04A0"/>
        </w:tblPrEx>
        <w:trPr>
          <w:trHeight w:val="290"/>
        </w:trPr>
        <w:tc>
          <w:tcPr>
            <w:tcW w:w="1023" w:type="pct"/>
            <w:shd w:val="clear" w:color="auto" w:fill="auto"/>
            <w:vAlign w:val="center"/>
            <w:hideMark/>
          </w:tcPr>
          <w:p w:rsidR="00A50552" w:rsidRPr="00801948" w:rsidP="00823DBC" w14:paraId="0E6645BB" w14:textId="77777777">
            <w:pPr>
              <w:pStyle w:val="table-text"/>
              <w:rPr>
                <w:b/>
                <w:bCs/>
              </w:rPr>
            </w:pPr>
            <w:r w:rsidRPr="00801948">
              <w:rPr>
                <w:b/>
                <w:bCs/>
              </w:rPr>
              <w:t>Other notes</w:t>
            </w:r>
          </w:p>
        </w:tc>
        <w:tc>
          <w:tcPr>
            <w:tcW w:w="3977" w:type="pct"/>
            <w:shd w:val="clear" w:color="auto" w:fill="auto"/>
            <w:vAlign w:val="center"/>
            <w:hideMark/>
          </w:tcPr>
          <w:p w:rsidR="00A50552" w:rsidP="00823DBC" w14:paraId="54B8F601" w14:textId="5405E6AF">
            <w:pPr>
              <w:pStyle w:val="table-text"/>
            </w:pPr>
            <w:r>
              <w:t xml:space="preserve">Users should not use the “Man-made disaster” response option when </w:t>
            </w:r>
            <w:r w:rsidR="00B36FCD">
              <w:t>natural disasters are used as the emergency event</w:t>
            </w:r>
            <w:r>
              <w:t>.</w:t>
            </w:r>
          </w:p>
          <w:p w:rsidR="00A50552" w:rsidRPr="001721C4" w:rsidP="00823DBC" w14:paraId="4F9AC44E" w14:textId="58D25942">
            <w:pPr>
              <w:pStyle w:val="table-text"/>
            </w:pPr>
            <w:r>
              <w:t>If using Q146 as the gate question, the user can populate only the items in the grid that were endorsed in Q146. Additionally, the user can fill in the “Other” response option with the text that was written in Q146.</w:t>
            </w:r>
          </w:p>
        </w:tc>
      </w:tr>
    </w:tbl>
    <w:p w:rsidR="00ED5DF9" w:rsidP="00E43320" w14:paraId="6A4D0617" w14:textId="52491292"/>
    <w:p w:rsidR="00ED5DF9" w14:paraId="585A43AE"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50CE703" w14:textId="77777777" w:rsidTr="00823DB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D5DF9" w:rsidRPr="00801948" w:rsidP="00823DBC" w14:paraId="65FFB4B0" w14:textId="77777777">
            <w:pPr>
              <w:pStyle w:val="table-text"/>
              <w:rPr>
                <w:b/>
                <w:bCs/>
              </w:rPr>
            </w:pPr>
            <w:r w:rsidRPr="00801948">
              <w:rPr>
                <w:b/>
                <w:bCs/>
              </w:rPr>
              <w:t>Q #</w:t>
            </w:r>
          </w:p>
        </w:tc>
        <w:tc>
          <w:tcPr>
            <w:tcW w:w="3977" w:type="pct"/>
            <w:shd w:val="clear" w:color="auto" w:fill="auto"/>
            <w:noWrap/>
            <w:vAlign w:val="center"/>
          </w:tcPr>
          <w:p w:rsidR="00ED5DF9" w:rsidRPr="001721C4" w:rsidP="00823DBC" w14:paraId="1DC3A13A" w14:textId="5B4953AC">
            <w:pPr>
              <w:pStyle w:val="table-text"/>
            </w:pPr>
            <w:r w:rsidRPr="00353E04">
              <w:rPr>
                <w:noProof/>
              </w:rPr>
              <w:t>Q14</w:t>
            </w:r>
            <w:r>
              <w:rPr>
                <w:noProof/>
              </w:rPr>
              <w:t>6A_A</w:t>
            </w:r>
          </w:p>
        </w:tc>
      </w:tr>
      <w:tr w14:paraId="16CCC203" w14:textId="77777777" w:rsidTr="00823DBC">
        <w:tblPrEx>
          <w:tblW w:w="5000" w:type="pct"/>
          <w:tblLook w:val="04A0"/>
        </w:tblPrEx>
        <w:trPr>
          <w:trHeight w:val="290"/>
        </w:trPr>
        <w:tc>
          <w:tcPr>
            <w:tcW w:w="1023" w:type="pct"/>
            <w:shd w:val="clear" w:color="auto" w:fill="auto"/>
            <w:vAlign w:val="center"/>
            <w:hideMark/>
          </w:tcPr>
          <w:p w:rsidR="00ED5DF9" w:rsidRPr="00801948" w:rsidP="00823DBC" w14:paraId="0B076018" w14:textId="77777777">
            <w:pPr>
              <w:pStyle w:val="table-text"/>
              <w:rPr>
                <w:b/>
                <w:bCs/>
              </w:rPr>
            </w:pPr>
            <w:r w:rsidRPr="00801948">
              <w:rPr>
                <w:b/>
                <w:bCs/>
              </w:rPr>
              <w:t>Topic tags</w:t>
            </w:r>
          </w:p>
        </w:tc>
        <w:tc>
          <w:tcPr>
            <w:tcW w:w="3977" w:type="pct"/>
            <w:shd w:val="clear" w:color="auto" w:fill="auto"/>
            <w:vAlign w:val="center"/>
          </w:tcPr>
          <w:p w:rsidR="00ED5DF9" w:rsidRPr="001721C4" w:rsidP="00823DBC" w14:paraId="34FE31E4" w14:textId="77777777">
            <w:pPr>
              <w:pStyle w:val="table-text"/>
            </w:pPr>
            <w:r w:rsidRPr="00353E04">
              <w:rPr>
                <w:noProof/>
              </w:rPr>
              <w:t>Physical surroundings/Building construction</w:t>
            </w:r>
            <w:r>
              <w:rPr>
                <w:noProof/>
              </w:rPr>
              <w:t xml:space="preserve">; </w:t>
            </w:r>
            <w:r w:rsidRPr="00353E04">
              <w:rPr>
                <w:noProof/>
              </w:rPr>
              <w:t>Insurance claims for loss of inventory/building damage</w:t>
            </w:r>
          </w:p>
        </w:tc>
      </w:tr>
      <w:tr w14:paraId="6E9E718F" w14:textId="77777777" w:rsidTr="00823DBC">
        <w:tblPrEx>
          <w:tblW w:w="5000" w:type="pct"/>
          <w:tblLook w:val="04A0"/>
        </w:tblPrEx>
        <w:trPr>
          <w:trHeight w:val="1160"/>
        </w:trPr>
        <w:tc>
          <w:tcPr>
            <w:tcW w:w="1023" w:type="pct"/>
            <w:shd w:val="clear" w:color="auto" w:fill="auto"/>
            <w:vAlign w:val="center"/>
            <w:hideMark/>
          </w:tcPr>
          <w:p w:rsidR="00ED5DF9" w:rsidRPr="00801948" w:rsidP="00823DBC" w14:paraId="483B99D2" w14:textId="77777777">
            <w:pPr>
              <w:pStyle w:val="table-text"/>
              <w:rPr>
                <w:b/>
                <w:bCs/>
              </w:rPr>
            </w:pPr>
            <w:r w:rsidRPr="00801948">
              <w:rPr>
                <w:b/>
                <w:bCs/>
              </w:rPr>
              <w:t>Question Wording</w:t>
            </w:r>
          </w:p>
        </w:tc>
        <w:tc>
          <w:tcPr>
            <w:tcW w:w="3977" w:type="pct"/>
            <w:shd w:val="clear" w:color="auto" w:fill="auto"/>
            <w:vAlign w:val="center"/>
          </w:tcPr>
          <w:p w:rsidR="00ED5DF9" w:rsidRPr="004929F7" w:rsidP="00823DBC" w14:paraId="3188F7FD" w14:textId="120B347E">
            <w:pPr>
              <w:pStyle w:val="table-text"/>
              <w:rPr>
                <w:i/>
                <w:iCs/>
              </w:rPr>
            </w:pPr>
            <w:r w:rsidRPr="00A50552">
              <w:rPr>
                <w:noProof/>
              </w:rPr>
              <w:t xml:space="preserve">Did your </w:t>
            </w:r>
            <w:r>
              <w:rPr>
                <w:noProof/>
              </w:rPr>
              <w:t>&lt;business/agency/etc.&gt;</w:t>
            </w:r>
            <w:r w:rsidRPr="00A50552">
              <w:rPr>
                <w:noProof/>
              </w:rPr>
              <w:t xml:space="preserve"> submit any insurance claims for damages to the structures caused by </w:t>
            </w:r>
            <w:r w:rsidRPr="000C3693">
              <w:rPr>
                <w:b/>
                <w:bCs/>
                <w:noProof/>
              </w:rPr>
              <w:t>water damage</w:t>
            </w:r>
            <w:r>
              <w:rPr>
                <w:noProof/>
              </w:rPr>
              <w:t xml:space="preserve"> from rain, flood, snow melt, storm surge, or sewer backup/overflow</w:t>
            </w:r>
            <w:r w:rsidRPr="00A50552">
              <w:rPr>
                <w:noProof/>
              </w:rPr>
              <w:t>?</w:t>
            </w:r>
          </w:p>
        </w:tc>
      </w:tr>
      <w:tr w14:paraId="6D6501F8" w14:textId="77777777" w:rsidTr="00823DBC">
        <w:tblPrEx>
          <w:tblW w:w="5000" w:type="pct"/>
          <w:tblLook w:val="04A0"/>
        </w:tblPrEx>
        <w:trPr>
          <w:trHeight w:val="290"/>
        </w:trPr>
        <w:tc>
          <w:tcPr>
            <w:tcW w:w="1023" w:type="pct"/>
            <w:shd w:val="clear" w:color="auto" w:fill="auto"/>
            <w:vAlign w:val="center"/>
            <w:hideMark/>
          </w:tcPr>
          <w:p w:rsidR="00ED5DF9" w:rsidRPr="00801948" w:rsidP="00823DBC" w14:paraId="4F77742F" w14:textId="77777777">
            <w:pPr>
              <w:pStyle w:val="table-text"/>
              <w:rPr>
                <w:b/>
                <w:bCs/>
              </w:rPr>
            </w:pPr>
            <w:r w:rsidRPr="00801948">
              <w:rPr>
                <w:b/>
                <w:bCs/>
              </w:rPr>
              <w:t>If grid, subitems</w:t>
            </w:r>
          </w:p>
        </w:tc>
        <w:tc>
          <w:tcPr>
            <w:tcW w:w="3977" w:type="pct"/>
            <w:shd w:val="clear" w:color="auto" w:fill="auto"/>
            <w:vAlign w:val="center"/>
          </w:tcPr>
          <w:p w:rsidR="00ED5DF9" w:rsidRPr="001721C4" w:rsidP="00823DBC" w14:paraId="7E06FEAC" w14:textId="5083F9DA">
            <w:pPr>
              <w:pStyle w:val="table-text"/>
            </w:pPr>
          </w:p>
        </w:tc>
      </w:tr>
      <w:tr w14:paraId="405C9683" w14:textId="77777777" w:rsidTr="00823DBC">
        <w:tblPrEx>
          <w:tblW w:w="5000" w:type="pct"/>
          <w:tblLook w:val="04A0"/>
        </w:tblPrEx>
        <w:trPr>
          <w:trHeight w:val="870"/>
        </w:trPr>
        <w:tc>
          <w:tcPr>
            <w:tcW w:w="1023" w:type="pct"/>
            <w:shd w:val="clear" w:color="auto" w:fill="auto"/>
            <w:vAlign w:val="center"/>
            <w:hideMark/>
          </w:tcPr>
          <w:p w:rsidR="00ED5DF9" w:rsidRPr="00801948" w:rsidP="00823DBC" w14:paraId="5709801A" w14:textId="77777777">
            <w:pPr>
              <w:pStyle w:val="table-text"/>
              <w:rPr>
                <w:b/>
                <w:bCs/>
              </w:rPr>
            </w:pPr>
            <w:r w:rsidRPr="00801948">
              <w:rPr>
                <w:b/>
                <w:bCs/>
              </w:rPr>
              <w:t>Response options</w:t>
            </w:r>
          </w:p>
        </w:tc>
        <w:tc>
          <w:tcPr>
            <w:tcW w:w="3977" w:type="pct"/>
            <w:shd w:val="clear" w:color="auto" w:fill="auto"/>
            <w:vAlign w:val="center"/>
          </w:tcPr>
          <w:p w:rsidR="00ED5DF9" w:rsidP="00823DBC" w14:paraId="22844CC6" w14:textId="77777777">
            <w:pPr>
              <w:pStyle w:val="table-text"/>
              <w:rPr>
                <w:noProof/>
              </w:rPr>
            </w:pPr>
            <w:r>
              <w:rPr>
                <w:noProof/>
              </w:rPr>
              <w:t>Yes</w:t>
            </w:r>
          </w:p>
          <w:p w:rsidR="00ED5DF9" w:rsidRPr="001721C4" w:rsidP="00823DBC" w14:paraId="48820DEA" w14:textId="77777777">
            <w:pPr>
              <w:pStyle w:val="table-text"/>
            </w:pPr>
            <w:r>
              <w:rPr>
                <w:noProof/>
              </w:rPr>
              <w:t>No</w:t>
            </w:r>
          </w:p>
        </w:tc>
      </w:tr>
      <w:tr w14:paraId="64C932BE" w14:textId="77777777" w:rsidTr="00823DBC">
        <w:tblPrEx>
          <w:tblW w:w="5000" w:type="pct"/>
          <w:tblLook w:val="04A0"/>
        </w:tblPrEx>
        <w:trPr>
          <w:trHeight w:val="290"/>
        </w:trPr>
        <w:tc>
          <w:tcPr>
            <w:tcW w:w="1023" w:type="pct"/>
            <w:shd w:val="clear" w:color="auto" w:fill="auto"/>
            <w:vAlign w:val="center"/>
            <w:hideMark/>
          </w:tcPr>
          <w:p w:rsidR="00ED5DF9" w:rsidRPr="00801948" w:rsidP="00823DBC" w14:paraId="3B06E486" w14:textId="77777777">
            <w:pPr>
              <w:pStyle w:val="table-text"/>
              <w:rPr>
                <w:b/>
                <w:bCs/>
              </w:rPr>
            </w:pPr>
            <w:r w:rsidRPr="00801948">
              <w:rPr>
                <w:b/>
                <w:bCs/>
              </w:rPr>
              <w:t>Sector applicability</w:t>
            </w:r>
          </w:p>
        </w:tc>
        <w:tc>
          <w:tcPr>
            <w:tcW w:w="3977" w:type="pct"/>
            <w:shd w:val="clear" w:color="auto" w:fill="auto"/>
            <w:vAlign w:val="center"/>
          </w:tcPr>
          <w:p w:rsidR="002365DC" w:rsidP="002365DC" w14:paraId="023536D5" w14:textId="77777777">
            <w:pPr>
              <w:pStyle w:val="table-text"/>
              <w:rPr>
                <w:i/>
                <w:iCs/>
              </w:rPr>
            </w:pPr>
            <w:r>
              <w:rPr>
                <w:i/>
                <w:iCs/>
              </w:rPr>
              <w:t xml:space="preserve">Private Sector: </w:t>
            </w:r>
          </w:p>
          <w:p w:rsidR="002365DC" w:rsidP="002365DC" w14:paraId="4E85355C" w14:textId="77777777">
            <w:pPr>
              <w:pStyle w:val="table-text"/>
              <w:numPr>
                <w:ilvl w:val="0"/>
                <w:numId w:val="73"/>
              </w:numPr>
            </w:pPr>
            <w:r>
              <w:t>Applicable cross-sector.</w:t>
            </w:r>
          </w:p>
          <w:p w:rsidR="002365DC" w:rsidP="002365DC" w14:paraId="675CFC2A" w14:textId="77777777">
            <w:pPr>
              <w:pStyle w:val="table-text"/>
              <w:rPr>
                <w:i/>
                <w:iCs/>
              </w:rPr>
            </w:pPr>
            <w:r>
              <w:rPr>
                <w:i/>
                <w:iCs/>
              </w:rPr>
              <w:t>Public Sector Testing Notes:</w:t>
            </w:r>
          </w:p>
          <w:p w:rsidR="00ED5DF9" w:rsidRPr="001721C4" w:rsidP="000C3693" w14:paraId="1279C6B8" w14:textId="16AA2764">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314EBCF2" w14:textId="77777777" w:rsidTr="00823DBC">
        <w:tblPrEx>
          <w:tblW w:w="5000" w:type="pct"/>
          <w:tblLook w:val="04A0"/>
        </w:tblPrEx>
        <w:trPr>
          <w:trHeight w:val="580"/>
        </w:trPr>
        <w:tc>
          <w:tcPr>
            <w:tcW w:w="1023" w:type="pct"/>
            <w:shd w:val="clear" w:color="auto" w:fill="auto"/>
            <w:vAlign w:val="center"/>
            <w:hideMark/>
          </w:tcPr>
          <w:p w:rsidR="00ED5DF9" w:rsidRPr="00801948" w:rsidP="00823DBC" w14:paraId="15ACA22E" w14:textId="77777777">
            <w:pPr>
              <w:pStyle w:val="table-text"/>
              <w:rPr>
                <w:b/>
                <w:bCs/>
              </w:rPr>
            </w:pPr>
            <w:r w:rsidRPr="00801948">
              <w:rPr>
                <w:b/>
                <w:bCs/>
              </w:rPr>
              <w:t>Gate question/Follow-up design consideration</w:t>
            </w:r>
          </w:p>
        </w:tc>
        <w:tc>
          <w:tcPr>
            <w:tcW w:w="3977" w:type="pct"/>
            <w:shd w:val="clear" w:color="auto" w:fill="auto"/>
            <w:vAlign w:val="center"/>
          </w:tcPr>
          <w:p w:rsidR="00ED5DF9" w:rsidRPr="00823DBC" w:rsidP="00823DBC" w14:paraId="1AD67B8E" w14:textId="5A3AA8BF">
            <w:pPr>
              <w:pStyle w:val="table-text"/>
              <w:rPr>
                <w:noProof/>
                <w:color w:val="5B9BD5" w:themeColor="accent5"/>
              </w:rPr>
            </w:pPr>
            <w:r w:rsidRPr="00353E04">
              <w:rPr>
                <w:noProof/>
              </w:rPr>
              <w:t xml:space="preserve">Recommended skip pattern: </w:t>
            </w:r>
            <w:r w:rsidRPr="00032AEC">
              <w:rPr>
                <w:noProof/>
                <w:color w:val="5B9BD5" w:themeColor="accent5"/>
              </w:rPr>
              <w:t>[If</w:t>
            </w:r>
            <w:r>
              <w:rPr>
                <w:noProof/>
                <w:color w:val="5B9BD5" w:themeColor="accent5"/>
              </w:rPr>
              <w:t xml:space="preserve"> the “water damage” response option is selected in Q146</w:t>
            </w:r>
            <w:r w:rsidRPr="00032AEC">
              <w:rPr>
                <w:noProof/>
                <w:color w:val="5B9BD5" w:themeColor="accent5"/>
              </w:rPr>
              <w:t>]</w:t>
            </w:r>
          </w:p>
        </w:tc>
      </w:tr>
      <w:tr w14:paraId="584D96BF" w14:textId="77777777" w:rsidTr="00823DBC">
        <w:tblPrEx>
          <w:tblW w:w="5000" w:type="pct"/>
          <w:tblLook w:val="04A0"/>
        </w:tblPrEx>
        <w:trPr>
          <w:trHeight w:val="290"/>
        </w:trPr>
        <w:tc>
          <w:tcPr>
            <w:tcW w:w="1023" w:type="pct"/>
            <w:shd w:val="clear" w:color="auto" w:fill="auto"/>
            <w:vAlign w:val="center"/>
            <w:hideMark/>
          </w:tcPr>
          <w:p w:rsidR="00ED5DF9" w:rsidRPr="00801948" w:rsidP="00823DBC" w14:paraId="34B358E5" w14:textId="77777777">
            <w:pPr>
              <w:pStyle w:val="table-text"/>
              <w:rPr>
                <w:b/>
                <w:bCs/>
              </w:rPr>
            </w:pPr>
            <w:r w:rsidRPr="00801948">
              <w:rPr>
                <w:b/>
                <w:bCs/>
              </w:rPr>
              <w:t>Question type</w:t>
            </w:r>
          </w:p>
        </w:tc>
        <w:tc>
          <w:tcPr>
            <w:tcW w:w="3977" w:type="pct"/>
            <w:shd w:val="clear" w:color="auto" w:fill="auto"/>
            <w:vAlign w:val="center"/>
          </w:tcPr>
          <w:p w:rsidR="00ED5DF9" w:rsidP="00823DBC" w14:paraId="5F661FE2" w14:textId="77E6C993">
            <w:pPr>
              <w:pStyle w:val="table-text"/>
              <w:rPr>
                <w:noProof/>
              </w:rPr>
            </w:pPr>
            <w:r>
              <w:rPr>
                <w:noProof/>
              </w:rPr>
              <w:t>Item-by-item (See Q146A for grid)</w:t>
            </w:r>
          </w:p>
          <w:p w:rsidR="00ED5DF9" w:rsidRPr="001721C4" w:rsidP="00823DBC" w14:paraId="6BE20102" w14:textId="77777777">
            <w:pPr>
              <w:pStyle w:val="table-text"/>
            </w:pPr>
            <w:r>
              <w:rPr>
                <w:noProof/>
              </w:rPr>
              <w:t>Select one answer</w:t>
            </w:r>
          </w:p>
        </w:tc>
      </w:tr>
      <w:tr w14:paraId="1593B33C" w14:textId="77777777" w:rsidTr="00823DBC">
        <w:tblPrEx>
          <w:tblW w:w="5000" w:type="pct"/>
          <w:tblLook w:val="04A0"/>
        </w:tblPrEx>
        <w:trPr>
          <w:trHeight w:val="580"/>
        </w:trPr>
        <w:tc>
          <w:tcPr>
            <w:tcW w:w="1023" w:type="pct"/>
            <w:shd w:val="clear" w:color="auto" w:fill="auto"/>
            <w:vAlign w:val="center"/>
            <w:hideMark/>
          </w:tcPr>
          <w:p w:rsidR="00ED5DF9" w:rsidRPr="00801948" w:rsidP="00823DBC" w14:paraId="339D0251" w14:textId="77777777">
            <w:pPr>
              <w:pStyle w:val="table-text"/>
              <w:rPr>
                <w:b/>
                <w:bCs/>
              </w:rPr>
            </w:pPr>
            <w:r w:rsidRPr="00801948">
              <w:rPr>
                <w:b/>
                <w:bCs/>
              </w:rPr>
              <w:t>Alternate/Complementary questions</w:t>
            </w:r>
          </w:p>
        </w:tc>
        <w:tc>
          <w:tcPr>
            <w:tcW w:w="3977" w:type="pct"/>
            <w:shd w:val="clear" w:color="auto" w:fill="auto"/>
            <w:vAlign w:val="center"/>
          </w:tcPr>
          <w:p w:rsidR="00ED5DF9" w:rsidRPr="001721C4" w:rsidP="00823DBC" w14:paraId="296EAA9B" w14:textId="77777777">
            <w:pPr>
              <w:pStyle w:val="table-text"/>
            </w:pPr>
          </w:p>
        </w:tc>
      </w:tr>
      <w:tr w14:paraId="09C61BDB" w14:textId="77777777" w:rsidTr="00823DBC">
        <w:tblPrEx>
          <w:tblW w:w="5000" w:type="pct"/>
          <w:tblLook w:val="04A0"/>
        </w:tblPrEx>
        <w:trPr>
          <w:trHeight w:val="870"/>
        </w:trPr>
        <w:tc>
          <w:tcPr>
            <w:tcW w:w="1023" w:type="pct"/>
            <w:shd w:val="clear" w:color="auto" w:fill="auto"/>
            <w:vAlign w:val="center"/>
            <w:hideMark/>
          </w:tcPr>
          <w:p w:rsidR="00ED5DF9" w:rsidRPr="00801948" w:rsidP="00823DBC" w14:paraId="5E4FBDBE" w14:textId="77777777">
            <w:pPr>
              <w:pStyle w:val="table-text"/>
              <w:rPr>
                <w:b/>
                <w:bCs/>
              </w:rPr>
            </w:pPr>
            <w:r w:rsidRPr="00801948">
              <w:rPr>
                <w:b/>
                <w:bCs/>
              </w:rPr>
              <w:t>Reference period fill</w:t>
            </w:r>
          </w:p>
        </w:tc>
        <w:tc>
          <w:tcPr>
            <w:tcW w:w="3977" w:type="pct"/>
            <w:shd w:val="clear" w:color="auto" w:fill="auto"/>
            <w:vAlign w:val="center"/>
          </w:tcPr>
          <w:p w:rsidR="00ED5DF9" w:rsidRPr="001721C4" w:rsidP="00823DBC" w14:paraId="342EFDA9" w14:textId="77777777">
            <w:pPr>
              <w:pStyle w:val="table-text"/>
            </w:pPr>
          </w:p>
        </w:tc>
      </w:tr>
      <w:tr w14:paraId="633A09FA" w14:textId="77777777" w:rsidTr="00823DBC">
        <w:tblPrEx>
          <w:tblW w:w="5000" w:type="pct"/>
          <w:tblLook w:val="04A0"/>
        </w:tblPrEx>
        <w:trPr>
          <w:trHeight w:val="870"/>
        </w:trPr>
        <w:tc>
          <w:tcPr>
            <w:tcW w:w="1023" w:type="pct"/>
            <w:shd w:val="clear" w:color="auto" w:fill="auto"/>
            <w:vAlign w:val="center"/>
            <w:hideMark/>
          </w:tcPr>
          <w:p w:rsidR="00ED5DF9" w:rsidRPr="00801948" w:rsidP="00823DBC" w14:paraId="102763C6" w14:textId="77777777">
            <w:pPr>
              <w:pStyle w:val="table-text"/>
              <w:rPr>
                <w:b/>
                <w:bCs/>
              </w:rPr>
            </w:pPr>
            <w:r w:rsidRPr="00801948">
              <w:rPr>
                <w:b/>
                <w:bCs/>
              </w:rPr>
              <w:t>Reference period notes</w:t>
            </w:r>
          </w:p>
        </w:tc>
        <w:tc>
          <w:tcPr>
            <w:tcW w:w="3977" w:type="pct"/>
            <w:shd w:val="clear" w:color="auto" w:fill="auto"/>
            <w:vAlign w:val="center"/>
          </w:tcPr>
          <w:p w:rsidR="00ED5DF9" w:rsidRPr="001721C4" w:rsidP="00823DBC" w14:paraId="522B53C8" w14:textId="77777777">
            <w:pPr>
              <w:pStyle w:val="table-text"/>
            </w:pPr>
          </w:p>
        </w:tc>
      </w:tr>
      <w:tr w14:paraId="7FA42D8F" w14:textId="77777777" w:rsidTr="000C3693">
        <w:tblPrEx>
          <w:tblW w:w="5000" w:type="pct"/>
          <w:tblLook w:val="04A0"/>
        </w:tblPrEx>
        <w:trPr>
          <w:trHeight w:val="290"/>
        </w:trPr>
        <w:tc>
          <w:tcPr>
            <w:tcW w:w="1023" w:type="pct"/>
            <w:shd w:val="clear" w:color="auto" w:fill="auto"/>
            <w:vAlign w:val="center"/>
            <w:hideMark/>
          </w:tcPr>
          <w:p w:rsidR="00ED5DF9" w:rsidRPr="00801948" w:rsidP="00823DBC" w14:paraId="449DB25B" w14:textId="77777777">
            <w:pPr>
              <w:pStyle w:val="table-text"/>
              <w:rPr>
                <w:b/>
                <w:bCs/>
              </w:rPr>
            </w:pPr>
            <w:r w:rsidRPr="00801948">
              <w:rPr>
                <w:b/>
                <w:bCs/>
              </w:rPr>
              <w:t>Other notes</w:t>
            </w:r>
          </w:p>
        </w:tc>
        <w:tc>
          <w:tcPr>
            <w:tcW w:w="3977" w:type="pct"/>
            <w:shd w:val="clear" w:color="auto" w:fill="auto"/>
            <w:vAlign w:val="center"/>
          </w:tcPr>
          <w:p w:rsidR="00ED5DF9" w:rsidRPr="000C3693" w:rsidP="00823DBC" w14:paraId="7E7C3FB0" w14:textId="0831C6C2">
            <w:pPr>
              <w:pStyle w:val="table-text"/>
              <w:rPr>
                <w:b/>
                <w:bCs/>
              </w:rPr>
            </w:pPr>
            <w:r>
              <w:t xml:space="preserve">If using multiple questions in Q146A_A-Q146A_H, consider emphasizing </w:t>
            </w:r>
            <w:r>
              <w:rPr>
                <w:b/>
                <w:bCs/>
              </w:rPr>
              <w:t>water damage.</w:t>
            </w:r>
          </w:p>
        </w:tc>
      </w:tr>
    </w:tbl>
    <w:p w:rsidR="00ED5DF9" w:rsidP="00E43320" w14:paraId="7A094FD8" w14:textId="32C71E38"/>
    <w:p w:rsidR="00ED5DF9" w14:paraId="1BDF2589"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0434E48" w14:textId="77777777" w:rsidTr="00ED5DF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ED5DF9" w:rsidRPr="00801948" w:rsidP="00823DBC" w14:paraId="0B0B0194" w14:textId="77777777">
            <w:pPr>
              <w:pStyle w:val="table-text"/>
              <w:rPr>
                <w:b/>
                <w:bCs/>
              </w:rPr>
            </w:pPr>
            <w:r w:rsidRPr="00801948">
              <w:rPr>
                <w:b/>
                <w:bCs/>
              </w:rPr>
              <w:t>Q #</w:t>
            </w:r>
          </w:p>
        </w:tc>
        <w:tc>
          <w:tcPr>
            <w:tcW w:w="3888" w:type="pct"/>
            <w:shd w:val="clear" w:color="auto" w:fill="auto"/>
            <w:noWrap/>
            <w:vAlign w:val="center"/>
          </w:tcPr>
          <w:p w:rsidR="00ED5DF9" w:rsidRPr="001721C4" w:rsidP="00823DBC" w14:paraId="404849C8" w14:textId="5C0AFF3F">
            <w:pPr>
              <w:pStyle w:val="table-text"/>
            </w:pPr>
            <w:r w:rsidRPr="00353E04">
              <w:rPr>
                <w:noProof/>
              </w:rPr>
              <w:t>Q14</w:t>
            </w:r>
            <w:r>
              <w:rPr>
                <w:noProof/>
              </w:rPr>
              <w:t>6A_B</w:t>
            </w:r>
          </w:p>
        </w:tc>
      </w:tr>
      <w:tr w14:paraId="5FDBA024" w14:textId="77777777" w:rsidTr="00ED5DF9">
        <w:tblPrEx>
          <w:tblW w:w="5000" w:type="pct"/>
          <w:tblLook w:val="04A0"/>
        </w:tblPrEx>
        <w:trPr>
          <w:trHeight w:val="290"/>
        </w:trPr>
        <w:tc>
          <w:tcPr>
            <w:tcW w:w="1112" w:type="pct"/>
            <w:shd w:val="clear" w:color="auto" w:fill="auto"/>
            <w:vAlign w:val="center"/>
            <w:hideMark/>
          </w:tcPr>
          <w:p w:rsidR="00ED5DF9" w:rsidRPr="00801948" w:rsidP="00823DBC" w14:paraId="211EE4B8" w14:textId="77777777">
            <w:pPr>
              <w:pStyle w:val="table-text"/>
              <w:rPr>
                <w:b/>
                <w:bCs/>
              </w:rPr>
            </w:pPr>
            <w:r w:rsidRPr="00801948">
              <w:rPr>
                <w:b/>
                <w:bCs/>
              </w:rPr>
              <w:t>Topic tags</w:t>
            </w:r>
          </w:p>
        </w:tc>
        <w:tc>
          <w:tcPr>
            <w:tcW w:w="3888" w:type="pct"/>
            <w:shd w:val="clear" w:color="auto" w:fill="auto"/>
            <w:vAlign w:val="center"/>
          </w:tcPr>
          <w:p w:rsidR="00ED5DF9" w:rsidRPr="001721C4" w:rsidP="00823DBC" w14:paraId="3939220A" w14:textId="77777777">
            <w:pPr>
              <w:pStyle w:val="table-text"/>
            </w:pPr>
            <w:r w:rsidRPr="00353E04">
              <w:rPr>
                <w:noProof/>
              </w:rPr>
              <w:t>Physical surroundings/Building construction</w:t>
            </w:r>
            <w:r>
              <w:rPr>
                <w:noProof/>
              </w:rPr>
              <w:t xml:space="preserve">; </w:t>
            </w:r>
            <w:r w:rsidRPr="00353E04">
              <w:rPr>
                <w:noProof/>
              </w:rPr>
              <w:t>Insurance claims for loss of inventory/building damage</w:t>
            </w:r>
          </w:p>
        </w:tc>
      </w:tr>
      <w:tr w14:paraId="1F8070A7" w14:textId="77777777" w:rsidTr="00ED5DF9">
        <w:tblPrEx>
          <w:tblW w:w="5000" w:type="pct"/>
          <w:tblLook w:val="04A0"/>
        </w:tblPrEx>
        <w:trPr>
          <w:trHeight w:val="1160"/>
        </w:trPr>
        <w:tc>
          <w:tcPr>
            <w:tcW w:w="1112" w:type="pct"/>
            <w:shd w:val="clear" w:color="auto" w:fill="auto"/>
            <w:vAlign w:val="center"/>
            <w:hideMark/>
          </w:tcPr>
          <w:p w:rsidR="00ED5DF9" w:rsidRPr="00801948" w:rsidP="00823DBC" w14:paraId="079B5C00" w14:textId="77777777">
            <w:pPr>
              <w:pStyle w:val="table-text"/>
              <w:rPr>
                <w:b/>
                <w:bCs/>
              </w:rPr>
            </w:pPr>
            <w:r w:rsidRPr="00801948">
              <w:rPr>
                <w:b/>
                <w:bCs/>
              </w:rPr>
              <w:t>Question Wording</w:t>
            </w:r>
          </w:p>
        </w:tc>
        <w:tc>
          <w:tcPr>
            <w:tcW w:w="3888" w:type="pct"/>
            <w:shd w:val="clear" w:color="auto" w:fill="auto"/>
            <w:vAlign w:val="center"/>
          </w:tcPr>
          <w:p w:rsidR="00ED5DF9" w:rsidRPr="000C3693" w:rsidP="00823DBC" w14:paraId="6E251416" w14:textId="4CED89EC">
            <w:pPr>
              <w:pStyle w:val="table-text"/>
              <w:rPr>
                <w:noProof/>
              </w:rPr>
            </w:pPr>
            <w:r w:rsidRPr="00A50552">
              <w:rPr>
                <w:noProof/>
              </w:rPr>
              <w:t xml:space="preserve">Did your </w:t>
            </w:r>
            <w:r>
              <w:rPr>
                <w:noProof/>
              </w:rPr>
              <w:t>&lt;business/agency/etc.&gt;</w:t>
            </w:r>
            <w:r w:rsidRPr="00A50552">
              <w:rPr>
                <w:noProof/>
              </w:rPr>
              <w:t xml:space="preserve"> submit any insurance claims for damages to the structures caused by </w:t>
            </w:r>
            <w:r w:rsidRPr="000C3693">
              <w:rPr>
                <w:b/>
                <w:bCs/>
                <w:noProof/>
              </w:rPr>
              <w:t>mold or mildew</w:t>
            </w:r>
            <w:r w:rsidRPr="00A50552">
              <w:rPr>
                <w:noProof/>
              </w:rPr>
              <w:t>?</w:t>
            </w:r>
          </w:p>
        </w:tc>
      </w:tr>
      <w:tr w14:paraId="059A0AFF" w14:textId="77777777" w:rsidTr="00ED5DF9">
        <w:tblPrEx>
          <w:tblW w:w="5000" w:type="pct"/>
          <w:tblLook w:val="04A0"/>
        </w:tblPrEx>
        <w:trPr>
          <w:trHeight w:val="290"/>
        </w:trPr>
        <w:tc>
          <w:tcPr>
            <w:tcW w:w="1112" w:type="pct"/>
            <w:shd w:val="clear" w:color="auto" w:fill="auto"/>
            <w:vAlign w:val="center"/>
            <w:hideMark/>
          </w:tcPr>
          <w:p w:rsidR="00ED5DF9" w:rsidRPr="00801948" w:rsidP="00823DBC" w14:paraId="1D6E766F" w14:textId="77777777">
            <w:pPr>
              <w:pStyle w:val="table-text"/>
              <w:rPr>
                <w:b/>
                <w:bCs/>
              </w:rPr>
            </w:pPr>
            <w:r w:rsidRPr="00801948">
              <w:rPr>
                <w:b/>
                <w:bCs/>
              </w:rPr>
              <w:t>If grid, subitems</w:t>
            </w:r>
          </w:p>
        </w:tc>
        <w:tc>
          <w:tcPr>
            <w:tcW w:w="3888" w:type="pct"/>
            <w:shd w:val="clear" w:color="auto" w:fill="auto"/>
            <w:vAlign w:val="center"/>
          </w:tcPr>
          <w:p w:rsidR="00ED5DF9" w:rsidRPr="001721C4" w:rsidP="00823DBC" w14:paraId="31C249E8" w14:textId="77777777">
            <w:pPr>
              <w:pStyle w:val="table-text"/>
            </w:pPr>
          </w:p>
        </w:tc>
      </w:tr>
      <w:tr w14:paraId="3C5D9AB1" w14:textId="77777777" w:rsidTr="00ED5DF9">
        <w:tblPrEx>
          <w:tblW w:w="5000" w:type="pct"/>
          <w:tblLook w:val="04A0"/>
        </w:tblPrEx>
        <w:trPr>
          <w:trHeight w:val="870"/>
        </w:trPr>
        <w:tc>
          <w:tcPr>
            <w:tcW w:w="1112" w:type="pct"/>
            <w:shd w:val="clear" w:color="auto" w:fill="auto"/>
            <w:vAlign w:val="center"/>
            <w:hideMark/>
          </w:tcPr>
          <w:p w:rsidR="00ED5DF9" w:rsidRPr="00801948" w:rsidP="00823DBC" w14:paraId="01A49795" w14:textId="77777777">
            <w:pPr>
              <w:pStyle w:val="table-text"/>
              <w:rPr>
                <w:b/>
                <w:bCs/>
              </w:rPr>
            </w:pPr>
            <w:r w:rsidRPr="00801948">
              <w:rPr>
                <w:b/>
                <w:bCs/>
              </w:rPr>
              <w:t>Response options</w:t>
            </w:r>
          </w:p>
        </w:tc>
        <w:tc>
          <w:tcPr>
            <w:tcW w:w="3888" w:type="pct"/>
            <w:shd w:val="clear" w:color="auto" w:fill="auto"/>
            <w:vAlign w:val="center"/>
          </w:tcPr>
          <w:p w:rsidR="00ED5DF9" w:rsidP="00823DBC" w14:paraId="2257D26C" w14:textId="77777777">
            <w:pPr>
              <w:pStyle w:val="table-text"/>
              <w:rPr>
                <w:noProof/>
              </w:rPr>
            </w:pPr>
            <w:r>
              <w:rPr>
                <w:noProof/>
              </w:rPr>
              <w:t>Yes</w:t>
            </w:r>
          </w:p>
          <w:p w:rsidR="00ED5DF9" w:rsidRPr="001721C4" w:rsidP="00823DBC" w14:paraId="1E3041EB" w14:textId="77777777">
            <w:pPr>
              <w:pStyle w:val="table-text"/>
            </w:pPr>
            <w:r>
              <w:rPr>
                <w:noProof/>
              </w:rPr>
              <w:t>No</w:t>
            </w:r>
          </w:p>
        </w:tc>
      </w:tr>
      <w:tr w14:paraId="3774C5E6" w14:textId="77777777" w:rsidTr="00ED5DF9">
        <w:tblPrEx>
          <w:tblW w:w="5000" w:type="pct"/>
          <w:tblLook w:val="04A0"/>
        </w:tblPrEx>
        <w:trPr>
          <w:trHeight w:val="290"/>
        </w:trPr>
        <w:tc>
          <w:tcPr>
            <w:tcW w:w="1112" w:type="pct"/>
            <w:shd w:val="clear" w:color="auto" w:fill="auto"/>
            <w:vAlign w:val="center"/>
            <w:hideMark/>
          </w:tcPr>
          <w:p w:rsidR="00ED5DF9" w:rsidRPr="00801948" w:rsidP="00823DBC" w14:paraId="6E0450FA" w14:textId="77777777">
            <w:pPr>
              <w:pStyle w:val="table-text"/>
              <w:rPr>
                <w:b/>
                <w:bCs/>
              </w:rPr>
            </w:pPr>
            <w:r w:rsidRPr="00801948">
              <w:rPr>
                <w:b/>
                <w:bCs/>
              </w:rPr>
              <w:t>Sector applicability</w:t>
            </w:r>
          </w:p>
        </w:tc>
        <w:tc>
          <w:tcPr>
            <w:tcW w:w="3888" w:type="pct"/>
            <w:shd w:val="clear" w:color="auto" w:fill="auto"/>
            <w:vAlign w:val="center"/>
          </w:tcPr>
          <w:p w:rsidR="002365DC" w:rsidP="002365DC" w14:paraId="418651D4" w14:textId="77777777">
            <w:pPr>
              <w:pStyle w:val="table-text"/>
              <w:rPr>
                <w:i/>
                <w:iCs/>
              </w:rPr>
            </w:pPr>
            <w:r>
              <w:rPr>
                <w:i/>
                <w:iCs/>
              </w:rPr>
              <w:t xml:space="preserve">Private Sector: </w:t>
            </w:r>
          </w:p>
          <w:p w:rsidR="002365DC" w:rsidP="002365DC" w14:paraId="58FDF84C" w14:textId="77777777">
            <w:pPr>
              <w:pStyle w:val="table-text"/>
              <w:numPr>
                <w:ilvl w:val="0"/>
                <w:numId w:val="73"/>
              </w:numPr>
            </w:pPr>
            <w:r>
              <w:t>Applicable cross-sector.</w:t>
            </w:r>
          </w:p>
          <w:p w:rsidR="002365DC" w:rsidP="002365DC" w14:paraId="222B63FD" w14:textId="77777777">
            <w:pPr>
              <w:pStyle w:val="table-text"/>
              <w:rPr>
                <w:i/>
                <w:iCs/>
              </w:rPr>
            </w:pPr>
            <w:r>
              <w:rPr>
                <w:i/>
                <w:iCs/>
              </w:rPr>
              <w:t>Public Sector Testing Notes:</w:t>
            </w:r>
          </w:p>
          <w:p w:rsidR="00ED5DF9" w:rsidRPr="001721C4" w:rsidP="000C3693" w14:paraId="36A372B8" w14:textId="57DEE10A">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76A4F798" w14:textId="77777777" w:rsidTr="00ED5DF9">
        <w:tblPrEx>
          <w:tblW w:w="5000" w:type="pct"/>
          <w:tblLook w:val="04A0"/>
        </w:tblPrEx>
        <w:trPr>
          <w:trHeight w:val="580"/>
        </w:trPr>
        <w:tc>
          <w:tcPr>
            <w:tcW w:w="1112" w:type="pct"/>
            <w:shd w:val="clear" w:color="auto" w:fill="auto"/>
            <w:vAlign w:val="center"/>
            <w:hideMark/>
          </w:tcPr>
          <w:p w:rsidR="00ED5DF9" w:rsidRPr="00801948" w:rsidP="00823DBC" w14:paraId="15D8E638" w14:textId="77777777">
            <w:pPr>
              <w:pStyle w:val="table-text"/>
              <w:rPr>
                <w:b/>
                <w:bCs/>
              </w:rPr>
            </w:pPr>
            <w:r w:rsidRPr="00801948">
              <w:rPr>
                <w:b/>
                <w:bCs/>
              </w:rPr>
              <w:t>Gate question/Follow-up design consideration</w:t>
            </w:r>
          </w:p>
        </w:tc>
        <w:tc>
          <w:tcPr>
            <w:tcW w:w="3888" w:type="pct"/>
            <w:shd w:val="clear" w:color="auto" w:fill="auto"/>
            <w:vAlign w:val="center"/>
          </w:tcPr>
          <w:p w:rsidR="00ED5DF9" w:rsidRPr="00823DBC" w:rsidP="00823DBC" w14:paraId="3D04A7C5" w14:textId="2299945C">
            <w:pPr>
              <w:pStyle w:val="table-text"/>
              <w:rPr>
                <w:noProof/>
                <w:color w:val="5B9BD5" w:themeColor="accent5"/>
              </w:rPr>
            </w:pPr>
            <w:r w:rsidRPr="00353E04">
              <w:rPr>
                <w:noProof/>
              </w:rPr>
              <w:t xml:space="preserve">Recommended skip pattern: </w:t>
            </w:r>
            <w:r w:rsidRPr="00032AEC">
              <w:rPr>
                <w:noProof/>
                <w:color w:val="5B9BD5" w:themeColor="accent5"/>
              </w:rPr>
              <w:t>[If</w:t>
            </w:r>
            <w:r>
              <w:rPr>
                <w:noProof/>
                <w:color w:val="5B9BD5" w:themeColor="accent5"/>
              </w:rPr>
              <w:t xml:space="preserve"> the “mold or mildew” response option is selected in Q146</w:t>
            </w:r>
            <w:r w:rsidRPr="00032AEC">
              <w:rPr>
                <w:noProof/>
                <w:color w:val="5B9BD5" w:themeColor="accent5"/>
              </w:rPr>
              <w:t>]</w:t>
            </w:r>
          </w:p>
        </w:tc>
      </w:tr>
      <w:tr w14:paraId="13D4E5E2" w14:textId="77777777" w:rsidTr="00ED5DF9">
        <w:tblPrEx>
          <w:tblW w:w="5000" w:type="pct"/>
          <w:tblLook w:val="04A0"/>
        </w:tblPrEx>
        <w:trPr>
          <w:trHeight w:val="290"/>
        </w:trPr>
        <w:tc>
          <w:tcPr>
            <w:tcW w:w="1112" w:type="pct"/>
            <w:shd w:val="clear" w:color="auto" w:fill="auto"/>
            <w:vAlign w:val="center"/>
            <w:hideMark/>
          </w:tcPr>
          <w:p w:rsidR="00ED5DF9" w:rsidRPr="00801948" w:rsidP="00823DBC" w14:paraId="31BB89EA" w14:textId="77777777">
            <w:pPr>
              <w:pStyle w:val="table-text"/>
              <w:rPr>
                <w:b/>
                <w:bCs/>
              </w:rPr>
            </w:pPr>
            <w:r w:rsidRPr="00801948">
              <w:rPr>
                <w:b/>
                <w:bCs/>
              </w:rPr>
              <w:t>Question type</w:t>
            </w:r>
          </w:p>
        </w:tc>
        <w:tc>
          <w:tcPr>
            <w:tcW w:w="3888" w:type="pct"/>
            <w:shd w:val="clear" w:color="auto" w:fill="auto"/>
            <w:vAlign w:val="center"/>
          </w:tcPr>
          <w:p w:rsidR="00ED5DF9" w:rsidP="00823DBC" w14:paraId="02A6AE0D" w14:textId="77777777">
            <w:pPr>
              <w:pStyle w:val="table-text"/>
              <w:rPr>
                <w:noProof/>
              </w:rPr>
            </w:pPr>
            <w:r>
              <w:rPr>
                <w:noProof/>
              </w:rPr>
              <w:t>Item-by-item (See Q146A for grid)</w:t>
            </w:r>
          </w:p>
          <w:p w:rsidR="00ED5DF9" w:rsidRPr="001721C4" w:rsidP="00823DBC" w14:paraId="4F6FEC9B" w14:textId="77777777">
            <w:pPr>
              <w:pStyle w:val="table-text"/>
            </w:pPr>
            <w:r>
              <w:rPr>
                <w:noProof/>
              </w:rPr>
              <w:t>Select one answer</w:t>
            </w:r>
          </w:p>
        </w:tc>
      </w:tr>
      <w:tr w14:paraId="4E28D394" w14:textId="77777777" w:rsidTr="00ED5DF9">
        <w:tblPrEx>
          <w:tblW w:w="5000" w:type="pct"/>
          <w:tblLook w:val="04A0"/>
        </w:tblPrEx>
        <w:trPr>
          <w:trHeight w:val="580"/>
        </w:trPr>
        <w:tc>
          <w:tcPr>
            <w:tcW w:w="1112" w:type="pct"/>
            <w:shd w:val="clear" w:color="auto" w:fill="auto"/>
            <w:vAlign w:val="center"/>
            <w:hideMark/>
          </w:tcPr>
          <w:p w:rsidR="00ED5DF9" w:rsidRPr="00801948" w:rsidP="00823DBC" w14:paraId="6983C4F9" w14:textId="77777777">
            <w:pPr>
              <w:pStyle w:val="table-text"/>
              <w:rPr>
                <w:b/>
                <w:bCs/>
              </w:rPr>
            </w:pPr>
            <w:r w:rsidRPr="00801948">
              <w:rPr>
                <w:b/>
                <w:bCs/>
              </w:rPr>
              <w:t>Alternate/Complementary questions</w:t>
            </w:r>
          </w:p>
        </w:tc>
        <w:tc>
          <w:tcPr>
            <w:tcW w:w="3888" w:type="pct"/>
            <w:shd w:val="clear" w:color="auto" w:fill="auto"/>
            <w:vAlign w:val="center"/>
          </w:tcPr>
          <w:p w:rsidR="00ED5DF9" w:rsidRPr="001721C4" w:rsidP="00823DBC" w14:paraId="7F28754C" w14:textId="77777777">
            <w:pPr>
              <w:pStyle w:val="table-text"/>
            </w:pPr>
          </w:p>
        </w:tc>
      </w:tr>
      <w:tr w14:paraId="1EE28EEB" w14:textId="77777777" w:rsidTr="00ED5DF9">
        <w:tblPrEx>
          <w:tblW w:w="5000" w:type="pct"/>
          <w:tblLook w:val="04A0"/>
        </w:tblPrEx>
        <w:trPr>
          <w:trHeight w:val="870"/>
        </w:trPr>
        <w:tc>
          <w:tcPr>
            <w:tcW w:w="1112" w:type="pct"/>
            <w:shd w:val="clear" w:color="auto" w:fill="auto"/>
            <w:vAlign w:val="center"/>
            <w:hideMark/>
          </w:tcPr>
          <w:p w:rsidR="00ED5DF9" w:rsidRPr="00801948" w:rsidP="00823DBC" w14:paraId="0F49AF0F" w14:textId="77777777">
            <w:pPr>
              <w:pStyle w:val="table-text"/>
              <w:rPr>
                <w:b/>
                <w:bCs/>
              </w:rPr>
            </w:pPr>
            <w:r w:rsidRPr="00801948">
              <w:rPr>
                <w:b/>
                <w:bCs/>
              </w:rPr>
              <w:t>Reference period fill</w:t>
            </w:r>
          </w:p>
        </w:tc>
        <w:tc>
          <w:tcPr>
            <w:tcW w:w="3888" w:type="pct"/>
            <w:shd w:val="clear" w:color="auto" w:fill="auto"/>
            <w:vAlign w:val="center"/>
          </w:tcPr>
          <w:p w:rsidR="00ED5DF9" w:rsidRPr="001721C4" w:rsidP="00823DBC" w14:paraId="18CD8135" w14:textId="77777777">
            <w:pPr>
              <w:pStyle w:val="table-text"/>
            </w:pPr>
          </w:p>
        </w:tc>
      </w:tr>
      <w:tr w14:paraId="5B8C0003" w14:textId="77777777" w:rsidTr="00ED5DF9">
        <w:tblPrEx>
          <w:tblW w:w="5000" w:type="pct"/>
          <w:tblLook w:val="04A0"/>
        </w:tblPrEx>
        <w:trPr>
          <w:trHeight w:val="870"/>
        </w:trPr>
        <w:tc>
          <w:tcPr>
            <w:tcW w:w="1112" w:type="pct"/>
            <w:shd w:val="clear" w:color="auto" w:fill="auto"/>
            <w:vAlign w:val="center"/>
            <w:hideMark/>
          </w:tcPr>
          <w:p w:rsidR="00ED5DF9" w:rsidRPr="00801948" w:rsidP="00823DBC" w14:paraId="74919DD7" w14:textId="77777777">
            <w:pPr>
              <w:pStyle w:val="table-text"/>
              <w:rPr>
                <w:b/>
                <w:bCs/>
              </w:rPr>
            </w:pPr>
            <w:r w:rsidRPr="00801948">
              <w:rPr>
                <w:b/>
                <w:bCs/>
              </w:rPr>
              <w:t>Reference period notes</w:t>
            </w:r>
          </w:p>
        </w:tc>
        <w:tc>
          <w:tcPr>
            <w:tcW w:w="3888" w:type="pct"/>
            <w:shd w:val="clear" w:color="auto" w:fill="auto"/>
            <w:vAlign w:val="center"/>
          </w:tcPr>
          <w:p w:rsidR="00ED5DF9" w:rsidRPr="001721C4" w:rsidP="00823DBC" w14:paraId="11614475" w14:textId="77777777">
            <w:pPr>
              <w:pStyle w:val="table-text"/>
            </w:pPr>
          </w:p>
        </w:tc>
      </w:tr>
      <w:tr w14:paraId="45110EE5" w14:textId="77777777" w:rsidTr="00ED5DF9">
        <w:tblPrEx>
          <w:tblW w:w="5000" w:type="pct"/>
          <w:tblLook w:val="04A0"/>
        </w:tblPrEx>
        <w:trPr>
          <w:trHeight w:val="290"/>
        </w:trPr>
        <w:tc>
          <w:tcPr>
            <w:tcW w:w="1112" w:type="pct"/>
            <w:shd w:val="clear" w:color="auto" w:fill="auto"/>
            <w:vAlign w:val="center"/>
            <w:hideMark/>
          </w:tcPr>
          <w:p w:rsidR="00ED5DF9" w:rsidRPr="00801948" w:rsidP="00ED5DF9" w14:paraId="24E9662F" w14:textId="77777777">
            <w:pPr>
              <w:pStyle w:val="table-text"/>
              <w:rPr>
                <w:b/>
                <w:bCs/>
              </w:rPr>
            </w:pPr>
            <w:r w:rsidRPr="00801948">
              <w:rPr>
                <w:b/>
                <w:bCs/>
              </w:rPr>
              <w:t>Other notes</w:t>
            </w:r>
          </w:p>
        </w:tc>
        <w:tc>
          <w:tcPr>
            <w:tcW w:w="3888" w:type="pct"/>
            <w:shd w:val="clear" w:color="auto" w:fill="auto"/>
            <w:vAlign w:val="center"/>
          </w:tcPr>
          <w:p w:rsidR="00ED5DF9" w:rsidRPr="001721C4" w:rsidP="00ED5DF9" w14:paraId="2901CC8D" w14:textId="3B17FC7B">
            <w:pPr>
              <w:pStyle w:val="table-text"/>
            </w:pPr>
            <w:r>
              <w:t xml:space="preserve">If using multiple questions in Q146A_A-Q146A_H, consider emphasizing </w:t>
            </w:r>
            <w:r>
              <w:rPr>
                <w:b/>
                <w:bCs/>
              </w:rPr>
              <w:t>mold or mildew.</w:t>
            </w:r>
          </w:p>
        </w:tc>
      </w:tr>
    </w:tbl>
    <w:p w:rsidR="00ED5DF9" w:rsidP="00E43320" w14:paraId="005AB464" w14:textId="0338EDC3"/>
    <w:p w:rsidR="00ED5DF9" w14:paraId="3A05F5F5"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DB41746" w14:textId="77777777" w:rsidTr="00823DB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ED5DF9" w:rsidRPr="00801948" w:rsidP="00823DBC" w14:paraId="3B7CD96A" w14:textId="77777777">
            <w:pPr>
              <w:pStyle w:val="table-text"/>
              <w:rPr>
                <w:b/>
                <w:bCs/>
              </w:rPr>
            </w:pPr>
            <w:r w:rsidRPr="00801948">
              <w:rPr>
                <w:b/>
                <w:bCs/>
              </w:rPr>
              <w:t>Q #</w:t>
            </w:r>
          </w:p>
        </w:tc>
        <w:tc>
          <w:tcPr>
            <w:tcW w:w="3888" w:type="pct"/>
            <w:shd w:val="clear" w:color="auto" w:fill="auto"/>
            <w:noWrap/>
            <w:vAlign w:val="center"/>
          </w:tcPr>
          <w:p w:rsidR="00ED5DF9" w:rsidRPr="001721C4" w:rsidP="00823DBC" w14:paraId="3FAD7D7E" w14:textId="5F7009D3">
            <w:pPr>
              <w:pStyle w:val="table-text"/>
            </w:pPr>
            <w:r w:rsidRPr="00353E04">
              <w:rPr>
                <w:noProof/>
              </w:rPr>
              <w:t>Q14</w:t>
            </w:r>
            <w:r>
              <w:rPr>
                <w:noProof/>
              </w:rPr>
              <w:t>6A_C</w:t>
            </w:r>
          </w:p>
        </w:tc>
      </w:tr>
      <w:tr w14:paraId="45A3D693"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00EDC3BB" w14:textId="77777777">
            <w:pPr>
              <w:pStyle w:val="table-text"/>
              <w:rPr>
                <w:b/>
                <w:bCs/>
              </w:rPr>
            </w:pPr>
            <w:r w:rsidRPr="00801948">
              <w:rPr>
                <w:b/>
                <w:bCs/>
              </w:rPr>
              <w:t>Topic tags</w:t>
            </w:r>
          </w:p>
        </w:tc>
        <w:tc>
          <w:tcPr>
            <w:tcW w:w="3888" w:type="pct"/>
            <w:shd w:val="clear" w:color="auto" w:fill="auto"/>
            <w:vAlign w:val="center"/>
          </w:tcPr>
          <w:p w:rsidR="00ED5DF9" w:rsidRPr="001721C4" w:rsidP="00823DBC" w14:paraId="3C7A949B" w14:textId="77777777">
            <w:pPr>
              <w:pStyle w:val="table-text"/>
            </w:pPr>
            <w:r w:rsidRPr="00353E04">
              <w:rPr>
                <w:noProof/>
              </w:rPr>
              <w:t>Physical surroundings/Building construction</w:t>
            </w:r>
            <w:r>
              <w:rPr>
                <w:noProof/>
              </w:rPr>
              <w:t xml:space="preserve">; </w:t>
            </w:r>
            <w:r w:rsidRPr="00353E04">
              <w:rPr>
                <w:noProof/>
              </w:rPr>
              <w:t>Insurance claims for loss of inventory/building damage</w:t>
            </w:r>
          </w:p>
        </w:tc>
      </w:tr>
      <w:tr w14:paraId="4562D95B" w14:textId="77777777" w:rsidTr="00823DBC">
        <w:tblPrEx>
          <w:tblW w:w="5000" w:type="pct"/>
          <w:tblLook w:val="04A0"/>
        </w:tblPrEx>
        <w:trPr>
          <w:trHeight w:val="1160"/>
        </w:trPr>
        <w:tc>
          <w:tcPr>
            <w:tcW w:w="1112" w:type="pct"/>
            <w:shd w:val="clear" w:color="auto" w:fill="auto"/>
            <w:vAlign w:val="center"/>
            <w:hideMark/>
          </w:tcPr>
          <w:p w:rsidR="00ED5DF9" w:rsidRPr="00801948" w:rsidP="00823DBC" w14:paraId="396BA9A8" w14:textId="77777777">
            <w:pPr>
              <w:pStyle w:val="table-text"/>
              <w:rPr>
                <w:b/>
                <w:bCs/>
              </w:rPr>
            </w:pPr>
            <w:r w:rsidRPr="00801948">
              <w:rPr>
                <w:b/>
                <w:bCs/>
              </w:rPr>
              <w:t>Question Wording</w:t>
            </w:r>
          </w:p>
        </w:tc>
        <w:tc>
          <w:tcPr>
            <w:tcW w:w="3888" w:type="pct"/>
            <w:shd w:val="clear" w:color="auto" w:fill="auto"/>
            <w:vAlign w:val="center"/>
          </w:tcPr>
          <w:p w:rsidR="00ED5DF9" w:rsidRPr="00823DBC" w:rsidP="00823DBC" w14:paraId="72586D37" w14:textId="76FEEC3D">
            <w:pPr>
              <w:pStyle w:val="table-text"/>
              <w:rPr>
                <w:noProof/>
              </w:rPr>
            </w:pPr>
            <w:r w:rsidRPr="00A50552">
              <w:rPr>
                <w:noProof/>
              </w:rPr>
              <w:t xml:space="preserve">Did your </w:t>
            </w:r>
            <w:r>
              <w:rPr>
                <w:noProof/>
              </w:rPr>
              <w:t>&lt;business/agency/etc.&gt;</w:t>
            </w:r>
            <w:r w:rsidRPr="00A50552">
              <w:rPr>
                <w:noProof/>
              </w:rPr>
              <w:t xml:space="preserve"> submit any insurance claims for damages to the structures caused by </w:t>
            </w:r>
            <w:r w:rsidRPr="000C3693">
              <w:rPr>
                <w:b/>
                <w:bCs/>
                <w:noProof/>
              </w:rPr>
              <w:t>smoke or fire</w:t>
            </w:r>
            <w:r w:rsidRPr="00A50552">
              <w:rPr>
                <w:noProof/>
              </w:rPr>
              <w:t>?</w:t>
            </w:r>
          </w:p>
        </w:tc>
      </w:tr>
      <w:tr w14:paraId="589A3D8C"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7C3953FE" w14:textId="77777777">
            <w:pPr>
              <w:pStyle w:val="table-text"/>
              <w:rPr>
                <w:b/>
                <w:bCs/>
              </w:rPr>
            </w:pPr>
            <w:r w:rsidRPr="00801948">
              <w:rPr>
                <w:b/>
                <w:bCs/>
              </w:rPr>
              <w:t>If grid, subitems</w:t>
            </w:r>
          </w:p>
        </w:tc>
        <w:tc>
          <w:tcPr>
            <w:tcW w:w="3888" w:type="pct"/>
            <w:shd w:val="clear" w:color="auto" w:fill="auto"/>
            <w:vAlign w:val="center"/>
          </w:tcPr>
          <w:p w:rsidR="00ED5DF9" w:rsidRPr="001721C4" w:rsidP="00823DBC" w14:paraId="3E58329B" w14:textId="77777777">
            <w:pPr>
              <w:pStyle w:val="table-text"/>
            </w:pPr>
          </w:p>
        </w:tc>
      </w:tr>
      <w:tr w14:paraId="37FB9AC5" w14:textId="77777777" w:rsidTr="00823DBC">
        <w:tblPrEx>
          <w:tblW w:w="5000" w:type="pct"/>
          <w:tblLook w:val="04A0"/>
        </w:tblPrEx>
        <w:trPr>
          <w:trHeight w:val="870"/>
        </w:trPr>
        <w:tc>
          <w:tcPr>
            <w:tcW w:w="1112" w:type="pct"/>
            <w:shd w:val="clear" w:color="auto" w:fill="auto"/>
            <w:vAlign w:val="center"/>
            <w:hideMark/>
          </w:tcPr>
          <w:p w:rsidR="00ED5DF9" w:rsidRPr="00801948" w:rsidP="00823DBC" w14:paraId="30380A83" w14:textId="77777777">
            <w:pPr>
              <w:pStyle w:val="table-text"/>
              <w:rPr>
                <w:b/>
                <w:bCs/>
              </w:rPr>
            </w:pPr>
            <w:r w:rsidRPr="00801948">
              <w:rPr>
                <w:b/>
                <w:bCs/>
              </w:rPr>
              <w:t>Response options</w:t>
            </w:r>
          </w:p>
        </w:tc>
        <w:tc>
          <w:tcPr>
            <w:tcW w:w="3888" w:type="pct"/>
            <w:shd w:val="clear" w:color="auto" w:fill="auto"/>
            <w:vAlign w:val="center"/>
          </w:tcPr>
          <w:p w:rsidR="00ED5DF9" w:rsidP="00823DBC" w14:paraId="70F81795" w14:textId="77777777">
            <w:pPr>
              <w:pStyle w:val="table-text"/>
              <w:rPr>
                <w:noProof/>
              </w:rPr>
            </w:pPr>
            <w:r>
              <w:rPr>
                <w:noProof/>
              </w:rPr>
              <w:t>Yes</w:t>
            </w:r>
          </w:p>
          <w:p w:rsidR="00ED5DF9" w:rsidRPr="001721C4" w:rsidP="00823DBC" w14:paraId="78ADA0B8" w14:textId="77777777">
            <w:pPr>
              <w:pStyle w:val="table-text"/>
            </w:pPr>
            <w:r>
              <w:rPr>
                <w:noProof/>
              </w:rPr>
              <w:t>No</w:t>
            </w:r>
          </w:p>
        </w:tc>
      </w:tr>
      <w:tr w14:paraId="768E0307"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4A6D4F02" w14:textId="77777777">
            <w:pPr>
              <w:pStyle w:val="table-text"/>
              <w:rPr>
                <w:b/>
                <w:bCs/>
              </w:rPr>
            </w:pPr>
            <w:r w:rsidRPr="00801948">
              <w:rPr>
                <w:b/>
                <w:bCs/>
              </w:rPr>
              <w:t>Sector applicability</w:t>
            </w:r>
          </w:p>
        </w:tc>
        <w:tc>
          <w:tcPr>
            <w:tcW w:w="3888" w:type="pct"/>
            <w:shd w:val="clear" w:color="auto" w:fill="auto"/>
            <w:vAlign w:val="center"/>
          </w:tcPr>
          <w:p w:rsidR="002365DC" w:rsidP="002365DC" w14:paraId="0628BEFF" w14:textId="77777777">
            <w:pPr>
              <w:pStyle w:val="table-text"/>
              <w:rPr>
                <w:i/>
                <w:iCs/>
              </w:rPr>
            </w:pPr>
            <w:r>
              <w:rPr>
                <w:i/>
                <w:iCs/>
              </w:rPr>
              <w:t xml:space="preserve">Private Sector: </w:t>
            </w:r>
          </w:p>
          <w:p w:rsidR="002365DC" w:rsidP="002365DC" w14:paraId="6433E6F8" w14:textId="77777777">
            <w:pPr>
              <w:pStyle w:val="table-text"/>
              <w:numPr>
                <w:ilvl w:val="0"/>
                <w:numId w:val="73"/>
              </w:numPr>
            </w:pPr>
            <w:r>
              <w:t>Applicable cross-sector.</w:t>
            </w:r>
          </w:p>
          <w:p w:rsidR="002365DC" w:rsidP="002365DC" w14:paraId="3630A9FC" w14:textId="77777777">
            <w:pPr>
              <w:pStyle w:val="table-text"/>
              <w:rPr>
                <w:i/>
                <w:iCs/>
              </w:rPr>
            </w:pPr>
            <w:r>
              <w:rPr>
                <w:i/>
                <w:iCs/>
              </w:rPr>
              <w:t>Public Sector Testing Notes:</w:t>
            </w:r>
          </w:p>
          <w:p w:rsidR="00ED5DF9" w:rsidRPr="001721C4" w:rsidP="000C3693" w14:paraId="5E7CD897" w14:textId="12247840">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3C405548" w14:textId="77777777" w:rsidTr="00823DBC">
        <w:tblPrEx>
          <w:tblW w:w="5000" w:type="pct"/>
          <w:tblLook w:val="04A0"/>
        </w:tblPrEx>
        <w:trPr>
          <w:trHeight w:val="580"/>
        </w:trPr>
        <w:tc>
          <w:tcPr>
            <w:tcW w:w="1112" w:type="pct"/>
            <w:shd w:val="clear" w:color="auto" w:fill="auto"/>
            <w:vAlign w:val="center"/>
            <w:hideMark/>
          </w:tcPr>
          <w:p w:rsidR="00ED5DF9" w:rsidRPr="00801948" w:rsidP="00823DBC" w14:paraId="41170C25" w14:textId="77777777">
            <w:pPr>
              <w:pStyle w:val="table-text"/>
              <w:rPr>
                <w:b/>
                <w:bCs/>
              </w:rPr>
            </w:pPr>
            <w:r w:rsidRPr="00801948">
              <w:rPr>
                <w:b/>
                <w:bCs/>
              </w:rPr>
              <w:t>Gate question/Follow-up design consideration</w:t>
            </w:r>
          </w:p>
        </w:tc>
        <w:tc>
          <w:tcPr>
            <w:tcW w:w="3888" w:type="pct"/>
            <w:shd w:val="clear" w:color="auto" w:fill="auto"/>
            <w:vAlign w:val="center"/>
          </w:tcPr>
          <w:p w:rsidR="00ED5DF9" w:rsidRPr="00823DBC" w:rsidP="00823DBC" w14:paraId="2C39B0CC" w14:textId="59900238">
            <w:pPr>
              <w:pStyle w:val="table-text"/>
              <w:rPr>
                <w:noProof/>
                <w:color w:val="5B9BD5" w:themeColor="accent5"/>
              </w:rPr>
            </w:pPr>
            <w:r w:rsidRPr="00353E04">
              <w:rPr>
                <w:noProof/>
              </w:rPr>
              <w:t xml:space="preserve">Recommended skip pattern: </w:t>
            </w:r>
            <w:r w:rsidRPr="00032AEC">
              <w:rPr>
                <w:noProof/>
                <w:color w:val="5B9BD5" w:themeColor="accent5"/>
              </w:rPr>
              <w:t>[If</w:t>
            </w:r>
            <w:r>
              <w:rPr>
                <w:noProof/>
                <w:color w:val="5B9BD5" w:themeColor="accent5"/>
              </w:rPr>
              <w:t xml:space="preserve"> the “smoke or fire” response option is selected in Q146</w:t>
            </w:r>
            <w:r w:rsidRPr="00032AEC">
              <w:rPr>
                <w:noProof/>
                <w:color w:val="5B9BD5" w:themeColor="accent5"/>
              </w:rPr>
              <w:t>]</w:t>
            </w:r>
          </w:p>
        </w:tc>
      </w:tr>
      <w:tr w14:paraId="27D3453F"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0B147676" w14:textId="77777777">
            <w:pPr>
              <w:pStyle w:val="table-text"/>
              <w:rPr>
                <w:b/>
                <w:bCs/>
              </w:rPr>
            </w:pPr>
            <w:r w:rsidRPr="00801948">
              <w:rPr>
                <w:b/>
                <w:bCs/>
              </w:rPr>
              <w:t>Question type</w:t>
            </w:r>
          </w:p>
        </w:tc>
        <w:tc>
          <w:tcPr>
            <w:tcW w:w="3888" w:type="pct"/>
            <w:shd w:val="clear" w:color="auto" w:fill="auto"/>
            <w:vAlign w:val="center"/>
          </w:tcPr>
          <w:p w:rsidR="00ED5DF9" w:rsidP="00823DBC" w14:paraId="2B115566" w14:textId="77777777">
            <w:pPr>
              <w:pStyle w:val="table-text"/>
              <w:rPr>
                <w:noProof/>
              </w:rPr>
            </w:pPr>
            <w:r>
              <w:rPr>
                <w:noProof/>
              </w:rPr>
              <w:t>Item-by-item (See Q146A for grid)</w:t>
            </w:r>
          </w:p>
          <w:p w:rsidR="00ED5DF9" w:rsidRPr="001721C4" w:rsidP="00823DBC" w14:paraId="5305FD4D" w14:textId="77777777">
            <w:pPr>
              <w:pStyle w:val="table-text"/>
            </w:pPr>
            <w:r>
              <w:rPr>
                <w:noProof/>
              </w:rPr>
              <w:t>Select one answer</w:t>
            </w:r>
          </w:p>
        </w:tc>
      </w:tr>
      <w:tr w14:paraId="73A4972E" w14:textId="77777777" w:rsidTr="00823DBC">
        <w:tblPrEx>
          <w:tblW w:w="5000" w:type="pct"/>
          <w:tblLook w:val="04A0"/>
        </w:tblPrEx>
        <w:trPr>
          <w:trHeight w:val="580"/>
        </w:trPr>
        <w:tc>
          <w:tcPr>
            <w:tcW w:w="1112" w:type="pct"/>
            <w:shd w:val="clear" w:color="auto" w:fill="auto"/>
            <w:vAlign w:val="center"/>
            <w:hideMark/>
          </w:tcPr>
          <w:p w:rsidR="00ED5DF9" w:rsidRPr="00801948" w:rsidP="00823DBC" w14:paraId="6F14464B" w14:textId="77777777">
            <w:pPr>
              <w:pStyle w:val="table-text"/>
              <w:rPr>
                <w:b/>
                <w:bCs/>
              </w:rPr>
            </w:pPr>
            <w:r w:rsidRPr="00801948">
              <w:rPr>
                <w:b/>
                <w:bCs/>
              </w:rPr>
              <w:t>Alternate/Complementary questions</w:t>
            </w:r>
          </w:p>
        </w:tc>
        <w:tc>
          <w:tcPr>
            <w:tcW w:w="3888" w:type="pct"/>
            <w:shd w:val="clear" w:color="auto" w:fill="auto"/>
            <w:vAlign w:val="center"/>
          </w:tcPr>
          <w:p w:rsidR="00ED5DF9" w:rsidRPr="001721C4" w:rsidP="00823DBC" w14:paraId="77D9A53A" w14:textId="77777777">
            <w:pPr>
              <w:pStyle w:val="table-text"/>
            </w:pPr>
          </w:p>
        </w:tc>
      </w:tr>
      <w:tr w14:paraId="450802B8" w14:textId="77777777" w:rsidTr="00823DBC">
        <w:tblPrEx>
          <w:tblW w:w="5000" w:type="pct"/>
          <w:tblLook w:val="04A0"/>
        </w:tblPrEx>
        <w:trPr>
          <w:trHeight w:val="870"/>
        </w:trPr>
        <w:tc>
          <w:tcPr>
            <w:tcW w:w="1112" w:type="pct"/>
            <w:shd w:val="clear" w:color="auto" w:fill="auto"/>
            <w:vAlign w:val="center"/>
            <w:hideMark/>
          </w:tcPr>
          <w:p w:rsidR="00ED5DF9" w:rsidRPr="00801948" w:rsidP="00823DBC" w14:paraId="0C48BC52" w14:textId="77777777">
            <w:pPr>
              <w:pStyle w:val="table-text"/>
              <w:rPr>
                <w:b/>
                <w:bCs/>
              </w:rPr>
            </w:pPr>
            <w:r w:rsidRPr="00801948">
              <w:rPr>
                <w:b/>
                <w:bCs/>
              </w:rPr>
              <w:t>Reference period fill</w:t>
            </w:r>
          </w:p>
        </w:tc>
        <w:tc>
          <w:tcPr>
            <w:tcW w:w="3888" w:type="pct"/>
            <w:shd w:val="clear" w:color="auto" w:fill="auto"/>
            <w:vAlign w:val="center"/>
          </w:tcPr>
          <w:p w:rsidR="00ED5DF9" w:rsidRPr="001721C4" w:rsidP="00823DBC" w14:paraId="5D6D4BF6" w14:textId="77777777">
            <w:pPr>
              <w:pStyle w:val="table-text"/>
            </w:pPr>
          </w:p>
        </w:tc>
      </w:tr>
      <w:tr w14:paraId="7825C47F" w14:textId="77777777" w:rsidTr="00823DBC">
        <w:tblPrEx>
          <w:tblW w:w="5000" w:type="pct"/>
          <w:tblLook w:val="04A0"/>
        </w:tblPrEx>
        <w:trPr>
          <w:trHeight w:val="870"/>
        </w:trPr>
        <w:tc>
          <w:tcPr>
            <w:tcW w:w="1112" w:type="pct"/>
            <w:shd w:val="clear" w:color="auto" w:fill="auto"/>
            <w:vAlign w:val="center"/>
            <w:hideMark/>
          </w:tcPr>
          <w:p w:rsidR="00ED5DF9" w:rsidRPr="00801948" w:rsidP="00823DBC" w14:paraId="5F5D2B54" w14:textId="77777777">
            <w:pPr>
              <w:pStyle w:val="table-text"/>
              <w:rPr>
                <w:b/>
                <w:bCs/>
              </w:rPr>
            </w:pPr>
            <w:r w:rsidRPr="00801948">
              <w:rPr>
                <w:b/>
                <w:bCs/>
              </w:rPr>
              <w:t>Reference period notes</w:t>
            </w:r>
          </w:p>
        </w:tc>
        <w:tc>
          <w:tcPr>
            <w:tcW w:w="3888" w:type="pct"/>
            <w:shd w:val="clear" w:color="auto" w:fill="auto"/>
            <w:vAlign w:val="center"/>
          </w:tcPr>
          <w:p w:rsidR="00ED5DF9" w:rsidRPr="001721C4" w:rsidP="00823DBC" w14:paraId="1454113B" w14:textId="77777777">
            <w:pPr>
              <w:pStyle w:val="table-text"/>
            </w:pPr>
          </w:p>
        </w:tc>
      </w:tr>
      <w:tr w14:paraId="51BD3CF5"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5BF02197" w14:textId="77777777">
            <w:pPr>
              <w:pStyle w:val="table-text"/>
              <w:rPr>
                <w:b/>
                <w:bCs/>
              </w:rPr>
            </w:pPr>
            <w:r w:rsidRPr="00801948">
              <w:rPr>
                <w:b/>
                <w:bCs/>
              </w:rPr>
              <w:t>Other notes</w:t>
            </w:r>
          </w:p>
        </w:tc>
        <w:tc>
          <w:tcPr>
            <w:tcW w:w="3888" w:type="pct"/>
            <w:shd w:val="clear" w:color="auto" w:fill="auto"/>
            <w:vAlign w:val="center"/>
          </w:tcPr>
          <w:p w:rsidR="00ED5DF9" w:rsidRPr="001721C4" w:rsidP="00823DBC" w14:paraId="26457599" w14:textId="11D08136">
            <w:pPr>
              <w:pStyle w:val="table-text"/>
            </w:pPr>
            <w:r>
              <w:t xml:space="preserve">If using multiple questions in Q146A_A-Q146A_H, consider emphasizing </w:t>
            </w:r>
            <w:r>
              <w:rPr>
                <w:b/>
                <w:bCs/>
              </w:rPr>
              <w:t>smoke or fire.</w:t>
            </w:r>
          </w:p>
        </w:tc>
      </w:tr>
    </w:tbl>
    <w:p w:rsidR="00ED5DF9" w:rsidP="00E43320" w14:paraId="42319549" w14:textId="4CBD5373"/>
    <w:p w:rsidR="00ED5DF9" w14:paraId="16374A1B"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553B66A" w14:textId="77777777" w:rsidTr="00823DB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ED5DF9" w:rsidRPr="00801948" w:rsidP="00823DBC" w14:paraId="259422CF" w14:textId="77777777">
            <w:pPr>
              <w:pStyle w:val="table-text"/>
              <w:rPr>
                <w:b/>
                <w:bCs/>
              </w:rPr>
            </w:pPr>
            <w:r w:rsidRPr="00801948">
              <w:rPr>
                <w:b/>
                <w:bCs/>
              </w:rPr>
              <w:t>Q #</w:t>
            </w:r>
          </w:p>
        </w:tc>
        <w:tc>
          <w:tcPr>
            <w:tcW w:w="3888" w:type="pct"/>
            <w:shd w:val="clear" w:color="auto" w:fill="auto"/>
            <w:noWrap/>
            <w:vAlign w:val="center"/>
          </w:tcPr>
          <w:p w:rsidR="00ED5DF9" w:rsidRPr="001721C4" w:rsidP="00823DBC" w14:paraId="3F081D2A" w14:textId="04DB55D8">
            <w:pPr>
              <w:pStyle w:val="table-text"/>
            </w:pPr>
            <w:r w:rsidRPr="00353E04">
              <w:rPr>
                <w:noProof/>
              </w:rPr>
              <w:t>Q14</w:t>
            </w:r>
            <w:r>
              <w:rPr>
                <w:noProof/>
              </w:rPr>
              <w:t>6A_D</w:t>
            </w:r>
          </w:p>
        </w:tc>
      </w:tr>
      <w:tr w14:paraId="5984F098"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6789D866" w14:textId="77777777">
            <w:pPr>
              <w:pStyle w:val="table-text"/>
              <w:rPr>
                <w:b/>
                <w:bCs/>
              </w:rPr>
            </w:pPr>
            <w:r w:rsidRPr="00801948">
              <w:rPr>
                <w:b/>
                <w:bCs/>
              </w:rPr>
              <w:t>Topic tags</w:t>
            </w:r>
          </w:p>
        </w:tc>
        <w:tc>
          <w:tcPr>
            <w:tcW w:w="3888" w:type="pct"/>
            <w:shd w:val="clear" w:color="auto" w:fill="auto"/>
            <w:vAlign w:val="center"/>
          </w:tcPr>
          <w:p w:rsidR="00ED5DF9" w:rsidRPr="001721C4" w:rsidP="00823DBC" w14:paraId="2E3F9D5E" w14:textId="77777777">
            <w:pPr>
              <w:pStyle w:val="table-text"/>
            </w:pPr>
            <w:r w:rsidRPr="00353E04">
              <w:rPr>
                <w:noProof/>
              </w:rPr>
              <w:t>Physical surroundings/Building construction</w:t>
            </w:r>
            <w:r>
              <w:rPr>
                <w:noProof/>
              </w:rPr>
              <w:t xml:space="preserve">; </w:t>
            </w:r>
            <w:r w:rsidRPr="00353E04">
              <w:rPr>
                <w:noProof/>
              </w:rPr>
              <w:t>Insurance claims for loss of inventory/building damage</w:t>
            </w:r>
          </w:p>
        </w:tc>
      </w:tr>
      <w:tr w14:paraId="1B6FA9D6" w14:textId="77777777" w:rsidTr="00823DBC">
        <w:tblPrEx>
          <w:tblW w:w="5000" w:type="pct"/>
          <w:tblLook w:val="04A0"/>
        </w:tblPrEx>
        <w:trPr>
          <w:trHeight w:val="1160"/>
        </w:trPr>
        <w:tc>
          <w:tcPr>
            <w:tcW w:w="1112" w:type="pct"/>
            <w:shd w:val="clear" w:color="auto" w:fill="auto"/>
            <w:vAlign w:val="center"/>
            <w:hideMark/>
          </w:tcPr>
          <w:p w:rsidR="00ED5DF9" w:rsidRPr="00801948" w:rsidP="00823DBC" w14:paraId="5C0EE211" w14:textId="77777777">
            <w:pPr>
              <w:pStyle w:val="table-text"/>
              <w:rPr>
                <w:b/>
                <w:bCs/>
              </w:rPr>
            </w:pPr>
            <w:r w:rsidRPr="00801948">
              <w:rPr>
                <w:b/>
                <w:bCs/>
              </w:rPr>
              <w:t>Question Wording</w:t>
            </w:r>
          </w:p>
        </w:tc>
        <w:tc>
          <w:tcPr>
            <w:tcW w:w="3888" w:type="pct"/>
            <w:shd w:val="clear" w:color="auto" w:fill="auto"/>
            <w:vAlign w:val="center"/>
          </w:tcPr>
          <w:p w:rsidR="00ED5DF9" w:rsidRPr="00823DBC" w:rsidP="00823DBC" w14:paraId="420380C4" w14:textId="5BB30C3A">
            <w:pPr>
              <w:pStyle w:val="table-text"/>
              <w:rPr>
                <w:noProof/>
              </w:rPr>
            </w:pPr>
            <w:r w:rsidRPr="00A50552">
              <w:rPr>
                <w:noProof/>
              </w:rPr>
              <w:t xml:space="preserve">Did your </w:t>
            </w:r>
            <w:r>
              <w:rPr>
                <w:noProof/>
              </w:rPr>
              <w:t>&lt;business/agency/etc.&gt;</w:t>
            </w:r>
            <w:r w:rsidRPr="00A50552">
              <w:rPr>
                <w:noProof/>
              </w:rPr>
              <w:t xml:space="preserve"> submit any insurance claims for damages to the structures caused by </w:t>
            </w:r>
            <w:r w:rsidRPr="000C3693">
              <w:rPr>
                <w:b/>
                <w:bCs/>
                <w:noProof/>
              </w:rPr>
              <w:t>ice or hail</w:t>
            </w:r>
            <w:r>
              <w:rPr>
                <w:noProof/>
              </w:rPr>
              <w:t>, including damage from related fallen tree/debris</w:t>
            </w:r>
            <w:r w:rsidRPr="00A50552">
              <w:rPr>
                <w:noProof/>
              </w:rPr>
              <w:t>?</w:t>
            </w:r>
          </w:p>
        </w:tc>
      </w:tr>
      <w:tr w14:paraId="1279D7A8"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25D326EC" w14:textId="77777777">
            <w:pPr>
              <w:pStyle w:val="table-text"/>
              <w:rPr>
                <w:b/>
                <w:bCs/>
              </w:rPr>
            </w:pPr>
            <w:r w:rsidRPr="00801948">
              <w:rPr>
                <w:b/>
                <w:bCs/>
              </w:rPr>
              <w:t>If grid, subitems</w:t>
            </w:r>
          </w:p>
        </w:tc>
        <w:tc>
          <w:tcPr>
            <w:tcW w:w="3888" w:type="pct"/>
            <w:shd w:val="clear" w:color="auto" w:fill="auto"/>
            <w:vAlign w:val="center"/>
          </w:tcPr>
          <w:p w:rsidR="00ED5DF9" w:rsidRPr="001721C4" w:rsidP="00823DBC" w14:paraId="3088FDB5" w14:textId="77777777">
            <w:pPr>
              <w:pStyle w:val="table-text"/>
            </w:pPr>
          </w:p>
        </w:tc>
      </w:tr>
      <w:tr w14:paraId="5746A111" w14:textId="77777777" w:rsidTr="00823DBC">
        <w:tblPrEx>
          <w:tblW w:w="5000" w:type="pct"/>
          <w:tblLook w:val="04A0"/>
        </w:tblPrEx>
        <w:trPr>
          <w:trHeight w:val="870"/>
        </w:trPr>
        <w:tc>
          <w:tcPr>
            <w:tcW w:w="1112" w:type="pct"/>
            <w:shd w:val="clear" w:color="auto" w:fill="auto"/>
            <w:vAlign w:val="center"/>
            <w:hideMark/>
          </w:tcPr>
          <w:p w:rsidR="00ED5DF9" w:rsidRPr="00801948" w:rsidP="00823DBC" w14:paraId="675305C5" w14:textId="77777777">
            <w:pPr>
              <w:pStyle w:val="table-text"/>
              <w:rPr>
                <w:b/>
                <w:bCs/>
              </w:rPr>
            </w:pPr>
            <w:r w:rsidRPr="00801948">
              <w:rPr>
                <w:b/>
                <w:bCs/>
              </w:rPr>
              <w:t>Response options</w:t>
            </w:r>
          </w:p>
        </w:tc>
        <w:tc>
          <w:tcPr>
            <w:tcW w:w="3888" w:type="pct"/>
            <w:shd w:val="clear" w:color="auto" w:fill="auto"/>
            <w:vAlign w:val="center"/>
          </w:tcPr>
          <w:p w:rsidR="00ED5DF9" w:rsidP="00823DBC" w14:paraId="77114A2D" w14:textId="77777777">
            <w:pPr>
              <w:pStyle w:val="table-text"/>
              <w:rPr>
                <w:noProof/>
              </w:rPr>
            </w:pPr>
            <w:r>
              <w:rPr>
                <w:noProof/>
              </w:rPr>
              <w:t>Yes</w:t>
            </w:r>
          </w:p>
          <w:p w:rsidR="00ED5DF9" w:rsidRPr="001721C4" w:rsidP="00823DBC" w14:paraId="6D57AAF6" w14:textId="77777777">
            <w:pPr>
              <w:pStyle w:val="table-text"/>
            </w:pPr>
            <w:r>
              <w:rPr>
                <w:noProof/>
              </w:rPr>
              <w:t>No</w:t>
            </w:r>
          </w:p>
        </w:tc>
      </w:tr>
      <w:tr w14:paraId="44CB1766"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4B9DF333" w14:textId="77777777">
            <w:pPr>
              <w:pStyle w:val="table-text"/>
              <w:rPr>
                <w:b/>
                <w:bCs/>
              </w:rPr>
            </w:pPr>
            <w:r w:rsidRPr="00801948">
              <w:rPr>
                <w:b/>
                <w:bCs/>
              </w:rPr>
              <w:t>Sector applicability</w:t>
            </w:r>
          </w:p>
        </w:tc>
        <w:tc>
          <w:tcPr>
            <w:tcW w:w="3888" w:type="pct"/>
            <w:shd w:val="clear" w:color="auto" w:fill="auto"/>
            <w:vAlign w:val="center"/>
          </w:tcPr>
          <w:p w:rsidR="002365DC" w:rsidP="002365DC" w14:paraId="3E52E7AA" w14:textId="77777777">
            <w:pPr>
              <w:pStyle w:val="table-text"/>
              <w:rPr>
                <w:i/>
                <w:iCs/>
              </w:rPr>
            </w:pPr>
            <w:r>
              <w:rPr>
                <w:i/>
                <w:iCs/>
              </w:rPr>
              <w:t xml:space="preserve">Private Sector: </w:t>
            </w:r>
          </w:p>
          <w:p w:rsidR="002365DC" w:rsidP="002365DC" w14:paraId="0D8E4438" w14:textId="77777777">
            <w:pPr>
              <w:pStyle w:val="table-text"/>
              <w:numPr>
                <w:ilvl w:val="0"/>
                <w:numId w:val="73"/>
              </w:numPr>
            </w:pPr>
            <w:r>
              <w:t>Applicable cross-sector.</w:t>
            </w:r>
          </w:p>
          <w:p w:rsidR="002365DC" w:rsidP="002365DC" w14:paraId="25DBDB8E" w14:textId="77777777">
            <w:pPr>
              <w:pStyle w:val="table-text"/>
              <w:rPr>
                <w:i/>
                <w:iCs/>
              </w:rPr>
            </w:pPr>
            <w:r>
              <w:rPr>
                <w:i/>
                <w:iCs/>
              </w:rPr>
              <w:t>Public Sector Testing Notes:</w:t>
            </w:r>
          </w:p>
          <w:p w:rsidR="00ED5DF9" w:rsidRPr="001721C4" w:rsidP="000C3693" w14:paraId="0587C632" w14:textId="48DD9310">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383E8380" w14:textId="77777777" w:rsidTr="00823DBC">
        <w:tblPrEx>
          <w:tblW w:w="5000" w:type="pct"/>
          <w:tblLook w:val="04A0"/>
        </w:tblPrEx>
        <w:trPr>
          <w:trHeight w:val="580"/>
        </w:trPr>
        <w:tc>
          <w:tcPr>
            <w:tcW w:w="1112" w:type="pct"/>
            <w:shd w:val="clear" w:color="auto" w:fill="auto"/>
            <w:vAlign w:val="center"/>
            <w:hideMark/>
          </w:tcPr>
          <w:p w:rsidR="00ED5DF9" w:rsidRPr="00801948" w:rsidP="00823DBC" w14:paraId="3E4D767A" w14:textId="77777777">
            <w:pPr>
              <w:pStyle w:val="table-text"/>
              <w:rPr>
                <w:b/>
                <w:bCs/>
              </w:rPr>
            </w:pPr>
            <w:r w:rsidRPr="00801948">
              <w:rPr>
                <w:b/>
                <w:bCs/>
              </w:rPr>
              <w:t>Gate question/Follow-up design consideration</w:t>
            </w:r>
          </w:p>
        </w:tc>
        <w:tc>
          <w:tcPr>
            <w:tcW w:w="3888" w:type="pct"/>
            <w:shd w:val="clear" w:color="auto" w:fill="auto"/>
            <w:vAlign w:val="center"/>
          </w:tcPr>
          <w:p w:rsidR="00ED5DF9" w:rsidRPr="00823DBC" w:rsidP="00823DBC" w14:paraId="3CC6F8AB" w14:textId="3D4B8793">
            <w:pPr>
              <w:pStyle w:val="table-text"/>
              <w:rPr>
                <w:noProof/>
                <w:color w:val="5B9BD5" w:themeColor="accent5"/>
              </w:rPr>
            </w:pPr>
            <w:r w:rsidRPr="00353E04">
              <w:rPr>
                <w:noProof/>
              </w:rPr>
              <w:t xml:space="preserve">Recommended skip pattern: </w:t>
            </w:r>
            <w:r w:rsidRPr="00032AEC">
              <w:rPr>
                <w:noProof/>
                <w:color w:val="5B9BD5" w:themeColor="accent5"/>
              </w:rPr>
              <w:t>[If</w:t>
            </w:r>
            <w:r>
              <w:rPr>
                <w:noProof/>
                <w:color w:val="5B9BD5" w:themeColor="accent5"/>
              </w:rPr>
              <w:t xml:space="preserve"> the “ice or hail” response option is selected in Q146</w:t>
            </w:r>
            <w:r w:rsidRPr="00032AEC">
              <w:rPr>
                <w:noProof/>
                <w:color w:val="5B9BD5" w:themeColor="accent5"/>
              </w:rPr>
              <w:t>]</w:t>
            </w:r>
          </w:p>
        </w:tc>
      </w:tr>
      <w:tr w14:paraId="02A11452"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51479500" w14:textId="77777777">
            <w:pPr>
              <w:pStyle w:val="table-text"/>
              <w:rPr>
                <w:b/>
                <w:bCs/>
              </w:rPr>
            </w:pPr>
            <w:r w:rsidRPr="00801948">
              <w:rPr>
                <w:b/>
                <w:bCs/>
              </w:rPr>
              <w:t>Question type</w:t>
            </w:r>
          </w:p>
        </w:tc>
        <w:tc>
          <w:tcPr>
            <w:tcW w:w="3888" w:type="pct"/>
            <w:shd w:val="clear" w:color="auto" w:fill="auto"/>
            <w:vAlign w:val="center"/>
          </w:tcPr>
          <w:p w:rsidR="00ED5DF9" w:rsidP="00823DBC" w14:paraId="422BF020" w14:textId="77777777">
            <w:pPr>
              <w:pStyle w:val="table-text"/>
              <w:rPr>
                <w:noProof/>
              </w:rPr>
            </w:pPr>
            <w:r>
              <w:rPr>
                <w:noProof/>
              </w:rPr>
              <w:t>Item-by-item (See Q146A for grid)</w:t>
            </w:r>
          </w:p>
          <w:p w:rsidR="00ED5DF9" w:rsidRPr="001721C4" w:rsidP="00823DBC" w14:paraId="2AA7CE46" w14:textId="77777777">
            <w:pPr>
              <w:pStyle w:val="table-text"/>
            </w:pPr>
            <w:r>
              <w:rPr>
                <w:noProof/>
              </w:rPr>
              <w:t>Select one answer</w:t>
            </w:r>
          </w:p>
        </w:tc>
      </w:tr>
      <w:tr w14:paraId="104BC982" w14:textId="77777777" w:rsidTr="00823DBC">
        <w:tblPrEx>
          <w:tblW w:w="5000" w:type="pct"/>
          <w:tblLook w:val="04A0"/>
        </w:tblPrEx>
        <w:trPr>
          <w:trHeight w:val="580"/>
        </w:trPr>
        <w:tc>
          <w:tcPr>
            <w:tcW w:w="1112" w:type="pct"/>
            <w:shd w:val="clear" w:color="auto" w:fill="auto"/>
            <w:vAlign w:val="center"/>
            <w:hideMark/>
          </w:tcPr>
          <w:p w:rsidR="00ED5DF9" w:rsidRPr="00801948" w:rsidP="00823DBC" w14:paraId="78954CCD" w14:textId="77777777">
            <w:pPr>
              <w:pStyle w:val="table-text"/>
              <w:rPr>
                <w:b/>
                <w:bCs/>
              </w:rPr>
            </w:pPr>
            <w:r w:rsidRPr="00801948">
              <w:rPr>
                <w:b/>
                <w:bCs/>
              </w:rPr>
              <w:t>Alternate/Complementary questions</w:t>
            </w:r>
          </w:p>
        </w:tc>
        <w:tc>
          <w:tcPr>
            <w:tcW w:w="3888" w:type="pct"/>
            <w:shd w:val="clear" w:color="auto" w:fill="auto"/>
            <w:vAlign w:val="center"/>
          </w:tcPr>
          <w:p w:rsidR="00ED5DF9" w:rsidRPr="001721C4" w:rsidP="00823DBC" w14:paraId="12B04B77" w14:textId="77777777">
            <w:pPr>
              <w:pStyle w:val="table-text"/>
            </w:pPr>
          </w:p>
        </w:tc>
      </w:tr>
      <w:tr w14:paraId="41040F00" w14:textId="77777777" w:rsidTr="00823DBC">
        <w:tblPrEx>
          <w:tblW w:w="5000" w:type="pct"/>
          <w:tblLook w:val="04A0"/>
        </w:tblPrEx>
        <w:trPr>
          <w:trHeight w:val="870"/>
        </w:trPr>
        <w:tc>
          <w:tcPr>
            <w:tcW w:w="1112" w:type="pct"/>
            <w:shd w:val="clear" w:color="auto" w:fill="auto"/>
            <w:vAlign w:val="center"/>
            <w:hideMark/>
          </w:tcPr>
          <w:p w:rsidR="00ED5DF9" w:rsidRPr="00801948" w:rsidP="00823DBC" w14:paraId="467E3952" w14:textId="77777777">
            <w:pPr>
              <w:pStyle w:val="table-text"/>
              <w:rPr>
                <w:b/>
                <w:bCs/>
              </w:rPr>
            </w:pPr>
            <w:r w:rsidRPr="00801948">
              <w:rPr>
                <w:b/>
                <w:bCs/>
              </w:rPr>
              <w:t>Reference period fill</w:t>
            </w:r>
          </w:p>
        </w:tc>
        <w:tc>
          <w:tcPr>
            <w:tcW w:w="3888" w:type="pct"/>
            <w:shd w:val="clear" w:color="auto" w:fill="auto"/>
            <w:vAlign w:val="center"/>
          </w:tcPr>
          <w:p w:rsidR="00ED5DF9" w:rsidRPr="001721C4" w:rsidP="00823DBC" w14:paraId="7369E85C" w14:textId="77777777">
            <w:pPr>
              <w:pStyle w:val="table-text"/>
            </w:pPr>
          </w:p>
        </w:tc>
      </w:tr>
      <w:tr w14:paraId="5C779CA0" w14:textId="77777777" w:rsidTr="00823DBC">
        <w:tblPrEx>
          <w:tblW w:w="5000" w:type="pct"/>
          <w:tblLook w:val="04A0"/>
        </w:tblPrEx>
        <w:trPr>
          <w:trHeight w:val="870"/>
        </w:trPr>
        <w:tc>
          <w:tcPr>
            <w:tcW w:w="1112" w:type="pct"/>
            <w:shd w:val="clear" w:color="auto" w:fill="auto"/>
            <w:vAlign w:val="center"/>
            <w:hideMark/>
          </w:tcPr>
          <w:p w:rsidR="00ED5DF9" w:rsidRPr="00801948" w:rsidP="00823DBC" w14:paraId="53C05D53" w14:textId="77777777">
            <w:pPr>
              <w:pStyle w:val="table-text"/>
              <w:rPr>
                <w:b/>
                <w:bCs/>
              </w:rPr>
            </w:pPr>
            <w:r w:rsidRPr="00801948">
              <w:rPr>
                <w:b/>
                <w:bCs/>
              </w:rPr>
              <w:t>Reference period notes</w:t>
            </w:r>
          </w:p>
        </w:tc>
        <w:tc>
          <w:tcPr>
            <w:tcW w:w="3888" w:type="pct"/>
            <w:shd w:val="clear" w:color="auto" w:fill="auto"/>
            <w:vAlign w:val="center"/>
          </w:tcPr>
          <w:p w:rsidR="00ED5DF9" w:rsidRPr="001721C4" w:rsidP="00823DBC" w14:paraId="15C90954" w14:textId="77777777">
            <w:pPr>
              <w:pStyle w:val="table-text"/>
            </w:pPr>
          </w:p>
        </w:tc>
      </w:tr>
      <w:tr w14:paraId="27D47B8B"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73C0A068" w14:textId="77777777">
            <w:pPr>
              <w:pStyle w:val="table-text"/>
              <w:rPr>
                <w:b/>
                <w:bCs/>
              </w:rPr>
            </w:pPr>
            <w:r w:rsidRPr="00801948">
              <w:rPr>
                <w:b/>
                <w:bCs/>
              </w:rPr>
              <w:t>Other notes</w:t>
            </w:r>
          </w:p>
        </w:tc>
        <w:tc>
          <w:tcPr>
            <w:tcW w:w="3888" w:type="pct"/>
            <w:shd w:val="clear" w:color="auto" w:fill="auto"/>
            <w:vAlign w:val="center"/>
          </w:tcPr>
          <w:p w:rsidR="00ED5DF9" w:rsidRPr="001721C4" w:rsidP="00823DBC" w14:paraId="3FD6A068" w14:textId="006EA8C1">
            <w:pPr>
              <w:pStyle w:val="table-text"/>
            </w:pPr>
            <w:r>
              <w:t xml:space="preserve">If using multiple questions in Q146A_A-Q146A_H, consider emphasizing </w:t>
            </w:r>
            <w:r>
              <w:rPr>
                <w:b/>
                <w:bCs/>
              </w:rPr>
              <w:t>ice or hail.</w:t>
            </w:r>
          </w:p>
        </w:tc>
      </w:tr>
    </w:tbl>
    <w:p w:rsidR="00ED5DF9" w:rsidP="00E43320" w14:paraId="6C2B1B25" w14:textId="6A42C876"/>
    <w:p w:rsidR="00ED5DF9" w14:paraId="1F114FE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D783A59" w14:textId="77777777" w:rsidTr="00823DB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ED5DF9" w:rsidRPr="00801948" w:rsidP="00823DBC" w14:paraId="703F90FE" w14:textId="77777777">
            <w:pPr>
              <w:pStyle w:val="table-text"/>
              <w:rPr>
                <w:b/>
                <w:bCs/>
              </w:rPr>
            </w:pPr>
            <w:r w:rsidRPr="00801948">
              <w:rPr>
                <w:b/>
                <w:bCs/>
              </w:rPr>
              <w:t>Q #</w:t>
            </w:r>
          </w:p>
        </w:tc>
        <w:tc>
          <w:tcPr>
            <w:tcW w:w="3888" w:type="pct"/>
            <w:shd w:val="clear" w:color="auto" w:fill="auto"/>
            <w:noWrap/>
            <w:vAlign w:val="center"/>
          </w:tcPr>
          <w:p w:rsidR="00ED5DF9" w:rsidRPr="001721C4" w:rsidP="00823DBC" w14:paraId="51AA4DD1" w14:textId="786F9D1B">
            <w:pPr>
              <w:pStyle w:val="table-text"/>
            </w:pPr>
            <w:r w:rsidRPr="00353E04">
              <w:rPr>
                <w:noProof/>
              </w:rPr>
              <w:t>Q14</w:t>
            </w:r>
            <w:r>
              <w:rPr>
                <w:noProof/>
              </w:rPr>
              <w:t>6A_E</w:t>
            </w:r>
          </w:p>
        </w:tc>
      </w:tr>
      <w:tr w14:paraId="29A54DD4"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58631FA1" w14:textId="77777777">
            <w:pPr>
              <w:pStyle w:val="table-text"/>
              <w:rPr>
                <w:b/>
                <w:bCs/>
              </w:rPr>
            </w:pPr>
            <w:r w:rsidRPr="00801948">
              <w:rPr>
                <w:b/>
                <w:bCs/>
              </w:rPr>
              <w:t>Topic tags</w:t>
            </w:r>
          </w:p>
        </w:tc>
        <w:tc>
          <w:tcPr>
            <w:tcW w:w="3888" w:type="pct"/>
            <w:shd w:val="clear" w:color="auto" w:fill="auto"/>
            <w:vAlign w:val="center"/>
          </w:tcPr>
          <w:p w:rsidR="00ED5DF9" w:rsidRPr="001721C4" w:rsidP="00823DBC" w14:paraId="6DC13F46" w14:textId="77777777">
            <w:pPr>
              <w:pStyle w:val="table-text"/>
            </w:pPr>
            <w:r w:rsidRPr="00353E04">
              <w:rPr>
                <w:noProof/>
              </w:rPr>
              <w:t>Physical surroundings/Building construction</w:t>
            </w:r>
            <w:r>
              <w:rPr>
                <w:noProof/>
              </w:rPr>
              <w:t xml:space="preserve">; </w:t>
            </w:r>
            <w:r w:rsidRPr="00353E04">
              <w:rPr>
                <w:noProof/>
              </w:rPr>
              <w:t>Insurance claims for loss of inventory/building damage</w:t>
            </w:r>
          </w:p>
        </w:tc>
      </w:tr>
      <w:tr w14:paraId="5B9A0BDE" w14:textId="77777777" w:rsidTr="00823DBC">
        <w:tblPrEx>
          <w:tblW w:w="5000" w:type="pct"/>
          <w:tblLook w:val="04A0"/>
        </w:tblPrEx>
        <w:trPr>
          <w:trHeight w:val="1160"/>
        </w:trPr>
        <w:tc>
          <w:tcPr>
            <w:tcW w:w="1112" w:type="pct"/>
            <w:shd w:val="clear" w:color="auto" w:fill="auto"/>
            <w:vAlign w:val="center"/>
            <w:hideMark/>
          </w:tcPr>
          <w:p w:rsidR="00ED5DF9" w:rsidRPr="00801948" w:rsidP="00823DBC" w14:paraId="45A778FC" w14:textId="77777777">
            <w:pPr>
              <w:pStyle w:val="table-text"/>
              <w:rPr>
                <w:b/>
                <w:bCs/>
              </w:rPr>
            </w:pPr>
            <w:r w:rsidRPr="00801948">
              <w:rPr>
                <w:b/>
                <w:bCs/>
              </w:rPr>
              <w:t>Question Wording</w:t>
            </w:r>
          </w:p>
        </w:tc>
        <w:tc>
          <w:tcPr>
            <w:tcW w:w="3888" w:type="pct"/>
            <w:shd w:val="clear" w:color="auto" w:fill="auto"/>
            <w:vAlign w:val="center"/>
          </w:tcPr>
          <w:p w:rsidR="00ED5DF9" w:rsidRPr="00823DBC" w:rsidP="00823DBC" w14:paraId="44D93383" w14:textId="067CF6C6">
            <w:pPr>
              <w:pStyle w:val="table-text"/>
              <w:rPr>
                <w:noProof/>
              </w:rPr>
            </w:pPr>
            <w:r w:rsidRPr="00A50552">
              <w:rPr>
                <w:noProof/>
              </w:rPr>
              <w:t xml:space="preserve">Did your </w:t>
            </w:r>
            <w:r>
              <w:rPr>
                <w:noProof/>
              </w:rPr>
              <w:t>&lt;business/agency/etc.&gt;</w:t>
            </w:r>
            <w:r w:rsidRPr="00A50552">
              <w:rPr>
                <w:noProof/>
              </w:rPr>
              <w:t xml:space="preserve"> submit any insurance claims for damages to the structures caused by </w:t>
            </w:r>
            <w:r>
              <w:rPr>
                <w:b/>
                <w:bCs/>
                <w:noProof/>
              </w:rPr>
              <w:t>wind</w:t>
            </w:r>
            <w:r>
              <w:rPr>
                <w:noProof/>
              </w:rPr>
              <w:t>, including damage from related fallen tree/debris</w:t>
            </w:r>
            <w:r w:rsidRPr="00A50552">
              <w:rPr>
                <w:noProof/>
              </w:rPr>
              <w:t>?</w:t>
            </w:r>
          </w:p>
        </w:tc>
      </w:tr>
      <w:tr w14:paraId="3A4EB14C"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3FC63757" w14:textId="77777777">
            <w:pPr>
              <w:pStyle w:val="table-text"/>
              <w:rPr>
                <w:b/>
                <w:bCs/>
              </w:rPr>
            </w:pPr>
            <w:r w:rsidRPr="00801948">
              <w:rPr>
                <w:b/>
                <w:bCs/>
              </w:rPr>
              <w:t>If grid, subitems</w:t>
            </w:r>
          </w:p>
        </w:tc>
        <w:tc>
          <w:tcPr>
            <w:tcW w:w="3888" w:type="pct"/>
            <w:shd w:val="clear" w:color="auto" w:fill="auto"/>
            <w:vAlign w:val="center"/>
          </w:tcPr>
          <w:p w:rsidR="00ED5DF9" w:rsidRPr="001721C4" w:rsidP="00823DBC" w14:paraId="3245C977" w14:textId="77777777">
            <w:pPr>
              <w:pStyle w:val="table-text"/>
            </w:pPr>
          </w:p>
        </w:tc>
      </w:tr>
      <w:tr w14:paraId="2B096ED1" w14:textId="77777777" w:rsidTr="00823DBC">
        <w:tblPrEx>
          <w:tblW w:w="5000" w:type="pct"/>
          <w:tblLook w:val="04A0"/>
        </w:tblPrEx>
        <w:trPr>
          <w:trHeight w:val="870"/>
        </w:trPr>
        <w:tc>
          <w:tcPr>
            <w:tcW w:w="1112" w:type="pct"/>
            <w:shd w:val="clear" w:color="auto" w:fill="auto"/>
            <w:vAlign w:val="center"/>
            <w:hideMark/>
          </w:tcPr>
          <w:p w:rsidR="00ED5DF9" w:rsidRPr="00801948" w:rsidP="00823DBC" w14:paraId="77F48CFE" w14:textId="77777777">
            <w:pPr>
              <w:pStyle w:val="table-text"/>
              <w:rPr>
                <w:b/>
                <w:bCs/>
              </w:rPr>
            </w:pPr>
            <w:r w:rsidRPr="00801948">
              <w:rPr>
                <w:b/>
                <w:bCs/>
              </w:rPr>
              <w:t>Response options</w:t>
            </w:r>
          </w:p>
        </w:tc>
        <w:tc>
          <w:tcPr>
            <w:tcW w:w="3888" w:type="pct"/>
            <w:shd w:val="clear" w:color="auto" w:fill="auto"/>
            <w:vAlign w:val="center"/>
          </w:tcPr>
          <w:p w:rsidR="00ED5DF9" w:rsidP="00823DBC" w14:paraId="7BD1EB0C" w14:textId="77777777">
            <w:pPr>
              <w:pStyle w:val="table-text"/>
              <w:rPr>
                <w:noProof/>
              </w:rPr>
            </w:pPr>
            <w:r>
              <w:rPr>
                <w:noProof/>
              </w:rPr>
              <w:t>Yes</w:t>
            </w:r>
          </w:p>
          <w:p w:rsidR="00ED5DF9" w:rsidRPr="001721C4" w:rsidP="00823DBC" w14:paraId="3F333873" w14:textId="77777777">
            <w:pPr>
              <w:pStyle w:val="table-text"/>
            </w:pPr>
            <w:r>
              <w:rPr>
                <w:noProof/>
              </w:rPr>
              <w:t>No</w:t>
            </w:r>
          </w:p>
        </w:tc>
      </w:tr>
      <w:tr w14:paraId="00FED2EF"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23ED1601" w14:textId="77777777">
            <w:pPr>
              <w:pStyle w:val="table-text"/>
              <w:rPr>
                <w:b/>
                <w:bCs/>
              </w:rPr>
            </w:pPr>
            <w:r w:rsidRPr="00801948">
              <w:rPr>
                <w:b/>
                <w:bCs/>
              </w:rPr>
              <w:t>Sector applicability</w:t>
            </w:r>
          </w:p>
        </w:tc>
        <w:tc>
          <w:tcPr>
            <w:tcW w:w="3888" w:type="pct"/>
            <w:shd w:val="clear" w:color="auto" w:fill="auto"/>
            <w:vAlign w:val="center"/>
          </w:tcPr>
          <w:p w:rsidR="002365DC" w:rsidP="002365DC" w14:paraId="4D4762D0" w14:textId="77777777">
            <w:pPr>
              <w:pStyle w:val="table-text"/>
              <w:rPr>
                <w:i/>
                <w:iCs/>
              </w:rPr>
            </w:pPr>
            <w:r>
              <w:rPr>
                <w:i/>
                <w:iCs/>
              </w:rPr>
              <w:t xml:space="preserve">Private Sector: </w:t>
            </w:r>
          </w:p>
          <w:p w:rsidR="002365DC" w:rsidP="002365DC" w14:paraId="46A6B654" w14:textId="77777777">
            <w:pPr>
              <w:pStyle w:val="table-text"/>
              <w:numPr>
                <w:ilvl w:val="0"/>
                <w:numId w:val="73"/>
              </w:numPr>
            </w:pPr>
            <w:r>
              <w:t>Applicable cross-sector.</w:t>
            </w:r>
          </w:p>
          <w:p w:rsidR="002365DC" w:rsidP="002365DC" w14:paraId="04AD9C85" w14:textId="77777777">
            <w:pPr>
              <w:pStyle w:val="table-text"/>
              <w:rPr>
                <w:i/>
                <w:iCs/>
              </w:rPr>
            </w:pPr>
            <w:r>
              <w:rPr>
                <w:i/>
                <w:iCs/>
              </w:rPr>
              <w:t>Public Sector Testing Notes:</w:t>
            </w:r>
          </w:p>
          <w:p w:rsidR="00ED5DF9" w:rsidRPr="001721C4" w:rsidP="000C3693" w14:paraId="5971E22E" w14:textId="1039A23C">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15312A9D" w14:textId="77777777" w:rsidTr="00823DBC">
        <w:tblPrEx>
          <w:tblW w:w="5000" w:type="pct"/>
          <w:tblLook w:val="04A0"/>
        </w:tblPrEx>
        <w:trPr>
          <w:trHeight w:val="580"/>
        </w:trPr>
        <w:tc>
          <w:tcPr>
            <w:tcW w:w="1112" w:type="pct"/>
            <w:shd w:val="clear" w:color="auto" w:fill="auto"/>
            <w:vAlign w:val="center"/>
            <w:hideMark/>
          </w:tcPr>
          <w:p w:rsidR="00ED5DF9" w:rsidRPr="00801948" w:rsidP="00823DBC" w14:paraId="4AEED498" w14:textId="77777777">
            <w:pPr>
              <w:pStyle w:val="table-text"/>
              <w:rPr>
                <w:b/>
                <w:bCs/>
              </w:rPr>
            </w:pPr>
            <w:r w:rsidRPr="00801948">
              <w:rPr>
                <w:b/>
                <w:bCs/>
              </w:rPr>
              <w:t>Gate question/Follow-up design consideration</w:t>
            </w:r>
          </w:p>
        </w:tc>
        <w:tc>
          <w:tcPr>
            <w:tcW w:w="3888" w:type="pct"/>
            <w:shd w:val="clear" w:color="auto" w:fill="auto"/>
            <w:vAlign w:val="center"/>
          </w:tcPr>
          <w:p w:rsidR="00ED5DF9" w:rsidRPr="00823DBC" w:rsidP="00823DBC" w14:paraId="475EA6C8" w14:textId="6C4B5D05">
            <w:pPr>
              <w:pStyle w:val="table-text"/>
              <w:rPr>
                <w:noProof/>
                <w:color w:val="5B9BD5" w:themeColor="accent5"/>
              </w:rPr>
            </w:pPr>
            <w:r w:rsidRPr="00353E04">
              <w:rPr>
                <w:noProof/>
              </w:rPr>
              <w:t xml:space="preserve">Recommended skip pattern: </w:t>
            </w:r>
            <w:r w:rsidRPr="00032AEC">
              <w:rPr>
                <w:noProof/>
                <w:color w:val="5B9BD5" w:themeColor="accent5"/>
              </w:rPr>
              <w:t>[If</w:t>
            </w:r>
            <w:r>
              <w:rPr>
                <w:noProof/>
                <w:color w:val="5B9BD5" w:themeColor="accent5"/>
              </w:rPr>
              <w:t xml:space="preserve"> the “wind” response option is selected in Q146</w:t>
            </w:r>
            <w:r w:rsidRPr="00032AEC">
              <w:rPr>
                <w:noProof/>
                <w:color w:val="5B9BD5" w:themeColor="accent5"/>
              </w:rPr>
              <w:t>]</w:t>
            </w:r>
          </w:p>
        </w:tc>
      </w:tr>
      <w:tr w14:paraId="67B48232"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1A3C885A" w14:textId="77777777">
            <w:pPr>
              <w:pStyle w:val="table-text"/>
              <w:rPr>
                <w:b/>
                <w:bCs/>
              </w:rPr>
            </w:pPr>
            <w:r w:rsidRPr="00801948">
              <w:rPr>
                <w:b/>
                <w:bCs/>
              </w:rPr>
              <w:t>Question type</w:t>
            </w:r>
          </w:p>
        </w:tc>
        <w:tc>
          <w:tcPr>
            <w:tcW w:w="3888" w:type="pct"/>
            <w:shd w:val="clear" w:color="auto" w:fill="auto"/>
            <w:vAlign w:val="center"/>
          </w:tcPr>
          <w:p w:rsidR="00ED5DF9" w:rsidP="00823DBC" w14:paraId="1F47AAD5" w14:textId="77777777">
            <w:pPr>
              <w:pStyle w:val="table-text"/>
              <w:rPr>
                <w:noProof/>
              </w:rPr>
            </w:pPr>
            <w:r>
              <w:rPr>
                <w:noProof/>
              </w:rPr>
              <w:t>Item-by-item (See Q146A for grid)</w:t>
            </w:r>
          </w:p>
          <w:p w:rsidR="00ED5DF9" w:rsidRPr="001721C4" w:rsidP="00823DBC" w14:paraId="1B716175" w14:textId="77777777">
            <w:pPr>
              <w:pStyle w:val="table-text"/>
            </w:pPr>
            <w:r>
              <w:rPr>
                <w:noProof/>
              </w:rPr>
              <w:t>Select one answer</w:t>
            </w:r>
          </w:p>
        </w:tc>
      </w:tr>
      <w:tr w14:paraId="6BC33971" w14:textId="77777777" w:rsidTr="00823DBC">
        <w:tblPrEx>
          <w:tblW w:w="5000" w:type="pct"/>
          <w:tblLook w:val="04A0"/>
        </w:tblPrEx>
        <w:trPr>
          <w:trHeight w:val="580"/>
        </w:trPr>
        <w:tc>
          <w:tcPr>
            <w:tcW w:w="1112" w:type="pct"/>
            <w:shd w:val="clear" w:color="auto" w:fill="auto"/>
            <w:vAlign w:val="center"/>
            <w:hideMark/>
          </w:tcPr>
          <w:p w:rsidR="00ED5DF9" w:rsidRPr="00801948" w:rsidP="00823DBC" w14:paraId="12F396F4" w14:textId="77777777">
            <w:pPr>
              <w:pStyle w:val="table-text"/>
              <w:rPr>
                <w:b/>
                <w:bCs/>
              </w:rPr>
            </w:pPr>
            <w:r w:rsidRPr="00801948">
              <w:rPr>
                <w:b/>
                <w:bCs/>
              </w:rPr>
              <w:t>Alternate/Complementary questions</w:t>
            </w:r>
          </w:p>
        </w:tc>
        <w:tc>
          <w:tcPr>
            <w:tcW w:w="3888" w:type="pct"/>
            <w:shd w:val="clear" w:color="auto" w:fill="auto"/>
            <w:vAlign w:val="center"/>
          </w:tcPr>
          <w:p w:rsidR="00ED5DF9" w:rsidRPr="001721C4" w:rsidP="00823DBC" w14:paraId="25F2B980" w14:textId="77777777">
            <w:pPr>
              <w:pStyle w:val="table-text"/>
            </w:pPr>
          </w:p>
        </w:tc>
      </w:tr>
      <w:tr w14:paraId="7023DB7F" w14:textId="77777777" w:rsidTr="00823DBC">
        <w:tblPrEx>
          <w:tblW w:w="5000" w:type="pct"/>
          <w:tblLook w:val="04A0"/>
        </w:tblPrEx>
        <w:trPr>
          <w:trHeight w:val="870"/>
        </w:trPr>
        <w:tc>
          <w:tcPr>
            <w:tcW w:w="1112" w:type="pct"/>
            <w:shd w:val="clear" w:color="auto" w:fill="auto"/>
            <w:vAlign w:val="center"/>
            <w:hideMark/>
          </w:tcPr>
          <w:p w:rsidR="00ED5DF9" w:rsidRPr="00801948" w:rsidP="00823DBC" w14:paraId="3B7F8B01" w14:textId="77777777">
            <w:pPr>
              <w:pStyle w:val="table-text"/>
              <w:rPr>
                <w:b/>
                <w:bCs/>
              </w:rPr>
            </w:pPr>
            <w:r w:rsidRPr="00801948">
              <w:rPr>
                <w:b/>
                <w:bCs/>
              </w:rPr>
              <w:t>Reference period fill</w:t>
            </w:r>
          </w:p>
        </w:tc>
        <w:tc>
          <w:tcPr>
            <w:tcW w:w="3888" w:type="pct"/>
            <w:shd w:val="clear" w:color="auto" w:fill="auto"/>
            <w:vAlign w:val="center"/>
          </w:tcPr>
          <w:p w:rsidR="00ED5DF9" w:rsidRPr="001721C4" w:rsidP="00823DBC" w14:paraId="27046F05" w14:textId="77777777">
            <w:pPr>
              <w:pStyle w:val="table-text"/>
            </w:pPr>
          </w:p>
        </w:tc>
      </w:tr>
      <w:tr w14:paraId="12FB3C52" w14:textId="77777777" w:rsidTr="00823DBC">
        <w:tblPrEx>
          <w:tblW w:w="5000" w:type="pct"/>
          <w:tblLook w:val="04A0"/>
        </w:tblPrEx>
        <w:trPr>
          <w:trHeight w:val="870"/>
        </w:trPr>
        <w:tc>
          <w:tcPr>
            <w:tcW w:w="1112" w:type="pct"/>
            <w:shd w:val="clear" w:color="auto" w:fill="auto"/>
            <w:vAlign w:val="center"/>
            <w:hideMark/>
          </w:tcPr>
          <w:p w:rsidR="00ED5DF9" w:rsidRPr="00801948" w:rsidP="00823DBC" w14:paraId="2AA87852" w14:textId="77777777">
            <w:pPr>
              <w:pStyle w:val="table-text"/>
              <w:rPr>
                <w:b/>
                <w:bCs/>
              </w:rPr>
            </w:pPr>
            <w:r w:rsidRPr="00801948">
              <w:rPr>
                <w:b/>
                <w:bCs/>
              </w:rPr>
              <w:t>Reference period notes</w:t>
            </w:r>
          </w:p>
        </w:tc>
        <w:tc>
          <w:tcPr>
            <w:tcW w:w="3888" w:type="pct"/>
            <w:shd w:val="clear" w:color="auto" w:fill="auto"/>
            <w:vAlign w:val="center"/>
          </w:tcPr>
          <w:p w:rsidR="00ED5DF9" w:rsidRPr="001721C4" w:rsidP="00823DBC" w14:paraId="1C1CABE5" w14:textId="77777777">
            <w:pPr>
              <w:pStyle w:val="table-text"/>
            </w:pPr>
          </w:p>
        </w:tc>
      </w:tr>
      <w:tr w14:paraId="0FF698A7"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4B45DE3F" w14:textId="77777777">
            <w:pPr>
              <w:pStyle w:val="table-text"/>
              <w:rPr>
                <w:b/>
                <w:bCs/>
              </w:rPr>
            </w:pPr>
            <w:r w:rsidRPr="00801948">
              <w:rPr>
                <w:b/>
                <w:bCs/>
              </w:rPr>
              <w:t>Other notes</w:t>
            </w:r>
          </w:p>
        </w:tc>
        <w:tc>
          <w:tcPr>
            <w:tcW w:w="3888" w:type="pct"/>
            <w:shd w:val="clear" w:color="auto" w:fill="auto"/>
            <w:vAlign w:val="center"/>
          </w:tcPr>
          <w:p w:rsidR="00ED5DF9" w:rsidRPr="001721C4" w:rsidP="00823DBC" w14:paraId="526BE32A" w14:textId="59326D61">
            <w:pPr>
              <w:pStyle w:val="table-text"/>
            </w:pPr>
            <w:r>
              <w:t xml:space="preserve">If using multiple questions in Q146A_A-Q146A_H, consider emphasizing </w:t>
            </w:r>
            <w:r>
              <w:rPr>
                <w:b/>
                <w:bCs/>
              </w:rPr>
              <w:t>wind.</w:t>
            </w:r>
          </w:p>
        </w:tc>
      </w:tr>
    </w:tbl>
    <w:p w:rsidR="00ED5DF9" w:rsidP="00E43320" w14:paraId="415EBB43" w14:textId="4EAF4E38"/>
    <w:p w:rsidR="00ED5DF9" w14:paraId="3658A99D"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9DA5914" w14:textId="77777777" w:rsidTr="00823DB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ED5DF9" w:rsidRPr="00801948" w:rsidP="00823DBC" w14:paraId="3F0B2BA7" w14:textId="77777777">
            <w:pPr>
              <w:pStyle w:val="table-text"/>
              <w:rPr>
                <w:b/>
                <w:bCs/>
              </w:rPr>
            </w:pPr>
            <w:r w:rsidRPr="00801948">
              <w:rPr>
                <w:b/>
                <w:bCs/>
              </w:rPr>
              <w:t>Q #</w:t>
            </w:r>
          </w:p>
        </w:tc>
        <w:tc>
          <w:tcPr>
            <w:tcW w:w="3888" w:type="pct"/>
            <w:shd w:val="clear" w:color="auto" w:fill="auto"/>
            <w:noWrap/>
            <w:vAlign w:val="center"/>
          </w:tcPr>
          <w:p w:rsidR="00ED5DF9" w:rsidRPr="001721C4" w:rsidP="00823DBC" w14:paraId="2A967A30" w14:textId="3DC57C39">
            <w:pPr>
              <w:pStyle w:val="table-text"/>
            </w:pPr>
            <w:r w:rsidRPr="00353E04">
              <w:rPr>
                <w:noProof/>
              </w:rPr>
              <w:t>Q14</w:t>
            </w:r>
            <w:r>
              <w:rPr>
                <w:noProof/>
              </w:rPr>
              <w:t>6A_F</w:t>
            </w:r>
          </w:p>
        </w:tc>
      </w:tr>
      <w:tr w14:paraId="7D23FAB4"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789845B4" w14:textId="77777777">
            <w:pPr>
              <w:pStyle w:val="table-text"/>
              <w:rPr>
                <w:b/>
                <w:bCs/>
              </w:rPr>
            </w:pPr>
            <w:r w:rsidRPr="00801948">
              <w:rPr>
                <w:b/>
                <w:bCs/>
              </w:rPr>
              <w:t>Topic tags</w:t>
            </w:r>
          </w:p>
        </w:tc>
        <w:tc>
          <w:tcPr>
            <w:tcW w:w="3888" w:type="pct"/>
            <w:shd w:val="clear" w:color="auto" w:fill="auto"/>
            <w:vAlign w:val="center"/>
          </w:tcPr>
          <w:p w:rsidR="00ED5DF9" w:rsidRPr="001721C4" w:rsidP="00823DBC" w14:paraId="04B70ABF" w14:textId="77777777">
            <w:pPr>
              <w:pStyle w:val="table-text"/>
            </w:pPr>
            <w:r w:rsidRPr="00353E04">
              <w:rPr>
                <w:noProof/>
              </w:rPr>
              <w:t>Physical surroundings/Building construction</w:t>
            </w:r>
            <w:r>
              <w:rPr>
                <w:noProof/>
              </w:rPr>
              <w:t xml:space="preserve">; </w:t>
            </w:r>
            <w:r w:rsidRPr="00353E04">
              <w:rPr>
                <w:noProof/>
              </w:rPr>
              <w:t>Insurance claims for loss of inventory/building damage</w:t>
            </w:r>
          </w:p>
        </w:tc>
      </w:tr>
      <w:tr w14:paraId="0E951BBC" w14:textId="77777777" w:rsidTr="00823DBC">
        <w:tblPrEx>
          <w:tblW w:w="5000" w:type="pct"/>
          <w:tblLook w:val="04A0"/>
        </w:tblPrEx>
        <w:trPr>
          <w:trHeight w:val="1160"/>
        </w:trPr>
        <w:tc>
          <w:tcPr>
            <w:tcW w:w="1112" w:type="pct"/>
            <w:shd w:val="clear" w:color="auto" w:fill="auto"/>
            <w:vAlign w:val="center"/>
            <w:hideMark/>
          </w:tcPr>
          <w:p w:rsidR="00ED5DF9" w:rsidRPr="00801948" w:rsidP="00823DBC" w14:paraId="6855C9DE" w14:textId="77777777">
            <w:pPr>
              <w:pStyle w:val="table-text"/>
              <w:rPr>
                <w:b/>
                <w:bCs/>
              </w:rPr>
            </w:pPr>
            <w:r w:rsidRPr="00801948">
              <w:rPr>
                <w:b/>
                <w:bCs/>
              </w:rPr>
              <w:t>Question Wording</w:t>
            </w:r>
          </w:p>
        </w:tc>
        <w:tc>
          <w:tcPr>
            <w:tcW w:w="3888" w:type="pct"/>
            <w:shd w:val="clear" w:color="auto" w:fill="auto"/>
            <w:vAlign w:val="center"/>
          </w:tcPr>
          <w:p w:rsidR="00ED5DF9" w:rsidRPr="00823DBC" w:rsidP="00823DBC" w14:paraId="3E2E3ADE" w14:textId="4F30CC28">
            <w:pPr>
              <w:pStyle w:val="table-text"/>
              <w:rPr>
                <w:noProof/>
              </w:rPr>
            </w:pPr>
            <w:r w:rsidRPr="00A50552">
              <w:rPr>
                <w:noProof/>
              </w:rPr>
              <w:t xml:space="preserve">Did your </w:t>
            </w:r>
            <w:r>
              <w:rPr>
                <w:noProof/>
              </w:rPr>
              <w:t>&lt;business/agency/etc.&gt;</w:t>
            </w:r>
            <w:r w:rsidRPr="00A50552">
              <w:rPr>
                <w:noProof/>
              </w:rPr>
              <w:t xml:space="preserve"> submit any insurance claims for damages to the structures caused by </w:t>
            </w:r>
            <w:r w:rsidRPr="000C3693">
              <w:rPr>
                <w:b/>
                <w:bCs/>
                <w:noProof/>
              </w:rPr>
              <w:t>mud, rock, or other debris from moving earth</w:t>
            </w:r>
            <w:r w:rsidRPr="00A50552">
              <w:rPr>
                <w:noProof/>
              </w:rPr>
              <w:t>?</w:t>
            </w:r>
          </w:p>
        </w:tc>
      </w:tr>
      <w:tr w14:paraId="6E6D0DDF"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0955C0E9" w14:textId="77777777">
            <w:pPr>
              <w:pStyle w:val="table-text"/>
              <w:rPr>
                <w:b/>
                <w:bCs/>
              </w:rPr>
            </w:pPr>
            <w:r w:rsidRPr="00801948">
              <w:rPr>
                <w:b/>
                <w:bCs/>
              </w:rPr>
              <w:t>If grid, subitems</w:t>
            </w:r>
          </w:p>
        </w:tc>
        <w:tc>
          <w:tcPr>
            <w:tcW w:w="3888" w:type="pct"/>
            <w:shd w:val="clear" w:color="auto" w:fill="auto"/>
            <w:vAlign w:val="center"/>
          </w:tcPr>
          <w:p w:rsidR="00ED5DF9" w:rsidRPr="001721C4" w:rsidP="00823DBC" w14:paraId="39D6544E" w14:textId="77777777">
            <w:pPr>
              <w:pStyle w:val="table-text"/>
            </w:pPr>
          </w:p>
        </w:tc>
      </w:tr>
      <w:tr w14:paraId="7E3A72BD" w14:textId="77777777" w:rsidTr="00823DBC">
        <w:tblPrEx>
          <w:tblW w:w="5000" w:type="pct"/>
          <w:tblLook w:val="04A0"/>
        </w:tblPrEx>
        <w:trPr>
          <w:trHeight w:val="870"/>
        </w:trPr>
        <w:tc>
          <w:tcPr>
            <w:tcW w:w="1112" w:type="pct"/>
            <w:shd w:val="clear" w:color="auto" w:fill="auto"/>
            <w:vAlign w:val="center"/>
            <w:hideMark/>
          </w:tcPr>
          <w:p w:rsidR="00ED5DF9" w:rsidRPr="00801948" w:rsidP="00823DBC" w14:paraId="68BA2689" w14:textId="77777777">
            <w:pPr>
              <w:pStyle w:val="table-text"/>
              <w:rPr>
                <w:b/>
                <w:bCs/>
              </w:rPr>
            </w:pPr>
            <w:r w:rsidRPr="00801948">
              <w:rPr>
                <w:b/>
                <w:bCs/>
              </w:rPr>
              <w:t>Response options</w:t>
            </w:r>
          </w:p>
        </w:tc>
        <w:tc>
          <w:tcPr>
            <w:tcW w:w="3888" w:type="pct"/>
            <w:shd w:val="clear" w:color="auto" w:fill="auto"/>
            <w:vAlign w:val="center"/>
          </w:tcPr>
          <w:p w:rsidR="00ED5DF9" w:rsidP="00823DBC" w14:paraId="48653FCB" w14:textId="77777777">
            <w:pPr>
              <w:pStyle w:val="table-text"/>
              <w:rPr>
                <w:noProof/>
              </w:rPr>
            </w:pPr>
            <w:r>
              <w:rPr>
                <w:noProof/>
              </w:rPr>
              <w:t>Yes</w:t>
            </w:r>
          </w:p>
          <w:p w:rsidR="00ED5DF9" w:rsidRPr="001721C4" w:rsidP="00823DBC" w14:paraId="6F4D2968" w14:textId="77777777">
            <w:pPr>
              <w:pStyle w:val="table-text"/>
            </w:pPr>
            <w:r>
              <w:rPr>
                <w:noProof/>
              </w:rPr>
              <w:t>No</w:t>
            </w:r>
          </w:p>
        </w:tc>
      </w:tr>
      <w:tr w14:paraId="2E9955FB"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2350B586" w14:textId="77777777">
            <w:pPr>
              <w:pStyle w:val="table-text"/>
              <w:rPr>
                <w:b/>
                <w:bCs/>
              </w:rPr>
            </w:pPr>
            <w:r w:rsidRPr="00801948">
              <w:rPr>
                <w:b/>
                <w:bCs/>
              </w:rPr>
              <w:t>Sector applicability</w:t>
            </w:r>
          </w:p>
        </w:tc>
        <w:tc>
          <w:tcPr>
            <w:tcW w:w="3888" w:type="pct"/>
            <w:shd w:val="clear" w:color="auto" w:fill="auto"/>
            <w:vAlign w:val="center"/>
          </w:tcPr>
          <w:p w:rsidR="002365DC" w:rsidP="002365DC" w14:paraId="61ECF337" w14:textId="77777777">
            <w:pPr>
              <w:pStyle w:val="table-text"/>
              <w:rPr>
                <w:i/>
                <w:iCs/>
              </w:rPr>
            </w:pPr>
            <w:r>
              <w:rPr>
                <w:i/>
                <w:iCs/>
              </w:rPr>
              <w:t xml:space="preserve">Private Sector: </w:t>
            </w:r>
          </w:p>
          <w:p w:rsidR="002365DC" w:rsidP="002365DC" w14:paraId="5A3B693C" w14:textId="77777777">
            <w:pPr>
              <w:pStyle w:val="table-text"/>
              <w:numPr>
                <w:ilvl w:val="0"/>
                <w:numId w:val="73"/>
              </w:numPr>
            </w:pPr>
            <w:r>
              <w:t>Applicable cross-sector.</w:t>
            </w:r>
          </w:p>
          <w:p w:rsidR="002365DC" w:rsidP="002365DC" w14:paraId="3440FDFC" w14:textId="77777777">
            <w:pPr>
              <w:pStyle w:val="table-text"/>
              <w:rPr>
                <w:i/>
                <w:iCs/>
              </w:rPr>
            </w:pPr>
            <w:r>
              <w:rPr>
                <w:i/>
                <w:iCs/>
              </w:rPr>
              <w:t>Public Sector Testing Notes:</w:t>
            </w:r>
          </w:p>
          <w:p w:rsidR="00ED5DF9" w:rsidRPr="001721C4" w:rsidP="000C3693" w14:paraId="6A5088B4" w14:textId="46B18192">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247E5424" w14:textId="77777777" w:rsidTr="00823DBC">
        <w:tblPrEx>
          <w:tblW w:w="5000" w:type="pct"/>
          <w:tblLook w:val="04A0"/>
        </w:tblPrEx>
        <w:trPr>
          <w:trHeight w:val="580"/>
        </w:trPr>
        <w:tc>
          <w:tcPr>
            <w:tcW w:w="1112" w:type="pct"/>
            <w:shd w:val="clear" w:color="auto" w:fill="auto"/>
            <w:vAlign w:val="center"/>
            <w:hideMark/>
          </w:tcPr>
          <w:p w:rsidR="00ED5DF9" w:rsidRPr="00801948" w:rsidP="00823DBC" w14:paraId="4B8449F0" w14:textId="77777777">
            <w:pPr>
              <w:pStyle w:val="table-text"/>
              <w:rPr>
                <w:b/>
                <w:bCs/>
              </w:rPr>
            </w:pPr>
            <w:r w:rsidRPr="00801948">
              <w:rPr>
                <w:b/>
                <w:bCs/>
              </w:rPr>
              <w:t>Gate question/Follow-up design consideration</w:t>
            </w:r>
          </w:p>
        </w:tc>
        <w:tc>
          <w:tcPr>
            <w:tcW w:w="3888" w:type="pct"/>
            <w:shd w:val="clear" w:color="auto" w:fill="auto"/>
            <w:vAlign w:val="center"/>
          </w:tcPr>
          <w:p w:rsidR="00ED5DF9" w:rsidRPr="00823DBC" w:rsidP="00823DBC" w14:paraId="2D15482B" w14:textId="6D330E08">
            <w:pPr>
              <w:pStyle w:val="table-text"/>
              <w:rPr>
                <w:noProof/>
                <w:color w:val="5B9BD5" w:themeColor="accent5"/>
              </w:rPr>
            </w:pPr>
            <w:r w:rsidRPr="00353E04">
              <w:rPr>
                <w:noProof/>
              </w:rPr>
              <w:t xml:space="preserve">Recommended skip pattern: </w:t>
            </w:r>
            <w:r w:rsidRPr="00032AEC">
              <w:rPr>
                <w:noProof/>
                <w:color w:val="5B9BD5" w:themeColor="accent5"/>
              </w:rPr>
              <w:t>[If</w:t>
            </w:r>
            <w:r>
              <w:rPr>
                <w:noProof/>
                <w:color w:val="5B9BD5" w:themeColor="accent5"/>
              </w:rPr>
              <w:t xml:space="preserve"> the “mud, rock, or other debris from moving earth” response option is selected in Q146</w:t>
            </w:r>
            <w:r w:rsidRPr="00032AEC">
              <w:rPr>
                <w:noProof/>
                <w:color w:val="5B9BD5" w:themeColor="accent5"/>
              </w:rPr>
              <w:t>]</w:t>
            </w:r>
          </w:p>
        </w:tc>
      </w:tr>
      <w:tr w14:paraId="332563CB"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1D6EBD9A" w14:textId="77777777">
            <w:pPr>
              <w:pStyle w:val="table-text"/>
              <w:rPr>
                <w:b/>
                <w:bCs/>
              </w:rPr>
            </w:pPr>
            <w:r w:rsidRPr="00801948">
              <w:rPr>
                <w:b/>
                <w:bCs/>
              </w:rPr>
              <w:t>Question type</w:t>
            </w:r>
          </w:p>
        </w:tc>
        <w:tc>
          <w:tcPr>
            <w:tcW w:w="3888" w:type="pct"/>
            <w:shd w:val="clear" w:color="auto" w:fill="auto"/>
            <w:vAlign w:val="center"/>
          </w:tcPr>
          <w:p w:rsidR="00ED5DF9" w:rsidP="00823DBC" w14:paraId="3C6C6C3A" w14:textId="77777777">
            <w:pPr>
              <w:pStyle w:val="table-text"/>
              <w:rPr>
                <w:noProof/>
              </w:rPr>
            </w:pPr>
            <w:r>
              <w:rPr>
                <w:noProof/>
              </w:rPr>
              <w:t>Item-by-item (See Q146A for grid)</w:t>
            </w:r>
          </w:p>
          <w:p w:rsidR="00ED5DF9" w:rsidRPr="001721C4" w:rsidP="00823DBC" w14:paraId="2680B826" w14:textId="77777777">
            <w:pPr>
              <w:pStyle w:val="table-text"/>
            </w:pPr>
            <w:r>
              <w:rPr>
                <w:noProof/>
              </w:rPr>
              <w:t>Select one answer</w:t>
            </w:r>
          </w:p>
        </w:tc>
      </w:tr>
      <w:tr w14:paraId="6F58B63A" w14:textId="77777777" w:rsidTr="00823DBC">
        <w:tblPrEx>
          <w:tblW w:w="5000" w:type="pct"/>
          <w:tblLook w:val="04A0"/>
        </w:tblPrEx>
        <w:trPr>
          <w:trHeight w:val="580"/>
        </w:trPr>
        <w:tc>
          <w:tcPr>
            <w:tcW w:w="1112" w:type="pct"/>
            <w:shd w:val="clear" w:color="auto" w:fill="auto"/>
            <w:vAlign w:val="center"/>
            <w:hideMark/>
          </w:tcPr>
          <w:p w:rsidR="00ED5DF9" w:rsidRPr="00801948" w:rsidP="00823DBC" w14:paraId="3C72425B" w14:textId="77777777">
            <w:pPr>
              <w:pStyle w:val="table-text"/>
              <w:rPr>
                <w:b/>
                <w:bCs/>
              </w:rPr>
            </w:pPr>
            <w:r w:rsidRPr="00801948">
              <w:rPr>
                <w:b/>
                <w:bCs/>
              </w:rPr>
              <w:t>Alternate/Complementary questions</w:t>
            </w:r>
          </w:p>
        </w:tc>
        <w:tc>
          <w:tcPr>
            <w:tcW w:w="3888" w:type="pct"/>
            <w:shd w:val="clear" w:color="auto" w:fill="auto"/>
            <w:vAlign w:val="center"/>
          </w:tcPr>
          <w:p w:rsidR="00ED5DF9" w:rsidRPr="001721C4" w:rsidP="00823DBC" w14:paraId="06686E36" w14:textId="77777777">
            <w:pPr>
              <w:pStyle w:val="table-text"/>
            </w:pPr>
          </w:p>
        </w:tc>
      </w:tr>
      <w:tr w14:paraId="4255338A" w14:textId="77777777" w:rsidTr="00823DBC">
        <w:tblPrEx>
          <w:tblW w:w="5000" w:type="pct"/>
          <w:tblLook w:val="04A0"/>
        </w:tblPrEx>
        <w:trPr>
          <w:trHeight w:val="870"/>
        </w:trPr>
        <w:tc>
          <w:tcPr>
            <w:tcW w:w="1112" w:type="pct"/>
            <w:shd w:val="clear" w:color="auto" w:fill="auto"/>
            <w:vAlign w:val="center"/>
            <w:hideMark/>
          </w:tcPr>
          <w:p w:rsidR="00ED5DF9" w:rsidRPr="00801948" w:rsidP="00823DBC" w14:paraId="3953BA25" w14:textId="77777777">
            <w:pPr>
              <w:pStyle w:val="table-text"/>
              <w:rPr>
                <w:b/>
                <w:bCs/>
              </w:rPr>
            </w:pPr>
            <w:r w:rsidRPr="00801948">
              <w:rPr>
                <w:b/>
                <w:bCs/>
              </w:rPr>
              <w:t>Reference period fill</w:t>
            </w:r>
          </w:p>
        </w:tc>
        <w:tc>
          <w:tcPr>
            <w:tcW w:w="3888" w:type="pct"/>
            <w:shd w:val="clear" w:color="auto" w:fill="auto"/>
            <w:vAlign w:val="center"/>
          </w:tcPr>
          <w:p w:rsidR="00ED5DF9" w:rsidRPr="001721C4" w:rsidP="00823DBC" w14:paraId="5C18E6A5" w14:textId="77777777">
            <w:pPr>
              <w:pStyle w:val="table-text"/>
            </w:pPr>
          </w:p>
        </w:tc>
      </w:tr>
      <w:tr w14:paraId="69B9648F" w14:textId="77777777" w:rsidTr="00823DBC">
        <w:tblPrEx>
          <w:tblW w:w="5000" w:type="pct"/>
          <w:tblLook w:val="04A0"/>
        </w:tblPrEx>
        <w:trPr>
          <w:trHeight w:val="870"/>
        </w:trPr>
        <w:tc>
          <w:tcPr>
            <w:tcW w:w="1112" w:type="pct"/>
            <w:shd w:val="clear" w:color="auto" w:fill="auto"/>
            <w:vAlign w:val="center"/>
            <w:hideMark/>
          </w:tcPr>
          <w:p w:rsidR="00ED5DF9" w:rsidRPr="00801948" w:rsidP="00823DBC" w14:paraId="59A708AD" w14:textId="77777777">
            <w:pPr>
              <w:pStyle w:val="table-text"/>
              <w:rPr>
                <w:b/>
                <w:bCs/>
              </w:rPr>
            </w:pPr>
            <w:r w:rsidRPr="00801948">
              <w:rPr>
                <w:b/>
                <w:bCs/>
              </w:rPr>
              <w:t>Reference period notes</w:t>
            </w:r>
          </w:p>
        </w:tc>
        <w:tc>
          <w:tcPr>
            <w:tcW w:w="3888" w:type="pct"/>
            <w:shd w:val="clear" w:color="auto" w:fill="auto"/>
            <w:vAlign w:val="center"/>
          </w:tcPr>
          <w:p w:rsidR="00ED5DF9" w:rsidRPr="001721C4" w:rsidP="00823DBC" w14:paraId="7804C2FD" w14:textId="77777777">
            <w:pPr>
              <w:pStyle w:val="table-text"/>
            </w:pPr>
          </w:p>
        </w:tc>
      </w:tr>
      <w:tr w14:paraId="1EFA2347" w14:textId="77777777" w:rsidTr="00823DBC">
        <w:tblPrEx>
          <w:tblW w:w="5000" w:type="pct"/>
          <w:tblLook w:val="04A0"/>
        </w:tblPrEx>
        <w:trPr>
          <w:trHeight w:val="290"/>
        </w:trPr>
        <w:tc>
          <w:tcPr>
            <w:tcW w:w="1112" w:type="pct"/>
            <w:shd w:val="clear" w:color="auto" w:fill="auto"/>
            <w:vAlign w:val="center"/>
            <w:hideMark/>
          </w:tcPr>
          <w:p w:rsidR="00ED5DF9" w:rsidRPr="00801948" w:rsidP="00823DBC" w14:paraId="0853BD82" w14:textId="77777777">
            <w:pPr>
              <w:pStyle w:val="table-text"/>
              <w:rPr>
                <w:b/>
                <w:bCs/>
              </w:rPr>
            </w:pPr>
            <w:r w:rsidRPr="00801948">
              <w:rPr>
                <w:b/>
                <w:bCs/>
              </w:rPr>
              <w:t>Other notes</w:t>
            </w:r>
          </w:p>
        </w:tc>
        <w:tc>
          <w:tcPr>
            <w:tcW w:w="3888" w:type="pct"/>
            <w:shd w:val="clear" w:color="auto" w:fill="auto"/>
            <w:vAlign w:val="center"/>
          </w:tcPr>
          <w:p w:rsidR="00ED5DF9" w:rsidRPr="001721C4" w:rsidP="00823DBC" w14:paraId="0F99EBDC" w14:textId="21ACC5EB">
            <w:pPr>
              <w:pStyle w:val="table-text"/>
            </w:pPr>
            <w:r>
              <w:t xml:space="preserve">If using multiple questions in Q146A_A-Q146A_H, consider emphasizing </w:t>
            </w:r>
            <w:r>
              <w:rPr>
                <w:b/>
                <w:bCs/>
              </w:rPr>
              <w:t>mud, rock, or other debris from moving earth.</w:t>
            </w:r>
          </w:p>
        </w:tc>
      </w:tr>
    </w:tbl>
    <w:p w:rsidR="00D65A78" w14:paraId="5BDAE9C7"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4055A51" w14:textId="77777777" w:rsidTr="00823DB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D65A78" w:rsidRPr="00801948" w:rsidP="00823DBC" w14:paraId="226D899A" w14:textId="77777777">
            <w:pPr>
              <w:pStyle w:val="table-text"/>
              <w:rPr>
                <w:b/>
                <w:bCs/>
              </w:rPr>
            </w:pPr>
            <w:r w:rsidRPr="00801948">
              <w:rPr>
                <w:b/>
                <w:bCs/>
              </w:rPr>
              <w:t>Q #</w:t>
            </w:r>
          </w:p>
        </w:tc>
        <w:tc>
          <w:tcPr>
            <w:tcW w:w="3888" w:type="pct"/>
            <w:shd w:val="clear" w:color="auto" w:fill="auto"/>
            <w:noWrap/>
            <w:vAlign w:val="center"/>
          </w:tcPr>
          <w:p w:rsidR="00D65A78" w:rsidRPr="001721C4" w:rsidP="00823DBC" w14:paraId="5F448DEB" w14:textId="20CF007D">
            <w:pPr>
              <w:pStyle w:val="table-text"/>
            </w:pPr>
            <w:r w:rsidRPr="00353E04">
              <w:rPr>
                <w:noProof/>
              </w:rPr>
              <w:t>Q14</w:t>
            </w:r>
            <w:r>
              <w:rPr>
                <w:noProof/>
              </w:rPr>
              <w:t>6A_G</w:t>
            </w:r>
          </w:p>
        </w:tc>
      </w:tr>
      <w:tr w14:paraId="63DB3A3F" w14:textId="77777777" w:rsidTr="00823DBC">
        <w:tblPrEx>
          <w:tblW w:w="5000" w:type="pct"/>
          <w:tblLook w:val="04A0"/>
        </w:tblPrEx>
        <w:trPr>
          <w:trHeight w:val="290"/>
        </w:trPr>
        <w:tc>
          <w:tcPr>
            <w:tcW w:w="1112" w:type="pct"/>
            <w:shd w:val="clear" w:color="auto" w:fill="auto"/>
            <w:vAlign w:val="center"/>
            <w:hideMark/>
          </w:tcPr>
          <w:p w:rsidR="00D65A78" w:rsidRPr="00801948" w:rsidP="00823DBC" w14:paraId="3C66CF7C" w14:textId="77777777">
            <w:pPr>
              <w:pStyle w:val="table-text"/>
              <w:rPr>
                <w:b/>
                <w:bCs/>
              </w:rPr>
            </w:pPr>
            <w:r w:rsidRPr="00801948">
              <w:rPr>
                <w:b/>
                <w:bCs/>
              </w:rPr>
              <w:t>Topic tags</w:t>
            </w:r>
          </w:p>
        </w:tc>
        <w:tc>
          <w:tcPr>
            <w:tcW w:w="3888" w:type="pct"/>
            <w:shd w:val="clear" w:color="auto" w:fill="auto"/>
            <w:vAlign w:val="center"/>
          </w:tcPr>
          <w:p w:rsidR="00D65A78" w:rsidRPr="001721C4" w:rsidP="00823DBC" w14:paraId="4F329DC4" w14:textId="77777777">
            <w:pPr>
              <w:pStyle w:val="table-text"/>
            </w:pPr>
            <w:r w:rsidRPr="00353E04">
              <w:rPr>
                <w:noProof/>
              </w:rPr>
              <w:t>Physical surroundings/Building construction</w:t>
            </w:r>
            <w:r>
              <w:rPr>
                <w:noProof/>
              </w:rPr>
              <w:t xml:space="preserve">; </w:t>
            </w:r>
            <w:r w:rsidRPr="00353E04">
              <w:rPr>
                <w:noProof/>
              </w:rPr>
              <w:t>Insurance claims for loss of inventory/building damage</w:t>
            </w:r>
          </w:p>
        </w:tc>
      </w:tr>
      <w:tr w14:paraId="311E88CE" w14:textId="77777777" w:rsidTr="0030607B">
        <w:tblPrEx>
          <w:tblW w:w="5000" w:type="pct"/>
          <w:tblLook w:val="04A0"/>
        </w:tblPrEx>
        <w:trPr>
          <w:trHeight w:val="864"/>
        </w:trPr>
        <w:tc>
          <w:tcPr>
            <w:tcW w:w="1112" w:type="pct"/>
            <w:shd w:val="clear" w:color="auto" w:fill="auto"/>
            <w:vAlign w:val="center"/>
            <w:hideMark/>
          </w:tcPr>
          <w:p w:rsidR="00D65A78" w:rsidRPr="00801948" w:rsidP="00823DBC" w14:paraId="6C567F1E" w14:textId="77777777">
            <w:pPr>
              <w:pStyle w:val="table-text"/>
              <w:rPr>
                <w:b/>
                <w:bCs/>
              </w:rPr>
            </w:pPr>
            <w:r w:rsidRPr="00801948">
              <w:rPr>
                <w:b/>
                <w:bCs/>
              </w:rPr>
              <w:t>Question Wording</w:t>
            </w:r>
          </w:p>
        </w:tc>
        <w:tc>
          <w:tcPr>
            <w:tcW w:w="3888" w:type="pct"/>
            <w:shd w:val="clear" w:color="auto" w:fill="auto"/>
            <w:vAlign w:val="center"/>
          </w:tcPr>
          <w:p w:rsidR="00D65A78" w:rsidRPr="00823DBC" w:rsidP="00823DBC" w14:paraId="4D5781E2" w14:textId="04483514">
            <w:pPr>
              <w:pStyle w:val="table-text"/>
              <w:rPr>
                <w:noProof/>
              </w:rPr>
            </w:pPr>
            <w:r w:rsidRPr="00A50552">
              <w:rPr>
                <w:noProof/>
              </w:rPr>
              <w:t xml:space="preserve">Did your </w:t>
            </w:r>
            <w:r>
              <w:rPr>
                <w:noProof/>
              </w:rPr>
              <w:t>&lt;business/agency/etc.&gt;</w:t>
            </w:r>
            <w:r w:rsidRPr="00A50552">
              <w:rPr>
                <w:noProof/>
              </w:rPr>
              <w:t xml:space="preserve"> submit any insurance claims for damages to the structures caused by </w:t>
            </w:r>
            <w:r>
              <w:rPr>
                <w:noProof/>
              </w:rPr>
              <w:t xml:space="preserve">a </w:t>
            </w:r>
            <w:r>
              <w:rPr>
                <w:b/>
                <w:bCs/>
                <w:noProof/>
              </w:rPr>
              <w:t>m</w:t>
            </w:r>
            <w:r w:rsidRPr="00D65A78">
              <w:rPr>
                <w:b/>
                <w:bCs/>
                <w:noProof/>
              </w:rPr>
              <w:t>an-made disaster (intentional such as riot/bombing or technological/industrial accident)</w:t>
            </w:r>
            <w:r w:rsidRPr="00A50552">
              <w:rPr>
                <w:noProof/>
              </w:rPr>
              <w:t>?</w:t>
            </w:r>
          </w:p>
        </w:tc>
      </w:tr>
      <w:tr w14:paraId="287AAB89" w14:textId="77777777" w:rsidTr="00823DBC">
        <w:tblPrEx>
          <w:tblW w:w="5000" w:type="pct"/>
          <w:tblLook w:val="04A0"/>
        </w:tblPrEx>
        <w:trPr>
          <w:trHeight w:val="290"/>
        </w:trPr>
        <w:tc>
          <w:tcPr>
            <w:tcW w:w="1112" w:type="pct"/>
            <w:shd w:val="clear" w:color="auto" w:fill="auto"/>
            <w:vAlign w:val="center"/>
            <w:hideMark/>
          </w:tcPr>
          <w:p w:rsidR="00D65A78" w:rsidRPr="00801948" w:rsidP="00823DBC" w14:paraId="7B73082C" w14:textId="77777777">
            <w:pPr>
              <w:pStyle w:val="table-text"/>
              <w:rPr>
                <w:b/>
                <w:bCs/>
              </w:rPr>
            </w:pPr>
            <w:r w:rsidRPr="00801948">
              <w:rPr>
                <w:b/>
                <w:bCs/>
              </w:rPr>
              <w:t>If grid, subitems</w:t>
            </w:r>
          </w:p>
        </w:tc>
        <w:tc>
          <w:tcPr>
            <w:tcW w:w="3888" w:type="pct"/>
            <w:shd w:val="clear" w:color="auto" w:fill="auto"/>
            <w:vAlign w:val="center"/>
          </w:tcPr>
          <w:p w:rsidR="00D65A78" w:rsidRPr="001721C4" w:rsidP="00823DBC" w14:paraId="070D68D0" w14:textId="77777777">
            <w:pPr>
              <w:pStyle w:val="table-text"/>
            </w:pPr>
          </w:p>
        </w:tc>
      </w:tr>
      <w:tr w14:paraId="699E2E00" w14:textId="77777777" w:rsidTr="00823DBC">
        <w:tblPrEx>
          <w:tblW w:w="5000" w:type="pct"/>
          <w:tblLook w:val="04A0"/>
        </w:tblPrEx>
        <w:trPr>
          <w:trHeight w:val="870"/>
        </w:trPr>
        <w:tc>
          <w:tcPr>
            <w:tcW w:w="1112" w:type="pct"/>
            <w:shd w:val="clear" w:color="auto" w:fill="auto"/>
            <w:vAlign w:val="center"/>
            <w:hideMark/>
          </w:tcPr>
          <w:p w:rsidR="00D65A78" w:rsidRPr="00801948" w:rsidP="00823DBC" w14:paraId="0513748D" w14:textId="77777777">
            <w:pPr>
              <w:pStyle w:val="table-text"/>
              <w:rPr>
                <w:b/>
                <w:bCs/>
              </w:rPr>
            </w:pPr>
            <w:r w:rsidRPr="00801948">
              <w:rPr>
                <w:b/>
                <w:bCs/>
              </w:rPr>
              <w:t>Response options</w:t>
            </w:r>
          </w:p>
        </w:tc>
        <w:tc>
          <w:tcPr>
            <w:tcW w:w="3888" w:type="pct"/>
            <w:shd w:val="clear" w:color="auto" w:fill="auto"/>
            <w:vAlign w:val="center"/>
          </w:tcPr>
          <w:p w:rsidR="00D65A78" w:rsidP="00823DBC" w14:paraId="566AE72A" w14:textId="77777777">
            <w:pPr>
              <w:pStyle w:val="table-text"/>
              <w:rPr>
                <w:noProof/>
              </w:rPr>
            </w:pPr>
            <w:r>
              <w:rPr>
                <w:noProof/>
              </w:rPr>
              <w:t>Yes</w:t>
            </w:r>
          </w:p>
          <w:p w:rsidR="00D65A78" w:rsidRPr="001721C4" w:rsidP="00823DBC" w14:paraId="5E331AF6" w14:textId="77777777">
            <w:pPr>
              <w:pStyle w:val="table-text"/>
            </w:pPr>
            <w:r>
              <w:rPr>
                <w:noProof/>
              </w:rPr>
              <w:t>No</w:t>
            </w:r>
          </w:p>
        </w:tc>
      </w:tr>
      <w:tr w14:paraId="3C387EB0" w14:textId="77777777" w:rsidTr="00823DBC">
        <w:tblPrEx>
          <w:tblW w:w="5000" w:type="pct"/>
          <w:tblLook w:val="04A0"/>
        </w:tblPrEx>
        <w:trPr>
          <w:trHeight w:val="290"/>
        </w:trPr>
        <w:tc>
          <w:tcPr>
            <w:tcW w:w="1112" w:type="pct"/>
            <w:shd w:val="clear" w:color="auto" w:fill="auto"/>
            <w:vAlign w:val="center"/>
            <w:hideMark/>
          </w:tcPr>
          <w:p w:rsidR="00D65A78" w:rsidRPr="00801948" w:rsidP="00823DBC" w14:paraId="74579FA5" w14:textId="77777777">
            <w:pPr>
              <w:pStyle w:val="table-text"/>
              <w:rPr>
                <w:b/>
                <w:bCs/>
              </w:rPr>
            </w:pPr>
            <w:r w:rsidRPr="00801948">
              <w:rPr>
                <w:b/>
                <w:bCs/>
              </w:rPr>
              <w:t>Sector applicability</w:t>
            </w:r>
          </w:p>
        </w:tc>
        <w:tc>
          <w:tcPr>
            <w:tcW w:w="3888" w:type="pct"/>
            <w:shd w:val="clear" w:color="auto" w:fill="auto"/>
            <w:vAlign w:val="center"/>
          </w:tcPr>
          <w:p w:rsidR="002365DC" w:rsidP="002365DC" w14:paraId="18F7267D" w14:textId="77777777">
            <w:pPr>
              <w:pStyle w:val="table-text"/>
              <w:rPr>
                <w:i/>
                <w:iCs/>
              </w:rPr>
            </w:pPr>
            <w:r>
              <w:rPr>
                <w:i/>
                <w:iCs/>
              </w:rPr>
              <w:t xml:space="preserve">Private Sector: </w:t>
            </w:r>
          </w:p>
          <w:p w:rsidR="002365DC" w:rsidP="002365DC" w14:paraId="5C8C4C65" w14:textId="77777777">
            <w:pPr>
              <w:pStyle w:val="table-text"/>
              <w:numPr>
                <w:ilvl w:val="0"/>
                <w:numId w:val="73"/>
              </w:numPr>
            </w:pPr>
            <w:r>
              <w:t>Applicable cross-sector.</w:t>
            </w:r>
          </w:p>
          <w:p w:rsidR="002365DC" w:rsidP="002365DC" w14:paraId="0D5BA75F" w14:textId="77777777">
            <w:pPr>
              <w:pStyle w:val="table-text"/>
              <w:rPr>
                <w:i/>
                <w:iCs/>
              </w:rPr>
            </w:pPr>
            <w:r>
              <w:rPr>
                <w:i/>
                <w:iCs/>
              </w:rPr>
              <w:t>Public Sector Testing Notes:</w:t>
            </w:r>
          </w:p>
          <w:p w:rsidR="00D65A78" w:rsidRPr="001721C4" w:rsidP="000C3693" w14:paraId="6094817D" w14:textId="188D8286">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6AC57882" w14:textId="77777777" w:rsidTr="00823DBC">
        <w:tblPrEx>
          <w:tblW w:w="5000" w:type="pct"/>
          <w:tblLook w:val="04A0"/>
        </w:tblPrEx>
        <w:trPr>
          <w:trHeight w:val="580"/>
        </w:trPr>
        <w:tc>
          <w:tcPr>
            <w:tcW w:w="1112" w:type="pct"/>
            <w:shd w:val="clear" w:color="auto" w:fill="auto"/>
            <w:vAlign w:val="center"/>
            <w:hideMark/>
          </w:tcPr>
          <w:p w:rsidR="00D65A78" w:rsidRPr="00801948" w:rsidP="00823DBC" w14:paraId="5E60FD74" w14:textId="77777777">
            <w:pPr>
              <w:pStyle w:val="table-text"/>
              <w:rPr>
                <w:b/>
                <w:bCs/>
              </w:rPr>
            </w:pPr>
            <w:r w:rsidRPr="00801948">
              <w:rPr>
                <w:b/>
                <w:bCs/>
              </w:rPr>
              <w:t>Gate question/Follow-up design consideration</w:t>
            </w:r>
          </w:p>
        </w:tc>
        <w:tc>
          <w:tcPr>
            <w:tcW w:w="3888" w:type="pct"/>
            <w:shd w:val="clear" w:color="auto" w:fill="auto"/>
            <w:vAlign w:val="center"/>
          </w:tcPr>
          <w:p w:rsidR="00D65A78" w:rsidRPr="00823DBC" w:rsidP="00823DBC" w14:paraId="49E82AF9" w14:textId="36084BFF">
            <w:pPr>
              <w:pStyle w:val="table-text"/>
              <w:rPr>
                <w:noProof/>
                <w:color w:val="5B9BD5" w:themeColor="accent5"/>
              </w:rPr>
            </w:pPr>
            <w:r w:rsidRPr="00353E04">
              <w:rPr>
                <w:noProof/>
              </w:rPr>
              <w:t xml:space="preserve">Recommended skip pattern: </w:t>
            </w:r>
            <w:r w:rsidRPr="00032AEC">
              <w:rPr>
                <w:noProof/>
                <w:color w:val="5B9BD5" w:themeColor="accent5"/>
              </w:rPr>
              <w:t>[If</w:t>
            </w:r>
            <w:r>
              <w:rPr>
                <w:noProof/>
                <w:color w:val="5B9BD5" w:themeColor="accent5"/>
              </w:rPr>
              <w:t xml:space="preserve"> the “man-made disaster” response option is selected in Q146</w:t>
            </w:r>
            <w:r w:rsidRPr="00032AEC">
              <w:rPr>
                <w:noProof/>
                <w:color w:val="5B9BD5" w:themeColor="accent5"/>
              </w:rPr>
              <w:t>]</w:t>
            </w:r>
          </w:p>
        </w:tc>
      </w:tr>
      <w:tr w14:paraId="3043D7C8" w14:textId="77777777" w:rsidTr="00823DBC">
        <w:tblPrEx>
          <w:tblW w:w="5000" w:type="pct"/>
          <w:tblLook w:val="04A0"/>
        </w:tblPrEx>
        <w:trPr>
          <w:trHeight w:val="290"/>
        </w:trPr>
        <w:tc>
          <w:tcPr>
            <w:tcW w:w="1112" w:type="pct"/>
            <w:shd w:val="clear" w:color="auto" w:fill="auto"/>
            <w:vAlign w:val="center"/>
            <w:hideMark/>
          </w:tcPr>
          <w:p w:rsidR="00D65A78" w:rsidRPr="00801948" w:rsidP="00823DBC" w14:paraId="34ACFC34" w14:textId="77777777">
            <w:pPr>
              <w:pStyle w:val="table-text"/>
              <w:rPr>
                <w:b/>
                <w:bCs/>
              </w:rPr>
            </w:pPr>
            <w:r w:rsidRPr="00801948">
              <w:rPr>
                <w:b/>
                <w:bCs/>
              </w:rPr>
              <w:t>Question type</w:t>
            </w:r>
          </w:p>
        </w:tc>
        <w:tc>
          <w:tcPr>
            <w:tcW w:w="3888" w:type="pct"/>
            <w:shd w:val="clear" w:color="auto" w:fill="auto"/>
            <w:vAlign w:val="center"/>
          </w:tcPr>
          <w:p w:rsidR="00D65A78" w:rsidP="00823DBC" w14:paraId="6B541CCC" w14:textId="77777777">
            <w:pPr>
              <w:pStyle w:val="table-text"/>
              <w:rPr>
                <w:noProof/>
              </w:rPr>
            </w:pPr>
            <w:r>
              <w:rPr>
                <w:noProof/>
              </w:rPr>
              <w:t>Item-by-item (See Q146A for grid)</w:t>
            </w:r>
          </w:p>
          <w:p w:rsidR="00D65A78" w:rsidRPr="001721C4" w:rsidP="00823DBC" w14:paraId="14E1AA02" w14:textId="77777777">
            <w:pPr>
              <w:pStyle w:val="table-text"/>
            </w:pPr>
            <w:r>
              <w:rPr>
                <w:noProof/>
              </w:rPr>
              <w:t>Select one answer</w:t>
            </w:r>
          </w:p>
        </w:tc>
      </w:tr>
      <w:tr w14:paraId="6DEEE103" w14:textId="77777777" w:rsidTr="00823DBC">
        <w:tblPrEx>
          <w:tblW w:w="5000" w:type="pct"/>
          <w:tblLook w:val="04A0"/>
        </w:tblPrEx>
        <w:trPr>
          <w:trHeight w:val="580"/>
        </w:trPr>
        <w:tc>
          <w:tcPr>
            <w:tcW w:w="1112" w:type="pct"/>
            <w:shd w:val="clear" w:color="auto" w:fill="auto"/>
            <w:vAlign w:val="center"/>
            <w:hideMark/>
          </w:tcPr>
          <w:p w:rsidR="00D65A78" w:rsidRPr="00801948" w:rsidP="00823DBC" w14:paraId="35B9F151" w14:textId="77777777">
            <w:pPr>
              <w:pStyle w:val="table-text"/>
              <w:rPr>
                <w:b/>
                <w:bCs/>
              </w:rPr>
            </w:pPr>
            <w:r w:rsidRPr="00801948">
              <w:rPr>
                <w:b/>
                <w:bCs/>
              </w:rPr>
              <w:t>Alternate/Complementary questions</w:t>
            </w:r>
          </w:p>
        </w:tc>
        <w:tc>
          <w:tcPr>
            <w:tcW w:w="3888" w:type="pct"/>
            <w:shd w:val="clear" w:color="auto" w:fill="auto"/>
            <w:vAlign w:val="center"/>
          </w:tcPr>
          <w:p w:rsidR="00D65A78" w:rsidRPr="001721C4" w:rsidP="00823DBC" w14:paraId="396B8C37" w14:textId="77777777">
            <w:pPr>
              <w:pStyle w:val="table-text"/>
            </w:pPr>
          </w:p>
        </w:tc>
      </w:tr>
      <w:tr w14:paraId="3C9A4BAE" w14:textId="77777777" w:rsidTr="0030607B">
        <w:tblPrEx>
          <w:tblW w:w="5000" w:type="pct"/>
          <w:tblLook w:val="04A0"/>
        </w:tblPrEx>
        <w:trPr>
          <w:trHeight w:val="720"/>
        </w:trPr>
        <w:tc>
          <w:tcPr>
            <w:tcW w:w="1112" w:type="pct"/>
            <w:shd w:val="clear" w:color="auto" w:fill="auto"/>
            <w:vAlign w:val="center"/>
            <w:hideMark/>
          </w:tcPr>
          <w:p w:rsidR="00D65A78" w:rsidRPr="00801948" w:rsidP="00823DBC" w14:paraId="003B116D" w14:textId="77777777">
            <w:pPr>
              <w:pStyle w:val="table-text"/>
              <w:rPr>
                <w:b/>
                <w:bCs/>
              </w:rPr>
            </w:pPr>
            <w:r w:rsidRPr="00801948">
              <w:rPr>
                <w:b/>
                <w:bCs/>
              </w:rPr>
              <w:t>Reference period fill</w:t>
            </w:r>
          </w:p>
        </w:tc>
        <w:tc>
          <w:tcPr>
            <w:tcW w:w="3888" w:type="pct"/>
            <w:shd w:val="clear" w:color="auto" w:fill="auto"/>
            <w:vAlign w:val="center"/>
          </w:tcPr>
          <w:p w:rsidR="00D65A78" w:rsidRPr="001721C4" w:rsidP="00823DBC" w14:paraId="75183446" w14:textId="77777777">
            <w:pPr>
              <w:pStyle w:val="table-text"/>
            </w:pPr>
          </w:p>
        </w:tc>
      </w:tr>
      <w:tr w14:paraId="2075535D" w14:textId="77777777" w:rsidTr="0030607B">
        <w:tblPrEx>
          <w:tblW w:w="5000" w:type="pct"/>
          <w:tblLook w:val="04A0"/>
        </w:tblPrEx>
        <w:trPr>
          <w:trHeight w:val="720"/>
        </w:trPr>
        <w:tc>
          <w:tcPr>
            <w:tcW w:w="1112" w:type="pct"/>
            <w:shd w:val="clear" w:color="auto" w:fill="auto"/>
            <w:vAlign w:val="center"/>
            <w:hideMark/>
          </w:tcPr>
          <w:p w:rsidR="00D65A78" w:rsidRPr="00801948" w:rsidP="00823DBC" w14:paraId="065629CE" w14:textId="77777777">
            <w:pPr>
              <w:pStyle w:val="table-text"/>
              <w:rPr>
                <w:b/>
                <w:bCs/>
              </w:rPr>
            </w:pPr>
            <w:r w:rsidRPr="00801948">
              <w:rPr>
                <w:b/>
                <w:bCs/>
              </w:rPr>
              <w:t>Reference period notes</w:t>
            </w:r>
          </w:p>
        </w:tc>
        <w:tc>
          <w:tcPr>
            <w:tcW w:w="3888" w:type="pct"/>
            <w:shd w:val="clear" w:color="auto" w:fill="auto"/>
            <w:vAlign w:val="center"/>
          </w:tcPr>
          <w:p w:rsidR="00D65A78" w:rsidRPr="001721C4" w:rsidP="00823DBC" w14:paraId="328E8447" w14:textId="77777777">
            <w:pPr>
              <w:pStyle w:val="table-text"/>
            </w:pPr>
          </w:p>
        </w:tc>
      </w:tr>
      <w:tr w14:paraId="455671D9" w14:textId="77777777" w:rsidTr="00823DBC">
        <w:tblPrEx>
          <w:tblW w:w="5000" w:type="pct"/>
          <w:tblLook w:val="04A0"/>
        </w:tblPrEx>
        <w:trPr>
          <w:trHeight w:val="290"/>
        </w:trPr>
        <w:tc>
          <w:tcPr>
            <w:tcW w:w="1112" w:type="pct"/>
            <w:shd w:val="clear" w:color="auto" w:fill="auto"/>
            <w:vAlign w:val="center"/>
            <w:hideMark/>
          </w:tcPr>
          <w:p w:rsidR="00D65A78" w:rsidRPr="00801948" w:rsidP="00823DBC" w14:paraId="500BD9C5" w14:textId="77777777">
            <w:pPr>
              <w:pStyle w:val="table-text"/>
              <w:rPr>
                <w:b/>
                <w:bCs/>
              </w:rPr>
            </w:pPr>
            <w:r w:rsidRPr="00801948">
              <w:rPr>
                <w:b/>
                <w:bCs/>
              </w:rPr>
              <w:t>Other notes</w:t>
            </w:r>
          </w:p>
        </w:tc>
        <w:tc>
          <w:tcPr>
            <w:tcW w:w="3888" w:type="pct"/>
            <w:shd w:val="clear" w:color="auto" w:fill="auto"/>
            <w:vAlign w:val="center"/>
          </w:tcPr>
          <w:p w:rsidR="00D65A78" w:rsidP="00823DBC" w14:paraId="14E32D50" w14:textId="77777777">
            <w:pPr>
              <w:pStyle w:val="table-text"/>
              <w:rPr>
                <w:b/>
                <w:bCs/>
              </w:rPr>
            </w:pPr>
            <w:r>
              <w:t xml:space="preserve">If using multiple questions in Q146A_A-Q146A_H, consider emphasizing </w:t>
            </w:r>
            <w:r>
              <w:rPr>
                <w:b/>
                <w:bCs/>
              </w:rPr>
              <w:t>man-made disaster.</w:t>
            </w:r>
          </w:p>
          <w:p w:rsidR="00D65A78" w:rsidRPr="001721C4" w:rsidP="00823DBC" w14:paraId="71AE433D" w14:textId="0FDF02E2">
            <w:pPr>
              <w:pStyle w:val="table-text"/>
            </w:pPr>
            <w:r>
              <w:t>Users should not use the “Man-made disaster” response option when natural disasters are used as the emergency event.</w:t>
            </w:r>
          </w:p>
        </w:tc>
      </w:tr>
    </w:tbl>
    <w:p w:rsidR="00B36FCD" w:rsidP="00E43320" w14:paraId="6B63E91A" w14:textId="7476878C"/>
    <w:p w:rsidR="00B36FCD" w14:paraId="023AF4FB"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59B6A62" w14:textId="77777777" w:rsidTr="00823DB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B36FCD" w:rsidRPr="00801948" w:rsidP="00823DBC" w14:paraId="34042A16" w14:textId="77777777">
            <w:pPr>
              <w:pStyle w:val="table-text"/>
              <w:rPr>
                <w:b/>
                <w:bCs/>
              </w:rPr>
            </w:pPr>
            <w:r w:rsidRPr="00801948">
              <w:rPr>
                <w:b/>
                <w:bCs/>
              </w:rPr>
              <w:t>Q #</w:t>
            </w:r>
          </w:p>
        </w:tc>
        <w:tc>
          <w:tcPr>
            <w:tcW w:w="3888" w:type="pct"/>
            <w:shd w:val="clear" w:color="auto" w:fill="auto"/>
            <w:noWrap/>
            <w:vAlign w:val="center"/>
          </w:tcPr>
          <w:p w:rsidR="00B36FCD" w:rsidRPr="001721C4" w:rsidP="00823DBC" w14:paraId="1ECF667C" w14:textId="4361FFD2">
            <w:pPr>
              <w:pStyle w:val="table-text"/>
            </w:pPr>
            <w:r w:rsidRPr="00353E04">
              <w:rPr>
                <w:noProof/>
              </w:rPr>
              <w:t>Q14</w:t>
            </w:r>
            <w:r>
              <w:rPr>
                <w:noProof/>
              </w:rPr>
              <w:t>6A_H</w:t>
            </w:r>
          </w:p>
        </w:tc>
      </w:tr>
      <w:tr w14:paraId="203FA1F4" w14:textId="77777777" w:rsidTr="00823DBC">
        <w:tblPrEx>
          <w:tblW w:w="5000" w:type="pct"/>
          <w:tblLook w:val="04A0"/>
        </w:tblPrEx>
        <w:trPr>
          <w:trHeight w:val="290"/>
        </w:trPr>
        <w:tc>
          <w:tcPr>
            <w:tcW w:w="1112" w:type="pct"/>
            <w:shd w:val="clear" w:color="auto" w:fill="auto"/>
            <w:vAlign w:val="center"/>
            <w:hideMark/>
          </w:tcPr>
          <w:p w:rsidR="00B36FCD" w:rsidRPr="00801948" w:rsidP="00823DBC" w14:paraId="064CE216" w14:textId="77777777">
            <w:pPr>
              <w:pStyle w:val="table-text"/>
              <w:rPr>
                <w:b/>
                <w:bCs/>
              </w:rPr>
            </w:pPr>
            <w:r w:rsidRPr="00801948">
              <w:rPr>
                <w:b/>
                <w:bCs/>
              </w:rPr>
              <w:t>Topic tags</w:t>
            </w:r>
          </w:p>
        </w:tc>
        <w:tc>
          <w:tcPr>
            <w:tcW w:w="3888" w:type="pct"/>
            <w:shd w:val="clear" w:color="auto" w:fill="auto"/>
            <w:vAlign w:val="center"/>
          </w:tcPr>
          <w:p w:rsidR="00B36FCD" w:rsidRPr="001721C4" w:rsidP="00823DBC" w14:paraId="4E8A071C" w14:textId="77777777">
            <w:pPr>
              <w:pStyle w:val="table-text"/>
            </w:pPr>
            <w:r w:rsidRPr="00353E04">
              <w:rPr>
                <w:noProof/>
              </w:rPr>
              <w:t>Physical surroundings/Building construction</w:t>
            </w:r>
            <w:r>
              <w:rPr>
                <w:noProof/>
              </w:rPr>
              <w:t xml:space="preserve">; </w:t>
            </w:r>
            <w:r w:rsidRPr="00353E04">
              <w:rPr>
                <w:noProof/>
              </w:rPr>
              <w:t>Insurance claims for loss of inventory/building damage</w:t>
            </w:r>
          </w:p>
        </w:tc>
      </w:tr>
      <w:tr w14:paraId="22644444" w14:textId="77777777" w:rsidTr="00823DBC">
        <w:tblPrEx>
          <w:tblW w:w="5000" w:type="pct"/>
          <w:tblLook w:val="04A0"/>
        </w:tblPrEx>
        <w:trPr>
          <w:trHeight w:val="1160"/>
        </w:trPr>
        <w:tc>
          <w:tcPr>
            <w:tcW w:w="1112" w:type="pct"/>
            <w:shd w:val="clear" w:color="auto" w:fill="auto"/>
            <w:vAlign w:val="center"/>
            <w:hideMark/>
          </w:tcPr>
          <w:p w:rsidR="00B36FCD" w:rsidRPr="00801948" w:rsidP="00823DBC" w14:paraId="4434CCE1" w14:textId="77777777">
            <w:pPr>
              <w:pStyle w:val="table-text"/>
              <w:rPr>
                <w:b/>
                <w:bCs/>
              </w:rPr>
            </w:pPr>
            <w:r w:rsidRPr="00801948">
              <w:rPr>
                <w:b/>
                <w:bCs/>
              </w:rPr>
              <w:t>Question Wording</w:t>
            </w:r>
          </w:p>
        </w:tc>
        <w:tc>
          <w:tcPr>
            <w:tcW w:w="3888" w:type="pct"/>
            <w:shd w:val="clear" w:color="auto" w:fill="auto"/>
            <w:vAlign w:val="center"/>
          </w:tcPr>
          <w:p w:rsidR="00B36FCD" w:rsidRPr="00823DBC" w:rsidP="00823DBC" w14:paraId="38A4B944" w14:textId="57225B53">
            <w:pPr>
              <w:pStyle w:val="table-text"/>
              <w:rPr>
                <w:noProof/>
              </w:rPr>
            </w:pPr>
            <w:r w:rsidRPr="00A50552">
              <w:rPr>
                <w:noProof/>
              </w:rPr>
              <w:t xml:space="preserve">Did your </w:t>
            </w:r>
            <w:r>
              <w:rPr>
                <w:noProof/>
              </w:rPr>
              <w:t>&lt;business/agency/etc.&gt;</w:t>
            </w:r>
            <w:r w:rsidRPr="00A50552">
              <w:rPr>
                <w:noProof/>
              </w:rPr>
              <w:t xml:space="preserve"> submit any insurance claims for damages to the structures caused by </w:t>
            </w:r>
            <w:r w:rsidRPr="000C3693">
              <w:rPr>
                <w:b/>
                <w:bCs/>
                <w:noProof/>
              </w:rPr>
              <w:t>&lt;something else</w:t>
            </w:r>
            <w:r>
              <w:rPr>
                <w:b/>
                <w:bCs/>
                <w:noProof/>
              </w:rPr>
              <w:t>&gt;</w:t>
            </w:r>
            <w:r w:rsidRPr="00A50552">
              <w:rPr>
                <w:noProof/>
              </w:rPr>
              <w:t>?</w:t>
            </w:r>
          </w:p>
        </w:tc>
      </w:tr>
      <w:tr w14:paraId="071FCE18" w14:textId="77777777" w:rsidTr="00823DBC">
        <w:tblPrEx>
          <w:tblW w:w="5000" w:type="pct"/>
          <w:tblLook w:val="04A0"/>
        </w:tblPrEx>
        <w:trPr>
          <w:trHeight w:val="290"/>
        </w:trPr>
        <w:tc>
          <w:tcPr>
            <w:tcW w:w="1112" w:type="pct"/>
            <w:shd w:val="clear" w:color="auto" w:fill="auto"/>
            <w:vAlign w:val="center"/>
            <w:hideMark/>
          </w:tcPr>
          <w:p w:rsidR="00B36FCD" w:rsidRPr="00801948" w:rsidP="00823DBC" w14:paraId="7B9BA104" w14:textId="77777777">
            <w:pPr>
              <w:pStyle w:val="table-text"/>
              <w:rPr>
                <w:b/>
                <w:bCs/>
              </w:rPr>
            </w:pPr>
            <w:r w:rsidRPr="00801948">
              <w:rPr>
                <w:b/>
                <w:bCs/>
              </w:rPr>
              <w:t>If grid, subitems</w:t>
            </w:r>
          </w:p>
        </w:tc>
        <w:tc>
          <w:tcPr>
            <w:tcW w:w="3888" w:type="pct"/>
            <w:shd w:val="clear" w:color="auto" w:fill="auto"/>
            <w:vAlign w:val="center"/>
          </w:tcPr>
          <w:p w:rsidR="00B36FCD" w:rsidRPr="001721C4" w:rsidP="00823DBC" w14:paraId="1C7D1F20" w14:textId="77777777">
            <w:pPr>
              <w:pStyle w:val="table-text"/>
            </w:pPr>
          </w:p>
        </w:tc>
      </w:tr>
      <w:tr w14:paraId="1D20D6F7" w14:textId="77777777" w:rsidTr="00823DBC">
        <w:tblPrEx>
          <w:tblW w:w="5000" w:type="pct"/>
          <w:tblLook w:val="04A0"/>
        </w:tblPrEx>
        <w:trPr>
          <w:trHeight w:val="870"/>
        </w:trPr>
        <w:tc>
          <w:tcPr>
            <w:tcW w:w="1112" w:type="pct"/>
            <w:shd w:val="clear" w:color="auto" w:fill="auto"/>
            <w:vAlign w:val="center"/>
            <w:hideMark/>
          </w:tcPr>
          <w:p w:rsidR="00B36FCD" w:rsidRPr="00801948" w:rsidP="00823DBC" w14:paraId="6A321C6C" w14:textId="77777777">
            <w:pPr>
              <w:pStyle w:val="table-text"/>
              <w:rPr>
                <w:b/>
                <w:bCs/>
              </w:rPr>
            </w:pPr>
            <w:r w:rsidRPr="00801948">
              <w:rPr>
                <w:b/>
                <w:bCs/>
              </w:rPr>
              <w:t>Response options</w:t>
            </w:r>
          </w:p>
        </w:tc>
        <w:tc>
          <w:tcPr>
            <w:tcW w:w="3888" w:type="pct"/>
            <w:shd w:val="clear" w:color="auto" w:fill="auto"/>
            <w:vAlign w:val="center"/>
          </w:tcPr>
          <w:p w:rsidR="00B36FCD" w:rsidP="00823DBC" w14:paraId="1F7953CC" w14:textId="77777777">
            <w:pPr>
              <w:pStyle w:val="table-text"/>
              <w:rPr>
                <w:noProof/>
              </w:rPr>
            </w:pPr>
            <w:r>
              <w:rPr>
                <w:noProof/>
              </w:rPr>
              <w:t>Yes</w:t>
            </w:r>
          </w:p>
          <w:p w:rsidR="00B36FCD" w:rsidP="00823DBC" w14:paraId="07348DD9" w14:textId="77777777">
            <w:pPr>
              <w:pStyle w:val="table-text"/>
              <w:rPr>
                <w:noProof/>
              </w:rPr>
            </w:pPr>
            <w:r>
              <w:rPr>
                <w:noProof/>
              </w:rPr>
              <w:t>No</w:t>
            </w:r>
          </w:p>
          <w:p w:rsidR="00B36FCD" w:rsidRPr="001721C4" w:rsidP="00823DBC" w14:paraId="0C90768E" w14:textId="50B883D1">
            <w:pPr>
              <w:pStyle w:val="table-text"/>
            </w:pPr>
            <w:r w:rsidRPr="00E11AA9">
              <w:rPr>
                <w:noProof/>
                <w:color w:val="70AD47" w:themeColor="accent6"/>
              </w:rPr>
              <w:t>&lt;[If yes selected] Please describe: [text box]&gt;</w:t>
            </w:r>
          </w:p>
        </w:tc>
      </w:tr>
      <w:tr w14:paraId="5D3D333C" w14:textId="77777777" w:rsidTr="00823DBC">
        <w:tblPrEx>
          <w:tblW w:w="5000" w:type="pct"/>
          <w:tblLook w:val="04A0"/>
        </w:tblPrEx>
        <w:trPr>
          <w:trHeight w:val="290"/>
        </w:trPr>
        <w:tc>
          <w:tcPr>
            <w:tcW w:w="1112" w:type="pct"/>
            <w:shd w:val="clear" w:color="auto" w:fill="auto"/>
            <w:vAlign w:val="center"/>
            <w:hideMark/>
          </w:tcPr>
          <w:p w:rsidR="00B36FCD" w:rsidRPr="00801948" w:rsidP="00823DBC" w14:paraId="0FE3901C" w14:textId="77777777">
            <w:pPr>
              <w:pStyle w:val="table-text"/>
              <w:rPr>
                <w:b/>
                <w:bCs/>
              </w:rPr>
            </w:pPr>
            <w:r w:rsidRPr="00801948">
              <w:rPr>
                <w:b/>
                <w:bCs/>
              </w:rPr>
              <w:t>Sector applicability</w:t>
            </w:r>
          </w:p>
        </w:tc>
        <w:tc>
          <w:tcPr>
            <w:tcW w:w="3888" w:type="pct"/>
            <w:shd w:val="clear" w:color="auto" w:fill="auto"/>
            <w:vAlign w:val="center"/>
          </w:tcPr>
          <w:p w:rsidR="002365DC" w:rsidP="002365DC" w14:paraId="1B49C250" w14:textId="77777777">
            <w:pPr>
              <w:pStyle w:val="table-text"/>
              <w:rPr>
                <w:i/>
                <w:iCs/>
              </w:rPr>
            </w:pPr>
            <w:r>
              <w:rPr>
                <w:i/>
                <w:iCs/>
              </w:rPr>
              <w:t xml:space="preserve">Private Sector: </w:t>
            </w:r>
          </w:p>
          <w:p w:rsidR="002365DC" w:rsidP="002365DC" w14:paraId="77B03241" w14:textId="77777777">
            <w:pPr>
              <w:pStyle w:val="table-text"/>
              <w:numPr>
                <w:ilvl w:val="0"/>
                <w:numId w:val="73"/>
              </w:numPr>
            </w:pPr>
            <w:r>
              <w:t>Applicable cross-sector.</w:t>
            </w:r>
          </w:p>
          <w:p w:rsidR="002365DC" w:rsidP="002365DC" w14:paraId="3D84D47C" w14:textId="77777777">
            <w:pPr>
              <w:pStyle w:val="table-text"/>
              <w:rPr>
                <w:i/>
                <w:iCs/>
              </w:rPr>
            </w:pPr>
            <w:r>
              <w:rPr>
                <w:i/>
                <w:iCs/>
              </w:rPr>
              <w:t>Public Sector Testing Notes:</w:t>
            </w:r>
          </w:p>
          <w:p w:rsidR="00B36FCD" w:rsidRPr="001721C4" w:rsidP="000C3693" w14:paraId="281C3580" w14:textId="0166EE56">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4370367C" w14:textId="77777777" w:rsidTr="00823DBC">
        <w:tblPrEx>
          <w:tblW w:w="5000" w:type="pct"/>
          <w:tblLook w:val="04A0"/>
        </w:tblPrEx>
        <w:trPr>
          <w:trHeight w:val="580"/>
        </w:trPr>
        <w:tc>
          <w:tcPr>
            <w:tcW w:w="1112" w:type="pct"/>
            <w:shd w:val="clear" w:color="auto" w:fill="auto"/>
            <w:vAlign w:val="center"/>
            <w:hideMark/>
          </w:tcPr>
          <w:p w:rsidR="00B36FCD" w:rsidRPr="00801948" w:rsidP="00823DBC" w14:paraId="0FE3666F" w14:textId="77777777">
            <w:pPr>
              <w:pStyle w:val="table-text"/>
              <w:rPr>
                <w:b/>
                <w:bCs/>
              </w:rPr>
            </w:pPr>
            <w:r w:rsidRPr="00801948">
              <w:rPr>
                <w:b/>
                <w:bCs/>
              </w:rPr>
              <w:t>Gate question/Follow-up design consideration</w:t>
            </w:r>
          </w:p>
        </w:tc>
        <w:tc>
          <w:tcPr>
            <w:tcW w:w="3888" w:type="pct"/>
            <w:shd w:val="clear" w:color="auto" w:fill="auto"/>
            <w:vAlign w:val="center"/>
          </w:tcPr>
          <w:p w:rsidR="00B36FCD" w:rsidRPr="00823DBC" w:rsidP="00823DBC" w14:paraId="21DD5770" w14:textId="0651DF40">
            <w:pPr>
              <w:pStyle w:val="table-text"/>
              <w:rPr>
                <w:noProof/>
                <w:color w:val="5B9BD5" w:themeColor="accent5"/>
              </w:rPr>
            </w:pPr>
            <w:r w:rsidRPr="00353E04">
              <w:rPr>
                <w:noProof/>
              </w:rPr>
              <w:t xml:space="preserve">Recommended skip pattern: </w:t>
            </w:r>
            <w:r w:rsidRPr="00032AEC">
              <w:rPr>
                <w:noProof/>
                <w:color w:val="5B9BD5" w:themeColor="accent5"/>
              </w:rPr>
              <w:t>[If</w:t>
            </w:r>
            <w:r>
              <w:rPr>
                <w:noProof/>
                <w:color w:val="5B9BD5" w:themeColor="accent5"/>
              </w:rPr>
              <w:t xml:space="preserve"> the “Other” response option is selected in Q146</w:t>
            </w:r>
            <w:r w:rsidRPr="00032AEC">
              <w:rPr>
                <w:noProof/>
                <w:color w:val="5B9BD5" w:themeColor="accent5"/>
              </w:rPr>
              <w:t>]</w:t>
            </w:r>
          </w:p>
        </w:tc>
      </w:tr>
      <w:tr w14:paraId="0508C63B" w14:textId="77777777" w:rsidTr="00823DBC">
        <w:tblPrEx>
          <w:tblW w:w="5000" w:type="pct"/>
          <w:tblLook w:val="04A0"/>
        </w:tblPrEx>
        <w:trPr>
          <w:trHeight w:val="290"/>
        </w:trPr>
        <w:tc>
          <w:tcPr>
            <w:tcW w:w="1112" w:type="pct"/>
            <w:shd w:val="clear" w:color="auto" w:fill="auto"/>
            <w:vAlign w:val="center"/>
            <w:hideMark/>
          </w:tcPr>
          <w:p w:rsidR="00B36FCD" w:rsidRPr="00801948" w:rsidP="00823DBC" w14:paraId="42E701DF" w14:textId="77777777">
            <w:pPr>
              <w:pStyle w:val="table-text"/>
              <w:rPr>
                <w:b/>
                <w:bCs/>
              </w:rPr>
            </w:pPr>
            <w:r w:rsidRPr="00801948">
              <w:rPr>
                <w:b/>
                <w:bCs/>
              </w:rPr>
              <w:t>Question type</w:t>
            </w:r>
          </w:p>
        </w:tc>
        <w:tc>
          <w:tcPr>
            <w:tcW w:w="3888" w:type="pct"/>
            <w:shd w:val="clear" w:color="auto" w:fill="auto"/>
            <w:vAlign w:val="center"/>
          </w:tcPr>
          <w:p w:rsidR="00B36FCD" w:rsidP="00823DBC" w14:paraId="333FA526" w14:textId="77777777">
            <w:pPr>
              <w:pStyle w:val="table-text"/>
              <w:rPr>
                <w:noProof/>
              </w:rPr>
            </w:pPr>
            <w:r>
              <w:rPr>
                <w:noProof/>
              </w:rPr>
              <w:t>Item-by-item (See Q146A for grid)</w:t>
            </w:r>
          </w:p>
          <w:p w:rsidR="00B36FCD" w:rsidRPr="001721C4" w:rsidP="00823DBC" w14:paraId="2BAF742E" w14:textId="77777777">
            <w:pPr>
              <w:pStyle w:val="table-text"/>
            </w:pPr>
            <w:r>
              <w:rPr>
                <w:noProof/>
              </w:rPr>
              <w:t>Select one answer</w:t>
            </w:r>
          </w:p>
        </w:tc>
      </w:tr>
      <w:tr w14:paraId="57E063B5" w14:textId="77777777" w:rsidTr="00823DBC">
        <w:tblPrEx>
          <w:tblW w:w="5000" w:type="pct"/>
          <w:tblLook w:val="04A0"/>
        </w:tblPrEx>
        <w:trPr>
          <w:trHeight w:val="580"/>
        </w:trPr>
        <w:tc>
          <w:tcPr>
            <w:tcW w:w="1112" w:type="pct"/>
            <w:shd w:val="clear" w:color="auto" w:fill="auto"/>
            <w:vAlign w:val="center"/>
            <w:hideMark/>
          </w:tcPr>
          <w:p w:rsidR="00B36FCD" w:rsidRPr="00801948" w:rsidP="00823DBC" w14:paraId="3CA97DC8" w14:textId="77777777">
            <w:pPr>
              <w:pStyle w:val="table-text"/>
              <w:rPr>
                <w:b/>
                <w:bCs/>
              </w:rPr>
            </w:pPr>
            <w:r w:rsidRPr="00801948">
              <w:rPr>
                <w:b/>
                <w:bCs/>
              </w:rPr>
              <w:t>Alternate/Complementary questions</w:t>
            </w:r>
          </w:p>
        </w:tc>
        <w:tc>
          <w:tcPr>
            <w:tcW w:w="3888" w:type="pct"/>
            <w:shd w:val="clear" w:color="auto" w:fill="auto"/>
            <w:vAlign w:val="center"/>
          </w:tcPr>
          <w:p w:rsidR="00B36FCD" w:rsidRPr="001721C4" w:rsidP="00823DBC" w14:paraId="4D4B2BE9" w14:textId="77777777">
            <w:pPr>
              <w:pStyle w:val="table-text"/>
            </w:pPr>
          </w:p>
        </w:tc>
      </w:tr>
      <w:tr w14:paraId="3460FDA2" w14:textId="77777777" w:rsidTr="0030607B">
        <w:tblPrEx>
          <w:tblW w:w="5000" w:type="pct"/>
          <w:tblLook w:val="04A0"/>
        </w:tblPrEx>
        <w:trPr>
          <w:trHeight w:val="720"/>
        </w:trPr>
        <w:tc>
          <w:tcPr>
            <w:tcW w:w="1112" w:type="pct"/>
            <w:shd w:val="clear" w:color="auto" w:fill="auto"/>
            <w:vAlign w:val="center"/>
            <w:hideMark/>
          </w:tcPr>
          <w:p w:rsidR="00B36FCD" w:rsidRPr="00801948" w:rsidP="00823DBC" w14:paraId="565DFD54" w14:textId="77777777">
            <w:pPr>
              <w:pStyle w:val="table-text"/>
              <w:rPr>
                <w:b/>
                <w:bCs/>
              </w:rPr>
            </w:pPr>
            <w:r w:rsidRPr="00801948">
              <w:rPr>
                <w:b/>
                <w:bCs/>
              </w:rPr>
              <w:t>Reference period fill</w:t>
            </w:r>
          </w:p>
        </w:tc>
        <w:tc>
          <w:tcPr>
            <w:tcW w:w="3888" w:type="pct"/>
            <w:shd w:val="clear" w:color="auto" w:fill="auto"/>
            <w:vAlign w:val="center"/>
          </w:tcPr>
          <w:p w:rsidR="00B36FCD" w:rsidRPr="001721C4" w:rsidP="00823DBC" w14:paraId="6ECC72E7" w14:textId="77777777">
            <w:pPr>
              <w:pStyle w:val="table-text"/>
            </w:pPr>
          </w:p>
        </w:tc>
      </w:tr>
      <w:tr w14:paraId="708229B5" w14:textId="77777777" w:rsidTr="0030607B">
        <w:tblPrEx>
          <w:tblW w:w="5000" w:type="pct"/>
          <w:tblLook w:val="04A0"/>
        </w:tblPrEx>
        <w:trPr>
          <w:trHeight w:val="720"/>
        </w:trPr>
        <w:tc>
          <w:tcPr>
            <w:tcW w:w="1112" w:type="pct"/>
            <w:shd w:val="clear" w:color="auto" w:fill="auto"/>
            <w:vAlign w:val="center"/>
            <w:hideMark/>
          </w:tcPr>
          <w:p w:rsidR="00B36FCD" w:rsidRPr="00801948" w:rsidP="00823DBC" w14:paraId="07EEF11E" w14:textId="77777777">
            <w:pPr>
              <w:pStyle w:val="table-text"/>
              <w:rPr>
                <w:b/>
                <w:bCs/>
              </w:rPr>
            </w:pPr>
            <w:r w:rsidRPr="00801948">
              <w:rPr>
                <w:b/>
                <w:bCs/>
              </w:rPr>
              <w:t>Reference period notes</w:t>
            </w:r>
          </w:p>
        </w:tc>
        <w:tc>
          <w:tcPr>
            <w:tcW w:w="3888" w:type="pct"/>
            <w:shd w:val="clear" w:color="auto" w:fill="auto"/>
            <w:vAlign w:val="center"/>
          </w:tcPr>
          <w:p w:rsidR="00B36FCD" w:rsidRPr="001721C4" w:rsidP="00823DBC" w14:paraId="74A4C763" w14:textId="77777777">
            <w:pPr>
              <w:pStyle w:val="table-text"/>
            </w:pPr>
          </w:p>
        </w:tc>
      </w:tr>
      <w:tr w14:paraId="7DFC51F5" w14:textId="77777777" w:rsidTr="00823DBC">
        <w:tblPrEx>
          <w:tblW w:w="5000" w:type="pct"/>
          <w:tblLook w:val="04A0"/>
        </w:tblPrEx>
        <w:trPr>
          <w:trHeight w:val="290"/>
        </w:trPr>
        <w:tc>
          <w:tcPr>
            <w:tcW w:w="1112" w:type="pct"/>
            <w:shd w:val="clear" w:color="auto" w:fill="auto"/>
            <w:vAlign w:val="center"/>
            <w:hideMark/>
          </w:tcPr>
          <w:p w:rsidR="00B36FCD" w:rsidRPr="00801948" w:rsidP="00823DBC" w14:paraId="4C86F1A0" w14:textId="77777777">
            <w:pPr>
              <w:pStyle w:val="table-text"/>
              <w:rPr>
                <w:b/>
                <w:bCs/>
              </w:rPr>
            </w:pPr>
            <w:r w:rsidRPr="00801948">
              <w:rPr>
                <w:b/>
                <w:bCs/>
              </w:rPr>
              <w:t>Other notes</w:t>
            </w:r>
          </w:p>
        </w:tc>
        <w:tc>
          <w:tcPr>
            <w:tcW w:w="3888" w:type="pct"/>
            <w:shd w:val="clear" w:color="auto" w:fill="auto"/>
            <w:vAlign w:val="center"/>
          </w:tcPr>
          <w:p w:rsidR="00B36FCD" w:rsidP="00823DBC" w14:paraId="6FF05E1D" w14:textId="6D110576">
            <w:pPr>
              <w:pStyle w:val="table-text"/>
              <w:rPr>
                <w:b/>
                <w:bCs/>
              </w:rPr>
            </w:pPr>
            <w:r>
              <w:t xml:space="preserve">If using multiple questions in Q146A_A-Q146A_H, consider emphasizing </w:t>
            </w:r>
            <w:r>
              <w:rPr>
                <w:b/>
                <w:bCs/>
              </w:rPr>
              <w:t>&lt;something else&gt;.</w:t>
            </w:r>
          </w:p>
          <w:p w:rsidR="00B36FCD" w:rsidRPr="001721C4" w:rsidP="00823DBC" w14:paraId="73577A50" w14:textId="7DFCF3A1">
            <w:pPr>
              <w:pStyle w:val="table-text"/>
            </w:pPr>
            <w:r>
              <w:t>If using Q146 as the gate question, the user can fill in &lt;something else&gt; with the text that was written in the other, specify text box in Q146.</w:t>
            </w:r>
          </w:p>
        </w:tc>
      </w:tr>
    </w:tbl>
    <w:p w:rsidR="005807D2" w14:paraId="023C5B9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1E7A8F7"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6091BFFC"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527F1F7C" w14:textId="77777777">
            <w:pPr>
              <w:pStyle w:val="table-text"/>
            </w:pPr>
            <w:r w:rsidRPr="00353E04">
              <w:rPr>
                <w:noProof/>
              </w:rPr>
              <w:t>Q156</w:t>
            </w:r>
          </w:p>
        </w:tc>
      </w:tr>
      <w:tr w14:paraId="4C4FA4C6"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F4A1286"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37B59631" w14:textId="5C74A1FD">
            <w:pPr>
              <w:pStyle w:val="table-text"/>
            </w:pPr>
            <w:r w:rsidRPr="00353E04">
              <w:rPr>
                <w:noProof/>
              </w:rPr>
              <w:t>Physical surroundings/building construction</w:t>
            </w:r>
            <w:r w:rsidR="001A3A14">
              <w:rPr>
                <w:noProof/>
              </w:rPr>
              <w:t>;</w:t>
            </w:r>
            <w:r w:rsidRPr="00353E04">
              <w:rPr>
                <w:noProof/>
              </w:rPr>
              <w:t xml:space="preserve"> Business continuity plan</w:t>
            </w:r>
          </w:p>
        </w:tc>
      </w:tr>
      <w:tr w14:paraId="6273B315"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26712B01"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5E8B8E7E" w14:textId="77777777">
            <w:pPr>
              <w:pStyle w:val="table-text"/>
              <w:rPr>
                <w:noProof/>
              </w:rPr>
            </w:pPr>
            <w:r w:rsidRPr="00353E04">
              <w:rPr>
                <w:noProof/>
              </w:rPr>
              <w:t xml:space="preserve">&lt;Reference period&gt;, did this &lt;business/agency/etc.&gt; have a business continuity plan in place? </w:t>
            </w:r>
          </w:p>
          <w:p w:rsidR="005807D2" w:rsidRPr="00A83A95" w:rsidP="000C4974" w14:paraId="2AE65C67" w14:textId="77777777">
            <w:pPr>
              <w:pStyle w:val="table-text"/>
              <w:rPr>
                <w:i/>
                <w:iCs/>
              </w:rPr>
            </w:pPr>
            <w:r w:rsidRPr="00A83A95">
              <w:rPr>
                <w:i/>
                <w:iCs/>
                <w:noProof/>
              </w:rPr>
              <w:t>A business continuity plan contains important information an organization needs to continue operating during an unplanned event.</w:t>
            </w:r>
          </w:p>
        </w:tc>
      </w:tr>
      <w:tr w14:paraId="45CC400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BAA1A67"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17C398DE" w14:textId="77777777">
            <w:pPr>
              <w:pStyle w:val="table-text"/>
            </w:pPr>
          </w:p>
        </w:tc>
      </w:tr>
      <w:tr w14:paraId="5496D30D"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7C071E1"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3CDDA6D2" w14:textId="77777777">
            <w:pPr>
              <w:pStyle w:val="table-text"/>
              <w:rPr>
                <w:noProof/>
              </w:rPr>
            </w:pPr>
            <w:r w:rsidRPr="00353E04">
              <w:rPr>
                <w:noProof/>
              </w:rPr>
              <w:t>Yes</w:t>
            </w:r>
          </w:p>
          <w:p w:rsidR="005807D2" w:rsidRPr="001721C4" w:rsidP="000C4974" w14:paraId="1E559737" w14:textId="77777777">
            <w:pPr>
              <w:pStyle w:val="table-text"/>
            </w:pPr>
            <w:r w:rsidRPr="00353E04">
              <w:rPr>
                <w:noProof/>
              </w:rPr>
              <w:t>No</w:t>
            </w:r>
          </w:p>
        </w:tc>
      </w:tr>
      <w:tr w14:paraId="6F8533BA"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92B6ACC"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51ACDC1D" w14:textId="77777777">
            <w:pPr>
              <w:pStyle w:val="table-text"/>
            </w:pPr>
          </w:p>
        </w:tc>
      </w:tr>
      <w:tr w14:paraId="3899FD23"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641E55B0"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7ACA2929" w14:textId="77777777">
            <w:pPr>
              <w:pStyle w:val="table-text"/>
            </w:pPr>
            <w:r w:rsidRPr="00353E04">
              <w:rPr>
                <w:noProof/>
              </w:rPr>
              <w:t>Recommended skip pattern: Q159 is the followup to Q156.</w:t>
            </w:r>
          </w:p>
        </w:tc>
      </w:tr>
      <w:tr w14:paraId="69A896CA"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690E948"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0052202A" w14:textId="77777777">
            <w:pPr>
              <w:pStyle w:val="table-text"/>
            </w:pPr>
            <w:r w:rsidRPr="00353E04">
              <w:rPr>
                <w:noProof/>
              </w:rPr>
              <w:t>Select one answer</w:t>
            </w:r>
          </w:p>
        </w:tc>
      </w:tr>
      <w:tr w14:paraId="6BFDE6F2"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03ADB1AF"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39863076" w14:textId="77777777">
            <w:pPr>
              <w:pStyle w:val="table-text"/>
            </w:pPr>
          </w:p>
        </w:tc>
      </w:tr>
      <w:tr w14:paraId="37E89B6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691C814"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21B56BFA" w14:textId="77777777">
            <w:pPr>
              <w:pStyle w:val="table-text"/>
              <w:rPr>
                <w:noProof/>
              </w:rPr>
            </w:pPr>
            <w:r w:rsidRPr="00353E04">
              <w:rPr>
                <w:noProof/>
              </w:rPr>
              <w:t>From &lt;date 1&gt; to &lt;date 2&gt;</w:t>
            </w:r>
          </w:p>
          <w:p w:rsidR="005807D2" w:rsidRPr="00353E04" w:rsidP="000C4974" w14:paraId="47FC1EF3" w14:textId="77777777">
            <w:pPr>
              <w:pStyle w:val="table-text"/>
              <w:rPr>
                <w:noProof/>
              </w:rPr>
            </w:pPr>
            <w:r w:rsidRPr="00353E04">
              <w:rPr>
                <w:noProof/>
              </w:rPr>
              <w:t>In the &lt;month 1&gt; — &lt;month 2&gt; quarter of &lt;year&gt;</w:t>
            </w:r>
          </w:p>
          <w:p w:rsidR="005807D2" w:rsidRPr="00353E04" w:rsidP="000C4974" w14:paraId="2E3C34E8" w14:textId="77777777">
            <w:pPr>
              <w:pStyle w:val="table-text"/>
              <w:rPr>
                <w:noProof/>
              </w:rPr>
            </w:pPr>
            <w:r w:rsidRPr="00353E04">
              <w:rPr>
                <w:noProof/>
              </w:rPr>
              <w:t>In &lt;month&gt; &lt;year&gt;</w:t>
            </w:r>
          </w:p>
          <w:p w:rsidR="005807D2" w:rsidRPr="00353E04" w:rsidP="000C4974" w14:paraId="56C67FF2" w14:textId="77777777">
            <w:pPr>
              <w:pStyle w:val="table-text"/>
              <w:rPr>
                <w:noProof/>
              </w:rPr>
            </w:pPr>
            <w:r w:rsidRPr="00353E04">
              <w:rPr>
                <w:noProof/>
              </w:rPr>
              <w:t>On &lt;date&gt;</w:t>
            </w:r>
          </w:p>
          <w:p w:rsidR="005807D2" w:rsidRPr="001721C4" w:rsidP="000C4974" w14:paraId="182754B0" w14:textId="77777777">
            <w:pPr>
              <w:pStyle w:val="table-text"/>
            </w:pPr>
            <w:r w:rsidRPr="00353E04">
              <w:rPr>
                <w:noProof/>
              </w:rPr>
              <w:t>Before &lt;date&gt;</w:t>
            </w:r>
          </w:p>
        </w:tc>
      </w:tr>
      <w:tr w14:paraId="4BB5E88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19DE853"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51E69D4E" w14:textId="77777777">
            <w:pPr>
              <w:pStyle w:val="table-text"/>
              <w:rPr>
                <w:noProof/>
              </w:rPr>
            </w:pPr>
            <w:r w:rsidRPr="00353E04">
              <w:rPr>
                <w:noProof/>
              </w:rPr>
              <w:t>Reference period should a period of time/date before event</w:t>
            </w:r>
          </w:p>
          <w:p w:rsidR="005807D2" w:rsidRPr="001721C4" w:rsidP="000C4974" w14:paraId="172D9B92" w14:textId="77777777">
            <w:pPr>
              <w:pStyle w:val="table-text"/>
            </w:pPr>
            <w:r w:rsidRPr="00353E04">
              <w:rPr>
                <w:noProof/>
              </w:rPr>
              <w:t>If using "On &lt;date&gt;" or "Before &lt;date&gt;", date should be date of event</w:t>
            </w:r>
          </w:p>
        </w:tc>
      </w:tr>
      <w:tr w14:paraId="7D3ECAC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CA6A7F6"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40865A30" w14:textId="77777777">
            <w:pPr>
              <w:pStyle w:val="table-text"/>
            </w:pPr>
          </w:p>
        </w:tc>
      </w:tr>
    </w:tbl>
    <w:p w:rsidR="005807D2" w14:paraId="0934DEDD" w14:textId="77777777"/>
    <w:p w:rsidR="005807D2" w14:paraId="2BE4298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181758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6B19B95E"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54E9341F" w14:textId="77777777">
            <w:pPr>
              <w:pStyle w:val="table-text"/>
            </w:pPr>
            <w:r w:rsidRPr="00353E04">
              <w:rPr>
                <w:noProof/>
              </w:rPr>
              <w:t>Q159</w:t>
            </w:r>
          </w:p>
        </w:tc>
      </w:tr>
      <w:tr w14:paraId="54E38CF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E86CE4E"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04A54F65" w14:textId="017758E1">
            <w:pPr>
              <w:pStyle w:val="table-text"/>
            </w:pPr>
            <w:r w:rsidRPr="00353E04">
              <w:rPr>
                <w:noProof/>
              </w:rPr>
              <w:t>Physical surroundings/building construction</w:t>
            </w:r>
            <w:r w:rsidR="001A3A14">
              <w:rPr>
                <w:noProof/>
              </w:rPr>
              <w:t>;</w:t>
            </w:r>
            <w:r w:rsidRPr="00353E04">
              <w:rPr>
                <w:noProof/>
              </w:rPr>
              <w:t xml:space="preserve"> Business continuity plan</w:t>
            </w:r>
          </w:p>
        </w:tc>
      </w:tr>
      <w:tr w14:paraId="7C6D7BC7"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38A4A1B3"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1EDC1710" w14:textId="77777777">
            <w:pPr>
              <w:pStyle w:val="table-text"/>
            </w:pPr>
            <w:r w:rsidRPr="00353E04">
              <w:rPr>
                <w:noProof/>
              </w:rPr>
              <w:t>&lt;Reference period&gt;, how successful was this &lt;business/agency/etc.&gt;’s business continuity plan at minimizing disruptions as a result of &lt;event&gt;?</w:t>
            </w:r>
          </w:p>
        </w:tc>
      </w:tr>
      <w:tr w14:paraId="61FD6510"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F327FA0"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1F56DA32" w14:textId="77777777">
            <w:pPr>
              <w:pStyle w:val="table-text"/>
            </w:pPr>
          </w:p>
        </w:tc>
      </w:tr>
      <w:tr w14:paraId="2961DCBA"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11AF9CB"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12EDB891" w14:textId="77777777">
            <w:pPr>
              <w:pStyle w:val="table-text"/>
              <w:rPr>
                <w:noProof/>
              </w:rPr>
            </w:pPr>
            <w:r w:rsidRPr="00353E04">
              <w:rPr>
                <w:noProof/>
              </w:rPr>
              <w:t>Completely successful</w:t>
            </w:r>
          </w:p>
          <w:p w:rsidR="005807D2" w:rsidRPr="00353E04" w:rsidP="000C4974" w14:paraId="44CE41A8" w14:textId="77777777">
            <w:pPr>
              <w:pStyle w:val="table-text"/>
              <w:rPr>
                <w:noProof/>
              </w:rPr>
            </w:pPr>
            <w:r w:rsidRPr="00353E04">
              <w:rPr>
                <w:noProof/>
              </w:rPr>
              <w:t>Very successful</w:t>
            </w:r>
          </w:p>
          <w:p w:rsidR="005807D2" w:rsidRPr="00353E04" w:rsidP="000C4974" w14:paraId="37B99F9A" w14:textId="77777777">
            <w:pPr>
              <w:pStyle w:val="table-text"/>
              <w:rPr>
                <w:noProof/>
              </w:rPr>
            </w:pPr>
            <w:r w:rsidRPr="00353E04">
              <w:rPr>
                <w:noProof/>
              </w:rPr>
              <w:t>Somewhat successful</w:t>
            </w:r>
          </w:p>
          <w:p w:rsidR="005807D2" w:rsidRPr="00353E04" w:rsidP="000C4974" w14:paraId="672C9B0E" w14:textId="77777777">
            <w:pPr>
              <w:pStyle w:val="table-text"/>
              <w:rPr>
                <w:noProof/>
              </w:rPr>
            </w:pPr>
            <w:r w:rsidRPr="00353E04">
              <w:rPr>
                <w:noProof/>
              </w:rPr>
              <w:t>Slightly successful</w:t>
            </w:r>
          </w:p>
          <w:p w:rsidR="005807D2" w:rsidRPr="00353E04" w:rsidP="000C4974" w14:paraId="35454632" w14:textId="77777777">
            <w:pPr>
              <w:pStyle w:val="table-text"/>
              <w:rPr>
                <w:noProof/>
              </w:rPr>
            </w:pPr>
            <w:r w:rsidRPr="00353E04">
              <w:rPr>
                <w:noProof/>
              </w:rPr>
              <w:t>Not at all successful</w:t>
            </w:r>
          </w:p>
          <w:p w:rsidR="005807D2" w:rsidRPr="001721C4" w:rsidP="000C4974" w14:paraId="3DA2CB66" w14:textId="77777777">
            <w:pPr>
              <w:pStyle w:val="table-text"/>
            </w:pPr>
            <w:r w:rsidRPr="00353E04">
              <w:rPr>
                <w:noProof/>
              </w:rPr>
              <w:t>Not applicable</w:t>
            </w:r>
          </w:p>
        </w:tc>
      </w:tr>
      <w:tr w14:paraId="25BEEF1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A5D88CA"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61557038" w14:textId="77777777">
            <w:pPr>
              <w:pStyle w:val="table-text"/>
            </w:pPr>
          </w:p>
        </w:tc>
      </w:tr>
      <w:tr w14:paraId="57F3C47F"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28E6D132"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353E04" w:rsidP="000C4974" w14:paraId="39F43977" w14:textId="77777777">
            <w:pPr>
              <w:pStyle w:val="table-text"/>
              <w:rPr>
                <w:noProof/>
              </w:rPr>
            </w:pPr>
            <w:r w:rsidRPr="00353E04">
              <w:rPr>
                <w:noProof/>
              </w:rPr>
              <w:t xml:space="preserve">Recommended skip pattern: </w:t>
            </w:r>
            <w:r w:rsidRPr="00032AEC">
              <w:rPr>
                <w:noProof/>
                <w:color w:val="5B9BD5" w:themeColor="accent5"/>
              </w:rPr>
              <w:t>[If Q156=Yes]</w:t>
            </w:r>
          </w:p>
          <w:p w:rsidR="005807D2" w:rsidRPr="001721C4" w:rsidP="000C4974" w14:paraId="694D5CF3" w14:textId="77777777">
            <w:pPr>
              <w:pStyle w:val="table-text"/>
            </w:pPr>
            <w:r w:rsidRPr="00353E04">
              <w:rPr>
                <w:noProof/>
              </w:rPr>
              <w:t>If using Q156 as the gate question for Q159, then the "Not applicable" response option is not needed.</w:t>
            </w:r>
          </w:p>
        </w:tc>
      </w:tr>
      <w:tr w14:paraId="0156535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DC61D65"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74627CB0" w14:textId="77777777">
            <w:pPr>
              <w:pStyle w:val="table-text"/>
            </w:pPr>
            <w:r w:rsidRPr="00353E04">
              <w:rPr>
                <w:noProof/>
              </w:rPr>
              <w:t>Select one answer</w:t>
            </w:r>
          </w:p>
        </w:tc>
      </w:tr>
      <w:tr w14:paraId="6F59D0A6"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67C7FD8E"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7E571F54" w14:textId="77777777">
            <w:pPr>
              <w:pStyle w:val="table-text"/>
            </w:pPr>
          </w:p>
        </w:tc>
      </w:tr>
      <w:tr w14:paraId="7AB61A9C"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3A66950"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02230965" w14:textId="77777777">
            <w:pPr>
              <w:pStyle w:val="table-text"/>
              <w:rPr>
                <w:noProof/>
              </w:rPr>
            </w:pPr>
            <w:r w:rsidRPr="00353E04">
              <w:rPr>
                <w:noProof/>
              </w:rPr>
              <w:t>From &lt;date 1&gt; to &lt;date 2&gt;</w:t>
            </w:r>
          </w:p>
          <w:p w:rsidR="005807D2" w:rsidRPr="00353E04" w:rsidP="000C4974" w14:paraId="152C0750" w14:textId="77777777">
            <w:pPr>
              <w:pStyle w:val="table-text"/>
              <w:rPr>
                <w:noProof/>
              </w:rPr>
            </w:pPr>
            <w:r w:rsidRPr="00353E04">
              <w:rPr>
                <w:noProof/>
              </w:rPr>
              <w:t>In the &lt;month 1&gt; — &lt;month 2&gt; quarter of &lt;year&gt;</w:t>
            </w:r>
          </w:p>
          <w:p w:rsidR="005807D2" w:rsidRPr="001721C4" w:rsidP="000C4974" w14:paraId="55215491" w14:textId="77777777">
            <w:pPr>
              <w:pStyle w:val="table-text"/>
            </w:pPr>
            <w:r w:rsidRPr="00353E04">
              <w:rPr>
                <w:noProof/>
              </w:rPr>
              <w:t>In &lt;month&gt; &lt;year&gt;</w:t>
            </w:r>
          </w:p>
        </w:tc>
      </w:tr>
      <w:tr w14:paraId="400D5B9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727CE01"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0D16D59B" w14:textId="77777777">
            <w:pPr>
              <w:pStyle w:val="table-text"/>
            </w:pPr>
            <w:r w:rsidRPr="00353E04">
              <w:rPr>
                <w:noProof/>
              </w:rPr>
              <w:t>Reference period should be a period of time/date after event</w:t>
            </w:r>
          </w:p>
        </w:tc>
      </w:tr>
      <w:tr w14:paraId="0BA1603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B7FD093"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517188FE" w14:textId="77777777">
            <w:pPr>
              <w:pStyle w:val="table-text"/>
            </w:pPr>
          </w:p>
        </w:tc>
      </w:tr>
    </w:tbl>
    <w:p w:rsidR="005807D2" w14:paraId="4616291B" w14:textId="77777777"/>
    <w:p w:rsidR="005807D2" w14:paraId="6B822487"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37CBAE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7AC04534"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3D2BC6F7" w14:textId="77777777">
            <w:pPr>
              <w:pStyle w:val="table-text"/>
            </w:pPr>
            <w:r w:rsidRPr="00353E04">
              <w:rPr>
                <w:noProof/>
              </w:rPr>
              <w:t>Q182</w:t>
            </w:r>
          </w:p>
        </w:tc>
      </w:tr>
      <w:tr w14:paraId="3BCFB88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31C4E6B"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1FF958C8" w14:textId="77777777">
            <w:pPr>
              <w:pStyle w:val="table-text"/>
            </w:pPr>
            <w:r w:rsidRPr="00353E04">
              <w:rPr>
                <w:noProof/>
              </w:rPr>
              <w:t>Physical surroundings/Building construction</w:t>
            </w:r>
          </w:p>
        </w:tc>
      </w:tr>
      <w:tr w14:paraId="1A91376B"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2AE65AD9"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623807D4" w14:textId="0D13EBE4">
            <w:pPr>
              <w:pStyle w:val="table-text"/>
            </w:pPr>
            <w:r w:rsidRPr="00353E04">
              <w:rPr>
                <w:noProof/>
              </w:rPr>
              <w:t xml:space="preserve">&lt;Reference period&gt;, did this &lt;business/agency/etc.&gt; have a plan to continue operating if its structure(s) </w:t>
            </w:r>
            <w:r w:rsidRPr="000C3693" w:rsidR="0049698D">
              <w:t xml:space="preserve">(such as buildings, parking garages, warehouses, etc.) </w:t>
            </w:r>
            <w:r w:rsidRPr="00353E04">
              <w:rPr>
                <w:noProof/>
              </w:rPr>
              <w:t>could not be accessed?</w:t>
            </w:r>
          </w:p>
        </w:tc>
      </w:tr>
      <w:tr w14:paraId="5C2BD99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007D0D2"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56E2F708" w14:textId="77777777">
            <w:pPr>
              <w:pStyle w:val="table-text"/>
            </w:pPr>
          </w:p>
        </w:tc>
      </w:tr>
      <w:tr w14:paraId="6A7858A2"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946DD48"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4EA3D6D1" w14:textId="77777777">
            <w:pPr>
              <w:pStyle w:val="table-text"/>
              <w:rPr>
                <w:noProof/>
              </w:rPr>
            </w:pPr>
            <w:r w:rsidRPr="00353E04">
              <w:rPr>
                <w:noProof/>
              </w:rPr>
              <w:t>Yes</w:t>
            </w:r>
          </w:p>
          <w:p w:rsidR="005807D2" w:rsidRPr="00353E04" w:rsidP="000C4974" w14:paraId="7E74EA96" w14:textId="77777777">
            <w:pPr>
              <w:pStyle w:val="table-text"/>
              <w:rPr>
                <w:noProof/>
              </w:rPr>
            </w:pPr>
            <w:r w:rsidRPr="00353E04">
              <w:rPr>
                <w:noProof/>
              </w:rPr>
              <w:t>No</w:t>
            </w:r>
          </w:p>
          <w:p w:rsidR="005807D2" w:rsidRPr="001721C4" w:rsidP="000C4974" w14:paraId="66587473" w14:textId="77777777">
            <w:pPr>
              <w:pStyle w:val="table-text"/>
            </w:pPr>
            <w:r w:rsidRPr="00353E04">
              <w:rPr>
                <w:noProof/>
              </w:rPr>
              <w:t>Not applicable</w:t>
            </w:r>
          </w:p>
        </w:tc>
      </w:tr>
      <w:tr w14:paraId="122D7FA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5ED3E88" w14:textId="77777777">
            <w:pPr>
              <w:pStyle w:val="table-text"/>
              <w:rPr>
                <w:b/>
                <w:bCs/>
              </w:rPr>
            </w:pPr>
            <w:r w:rsidRPr="00801948">
              <w:rPr>
                <w:b/>
                <w:bCs/>
              </w:rPr>
              <w:t>Sector applicability</w:t>
            </w:r>
          </w:p>
        </w:tc>
        <w:tc>
          <w:tcPr>
            <w:tcW w:w="3977" w:type="pct"/>
            <w:shd w:val="clear" w:color="auto" w:fill="auto"/>
            <w:vAlign w:val="center"/>
          </w:tcPr>
          <w:p w:rsidR="002365DC" w:rsidP="002365DC" w14:paraId="215CCFDD" w14:textId="77777777">
            <w:pPr>
              <w:pStyle w:val="table-text"/>
              <w:rPr>
                <w:i/>
                <w:iCs/>
              </w:rPr>
            </w:pPr>
            <w:r>
              <w:rPr>
                <w:i/>
                <w:iCs/>
              </w:rPr>
              <w:t xml:space="preserve">Private Sector: </w:t>
            </w:r>
          </w:p>
          <w:p w:rsidR="002365DC" w:rsidP="002365DC" w14:paraId="009F06CA" w14:textId="77777777">
            <w:pPr>
              <w:pStyle w:val="table-text"/>
              <w:numPr>
                <w:ilvl w:val="0"/>
                <w:numId w:val="73"/>
              </w:numPr>
            </w:pPr>
            <w:r>
              <w:t>Applicable cross-sector.</w:t>
            </w:r>
          </w:p>
          <w:p w:rsidR="002365DC" w:rsidP="002365DC" w14:paraId="6FD41B04" w14:textId="77777777">
            <w:pPr>
              <w:pStyle w:val="table-text"/>
              <w:rPr>
                <w:i/>
                <w:iCs/>
              </w:rPr>
            </w:pPr>
            <w:r>
              <w:rPr>
                <w:i/>
                <w:iCs/>
              </w:rPr>
              <w:t>Public Sector Testing Notes:</w:t>
            </w:r>
          </w:p>
          <w:p w:rsidR="005807D2" w:rsidRPr="001721C4" w:rsidP="000C3693" w14:paraId="1984AEAA" w14:textId="68732D45">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2305C89F"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76863574"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15BD878C" w14:textId="77777777">
            <w:pPr>
              <w:pStyle w:val="table-text"/>
            </w:pPr>
          </w:p>
        </w:tc>
      </w:tr>
      <w:tr w14:paraId="68C6F3A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FEE4F88"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646DF117" w14:textId="77777777">
            <w:pPr>
              <w:pStyle w:val="table-text"/>
            </w:pPr>
            <w:r w:rsidRPr="00353E04">
              <w:rPr>
                <w:noProof/>
              </w:rPr>
              <w:t>Select one answer</w:t>
            </w:r>
          </w:p>
        </w:tc>
      </w:tr>
      <w:tr w14:paraId="242F2128"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37DD72F"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7DB50288" w14:textId="77777777">
            <w:pPr>
              <w:pStyle w:val="table-text"/>
            </w:pPr>
          </w:p>
        </w:tc>
      </w:tr>
      <w:tr w14:paraId="3063456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F17B7D9"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0BF4E224" w14:textId="77777777">
            <w:pPr>
              <w:pStyle w:val="table-text"/>
              <w:rPr>
                <w:noProof/>
              </w:rPr>
            </w:pPr>
            <w:r w:rsidRPr="00353E04">
              <w:rPr>
                <w:noProof/>
              </w:rPr>
              <w:t>From &lt;date 1&gt; to &lt;date 2&gt;</w:t>
            </w:r>
          </w:p>
          <w:p w:rsidR="005807D2" w:rsidRPr="00353E04" w:rsidP="000C4974" w14:paraId="4C943E8B" w14:textId="77777777">
            <w:pPr>
              <w:pStyle w:val="table-text"/>
              <w:rPr>
                <w:noProof/>
              </w:rPr>
            </w:pPr>
            <w:r w:rsidRPr="00353E04">
              <w:rPr>
                <w:noProof/>
              </w:rPr>
              <w:t>In the &lt;month 1&gt; — &lt;month 2&gt; quarter of &lt;year&gt;</w:t>
            </w:r>
          </w:p>
          <w:p w:rsidR="005807D2" w:rsidRPr="00353E04" w:rsidP="000C4974" w14:paraId="6E302E90" w14:textId="77777777">
            <w:pPr>
              <w:pStyle w:val="table-text"/>
              <w:rPr>
                <w:noProof/>
              </w:rPr>
            </w:pPr>
            <w:r w:rsidRPr="00353E04">
              <w:rPr>
                <w:noProof/>
              </w:rPr>
              <w:t>In &lt;month&gt; &lt;year&gt;</w:t>
            </w:r>
          </w:p>
          <w:p w:rsidR="005807D2" w:rsidRPr="00353E04" w:rsidP="000C4974" w14:paraId="497742DF" w14:textId="77777777">
            <w:pPr>
              <w:pStyle w:val="table-text"/>
              <w:rPr>
                <w:noProof/>
              </w:rPr>
            </w:pPr>
            <w:r w:rsidRPr="00353E04">
              <w:rPr>
                <w:noProof/>
              </w:rPr>
              <w:t>On &lt;date&gt;</w:t>
            </w:r>
          </w:p>
          <w:p w:rsidR="005807D2" w:rsidRPr="00353E04" w:rsidP="000C4974" w14:paraId="7F4D48E3" w14:textId="77777777">
            <w:pPr>
              <w:pStyle w:val="table-text"/>
              <w:rPr>
                <w:noProof/>
              </w:rPr>
            </w:pPr>
            <w:r w:rsidRPr="00353E04">
              <w:rPr>
                <w:noProof/>
              </w:rPr>
              <w:t>Before &lt;date&gt;</w:t>
            </w:r>
          </w:p>
          <w:p w:rsidR="005807D2" w:rsidRPr="001721C4" w:rsidP="000C4974" w14:paraId="52F23189" w14:textId="77777777">
            <w:pPr>
              <w:pStyle w:val="table-text"/>
            </w:pPr>
            <w:r w:rsidRPr="00353E04">
              <w:rPr>
                <w:noProof/>
              </w:rPr>
              <w:t>Before &lt;event&gt;</w:t>
            </w:r>
          </w:p>
        </w:tc>
      </w:tr>
      <w:tr w14:paraId="2990C01B"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B69C107"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531F101E" w14:textId="77777777">
            <w:pPr>
              <w:pStyle w:val="table-text"/>
              <w:rPr>
                <w:noProof/>
              </w:rPr>
            </w:pPr>
            <w:r w:rsidRPr="00353E04">
              <w:rPr>
                <w:noProof/>
              </w:rPr>
              <w:t>Reference period should a period of time/date before event</w:t>
            </w:r>
          </w:p>
          <w:p w:rsidR="005807D2" w:rsidRPr="001721C4" w:rsidP="000C4974" w14:paraId="69BA425C" w14:textId="77777777">
            <w:pPr>
              <w:pStyle w:val="table-text"/>
            </w:pPr>
            <w:r w:rsidRPr="00353E04">
              <w:rPr>
                <w:noProof/>
              </w:rPr>
              <w:t>If using "On &lt;date&gt;" or "Before &lt;date&gt;", date should be date of event</w:t>
            </w:r>
          </w:p>
        </w:tc>
      </w:tr>
      <w:tr w14:paraId="60B3543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12688E0" w14:textId="77777777">
            <w:pPr>
              <w:pStyle w:val="table-text"/>
              <w:rPr>
                <w:b/>
                <w:bCs/>
              </w:rPr>
            </w:pPr>
            <w:r w:rsidRPr="00801948">
              <w:rPr>
                <w:b/>
                <w:bCs/>
              </w:rPr>
              <w:t>Other notes</w:t>
            </w:r>
          </w:p>
        </w:tc>
        <w:tc>
          <w:tcPr>
            <w:tcW w:w="3977" w:type="pct"/>
            <w:shd w:val="clear" w:color="auto" w:fill="auto"/>
            <w:vAlign w:val="center"/>
            <w:hideMark/>
          </w:tcPr>
          <w:p w:rsidR="0049698D" w:rsidP="000C4974" w14:paraId="5CF4515D" w14:textId="77777777">
            <w:pPr>
              <w:pStyle w:val="table-text"/>
            </w:pPr>
            <w:r w:rsidRPr="0049698D">
              <w:t>The wording of this question was updated from v1.0 based on further cognitive testing.</w:t>
            </w:r>
          </w:p>
          <w:p w:rsidR="005807D2" w:rsidRPr="001721C4" w:rsidP="000C4974" w14:paraId="2E5DD4A4" w14:textId="5AFAA762">
            <w:pPr>
              <w:pStyle w:val="table-text"/>
            </w:pPr>
            <w:r w:rsidRPr="00851017">
              <w:t>This question does not ask about the direct impact of the event. Users should consider asking this question before any question that asks about the direct impact of the event to prevent question context effects (see user manual for details).</w:t>
            </w:r>
          </w:p>
        </w:tc>
      </w:tr>
    </w:tbl>
    <w:p w:rsidR="005807D2" w14:paraId="6351975B" w14:textId="77777777"/>
    <w:p w:rsidR="005807D2" w14:paraId="48278605"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C9643F4"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2F4D53DF"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4497549F" w14:textId="77777777">
            <w:pPr>
              <w:pStyle w:val="table-text"/>
            </w:pPr>
            <w:r w:rsidRPr="00353E04">
              <w:rPr>
                <w:noProof/>
              </w:rPr>
              <w:t>Q183</w:t>
            </w:r>
          </w:p>
        </w:tc>
      </w:tr>
      <w:tr w14:paraId="5DD6252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BB9F2EF"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17A98814" w14:textId="0BF068F9">
            <w:pPr>
              <w:pStyle w:val="table-text"/>
            </w:pPr>
            <w:r w:rsidRPr="00353E04">
              <w:rPr>
                <w:noProof/>
              </w:rPr>
              <w:t>Physical surroundings/Building construction</w:t>
            </w:r>
            <w:r w:rsidR="00AC0692">
              <w:rPr>
                <w:noProof/>
              </w:rPr>
              <w:t>; Access to equipment/vehicles/tools</w:t>
            </w:r>
          </w:p>
        </w:tc>
      </w:tr>
      <w:tr w14:paraId="2D49BD7F" w14:textId="77777777" w:rsidTr="0030607B">
        <w:tblPrEx>
          <w:tblW w:w="5000" w:type="pct"/>
          <w:tblLook w:val="04A0"/>
        </w:tblPrEx>
        <w:trPr>
          <w:trHeight w:val="864"/>
        </w:trPr>
        <w:tc>
          <w:tcPr>
            <w:tcW w:w="1023" w:type="pct"/>
            <w:shd w:val="clear" w:color="auto" w:fill="auto"/>
            <w:vAlign w:val="center"/>
            <w:hideMark/>
          </w:tcPr>
          <w:p w:rsidR="005807D2" w:rsidRPr="00801948" w:rsidP="000C4974" w14:paraId="7B5C4AB7"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1EAB50DC" w14:textId="18AEDF99">
            <w:pPr>
              <w:pStyle w:val="table-text"/>
            </w:pPr>
            <w:r w:rsidRPr="00353E04">
              <w:rPr>
                <w:noProof/>
              </w:rPr>
              <w:t xml:space="preserve">&lt;Reference period&gt;, did this &lt;business/agency/etc.&gt; have a plan to continue operating without access to equipment </w:t>
            </w:r>
            <w:r w:rsidRPr="00394998" w:rsidR="00394998">
              <w:rPr>
                <w:noProof/>
              </w:rPr>
              <w:t xml:space="preserve">(such as production machinery, computers, </w:t>
            </w:r>
            <w:r w:rsidR="00394998">
              <w:rPr>
                <w:noProof/>
              </w:rPr>
              <w:t>vehicles</w:t>
            </w:r>
            <w:r w:rsidRPr="00394998" w:rsidR="00394998">
              <w:rPr>
                <w:noProof/>
              </w:rPr>
              <w:t>, etc.)</w:t>
            </w:r>
            <w:r w:rsidR="00394998">
              <w:rPr>
                <w:noProof/>
              </w:rPr>
              <w:t xml:space="preserve"> </w:t>
            </w:r>
            <w:r w:rsidRPr="00353E04">
              <w:rPr>
                <w:noProof/>
              </w:rPr>
              <w:t>it typically uses?</w:t>
            </w:r>
          </w:p>
        </w:tc>
      </w:tr>
      <w:tr w14:paraId="6C705A4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0F7861C"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32E092E6" w14:textId="77777777">
            <w:pPr>
              <w:pStyle w:val="table-text"/>
            </w:pPr>
          </w:p>
        </w:tc>
      </w:tr>
      <w:tr w14:paraId="088A6D5C"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D43F0CE"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2279E814" w14:textId="77777777">
            <w:pPr>
              <w:pStyle w:val="table-text"/>
              <w:rPr>
                <w:noProof/>
              </w:rPr>
            </w:pPr>
            <w:r w:rsidRPr="00353E04">
              <w:rPr>
                <w:noProof/>
              </w:rPr>
              <w:t>Yes</w:t>
            </w:r>
          </w:p>
          <w:p w:rsidR="005807D2" w:rsidRPr="00353E04" w:rsidP="000C4974" w14:paraId="39C9078E" w14:textId="77777777">
            <w:pPr>
              <w:pStyle w:val="table-text"/>
              <w:rPr>
                <w:noProof/>
              </w:rPr>
            </w:pPr>
            <w:r w:rsidRPr="00353E04">
              <w:rPr>
                <w:noProof/>
              </w:rPr>
              <w:t>No</w:t>
            </w:r>
          </w:p>
          <w:p w:rsidR="005807D2" w:rsidRPr="001721C4" w:rsidP="000C4974" w14:paraId="7033A694" w14:textId="77777777">
            <w:pPr>
              <w:pStyle w:val="table-text"/>
            </w:pPr>
            <w:r w:rsidRPr="00353E04">
              <w:rPr>
                <w:noProof/>
              </w:rPr>
              <w:t>Not applicable</w:t>
            </w:r>
          </w:p>
        </w:tc>
      </w:tr>
      <w:tr w14:paraId="7C024FE7"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19223FC"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1E7B51EA" w14:textId="77777777">
            <w:pPr>
              <w:pStyle w:val="table-text"/>
            </w:pPr>
          </w:p>
        </w:tc>
      </w:tr>
      <w:tr w14:paraId="4D1C456B"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7FC03F35"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0D45E2D9" w14:textId="77777777">
            <w:pPr>
              <w:pStyle w:val="table-text"/>
            </w:pPr>
          </w:p>
        </w:tc>
      </w:tr>
      <w:tr w14:paraId="4BDFAC4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0A0089D"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26775AB6" w14:textId="77777777">
            <w:pPr>
              <w:pStyle w:val="table-text"/>
            </w:pPr>
            <w:r w:rsidRPr="00353E04">
              <w:rPr>
                <w:noProof/>
              </w:rPr>
              <w:t>Select one answer</w:t>
            </w:r>
          </w:p>
        </w:tc>
      </w:tr>
      <w:tr w14:paraId="3B912765"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5EE096BA"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6903383B" w14:textId="77777777">
            <w:pPr>
              <w:pStyle w:val="table-text"/>
            </w:pPr>
          </w:p>
        </w:tc>
      </w:tr>
      <w:tr w14:paraId="394B842D"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AA1201D"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2259CAE2" w14:textId="77777777">
            <w:pPr>
              <w:pStyle w:val="table-text"/>
              <w:rPr>
                <w:noProof/>
              </w:rPr>
            </w:pPr>
            <w:r w:rsidRPr="00353E04">
              <w:rPr>
                <w:noProof/>
              </w:rPr>
              <w:t>From &lt;date 1&gt; to &lt;date 2&gt;</w:t>
            </w:r>
          </w:p>
          <w:p w:rsidR="005807D2" w:rsidRPr="00353E04" w:rsidP="000C4974" w14:paraId="69C90B7A" w14:textId="77777777">
            <w:pPr>
              <w:pStyle w:val="table-text"/>
              <w:rPr>
                <w:noProof/>
              </w:rPr>
            </w:pPr>
            <w:r w:rsidRPr="00353E04">
              <w:rPr>
                <w:noProof/>
              </w:rPr>
              <w:t>In the &lt;month 1&gt; — &lt;month 2&gt; quarter of &lt;year&gt;</w:t>
            </w:r>
          </w:p>
          <w:p w:rsidR="005807D2" w:rsidRPr="00353E04" w:rsidP="000C4974" w14:paraId="60CA3D2E" w14:textId="77777777">
            <w:pPr>
              <w:pStyle w:val="table-text"/>
              <w:rPr>
                <w:noProof/>
              </w:rPr>
            </w:pPr>
            <w:r w:rsidRPr="00353E04">
              <w:rPr>
                <w:noProof/>
              </w:rPr>
              <w:t>In &lt;month&gt; &lt;year&gt;</w:t>
            </w:r>
          </w:p>
          <w:p w:rsidR="005807D2" w:rsidRPr="00353E04" w:rsidP="000C4974" w14:paraId="499A0333" w14:textId="77777777">
            <w:pPr>
              <w:pStyle w:val="table-text"/>
              <w:rPr>
                <w:noProof/>
              </w:rPr>
            </w:pPr>
            <w:r w:rsidRPr="00353E04">
              <w:rPr>
                <w:noProof/>
              </w:rPr>
              <w:t>On &lt;date&gt;</w:t>
            </w:r>
          </w:p>
          <w:p w:rsidR="005807D2" w:rsidRPr="00353E04" w:rsidP="000C4974" w14:paraId="34798E2D" w14:textId="77777777">
            <w:pPr>
              <w:pStyle w:val="table-text"/>
              <w:rPr>
                <w:noProof/>
              </w:rPr>
            </w:pPr>
            <w:r w:rsidRPr="00353E04">
              <w:rPr>
                <w:noProof/>
              </w:rPr>
              <w:t>Before &lt;date&gt;</w:t>
            </w:r>
          </w:p>
          <w:p w:rsidR="005807D2" w:rsidRPr="001721C4" w:rsidP="000C4974" w14:paraId="3650153D" w14:textId="77777777">
            <w:pPr>
              <w:pStyle w:val="table-text"/>
            </w:pPr>
            <w:r w:rsidRPr="00353E04">
              <w:rPr>
                <w:noProof/>
              </w:rPr>
              <w:t>Before &lt;event&gt;</w:t>
            </w:r>
          </w:p>
        </w:tc>
      </w:tr>
      <w:tr w14:paraId="6F1CEF98"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11A82F9"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111F4F05" w14:textId="77777777">
            <w:pPr>
              <w:pStyle w:val="table-text"/>
              <w:rPr>
                <w:noProof/>
              </w:rPr>
            </w:pPr>
            <w:r w:rsidRPr="00353E04">
              <w:rPr>
                <w:noProof/>
              </w:rPr>
              <w:t>Reference period should a period of time/date before event</w:t>
            </w:r>
          </w:p>
          <w:p w:rsidR="005807D2" w:rsidRPr="001721C4" w:rsidP="000C4974" w14:paraId="79272E02" w14:textId="77777777">
            <w:pPr>
              <w:pStyle w:val="table-text"/>
            </w:pPr>
            <w:r w:rsidRPr="00353E04">
              <w:rPr>
                <w:noProof/>
              </w:rPr>
              <w:t>If using "On &lt;date&gt;" or "Before &lt;date&gt;", date should be date of event</w:t>
            </w:r>
          </w:p>
        </w:tc>
      </w:tr>
      <w:tr w14:paraId="6B6B21E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4209793" w14:textId="77777777">
            <w:pPr>
              <w:pStyle w:val="table-text"/>
              <w:rPr>
                <w:b/>
                <w:bCs/>
              </w:rPr>
            </w:pPr>
            <w:r w:rsidRPr="00801948">
              <w:rPr>
                <w:b/>
                <w:bCs/>
              </w:rPr>
              <w:t>Other notes</w:t>
            </w:r>
          </w:p>
        </w:tc>
        <w:tc>
          <w:tcPr>
            <w:tcW w:w="3977" w:type="pct"/>
            <w:shd w:val="clear" w:color="auto" w:fill="auto"/>
            <w:vAlign w:val="center"/>
            <w:hideMark/>
          </w:tcPr>
          <w:p w:rsidR="00394998" w:rsidP="000C4974" w14:paraId="521C2A89" w14:textId="77777777">
            <w:pPr>
              <w:pStyle w:val="table-text"/>
              <w:rPr>
                <w:noProof/>
              </w:rPr>
            </w:pPr>
            <w:r w:rsidRPr="00394998">
              <w:rPr>
                <w:noProof/>
              </w:rPr>
              <w:t>The wording of this question was updated from v1.0 based on further cognitive testing.</w:t>
            </w:r>
          </w:p>
          <w:p w:rsidR="005807D2" w:rsidP="000C4974" w14:paraId="3163B7E6" w14:textId="2A246AA6">
            <w:pPr>
              <w:pStyle w:val="table-text"/>
              <w:rPr>
                <w:noProof/>
              </w:rPr>
            </w:pPr>
            <w:r w:rsidRPr="004A0138">
              <w:rPr>
                <w:noProof/>
              </w:rPr>
              <w:t>This question does not ask about the direct impact of the event. Users should consider asking this question before any question that asks about the direct impact of the event to prevent question context effects (see user manual for details).</w:t>
            </w:r>
          </w:p>
          <w:p w:rsidR="005807D2" w:rsidRPr="001721C4" w:rsidP="000C4974" w14:paraId="5992AFB2" w14:textId="77777777">
            <w:pPr>
              <w:pStyle w:val="table-text"/>
            </w:pPr>
            <w:r w:rsidRPr="00353E04">
              <w:rPr>
                <w:noProof/>
              </w:rPr>
              <w:t>This question can be used in a cross-sector survey, but it should not be used on a manufacturers-only survey because manufacturers cannot operate without access to their equipment.</w:t>
            </w:r>
          </w:p>
        </w:tc>
      </w:tr>
    </w:tbl>
    <w:p w:rsidR="005807D2" w14:paraId="5718B0D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EA6AC51"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69452289"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1C4ADA55" w14:textId="77777777">
            <w:pPr>
              <w:pStyle w:val="table-text"/>
            </w:pPr>
            <w:r w:rsidRPr="00353E04">
              <w:rPr>
                <w:noProof/>
              </w:rPr>
              <w:t>Q184</w:t>
            </w:r>
          </w:p>
        </w:tc>
      </w:tr>
      <w:tr w14:paraId="49EF0A37"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B2D9D87"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000138DC" w14:textId="72C7D4F5">
            <w:pPr>
              <w:pStyle w:val="table-text"/>
            </w:pPr>
            <w:r w:rsidRPr="00353E04">
              <w:rPr>
                <w:noProof/>
              </w:rPr>
              <w:t>Physical surroundings/Building construction</w:t>
            </w:r>
            <w:r w:rsidR="00A145B1">
              <w:rPr>
                <w:noProof/>
              </w:rPr>
              <w:t xml:space="preserve">; Utilities </w:t>
            </w:r>
          </w:p>
        </w:tc>
      </w:tr>
      <w:tr w14:paraId="45C64732" w14:textId="77777777" w:rsidTr="00BD310D">
        <w:tblPrEx>
          <w:tblW w:w="5000" w:type="pct"/>
          <w:tblLook w:val="04A0"/>
        </w:tblPrEx>
        <w:trPr>
          <w:trHeight w:val="638"/>
        </w:trPr>
        <w:tc>
          <w:tcPr>
            <w:tcW w:w="1023" w:type="pct"/>
            <w:shd w:val="clear" w:color="auto" w:fill="auto"/>
            <w:vAlign w:val="center"/>
            <w:hideMark/>
          </w:tcPr>
          <w:p w:rsidR="005807D2" w:rsidRPr="00801948" w:rsidP="000C4974" w14:paraId="7267C5F5"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122237E0" w14:textId="5A996DC7">
            <w:pPr>
              <w:pStyle w:val="table-text"/>
            </w:pPr>
            <w:r w:rsidRPr="00353E04">
              <w:rPr>
                <w:noProof/>
              </w:rPr>
              <w:t>&lt;Reference period&gt;, did this &lt;business/agency/etc.&gt; have a plan in place to continue operating without each utility service?</w:t>
            </w:r>
          </w:p>
        </w:tc>
      </w:tr>
      <w:tr w14:paraId="53E7E2C0"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2A61331" w14:textId="77777777">
            <w:pPr>
              <w:pStyle w:val="table-text"/>
              <w:rPr>
                <w:b/>
                <w:bCs/>
              </w:rPr>
            </w:pPr>
            <w:r w:rsidRPr="00801948">
              <w:rPr>
                <w:b/>
                <w:bCs/>
              </w:rPr>
              <w:t>If grid, subitems</w:t>
            </w:r>
          </w:p>
        </w:tc>
        <w:tc>
          <w:tcPr>
            <w:tcW w:w="3977" w:type="pct"/>
            <w:shd w:val="clear" w:color="auto" w:fill="auto"/>
            <w:vAlign w:val="center"/>
          </w:tcPr>
          <w:p w:rsidR="005807D2" w:rsidRPr="00353E04" w:rsidP="000C4974" w14:paraId="183B2A53" w14:textId="77777777">
            <w:pPr>
              <w:pStyle w:val="table-text"/>
              <w:rPr>
                <w:noProof/>
              </w:rPr>
            </w:pPr>
            <w:r w:rsidRPr="00353E04">
              <w:rPr>
                <w:noProof/>
              </w:rPr>
              <w:t xml:space="preserve">Electricity </w:t>
            </w:r>
          </w:p>
          <w:p w:rsidR="005807D2" w:rsidRPr="00353E04" w:rsidP="000C4974" w14:paraId="30D37EBB" w14:textId="77777777">
            <w:pPr>
              <w:pStyle w:val="table-text"/>
              <w:rPr>
                <w:noProof/>
              </w:rPr>
            </w:pPr>
            <w:r w:rsidRPr="00353E04">
              <w:rPr>
                <w:noProof/>
              </w:rPr>
              <w:t>Gas</w:t>
            </w:r>
          </w:p>
          <w:p w:rsidR="005807D2" w:rsidRPr="00353E04" w:rsidP="000C4974" w14:paraId="3CB197D6" w14:textId="77777777">
            <w:pPr>
              <w:pStyle w:val="table-text"/>
              <w:rPr>
                <w:noProof/>
              </w:rPr>
            </w:pPr>
            <w:r w:rsidRPr="00353E04">
              <w:rPr>
                <w:noProof/>
              </w:rPr>
              <w:t>Water</w:t>
            </w:r>
          </w:p>
          <w:p w:rsidR="005807D2" w:rsidRPr="00353E04" w:rsidP="000C4974" w14:paraId="041AC6A9" w14:textId="77777777">
            <w:pPr>
              <w:pStyle w:val="table-text"/>
              <w:rPr>
                <w:noProof/>
              </w:rPr>
            </w:pPr>
            <w:r w:rsidRPr="00353E04">
              <w:rPr>
                <w:noProof/>
              </w:rPr>
              <w:t>Internet</w:t>
            </w:r>
          </w:p>
          <w:p w:rsidR="005807D2" w:rsidRPr="001721C4" w:rsidP="000C4974" w14:paraId="1243F3AD" w14:textId="77777777">
            <w:pPr>
              <w:pStyle w:val="table-text"/>
            </w:pPr>
            <w:r w:rsidRPr="00353E04">
              <w:rPr>
                <w:noProof/>
              </w:rPr>
              <w:t>Telecommunications</w:t>
            </w:r>
          </w:p>
        </w:tc>
      </w:tr>
      <w:tr w14:paraId="696C97D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1F2D4B8"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5BD738B6" w14:textId="77777777">
            <w:pPr>
              <w:pStyle w:val="table-text"/>
              <w:rPr>
                <w:noProof/>
              </w:rPr>
            </w:pPr>
            <w:r w:rsidRPr="00353E04">
              <w:rPr>
                <w:noProof/>
              </w:rPr>
              <w:t>Yes</w:t>
            </w:r>
          </w:p>
          <w:p w:rsidR="005807D2" w:rsidRPr="00353E04" w:rsidP="000C4974" w14:paraId="6AA77BDA" w14:textId="77777777">
            <w:pPr>
              <w:pStyle w:val="table-text"/>
              <w:rPr>
                <w:noProof/>
              </w:rPr>
            </w:pPr>
            <w:r w:rsidRPr="00353E04">
              <w:rPr>
                <w:noProof/>
              </w:rPr>
              <w:t>No</w:t>
            </w:r>
          </w:p>
          <w:p w:rsidR="005807D2" w:rsidRPr="001721C4" w:rsidP="000C4974" w14:paraId="364753F4" w14:textId="77777777">
            <w:pPr>
              <w:pStyle w:val="table-text"/>
            </w:pPr>
            <w:r w:rsidRPr="00353E04">
              <w:rPr>
                <w:noProof/>
              </w:rPr>
              <w:t>Not applicable</w:t>
            </w:r>
          </w:p>
        </w:tc>
      </w:tr>
      <w:tr w14:paraId="7BABCC3C"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60A425E"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52A0BE27" w14:textId="77777777">
            <w:pPr>
              <w:pStyle w:val="table-text"/>
            </w:pPr>
          </w:p>
        </w:tc>
      </w:tr>
      <w:tr w14:paraId="246BFA63"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08C7137C"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58432EEC" w14:textId="77777777">
            <w:pPr>
              <w:pStyle w:val="table-text"/>
            </w:pPr>
          </w:p>
        </w:tc>
      </w:tr>
      <w:tr w14:paraId="7A5744CE"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D717BF5"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65AD5798" w14:textId="77777777">
            <w:pPr>
              <w:pStyle w:val="table-text"/>
              <w:rPr>
                <w:noProof/>
              </w:rPr>
            </w:pPr>
            <w:r w:rsidRPr="00353E04">
              <w:rPr>
                <w:noProof/>
              </w:rPr>
              <w:t>Grid (See Q184_A, Q184_B, Q184_C, Q184_D for item-by-item)</w:t>
            </w:r>
          </w:p>
          <w:p w:rsidR="005807D2" w:rsidRPr="001721C4" w:rsidP="000C4974" w14:paraId="46064A25" w14:textId="77777777">
            <w:pPr>
              <w:pStyle w:val="table-text"/>
            </w:pPr>
            <w:r w:rsidRPr="00353E04">
              <w:rPr>
                <w:noProof/>
              </w:rPr>
              <w:t>Select one answer</w:t>
            </w:r>
          </w:p>
        </w:tc>
      </w:tr>
      <w:tr w14:paraId="1D166930"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00F78B1A"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33A00617" w14:textId="77777777">
            <w:pPr>
              <w:pStyle w:val="table-text"/>
            </w:pPr>
            <w:r w:rsidRPr="00353E04">
              <w:rPr>
                <w:noProof/>
              </w:rPr>
              <w:t>Q132 asks if the company experienced disruptions to these services.</w:t>
            </w:r>
          </w:p>
        </w:tc>
      </w:tr>
      <w:tr w14:paraId="05635AEA"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FCE2AB1"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2348BF1A" w14:textId="77777777">
            <w:pPr>
              <w:pStyle w:val="table-text"/>
              <w:rPr>
                <w:noProof/>
              </w:rPr>
            </w:pPr>
            <w:r w:rsidRPr="00353E04">
              <w:rPr>
                <w:noProof/>
              </w:rPr>
              <w:t>From &lt;date 1&gt; to &lt;date 2&gt;</w:t>
            </w:r>
          </w:p>
          <w:p w:rsidR="005807D2" w:rsidRPr="00353E04" w:rsidP="000C4974" w14:paraId="38D80ECE" w14:textId="77777777">
            <w:pPr>
              <w:pStyle w:val="table-text"/>
              <w:rPr>
                <w:noProof/>
              </w:rPr>
            </w:pPr>
            <w:r w:rsidRPr="00353E04">
              <w:rPr>
                <w:noProof/>
              </w:rPr>
              <w:t>In the &lt;month 1&gt; — &lt;month 2&gt; quarter of &lt;year&gt;</w:t>
            </w:r>
          </w:p>
          <w:p w:rsidR="005807D2" w:rsidRPr="00353E04" w:rsidP="000C4974" w14:paraId="53BCBDD1" w14:textId="77777777">
            <w:pPr>
              <w:pStyle w:val="table-text"/>
              <w:rPr>
                <w:noProof/>
              </w:rPr>
            </w:pPr>
            <w:r w:rsidRPr="00353E04">
              <w:rPr>
                <w:noProof/>
              </w:rPr>
              <w:t>In &lt;month&gt; &lt;year&gt;</w:t>
            </w:r>
          </w:p>
          <w:p w:rsidR="005807D2" w:rsidRPr="00353E04" w:rsidP="000C4974" w14:paraId="0ACAD19F" w14:textId="77777777">
            <w:pPr>
              <w:pStyle w:val="table-text"/>
              <w:rPr>
                <w:noProof/>
              </w:rPr>
            </w:pPr>
            <w:r w:rsidRPr="00353E04">
              <w:rPr>
                <w:noProof/>
              </w:rPr>
              <w:t>On &lt;date&gt;</w:t>
            </w:r>
          </w:p>
          <w:p w:rsidR="005807D2" w:rsidRPr="00353E04" w:rsidP="000C4974" w14:paraId="21D87A4F" w14:textId="77777777">
            <w:pPr>
              <w:pStyle w:val="table-text"/>
              <w:rPr>
                <w:noProof/>
              </w:rPr>
            </w:pPr>
            <w:r w:rsidRPr="00353E04">
              <w:rPr>
                <w:noProof/>
              </w:rPr>
              <w:t>Before &lt;date&gt;</w:t>
            </w:r>
          </w:p>
          <w:p w:rsidR="005807D2" w:rsidRPr="001721C4" w:rsidP="000C4974" w14:paraId="08D8EF5C" w14:textId="77777777">
            <w:pPr>
              <w:pStyle w:val="table-text"/>
            </w:pPr>
            <w:r w:rsidRPr="00353E04">
              <w:rPr>
                <w:noProof/>
              </w:rPr>
              <w:t>Before &lt;event&gt;</w:t>
            </w:r>
          </w:p>
        </w:tc>
      </w:tr>
      <w:tr w14:paraId="49A9BEB7" w14:textId="77777777" w:rsidTr="00BD310D">
        <w:tblPrEx>
          <w:tblW w:w="5000" w:type="pct"/>
          <w:tblLook w:val="04A0"/>
        </w:tblPrEx>
        <w:trPr>
          <w:trHeight w:val="647"/>
        </w:trPr>
        <w:tc>
          <w:tcPr>
            <w:tcW w:w="1023" w:type="pct"/>
            <w:shd w:val="clear" w:color="auto" w:fill="auto"/>
            <w:vAlign w:val="center"/>
            <w:hideMark/>
          </w:tcPr>
          <w:p w:rsidR="005807D2" w:rsidRPr="00801948" w:rsidP="000C4974" w14:paraId="4FA38937"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4FD3E463" w14:textId="77777777">
            <w:pPr>
              <w:pStyle w:val="table-text"/>
              <w:rPr>
                <w:noProof/>
              </w:rPr>
            </w:pPr>
            <w:r w:rsidRPr="00353E04">
              <w:rPr>
                <w:noProof/>
              </w:rPr>
              <w:t>Reference period should a period of time/date before event</w:t>
            </w:r>
          </w:p>
          <w:p w:rsidR="005807D2" w:rsidRPr="001721C4" w:rsidP="000C4974" w14:paraId="0EED88E7" w14:textId="77777777">
            <w:pPr>
              <w:pStyle w:val="table-text"/>
            </w:pPr>
            <w:r w:rsidRPr="00353E04">
              <w:rPr>
                <w:noProof/>
              </w:rPr>
              <w:t>If using "On &lt;date&gt;" or "Before &lt;date&gt;", date should be date of event</w:t>
            </w:r>
          </w:p>
        </w:tc>
      </w:tr>
      <w:tr w14:paraId="53BE00F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006402F"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5AD90C69" w14:textId="77777777">
            <w:pPr>
              <w:pStyle w:val="table-text"/>
            </w:pPr>
            <w:r w:rsidRPr="004108A6">
              <w:t>This question does not ask about the direct impact of the event. Users should consider asking this question before any question that asks about the direct impact of the event to prevent question context effects (see user manual for details).</w:t>
            </w:r>
          </w:p>
        </w:tc>
      </w:tr>
    </w:tbl>
    <w:p w:rsidR="005807D2" w14:paraId="5E1E88E5"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B42F441" w14:textId="77777777" w:rsidTr="00BD310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5807D2" w:rsidRPr="00801948" w:rsidP="000C4974" w14:paraId="7A7FBBF8" w14:textId="77777777">
            <w:pPr>
              <w:pStyle w:val="table-text"/>
              <w:rPr>
                <w:b/>
                <w:bCs/>
              </w:rPr>
            </w:pPr>
            <w:r w:rsidRPr="00801948">
              <w:rPr>
                <w:b/>
                <w:bCs/>
              </w:rPr>
              <w:t>Q #</w:t>
            </w:r>
          </w:p>
        </w:tc>
        <w:tc>
          <w:tcPr>
            <w:tcW w:w="3888" w:type="pct"/>
            <w:shd w:val="clear" w:color="auto" w:fill="auto"/>
            <w:noWrap/>
            <w:vAlign w:val="center"/>
          </w:tcPr>
          <w:p w:rsidR="005807D2" w:rsidRPr="001721C4" w:rsidP="000C4974" w14:paraId="115B0106" w14:textId="77777777">
            <w:pPr>
              <w:pStyle w:val="table-text"/>
            </w:pPr>
            <w:r w:rsidRPr="00353E04">
              <w:rPr>
                <w:noProof/>
              </w:rPr>
              <w:t>Q184_A</w:t>
            </w:r>
          </w:p>
        </w:tc>
      </w:tr>
      <w:tr w14:paraId="02230624" w14:textId="77777777" w:rsidTr="00BD310D">
        <w:tblPrEx>
          <w:tblW w:w="5000" w:type="pct"/>
          <w:tblLook w:val="04A0"/>
        </w:tblPrEx>
        <w:trPr>
          <w:trHeight w:val="290"/>
        </w:trPr>
        <w:tc>
          <w:tcPr>
            <w:tcW w:w="1112" w:type="pct"/>
            <w:shd w:val="clear" w:color="auto" w:fill="auto"/>
            <w:vAlign w:val="center"/>
            <w:hideMark/>
          </w:tcPr>
          <w:p w:rsidR="005807D2" w:rsidRPr="00801948" w:rsidP="000C4974" w14:paraId="02A160D8" w14:textId="77777777">
            <w:pPr>
              <w:pStyle w:val="table-text"/>
              <w:rPr>
                <w:b/>
                <w:bCs/>
              </w:rPr>
            </w:pPr>
            <w:r w:rsidRPr="00801948">
              <w:rPr>
                <w:b/>
                <w:bCs/>
              </w:rPr>
              <w:t>Topic tags</w:t>
            </w:r>
          </w:p>
        </w:tc>
        <w:tc>
          <w:tcPr>
            <w:tcW w:w="3888" w:type="pct"/>
            <w:shd w:val="clear" w:color="auto" w:fill="auto"/>
            <w:vAlign w:val="center"/>
          </w:tcPr>
          <w:p w:rsidR="005807D2" w:rsidRPr="001721C4" w:rsidP="000C4974" w14:paraId="040D026F" w14:textId="02ECE539">
            <w:pPr>
              <w:pStyle w:val="table-text"/>
            </w:pPr>
            <w:r w:rsidRPr="00353E04">
              <w:rPr>
                <w:noProof/>
              </w:rPr>
              <w:t>Physical surroundings/Building construction</w:t>
            </w:r>
            <w:r w:rsidR="00A145B1">
              <w:rPr>
                <w:noProof/>
              </w:rPr>
              <w:t xml:space="preserve">; Utilities </w:t>
            </w:r>
          </w:p>
        </w:tc>
      </w:tr>
      <w:tr w14:paraId="6E5F8EA3" w14:textId="77777777" w:rsidTr="00BD310D">
        <w:tblPrEx>
          <w:tblW w:w="5000" w:type="pct"/>
          <w:tblLook w:val="04A0"/>
        </w:tblPrEx>
        <w:trPr>
          <w:trHeight w:val="1160"/>
        </w:trPr>
        <w:tc>
          <w:tcPr>
            <w:tcW w:w="1112" w:type="pct"/>
            <w:shd w:val="clear" w:color="auto" w:fill="auto"/>
            <w:vAlign w:val="center"/>
            <w:hideMark/>
          </w:tcPr>
          <w:p w:rsidR="005807D2" w:rsidRPr="00801948" w:rsidP="000C4974" w14:paraId="14AF44D3" w14:textId="77777777">
            <w:pPr>
              <w:pStyle w:val="table-text"/>
              <w:rPr>
                <w:b/>
                <w:bCs/>
              </w:rPr>
            </w:pPr>
            <w:r w:rsidRPr="00801948">
              <w:rPr>
                <w:b/>
                <w:bCs/>
              </w:rPr>
              <w:t>Question Wording</w:t>
            </w:r>
          </w:p>
        </w:tc>
        <w:tc>
          <w:tcPr>
            <w:tcW w:w="3888" w:type="pct"/>
            <w:shd w:val="clear" w:color="auto" w:fill="auto"/>
            <w:vAlign w:val="center"/>
          </w:tcPr>
          <w:p w:rsidR="005807D2" w:rsidRPr="001721C4" w:rsidP="000C4974" w14:paraId="22F00E41" w14:textId="77777777">
            <w:pPr>
              <w:pStyle w:val="table-text"/>
            </w:pPr>
            <w:r w:rsidRPr="00353E04">
              <w:rPr>
                <w:noProof/>
              </w:rPr>
              <w:t xml:space="preserve">&lt;Reference period&gt;, did this &lt;business/agency/etc.&gt; have a plan in place to continue operating without </w:t>
            </w:r>
            <w:r w:rsidRPr="00F46952">
              <w:rPr>
                <w:b/>
                <w:bCs/>
                <w:noProof/>
              </w:rPr>
              <w:t>electricity</w:t>
            </w:r>
            <w:r w:rsidRPr="00353E04">
              <w:rPr>
                <w:noProof/>
              </w:rPr>
              <w:t xml:space="preserve"> utility services?</w:t>
            </w:r>
          </w:p>
        </w:tc>
      </w:tr>
      <w:tr w14:paraId="536401F3" w14:textId="77777777" w:rsidTr="00BD310D">
        <w:tblPrEx>
          <w:tblW w:w="5000" w:type="pct"/>
          <w:tblLook w:val="04A0"/>
        </w:tblPrEx>
        <w:trPr>
          <w:trHeight w:val="290"/>
        </w:trPr>
        <w:tc>
          <w:tcPr>
            <w:tcW w:w="1112" w:type="pct"/>
            <w:shd w:val="clear" w:color="auto" w:fill="auto"/>
            <w:vAlign w:val="center"/>
            <w:hideMark/>
          </w:tcPr>
          <w:p w:rsidR="005807D2" w:rsidRPr="00801948" w:rsidP="000C4974" w14:paraId="62EFEA04" w14:textId="77777777">
            <w:pPr>
              <w:pStyle w:val="table-text"/>
              <w:rPr>
                <w:b/>
                <w:bCs/>
              </w:rPr>
            </w:pPr>
            <w:r w:rsidRPr="00801948">
              <w:rPr>
                <w:b/>
                <w:bCs/>
              </w:rPr>
              <w:t>If grid, subitems</w:t>
            </w:r>
          </w:p>
        </w:tc>
        <w:tc>
          <w:tcPr>
            <w:tcW w:w="3888" w:type="pct"/>
            <w:shd w:val="clear" w:color="auto" w:fill="auto"/>
            <w:vAlign w:val="center"/>
          </w:tcPr>
          <w:p w:rsidR="005807D2" w:rsidRPr="001721C4" w:rsidP="000C4974" w14:paraId="28F17D63" w14:textId="77777777">
            <w:pPr>
              <w:pStyle w:val="table-text"/>
            </w:pPr>
          </w:p>
        </w:tc>
      </w:tr>
      <w:tr w14:paraId="7B6C7D3F" w14:textId="77777777" w:rsidTr="00BD310D">
        <w:tblPrEx>
          <w:tblW w:w="5000" w:type="pct"/>
          <w:tblLook w:val="04A0"/>
        </w:tblPrEx>
        <w:trPr>
          <w:trHeight w:val="870"/>
        </w:trPr>
        <w:tc>
          <w:tcPr>
            <w:tcW w:w="1112" w:type="pct"/>
            <w:shd w:val="clear" w:color="auto" w:fill="auto"/>
            <w:vAlign w:val="center"/>
            <w:hideMark/>
          </w:tcPr>
          <w:p w:rsidR="005807D2" w:rsidRPr="00801948" w:rsidP="000C4974" w14:paraId="3EABAFF4" w14:textId="77777777">
            <w:pPr>
              <w:pStyle w:val="table-text"/>
              <w:rPr>
                <w:b/>
                <w:bCs/>
              </w:rPr>
            </w:pPr>
            <w:r w:rsidRPr="00801948">
              <w:rPr>
                <w:b/>
                <w:bCs/>
              </w:rPr>
              <w:t>Response options</w:t>
            </w:r>
          </w:p>
        </w:tc>
        <w:tc>
          <w:tcPr>
            <w:tcW w:w="3888" w:type="pct"/>
            <w:shd w:val="clear" w:color="auto" w:fill="auto"/>
            <w:vAlign w:val="center"/>
          </w:tcPr>
          <w:p w:rsidR="005807D2" w:rsidRPr="00353E04" w:rsidP="000C4974" w14:paraId="5B89F3F6" w14:textId="77777777">
            <w:pPr>
              <w:pStyle w:val="table-text"/>
              <w:rPr>
                <w:noProof/>
              </w:rPr>
            </w:pPr>
            <w:r w:rsidRPr="00353E04">
              <w:rPr>
                <w:noProof/>
              </w:rPr>
              <w:t>Yes</w:t>
            </w:r>
          </w:p>
          <w:p w:rsidR="005807D2" w:rsidRPr="00353E04" w:rsidP="000C4974" w14:paraId="566119C7" w14:textId="77777777">
            <w:pPr>
              <w:pStyle w:val="table-text"/>
              <w:rPr>
                <w:noProof/>
              </w:rPr>
            </w:pPr>
            <w:r w:rsidRPr="00353E04">
              <w:rPr>
                <w:noProof/>
              </w:rPr>
              <w:t>No</w:t>
            </w:r>
          </w:p>
          <w:p w:rsidR="005807D2" w:rsidRPr="001721C4" w:rsidP="000C4974" w14:paraId="6626D955" w14:textId="77777777">
            <w:pPr>
              <w:pStyle w:val="table-text"/>
            </w:pPr>
            <w:r w:rsidRPr="00353E04">
              <w:rPr>
                <w:noProof/>
              </w:rPr>
              <w:t>Not applicable</w:t>
            </w:r>
          </w:p>
        </w:tc>
      </w:tr>
      <w:tr w14:paraId="5FDC65A4" w14:textId="77777777" w:rsidTr="00BD310D">
        <w:tblPrEx>
          <w:tblW w:w="5000" w:type="pct"/>
          <w:tblLook w:val="04A0"/>
        </w:tblPrEx>
        <w:trPr>
          <w:trHeight w:val="290"/>
        </w:trPr>
        <w:tc>
          <w:tcPr>
            <w:tcW w:w="1112" w:type="pct"/>
            <w:shd w:val="clear" w:color="auto" w:fill="auto"/>
            <w:vAlign w:val="center"/>
            <w:hideMark/>
          </w:tcPr>
          <w:p w:rsidR="005807D2" w:rsidRPr="00801948" w:rsidP="000C4974" w14:paraId="0C0DE542" w14:textId="77777777">
            <w:pPr>
              <w:pStyle w:val="table-text"/>
              <w:rPr>
                <w:b/>
                <w:bCs/>
              </w:rPr>
            </w:pPr>
            <w:r w:rsidRPr="00801948">
              <w:rPr>
                <w:b/>
                <w:bCs/>
              </w:rPr>
              <w:t>Sector applicability</w:t>
            </w:r>
          </w:p>
        </w:tc>
        <w:tc>
          <w:tcPr>
            <w:tcW w:w="3888" w:type="pct"/>
            <w:shd w:val="clear" w:color="auto" w:fill="auto"/>
            <w:vAlign w:val="center"/>
          </w:tcPr>
          <w:p w:rsidR="005807D2" w:rsidRPr="001721C4" w:rsidP="000C4974" w14:paraId="0C20C2C3" w14:textId="77777777">
            <w:pPr>
              <w:pStyle w:val="table-text"/>
            </w:pPr>
          </w:p>
        </w:tc>
      </w:tr>
      <w:tr w14:paraId="687EB15B" w14:textId="77777777" w:rsidTr="00BD310D">
        <w:tblPrEx>
          <w:tblW w:w="5000" w:type="pct"/>
          <w:tblLook w:val="04A0"/>
        </w:tblPrEx>
        <w:trPr>
          <w:trHeight w:val="580"/>
        </w:trPr>
        <w:tc>
          <w:tcPr>
            <w:tcW w:w="1112" w:type="pct"/>
            <w:shd w:val="clear" w:color="auto" w:fill="auto"/>
            <w:vAlign w:val="center"/>
            <w:hideMark/>
          </w:tcPr>
          <w:p w:rsidR="005807D2" w:rsidRPr="00801948" w:rsidP="000C4974" w14:paraId="25342443" w14:textId="77777777">
            <w:pPr>
              <w:pStyle w:val="table-text"/>
              <w:rPr>
                <w:b/>
                <w:bCs/>
              </w:rPr>
            </w:pPr>
            <w:r w:rsidRPr="00801948">
              <w:rPr>
                <w:b/>
                <w:bCs/>
              </w:rPr>
              <w:t>Gate question/Follow-up design consideration</w:t>
            </w:r>
          </w:p>
        </w:tc>
        <w:tc>
          <w:tcPr>
            <w:tcW w:w="3888" w:type="pct"/>
            <w:shd w:val="clear" w:color="auto" w:fill="auto"/>
            <w:vAlign w:val="center"/>
          </w:tcPr>
          <w:p w:rsidR="005807D2" w:rsidRPr="001721C4" w:rsidP="000C4974" w14:paraId="5C5FF674" w14:textId="77777777">
            <w:pPr>
              <w:pStyle w:val="table-text"/>
            </w:pPr>
          </w:p>
        </w:tc>
      </w:tr>
      <w:tr w14:paraId="388A7CBE" w14:textId="77777777" w:rsidTr="00BD310D">
        <w:tblPrEx>
          <w:tblW w:w="5000" w:type="pct"/>
          <w:tblLook w:val="04A0"/>
        </w:tblPrEx>
        <w:trPr>
          <w:trHeight w:val="290"/>
        </w:trPr>
        <w:tc>
          <w:tcPr>
            <w:tcW w:w="1112" w:type="pct"/>
            <w:shd w:val="clear" w:color="auto" w:fill="auto"/>
            <w:vAlign w:val="center"/>
            <w:hideMark/>
          </w:tcPr>
          <w:p w:rsidR="005807D2" w:rsidRPr="00801948" w:rsidP="000C4974" w14:paraId="5F66DB81" w14:textId="77777777">
            <w:pPr>
              <w:pStyle w:val="table-text"/>
              <w:rPr>
                <w:b/>
                <w:bCs/>
              </w:rPr>
            </w:pPr>
            <w:r w:rsidRPr="00801948">
              <w:rPr>
                <w:b/>
                <w:bCs/>
              </w:rPr>
              <w:t>Question type</w:t>
            </w:r>
          </w:p>
        </w:tc>
        <w:tc>
          <w:tcPr>
            <w:tcW w:w="3888" w:type="pct"/>
            <w:shd w:val="clear" w:color="auto" w:fill="auto"/>
            <w:vAlign w:val="center"/>
          </w:tcPr>
          <w:p w:rsidR="005807D2" w:rsidRPr="00353E04" w:rsidP="000C4974" w14:paraId="07FFCFD7" w14:textId="77777777">
            <w:pPr>
              <w:pStyle w:val="table-text"/>
              <w:rPr>
                <w:noProof/>
              </w:rPr>
            </w:pPr>
            <w:r w:rsidRPr="00353E04">
              <w:rPr>
                <w:noProof/>
              </w:rPr>
              <w:t>Item-by-item (See Q184 for grid)</w:t>
            </w:r>
          </w:p>
          <w:p w:rsidR="005807D2" w:rsidRPr="001721C4" w:rsidP="000C4974" w14:paraId="7BD514C3" w14:textId="77777777">
            <w:pPr>
              <w:pStyle w:val="table-text"/>
            </w:pPr>
            <w:r w:rsidRPr="00353E04">
              <w:rPr>
                <w:noProof/>
              </w:rPr>
              <w:t>Select one answer</w:t>
            </w:r>
          </w:p>
        </w:tc>
      </w:tr>
      <w:tr w14:paraId="17B86DE6" w14:textId="77777777" w:rsidTr="00BD310D">
        <w:tblPrEx>
          <w:tblW w:w="5000" w:type="pct"/>
          <w:tblLook w:val="04A0"/>
        </w:tblPrEx>
        <w:trPr>
          <w:trHeight w:val="580"/>
        </w:trPr>
        <w:tc>
          <w:tcPr>
            <w:tcW w:w="1112" w:type="pct"/>
            <w:shd w:val="clear" w:color="auto" w:fill="auto"/>
            <w:vAlign w:val="center"/>
            <w:hideMark/>
          </w:tcPr>
          <w:p w:rsidR="005807D2" w:rsidRPr="00801948" w:rsidP="000C4974" w14:paraId="33E06143" w14:textId="77777777">
            <w:pPr>
              <w:pStyle w:val="table-text"/>
              <w:rPr>
                <w:b/>
                <w:bCs/>
              </w:rPr>
            </w:pPr>
            <w:r w:rsidRPr="00801948">
              <w:rPr>
                <w:b/>
                <w:bCs/>
              </w:rPr>
              <w:t>Alternate/Complementary questions</w:t>
            </w:r>
          </w:p>
        </w:tc>
        <w:tc>
          <w:tcPr>
            <w:tcW w:w="3888" w:type="pct"/>
            <w:shd w:val="clear" w:color="auto" w:fill="auto"/>
            <w:vAlign w:val="center"/>
          </w:tcPr>
          <w:p w:rsidR="005807D2" w:rsidRPr="001721C4" w:rsidP="000C4974" w14:paraId="420011D2" w14:textId="77777777">
            <w:pPr>
              <w:pStyle w:val="table-text"/>
            </w:pPr>
            <w:r w:rsidRPr="00353E04">
              <w:rPr>
                <w:noProof/>
              </w:rPr>
              <w:t>Q132_A asks if the company experienced disruptions to electricity.</w:t>
            </w:r>
          </w:p>
        </w:tc>
      </w:tr>
      <w:tr w14:paraId="52591AAD" w14:textId="77777777" w:rsidTr="00BD310D">
        <w:tblPrEx>
          <w:tblW w:w="5000" w:type="pct"/>
          <w:tblLook w:val="04A0"/>
        </w:tblPrEx>
        <w:trPr>
          <w:trHeight w:val="870"/>
        </w:trPr>
        <w:tc>
          <w:tcPr>
            <w:tcW w:w="1112" w:type="pct"/>
            <w:shd w:val="clear" w:color="auto" w:fill="auto"/>
            <w:vAlign w:val="center"/>
            <w:hideMark/>
          </w:tcPr>
          <w:p w:rsidR="005807D2" w:rsidRPr="00801948" w:rsidP="000C4974" w14:paraId="195CC468" w14:textId="77777777">
            <w:pPr>
              <w:pStyle w:val="table-text"/>
              <w:rPr>
                <w:b/>
                <w:bCs/>
              </w:rPr>
            </w:pPr>
            <w:r w:rsidRPr="00801948">
              <w:rPr>
                <w:b/>
                <w:bCs/>
              </w:rPr>
              <w:t>Reference period fill</w:t>
            </w:r>
          </w:p>
        </w:tc>
        <w:tc>
          <w:tcPr>
            <w:tcW w:w="3888" w:type="pct"/>
            <w:shd w:val="clear" w:color="auto" w:fill="auto"/>
            <w:vAlign w:val="center"/>
          </w:tcPr>
          <w:p w:rsidR="005807D2" w:rsidRPr="00353E04" w:rsidP="000C4974" w14:paraId="16E797EF" w14:textId="77777777">
            <w:pPr>
              <w:pStyle w:val="table-text"/>
              <w:rPr>
                <w:noProof/>
              </w:rPr>
            </w:pPr>
            <w:r w:rsidRPr="00353E04">
              <w:rPr>
                <w:noProof/>
              </w:rPr>
              <w:t>From &lt;date 1&gt; to &lt;date 2&gt;</w:t>
            </w:r>
          </w:p>
          <w:p w:rsidR="005807D2" w:rsidRPr="00353E04" w:rsidP="000C4974" w14:paraId="4DBC709C" w14:textId="77777777">
            <w:pPr>
              <w:pStyle w:val="table-text"/>
              <w:rPr>
                <w:noProof/>
              </w:rPr>
            </w:pPr>
            <w:r w:rsidRPr="00353E04">
              <w:rPr>
                <w:noProof/>
              </w:rPr>
              <w:t>In the &lt;month 1&gt; — &lt;month 2&gt; quarter of &lt;year&gt;</w:t>
            </w:r>
          </w:p>
          <w:p w:rsidR="005807D2" w:rsidRPr="00353E04" w:rsidP="000C4974" w14:paraId="5138E0C5" w14:textId="77777777">
            <w:pPr>
              <w:pStyle w:val="table-text"/>
              <w:rPr>
                <w:noProof/>
              </w:rPr>
            </w:pPr>
            <w:r w:rsidRPr="00353E04">
              <w:rPr>
                <w:noProof/>
              </w:rPr>
              <w:t>In &lt;month&gt; &lt;year&gt;</w:t>
            </w:r>
          </w:p>
          <w:p w:rsidR="005807D2" w:rsidRPr="00353E04" w:rsidP="000C4974" w14:paraId="0E13C614" w14:textId="77777777">
            <w:pPr>
              <w:pStyle w:val="table-text"/>
              <w:rPr>
                <w:noProof/>
              </w:rPr>
            </w:pPr>
            <w:r w:rsidRPr="00353E04">
              <w:rPr>
                <w:noProof/>
              </w:rPr>
              <w:t>On &lt;date&gt;</w:t>
            </w:r>
          </w:p>
          <w:p w:rsidR="005807D2" w:rsidRPr="00353E04" w:rsidP="000C4974" w14:paraId="27A29EF2" w14:textId="77777777">
            <w:pPr>
              <w:pStyle w:val="table-text"/>
              <w:rPr>
                <w:noProof/>
              </w:rPr>
            </w:pPr>
            <w:r w:rsidRPr="00353E04">
              <w:rPr>
                <w:noProof/>
              </w:rPr>
              <w:t>Before &lt;date&gt;</w:t>
            </w:r>
          </w:p>
          <w:p w:rsidR="005807D2" w:rsidRPr="001721C4" w:rsidP="000C4974" w14:paraId="24B86DCD" w14:textId="77777777">
            <w:pPr>
              <w:pStyle w:val="table-text"/>
            </w:pPr>
            <w:r w:rsidRPr="00353E04">
              <w:rPr>
                <w:noProof/>
              </w:rPr>
              <w:t>Before &lt;event&gt;</w:t>
            </w:r>
          </w:p>
        </w:tc>
      </w:tr>
      <w:tr w14:paraId="0E131719" w14:textId="77777777" w:rsidTr="00BD310D">
        <w:tblPrEx>
          <w:tblW w:w="5000" w:type="pct"/>
          <w:tblLook w:val="04A0"/>
        </w:tblPrEx>
        <w:trPr>
          <w:trHeight w:val="870"/>
        </w:trPr>
        <w:tc>
          <w:tcPr>
            <w:tcW w:w="1112" w:type="pct"/>
            <w:shd w:val="clear" w:color="auto" w:fill="auto"/>
            <w:vAlign w:val="center"/>
            <w:hideMark/>
          </w:tcPr>
          <w:p w:rsidR="005807D2" w:rsidRPr="00801948" w:rsidP="000C4974" w14:paraId="3F614A72" w14:textId="77777777">
            <w:pPr>
              <w:pStyle w:val="table-text"/>
              <w:rPr>
                <w:b/>
                <w:bCs/>
              </w:rPr>
            </w:pPr>
            <w:r w:rsidRPr="00801948">
              <w:rPr>
                <w:b/>
                <w:bCs/>
              </w:rPr>
              <w:t>Reference period notes</w:t>
            </w:r>
          </w:p>
        </w:tc>
        <w:tc>
          <w:tcPr>
            <w:tcW w:w="3888" w:type="pct"/>
            <w:shd w:val="clear" w:color="auto" w:fill="auto"/>
            <w:vAlign w:val="center"/>
          </w:tcPr>
          <w:p w:rsidR="005807D2" w:rsidRPr="00353E04" w:rsidP="000C4974" w14:paraId="1271CAF6" w14:textId="77777777">
            <w:pPr>
              <w:pStyle w:val="table-text"/>
              <w:rPr>
                <w:noProof/>
              </w:rPr>
            </w:pPr>
            <w:r w:rsidRPr="00353E04">
              <w:rPr>
                <w:noProof/>
              </w:rPr>
              <w:t>Reference period should a period of time/date before event</w:t>
            </w:r>
          </w:p>
          <w:p w:rsidR="005807D2" w:rsidRPr="001721C4" w:rsidP="000C4974" w14:paraId="32840726" w14:textId="77777777">
            <w:pPr>
              <w:pStyle w:val="table-text"/>
            </w:pPr>
            <w:r w:rsidRPr="00353E04">
              <w:rPr>
                <w:noProof/>
              </w:rPr>
              <w:t>If using "On &lt;date&gt;" or "Before &lt;date&gt;", date should be date of event</w:t>
            </w:r>
          </w:p>
        </w:tc>
      </w:tr>
      <w:tr w14:paraId="12EB3A9F" w14:textId="77777777" w:rsidTr="00BD310D">
        <w:tblPrEx>
          <w:tblW w:w="5000" w:type="pct"/>
          <w:tblLook w:val="04A0"/>
        </w:tblPrEx>
        <w:trPr>
          <w:trHeight w:val="290"/>
        </w:trPr>
        <w:tc>
          <w:tcPr>
            <w:tcW w:w="1112" w:type="pct"/>
            <w:shd w:val="clear" w:color="auto" w:fill="auto"/>
            <w:vAlign w:val="center"/>
            <w:hideMark/>
          </w:tcPr>
          <w:p w:rsidR="005807D2" w:rsidRPr="00801948" w:rsidP="000C4974" w14:paraId="0D69C8D7" w14:textId="77777777">
            <w:pPr>
              <w:pStyle w:val="table-text"/>
              <w:rPr>
                <w:b/>
                <w:bCs/>
              </w:rPr>
            </w:pPr>
            <w:r w:rsidRPr="00801948">
              <w:rPr>
                <w:b/>
                <w:bCs/>
              </w:rPr>
              <w:t>Other notes</w:t>
            </w:r>
          </w:p>
        </w:tc>
        <w:tc>
          <w:tcPr>
            <w:tcW w:w="3888" w:type="pct"/>
            <w:shd w:val="clear" w:color="auto" w:fill="auto"/>
            <w:vAlign w:val="center"/>
            <w:hideMark/>
          </w:tcPr>
          <w:p w:rsidR="005807D2" w:rsidP="000C4974" w14:paraId="2E4AA0C5" w14:textId="77777777">
            <w:pPr>
              <w:pStyle w:val="table-text"/>
              <w:rPr>
                <w:noProof/>
              </w:rPr>
            </w:pPr>
            <w:r w:rsidRPr="004108A6">
              <w:rPr>
                <w:noProof/>
              </w:rPr>
              <w:t>This question does not ask about the direct impact of the event. Users should consider asking this question before any question that asks about the direct impact of the event to prevent question context effects (see user manual for details).</w:t>
            </w:r>
          </w:p>
          <w:p w:rsidR="005807D2" w:rsidRPr="001721C4" w:rsidP="000C4974" w14:paraId="0006760B" w14:textId="77777777">
            <w:pPr>
              <w:pStyle w:val="table-text"/>
            </w:pPr>
            <w:r w:rsidRPr="00353E04">
              <w:rPr>
                <w:noProof/>
              </w:rPr>
              <w:t xml:space="preserve">If asking multiple questions (Q184_A-Q184_E), consider emphasizing </w:t>
            </w:r>
            <w:r w:rsidRPr="00F46952">
              <w:rPr>
                <w:b/>
                <w:bCs/>
                <w:noProof/>
              </w:rPr>
              <w:t>electricity</w:t>
            </w:r>
            <w:r w:rsidRPr="00353E04">
              <w:rPr>
                <w:noProof/>
              </w:rPr>
              <w:t>.</w:t>
            </w:r>
          </w:p>
        </w:tc>
      </w:tr>
    </w:tbl>
    <w:p w:rsidR="005807D2" w14:paraId="6850887F"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D76255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0ED25B52"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37060838" w14:textId="77777777">
            <w:pPr>
              <w:pStyle w:val="table-text"/>
            </w:pPr>
            <w:r w:rsidRPr="00353E04">
              <w:rPr>
                <w:noProof/>
              </w:rPr>
              <w:t>Q184_B</w:t>
            </w:r>
          </w:p>
        </w:tc>
      </w:tr>
      <w:tr w14:paraId="1FC9202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8840C2B"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3CD3AE0E" w14:textId="37DC40B1">
            <w:pPr>
              <w:pStyle w:val="table-text"/>
            </w:pPr>
            <w:r w:rsidRPr="00353E04">
              <w:rPr>
                <w:noProof/>
              </w:rPr>
              <w:t>Physical surroundings/Building construction</w:t>
            </w:r>
            <w:r w:rsidR="00A145B1">
              <w:rPr>
                <w:noProof/>
              </w:rPr>
              <w:t xml:space="preserve">; Utilities </w:t>
            </w:r>
          </w:p>
        </w:tc>
      </w:tr>
      <w:tr w14:paraId="728A8881"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01E38CE8"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11A142C0" w14:textId="77777777">
            <w:pPr>
              <w:pStyle w:val="table-text"/>
            </w:pPr>
            <w:r w:rsidRPr="00353E04">
              <w:rPr>
                <w:noProof/>
              </w:rPr>
              <w:t xml:space="preserve">&lt;Reference period&gt;, did this &lt;business/agency/etc.&gt; have a plan in place to continue operating without </w:t>
            </w:r>
            <w:r w:rsidRPr="00F46952">
              <w:rPr>
                <w:b/>
                <w:bCs/>
                <w:noProof/>
              </w:rPr>
              <w:t>gas</w:t>
            </w:r>
            <w:r w:rsidRPr="00353E04">
              <w:rPr>
                <w:noProof/>
              </w:rPr>
              <w:t xml:space="preserve"> utility services?</w:t>
            </w:r>
          </w:p>
        </w:tc>
      </w:tr>
      <w:tr w14:paraId="54D1A19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7A3BC04"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6F70C8BB" w14:textId="77777777">
            <w:pPr>
              <w:pStyle w:val="table-text"/>
            </w:pPr>
          </w:p>
        </w:tc>
      </w:tr>
      <w:tr w14:paraId="63703A08"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9323BFD"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6734099D" w14:textId="77777777">
            <w:pPr>
              <w:pStyle w:val="table-text"/>
              <w:rPr>
                <w:noProof/>
              </w:rPr>
            </w:pPr>
            <w:r w:rsidRPr="00353E04">
              <w:rPr>
                <w:noProof/>
              </w:rPr>
              <w:t>Yes</w:t>
            </w:r>
          </w:p>
          <w:p w:rsidR="005807D2" w:rsidRPr="00353E04" w:rsidP="000C4974" w14:paraId="5261A86C" w14:textId="77777777">
            <w:pPr>
              <w:pStyle w:val="table-text"/>
              <w:rPr>
                <w:noProof/>
              </w:rPr>
            </w:pPr>
            <w:r w:rsidRPr="00353E04">
              <w:rPr>
                <w:noProof/>
              </w:rPr>
              <w:t>No</w:t>
            </w:r>
          </w:p>
          <w:p w:rsidR="005807D2" w:rsidRPr="001721C4" w:rsidP="000C4974" w14:paraId="07870FA7" w14:textId="77777777">
            <w:pPr>
              <w:pStyle w:val="table-text"/>
            </w:pPr>
            <w:r w:rsidRPr="00353E04">
              <w:rPr>
                <w:noProof/>
              </w:rPr>
              <w:t>Not applicable</w:t>
            </w:r>
          </w:p>
        </w:tc>
      </w:tr>
      <w:tr w14:paraId="1367E83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36F1FDE"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3926751F" w14:textId="77777777">
            <w:pPr>
              <w:pStyle w:val="table-text"/>
            </w:pPr>
          </w:p>
        </w:tc>
      </w:tr>
      <w:tr w14:paraId="289F9B6D"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1443C060"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0637E02C" w14:textId="77777777">
            <w:pPr>
              <w:pStyle w:val="table-text"/>
            </w:pPr>
          </w:p>
        </w:tc>
      </w:tr>
      <w:tr w14:paraId="37F7BB1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E1A7B38"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28F5C5EC" w14:textId="77777777">
            <w:pPr>
              <w:pStyle w:val="table-text"/>
              <w:rPr>
                <w:noProof/>
              </w:rPr>
            </w:pPr>
            <w:r w:rsidRPr="00353E04">
              <w:rPr>
                <w:noProof/>
              </w:rPr>
              <w:t>Item-by-item (See Q184 for grid)</w:t>
            </w:r>
          </w:p>
          <w:p w:rsidR="005807D2" w:rsidRPr="001721C4" w:rsidP="000C4974" w14:paraId="77B6B982" w14:textId="77777777">
            <w:pPr>
              <w:pStyle w:val="table-text"/>
            </w:pPr>
            <w:r w:rsidRPr="00353E04">
              <w:rPr>
                <w:noProof/>
              </w:rPr>
              <w:t>Select one answer</w:t>
            </w:r>
          </w:p>
        </w:tc>
      </w:tr>
      <w:tr w14:paraId="451E846F"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5D06B58"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17B2E597" w14:textId="77777777">
            <w:pPr>
              <w:pStyle w:val="table-text"/>
            </w:pPr>
            <w:r w:rsidRPr="00353E04">
              <w:rPr>
                <w:noProof/>
              </w:rPr>
              <w:t>Q132_B asks if the company experienced disruptions to gas.</w:t>
            </w:r>
          </w:p>
        </w:tc>
      </w:tr>
      <w:tr w14:paraId="27EE914F"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ECB611A"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1B5906ED" w14:textId="77777777">
            <w:pPr>
              <w:pStyle w:val="table-text"/>
              <w:rPr>
                <w:noProof/>
              </w:rPr>
            </w:pPr>
            <w:r w:rsidRPr="00353E04">
              <w:rPr>
                <w:noProof/>
              </w:rPr>
              <w:t>From &lt;date 1&gt; to &lt;date 2&gt;</w:t>
            </w:r>
          </w:p>
          <w:p w:rsidR="005807D2" w:rsidRPr="00353E04" w:rsidP="000C4974" w14:paraId="416B7BD4" w14:textId="77777777">
            <w:pPr>
              <w:pStyle w:val="table-text"/>
              <w:rPr>
                <w:noProof/>
              </w:rPr>
            </w:pPr>
            <w:r w:rsidRPr="00353E04">
              <w:rPr>
                <w:noProof/>
              </w:rPr>
              <w:t>In the &lt;month 1&gt; — &lt;month 2&gt; quarter of &lt;year&gt;</w:t>
            </w:r>
          </w:p>
          <w:p w:rsidR="005807D2" w:rsidRPr="00353E04" w:rsidP="000C4974" w14:paraId="537A43AA" w14:textId="77777777">
            <w:pPr>
              <w:pStyle w:val="table-text"/>
              <w:rPr>
                <w:noProof/>
              </w:rPr>
            </w:pPr>
            <w:r w:rsidRPr="00353E04">
              <w:rPr>
                <w:noProof/>
              </w:rPr>
              <w:t>In &lt;month&gt; &lt;year&gt;</w:t>
            </w:r>
          </w:p>
          <w:p w:rsidR="005807D2" w:rsidRPr="00353E04" w:rsidP="000C4974" w14:paraId="1482ADD2" w14:textId="77777777">
            <w:pPr>
              <w:pStyle w:val="table-text"/>
              <w:rPr>
                <w:noProof/>
              </w:rPr>
            </w:pPr>
            <w:r w:rsidRPr="00353E04">
              <w:rPr>
                <w:noProof/>
              </w:rPr>
              <w:t>On &lt;date&gt;</w:t>
            </w:r>
          </w:p>
          <w:p w:rsidR="005807D2" w:rsidRPr="00353E04" w:rsidP="000C4974" w14:paraId="74531BB1" w14:textId="77777777">
            <w:pPr>
              <w:pStyle w:val="table-text"/>
              <w:rPr>
                <w:noProof/>
              </w:rPr>
            </w:pPr>
            <w:r w:rsidRPr="00353E04">
              <w:rPr>
                <w:noProof/>
              </w:rPr>
              <w:t>Before &lt;date&gt;</w:t>
            </w:r>
          </w:p>
          <w:p w:rsidR="005807D2" w:rsidRPr="001721C4" w:rsidP="000C4974" w14:paraId="335A3D4D" w14:textId="77777777">
            <w:pPr>
              <w:pStyle w:val="table-text"/>
            </w:pPr>
            <w:r w:rsidRPr="00353E04">
              <w:rPr>
                <w:noProof/>
              </w:rPr>
              <w:t>Before &lt;event&gt;</w:t>
            </w:r>
          </w:p>
        </w:tc>
      </w:tr>
      <w:tr w14:paraId="446F6EA6" w14:textId="77777777" w:rsidTr="008A2E8E">
        <w:tblPrEx>
          <w:tblW w:w="5000" w:type="pct"/>
          <w:tblLook w:val="04A0"/>
        </w:tblPrEx>
        <w:trPr>
          <w:trHeight w:val="870"/>
        </w:trPr>
        <w:tc>
          <w:tcPr>
            <w:tcW w:w="1023" w:type="pct"/>
            <w:tcBorders>
              <w:bottom w:val="single" w:sz="4" w:space="0" w:color="auto"/>
            </w:tcBorders>
            <w:shd w:val="clear" w:color="auto" w:fill="auto"/>
            <w:vAlign w:val="center"/>
            <w:hideMark/>
          </w:tcPr>
          <w:p w:rsidR="005807D2" w:rsidRPr="00801948" w:rsidP="000C4974" w14:paraId="0649517B" w14:textId="77777777">
            <w:pPr>
              <w:pStyle w:val="table-text"/>
              <w:rPr>
                <w:b/>
                <w:bCs/>
              </w:rPr>
            </w:pPr>
            <w:r w:rsidRPr="00801948">
              <w:rPr>
                <w:b/>
                <w:bCs/>
              </w:rPr>
              <w:t>Reference period notes</w:t>
            </w:r>
          </w:p>
        </w:tc>
        <w:tc>
          <w:tcPr>
            <w:tcW w:w="3977" w:type="pct"/>
            <w:tcBorders>
              <w:bottom w:val="single" w:sz="4" w:space="0" w:color="auto"/>
            </w:tcBorders>
            <w:shd w:val="clear" w:color="auto" w:fill="auto"/>
            <w:vAlign w:val="center"/>
          </w:tcPr>
          <w:p w:rsidR="005807D2" w:rsidRPr="00353E04" w:rsidP="000C4974" w14:paraId="45C77DA0" w14:textId="77777777">
            <w:pPr>
              <w:pStyle w:val="table-text"/>
              <w:rPr>
                <w:noProof/>
              </w:rPr>
            </w:pPr>
            <w:r w:rsidRPr="00353E04">
              <w:rPr>
                <w:noProof/>
              </w:rPr>
              <w:t>Reference period should a period of time/date before event</w:t>
            </w:r>
          </w:p>
          <w:p w:rsidR="005807D2" w:rsidRPr="001721C4" w:rsidP="000C4974" w14:paraId="112B47D5" w14:textId="77777777">
            <w:pPr>
              <w:pStyle w:val="table-text"/>
            </w:pPr>
            <w:r w:rsidRPr="00353E04">
              <w:rPr>
                <w:noProof/>
              </w:rPr>
              <w:t>If using "On &lt;date&gt;" or "Before &lt;date&gt;", date should be date of event</w:t>
            </w:r>
          </w:p>
        </w:tc>
      </w:tr>
      <w:tr w14:paraId="2BF6C61C" w14:textId="77777777" w:rsidTr="00A623D6">
        <w:tblPrEx>
          <w:tblW w:w="5000" w:type="pct"/>
          <w:tblLook w:val="04A0"/>
        </w:tblPrEx>
        <w:trPr>
          <w:trHeight w:val="290"/>
        </w:trPr>
        <w:tc>
          <w:tcPr>
            <w:tcW w:w="1023" w:type="pct"/>
            <w:tcBorders>
              <w:bottom w:val="single" w:sz="4" w:space="0" w:color="auto"/>
            </w:tcBorders>
            <w:shd w:val="clear" w:color="auto" w:fill="auto"/>
            <w:vAlign w:val="center"/>
            <w:hideMark/>
          </w:tcPr>
          <w:p w:rsidR="005807D2" w:rsidRPr="00801948" w:rsidP="000C4974" w14:paraId="01F4BFF5" w14:textId="77777777">
            <w:pPr>
              <w:pStyle w:val="table-text"/>
              <w:rPr>
                <w:b/>
                <w:bCs/>
              </w:rPr>
            </w:pPr>
            <w:r w:rsidRPr="00801948">
              <w:rPr>
                <w:b/>
                <w:bCs/>
              </w:rPr>
              <w:t>Other notes</w:t>
            </w:r>
          </w:p>
        </w:tc>
        <w:tc>
          <w:tcPr>
            <w:tcW w:w="3977" w:type="pct"/>
            <w:tcBorders>
              <w:bottom w:val="single" w:sz="4" w:space="0" w:color="auto"/>
            </w:tcBorders>
            <w:shd w:val="clear" w:color="auto" w:fill="auto"/>
            <w:vAlign w:val="center"/>
            <w:hideMark/>
          </w:tcPr>
          <w:p w:rsidR="005807D2" w:rsidP="000C4974" w14:paraId="2574D1D4" w14:textId="77777777">
            <w:pPr>
              <w:pStyle w:val="table-text"/>
              <w:rPr>
                <w:noProof/>
              </w:rPr>
            </w:pPr>
            <w:r w:rsidRPr="004108A6">
              <w:rPr>
                <w:noProof/>
              </w:rPr>
              <w:t>This question does not ask about the direct impact of the event. Users should consider asking this question before any question that asks about the direct impact of the event to prevent question context effects (see user manual for details).</w:t>
            </w:r>
          </w:p>
          <w:p w:rsidR="005807D2" w:rsidRPr="001721C4" w:rsidP="000C4974" w14:paraId="0DA271DC" w14:textId="77777777">
            <w:pPr>
              <w:pStyle w:val="table-text"/>
            </w:pPr>
            <w:r w:rsidRPr="00353E04">
              <w:rPr>
                <w:noProof/>
              </w:rPr>
              <w:t xml:space="preserve">If asking multiple questions (Q184_A-Q184_E), consider emphasizing </w:t>
            </w:r>
            <w:r w:rsidRPr="00F46952">
              <w:rPr>
                <w:b/>
                <w:bCs/>
                <w:noProof/>
              </w:rPr>
              <w:t>gas</w:t>
            </w:r>
            <w:r w:rsidRPr="00353E04">
              <w:rPr>
                <w:noProof/>
              </w:rPr>
              <w:t>.</w:t>
            </w:r>
          </w:p>
        </w:tc>
      </w:tr>
    </w:tbl>
    <w:p w:rsidR="005807D2" w14:paraId="7D91467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D7221E4"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45B571E8"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5CDFB6BC" w14:textId="77777777">
            <w:pPr>
              <w:pStyle w:val="table-text"/>
            </w:pPr>
            <w:r w:rsidRPr="00353E04">
              <w:rPr>
                <w:noProof/>
              </w:rPr>
              <w:t>Q184_C</w:t>
            </w:r>
          </w:p>
        </w:tc>
      </w:tr>
      <w:tr w14:paraId="4F8AE246"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E8AE844"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61FD5AA2" w14:textId="74D262DF">
            <w:pPr>
              <w:pStyle w:val="table-text"/>
            </w:pPr>
            <w:r w:rsidRPr="00353E04">
              <w:rPr>
                <w:noProof/>
              </w:rPr>
              <w:t>Physical surroundings/Building construction</w:t>
            </w:r>
            <w:r w:rsidR="00A145B1">
              <w:rPr>
                <w:noProof/>
              </w:rPr>
              <w:t xml:space="preserve">; Utilities </w:t>
            </w:r>
          </w:p>
        </w:tc>
      </w:tr>
      <w:tr w14:paraId="7A61CB3B"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1E178713"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07A5B01C" w14:textId="77777777">
            <w:pPr>
              <w:pStyle w:val="table-text"/>
            </w:pPr>
            <w:r w:rsidRPr="00353E04">
              <w:rPr>
                <w:noProof/>
              </w:rPr>
              <w:t xml:space="preserve">&lt;Reference period&gt;, did this &lt;business/agency/etc.&gt; have a plan in place to continue operating without </w:t>
            </w:r>
            <w:r w:rsidRPr="00F46952">
              <w:rPr>
                <w:b/>
                <w:bCs/>
                <w:noProof/>
              </w:rPr>
              <w:t>water</w:t>
            </w:r>
            <w:r w:rsidRPr="00353E04">
              <w:rPr>
                <w:noProof/>
              </w:rPr>
              <w:t xml:space="preserve"> utility services?</w:t>
            </w:r>
          </w:p>
        </w:tc>
      </w:tr>
      <w:tr w14:paraId="3E656B87"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4BE84F5"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6BFF5B7B" w14:textId="77777777">
            <w:pPr>
              <w:pStyle w:val="table-text"/>
            </w:pPr>
          </w:p>
        </w:tc>
      </w:tr>
      <w:tr w14:paraId="2071DAD2"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3DAFEF8"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137463A3" w14:textId="77777777">
            <w:pPr>
              <w:pStyle w:val="table-text"/>
              <w:rPr>
                <w:noProof/>
              </w:rPr>
            </w:pPr>
            <w:r w:rsidRPr="00353E04">
              <w:rPr>
                <w:noProof/>
              </w:rPr>
              <w:t>Yes</w:t>
            </w:r>
          </w:p>
          <w:p w:rsidR="005807D2" w:rsidRPr="00353E04" w:rsidP="000C4974" w14:paraId="731F1B22" w14:textId="77777777">
            <w:pPr>
              <w:pStyle w:val="table-text"/>
              <w:rPr>
                <w:noProof/>
              </w:rPr>
            </w:pPr>
            <w:r w:rsidRPr="00353E04">
              <w:rPr>
                <w:noProof/>
              </w:rPr>
              <w:t>No</w:t>
            </w:r>
          </w:p>
          <w:p w:rsidR="005807D2" w:rsidRPr="001721C4" w:rsidP="000C4974" w14:paraId="0B60ED07" w14:textId="77777777">
            <w:pPr>
              <w:pStyle w:val="table-text"/>
            </w:pPr>
            <w:r w:rsidRPr="00353E04">
              <w:rPr>
                <w:noProof/>
              </w:rPr>
              <w:t>Not applicable</w:t>
            </w:r>
          </w:p>
        </w:tc>
      </w:tr>
      <w:tr w14:paraId="5438E590"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AE46362"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36C5902D" w14:textId="77777777">
            <w:pPr>
              <w:pStyle w:val="table-text"/>
            </w:pPr>
          </w:p>
        </w:tc>
      </w:tr>
      <w:tr w14:paraId="1CD04D71"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25CBAFA3"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121DD064" w14:textId="77777777">
            <w:pPr>
              <w:pStyle w:val="table-text"/>
            </w:pPr>
          </w:p>
        </w:tc>
      </w:tr>
      <w:tr w14:paraId="572044E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E37BBF8"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3B3303B8" w14:textId="77777777">
            <w:pPr>
              <w:pStyle w:val="table-text"/>
              <w:rPr>
                <w:noProof/>
              </w:rPr>
            </w:pPr>
            <w:r w:rsidRPr="00353E04">
              <w:rPr>
                <w:noProof/>
              </w:rPr>
              <w:t>Item-by-item (See Q184 for grid)</w:t>
            </w:r>
          </w:p>
          <w:p w:rsidR="005807D2" w:rsidRPr="001721C4" w:rsidP="000C4974" w14:paraId="2F226F9A" w14:textId="77777777">
            <w:pPr>
              <w:pStyle w:val="table-text"/>
            </w:pPr>
            <w:r w:rsidRPr="00353E04">
              <w:rPr>
                <w:noProof/>
              </w:rPr>
              <w:t>Select one answer</w:t>
            </w:r>
          </w:p>
        </w:tc>
      </w:tr>
      <w:tr w14:paraId="437BC2AE"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0C004995"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02138FAE" w14:textId="77777777">
            <w:pPr>
              <w:pStyle w:val="table-text"/>
            </w:pPr>
            <w:r w:rsidRPr="00353E04">
              <w:rPr>
                <w:noProof/>
              </w:rPr>
              <w:t>Q132_C asks if the company experienced disruptions to water.</w:t>
            </w:r>
          </w:p>
        </w:tc>
      </w:tr>
      <w:tr w14:paraId="27253345"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DE85717"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556201F1" w14:textId="77777777">
            <w:pPr>
              <w:pStyle w:val="table-text"/>
              <w:rPr>
                <w:noProof/>
              </w:rPr>
            </w:pPr>
            <w:r w:rsidRPr="00353E04">
              <w:rPr>
                <w:noProof/>
              </w:rPr>
              <w:t>From &lt;date 1&gt; to &lt;date 2&gt;</w:t>
            </w:r>
          </w:p>
          <w:p w:rsidR="005807D2" w:rsidRPr="00353E04" w:rsidP="000C4974" w14:paraId="2BF16CAB" w14:textId="77777777">
            <w:pPr>
              <w:pStyle w:val="table-text"/>
              <w:rPr>
                <w:noProof/>
              </w:rPr>
            </w:pPr>
            <w:r w:rsidRPr="00353E04">
              <w:rPr>
                <w:noProof/>
              </w:rPr>
              <w:t>In the &lt;month 1&gt; — &lt;month 2&gt; quarter of &lt;year&gt;</w:t>
            </w:r>
          </w:p>
          <w:p w:rsidR="005807D2" w:rsidRPr="00353E04" w:rsidP="000C4974" w14:paraId="67E2A819" w14:textId="77777777">
            <w:pPr>
              <w:pStyle w:val="table-text"/>
              <w:rPr>
                <w:noProof/>
              </w:rPr>
            </w:pPr>
            <w:r w:rsidRPr="00353E04">
              <w:rPr>
                <w:noProof/>
              </w:rPr>
              <w:t>In &lt;month&gt; &lt;year&gt;</w:t>
            </w:r>
          </w:p>
          <w:p w:rsidR="005807D2" w:rsidRPr="00353E04" w:rsidP="000C4974" w14:paraId="7D57A7F6" w14:textId="77777777">
            <w:pPr>
              <w:pStyle w:val="table-text"/>
              <w:rPr>
                <w:noProof/>
              </w:rPr>
            </w:pPr>
            <w:r w:rsidRPr="00353E04">
              <w:rPr>
                <w:noProof/>
              </w:rPr>
              <w:t>On &lt;date&gt;</w:t>
            </w:r>
          </w:p>
          <w:p w:rsidR="005807D2" w:rsidRPr="00353E04" w:rsidP="000C4974" w14:paraId="26D38340" w14:textId="77777777">
            <w:pPr>
              <w:pStyle w:val="table-text"/>
              <w:rPr>
                <w:noProof/>
              </w:rPr>
            </w:pPr>
            <w:r w:rsidRPr="00353E04">
              <w:rPr>
                <w:noProof/>
              </w:rPr>
              <w:t>Before &lt;date&gt;</w:t>
            </w:r>
          </w:p>
          <w:p w:rsidR="005807D2" w:rsidRPr="001721C4" w:rsidP="000C4974" w14:paraId="1B5F03E5" w14:textId="77777777">
            <w:pPr>
              <w:pStyle w:val="table-text"/>
            </w:pPr>
            <w:r w:rsidRPr="00353E04">
              <w:rPr>
                <w:noProof/>
              </w:rPr>
              <w:t>Before &lt;event&gt;</w:t>
            </w:r>
          </w:p>
        </w:tc>
      </w:tr>
      <w:tr w14:paraId="7E8AB38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92CB80E"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239DD0B2" w14:textId="77777777">
            <w:pPr>
              <w:pStyle w:val="table-text"/>
              <w:rPr>
                <w:noProof/>
              </w:rPr>
            </w:pPr>
            <w:r w:rsidRPr="00353E04">
              <w:rPr>
                <w:noProof/>
              </w:rPr>
              <w:t>Reference period should a period of time/date before event</w:t>
            </w:r>
          </w:p>
          <w:p w:rsidR="005807D2" w:rsidRPr="001721C4" w:rsidP="000C4974" w14:paraId="785C0DCF" w14:textId="77777777">
            <w:pPr>
              <w:pStyle w:val="table-text"/>
            </w:pPr>
            <w:r w:rsidRPr="00353E04">
              <w:rPr>
                <w:noProof/>
              </w:rPr>
              <w:t>If using "On &lt;date&gt;" or "Before &lt;date&gt;", date should be date of event</w:t>
            </w:r>
          </w:p>
        </w:tc>
      </w:tr>
      <w:tr w14:paraId="1E5A3F9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A1679FE" w14:textId="77777777">
            <w:pPr>
              <w:pStyle w:val="table-text"/>
              <w:rPr>
                <w:b/>
                <w:bCs/>
              </w:rPr>
            </w:pPr>
            <w:r w:rsidRPr="00801948">
              <w:rPr>
                <w:b/>
                <w:bCs/>
              </w:rPr>
              <w:t>Other notes</w:t>
            </w:r>
          </w:p>
        </w:tc>
        <w:tc>
          <w:tcPr>
            <w:tcW w:w="3977" w:type="pct"/>
            <w:shd w:val="clear" w:color="auto" w:fill="auto"/>
            <w:vAlign w:val="center"/>
            <w:hideMark/>
          </w:tcPr>
          <w:p w:rsidR="005807D2" w:rsidP="000C4974" w14:paraId="3B52DC6A" w14:textId="77777777">
            <w:pPr>
              <w:pStyle w:val="table-text"/>
              <w:rPr>
                <w:noProof/>
              </w:rPr>
            </w:pPr>
            <w:r w:rsidRPr="004108A6">
              <w:rPr>
                <w:noProof/>
              </w:rPr>
              <w:t>This question does not ask about the direct impact of the event. Users should consider asking this question before any question that asks about the direct impact of the event to prevent question context effects (see user manual for details).</w:t>
            </w:r>
          </w:p>
          <w:p w:rsidR="005807D2" w:rsidRPr="001721C4" w:rsidP="000C4974" w14:paraId="74DEB1DC" w14:textId="77777777">
            <w:pPr>
              <w:pStyle w:val="table-text"/>
            </w:pPr>
            <w:r w:rsidRPr="00353E04">
              <w:rPr>
                <w:noProof/>
              </w:rPr>
              <w:t xml:space="preserve">If asking multiple questions (Q184_A-Q184_E), consider emphasizing </w:t>
            </w:r>
            <w:r w:rsidRPr="00F46952">
              <w:rPr>
                <w:b/>
                <w:bCs/>
                <w:noProof/>
              </w:rPr>
              <w:t>water</w:t>
            </w:r>
            <w:r w:rsidRPr="00353E04">
              <w:rPr>
                <w:noProof/>
              </w:rPr>
              <w:t>.</w:t>
            </w:r>
          </w:p>
        </w:tc>
      </w:tr>
    </w:tbl>
    <w:p w:rsidR="005807D2" w14:paraId="18D47FDA"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7A92F6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01566076"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69BF36E0" w14:textId="77777777">
            <w:pPr>
              <w:pStyle w:val="table-text"/>
            </w:pPr>
            <w:r w:rsidRPr="00353E04">
              <w:rPr>
                <w:noProof/>
              </w:rPr>
              <w:t>Q184_D</w:t>
            </w:r>
          </w:p>
        </w:tc>
      </w:tr>
      <w:tr w14:paraId="121F725C"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08D5E29"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2A622483" w14:textId="062AD277">
            <w:pPr>
              <w:pStyle w:val="table-text"/>
            </w:pPr>
            <w:r w:rsidRPr="00353E04">
              <w:rPr>
                <w:noProof/>
              </w:rPr>
              <w:t>Physical surroundings/Building construction</w:t>
            </w:r>
            <w:r w:rsidR="00A145B1">
              <w:rPr>
                <w:noProof/>
              </w:rPr>
              <w:t xml:space="preserve">; Utilities </w:t>
            </w:r>
          </w:p>
        </w:tc>
      </w:tr>
      <w:tr w14:paraId="38D96A13"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5B72F2CF"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63D9E2A9" w14:textId="77777777">
            <w:pPr>
              <w:pStyle w:val="table-text"/>
            </w:pPr>
            <w:r w:rsidRPr="00353E04">
              <w:rPr>
                <w:noProof/>
              </w:rPr>
              <w:t xml:space="preserve">&lt;Reference period&gt;, did this &lt;business/agency/etc.&gt; have a plan in place to continue operating without </w:t>
            </w:r>
            <w:r w:rsidRPr="00F46952">
              <w:rPr>
                <w:b/>
                <w:bCs/>
                <w:noProof/>
              </w:rPr>
              <w:t>Internet</w:t>
            </w:r>
            <w:r w:rsidRPr="00353E04">
              <w:rPr>
                <w:noProof/>
              </w:rPr>
              <w:t xml:space="preserve"> utility services?</w:t>
            </w:r>
          </w:p>
        </w:tc>
      </w:tr>
      <w:tr w14:paraId="36242E0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7C73E56"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01AF1E25" w14:textId="77777777">
            <w:pPr>
              <w:pStyle w:val="table-text"/>
            </w:pPr>
          </w:p>
        </w:tc>
      </w:tr>
      <w:tr w14:paraId="3FE8C766"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507CD45"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375A960D" w14:textId="77777777">
            <w:pPr>
              <w:pStyle w:val="table-text"/>
              <w:rPr>
                <w:noProof/>
              </w:rPr>
            </w:pPr>
            <w:r w:rsidRPr="00353E04">
              <w:rPr>
                <w:noProof/>
              </w:rPr>
              <w:t>Yes</w:t>
            </w:r>
          </w:p>
          <w:p w:rsidR="005807D2" w:rsidRPr="00353E04" w:rsidP="000C4974" w14:paraId="293B3D3A" w14:textId="77777777">
            <w:pPr>
              <w:pStyle w:val="table-text"/>
              <w:rPr>
                <w:noProof/>
              </w:rPr>
            </w:pPr>
            <w:r w:rsidRPr="00353E04">
              <w:rPr>
                <w:noProof/>
              </w:rPr>
              <w:t>No</w:t>
            </w:r>
          </w:p>
          <w:p w:rsidR="005807D2" w:rsidRPr="001721C4" w:rsidP="000C4974" w14:paraId="60A89F01" w14:textId="77777777">
            <w:pPr>
              <w:pStyle w:val="table-text"/>
            </w:pPr>
            <w:r w:rsidRPr="00353E04">
              <w:rPr>
                <w:noProof/>
              </w:rPr>
              <w:t>Not applicable</w:t>
            </w:r>
          </w:p>
        </w:tc>
      </w:tr>
      <w:tr w14:paraId="7AC736F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0366C52"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22E65E95" w14:textId="77777777">
            <w:pPr>
              <w:pStyle w:val="table-text"/>
            </w:pPr>
          </w:p>
        </w:tc>
      </w:tr>
      <w:tr w14:paraId="4EB940D8"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794B4D1"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2EE97EFB" w14:textId="77777777">
            <w:pPr>
              <w:pStyle w:val="table-text"/>
            </w:pPr>
          </w:p>
        </w:tc>
      </w:tr>
      <w:tr w14:paraId="72E7726A"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3F97A42"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04D3FD03" w14:textId="77777777">
            <w:pPr>
              <w:pStyle w:val="table-text"/>
              <w:rPr>
                <w:noProof/>
              </w:rPr>
            </w:pPr>
            <w:r w:rsidRPr="00353E04">
              <w:rPr>
                <w:noProof/>
              </w:rPr>
              <w:t>Item-by-item (See Q184 for grid)</w:t>
            </w:r>
          </w:p>
          <w:p w:rsidR="005807D2" w:rsidRPr="001721C4" w:rsidP="000C4974" w14:paraId="539E170F" w14:textId="77777777">
            <w:pPr>
              <w:pStyle w:val="table-text"/>
            </w:pPr>
            <w:r w:rsidRPr="00353E04">
              <w:rPr>
                <w:noProof/>
              </w:rPr>
              <w:t>Select one answer</w:t>
            </w:r>
          </w:p>
        </w:tc>
      </w:tr>
      <w:tr w14:paraId="66195BD8"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41D2FCA"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5EBF25C8" w14:textId="77777777">
            <w:pPr>
              <w:pStyle w:val="table-text"/>
            </w:pPr>
            <w:r w:rsidRPr="00353E04">
              <w:rPr>
                <w:noProof/>
              </w:rPr>
              <w:t>Q132_D asks if the company experienced disruptions to Internet.</w:t>
            </w:r>
          </w:p>
        </w:tc>
      </w:tr>
      <w:tr w14:paraId="526578C5"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5E566C6"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7CA4BD0D" w14:textId="77777777">
            <w:pPr>
              <w:pStyle w:val="table-text"/>
              <w:rPr>
                <w:noProof/>
              </w:rPr>
            </w:pPr>
            <w:r w:rsidRPr="00353E04">
              <w:rPr>
                <w:noProof/>
              </w:rPr>
              <w:t>From &lt;date 1&gt; to &lt;date 2&gt;</w:t>
            </w:r>
          </w:p>
          <w:p w:rsidR="005807D2" w:rsidRPr="00353E04" w:rsidP="000C4974" w14:paraId="56F59721" w14:textId="77777777">
            <w:pPr>
              <w:pStyle w:val="table-text"/>
              <w:rPr>
                <w:noProof/>
              </w:rPr>
            </w:pPr>
            <w:r w:rsidRPr="00353E04">
              <w:rPr>
                <w:noProof/>
              </w:rPr>
              <w:t>In the &lt;month 1&gt; — &lt;month 2&gt; quarter of &lt;year&gt;</w:t>
            </w:r>
          </w:p>
          <w:p w:rsidR="005807D2" w:rsidRPr="00353E04" w:rsidP="000C4974" w14:paraId="26B3AD20" w14:textId="77777777">
            <w:pPr>
              <w:pStyle w:val="table-text"/>
              <w:rPr>
                <w:noProof/>
              </w:rPr>
            </w:pPr>
            <w:r w:rsidRPr="00353E04">
              <w:rPr>
                <w:noProof/>
              </w:rPr>
              <w:t>In &lt;month&gt; &lt;year&gt;</w:t>
            </w:r>
          </w:p>
          <w:p w:rsidR="005807D2" w:rsidRPr="00353E04" w:rsidP="000C4974" w14:paraId="560559D3" w14:textId="77777777">
            <w:pPr>
              <w:pStyle w:val="table-text"/>
              <w:rPr>
                <w:noProof/>
              </w:rPr>
            </w:pPr>
            <w:r w:rsidRPr="00353E04">
              <w:rPr>
                <w:noProof/>
              </w:rPr>
              <w:t>On &lt;date&gt;</w:t>
            </w:r>
          </w:p>
          <w:p w:rsidR="005807D2" w:rsidRPr="00353E04" w:rsidP="000C4974" w14:paraId="2653CC25" w14:textId="77777777">
            <w:pPr>
              <w:pStyle w:val="table-text"/>
              <w:rPr>
                <w:noProof/>
              </w:rPr>
            </w:pPr>
            <w:r w:rsidRPr="00353E04">
              <w:rPr>
                <w:noProof/>
              </w:rPr>
              <w:t>Before &lt;date&gt;</w:t>
            </w:r>
          </w:p>
          <w:p w:rsidR="005807D2" w:rsidRPr="001721C4" w:rsidP="000C4974" w14:paraId="77CB6EC5" w14:textId="77777777">
            <w:pPr>
              <w:pStyle w:val="table-text"/>
            </w:pPr>
            <w:r w:rsidRPr="00353E04">
              <w:rPr>
                <w:noProof/>
              </w:rPr>
              <w:t>Before &lt;event&gt;</w:t>
            </w:r>
          </w:p>
        </w:tc>
      </w:tr>
      <w:tr w14:paraId="074546FA"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9D70B7D"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69E07FCB" w14:textId="77777777">
            <w:pPr>
              <w:pStyle w:val="table-text"/>
              <w:rPr>
                <w:noProof/>
              </w:rPr>
            </w:pPr>
            <w:r w:rsidRPr="00353E04">
              <w:rPr>
                <w:noProof/>
              </w:rPr>
              <w:t>Reference period should a period of time/date before event</w:t>
            </w:r>
          </w:p>
          <w:p w:rsidR="005807D2" w:rsidRPr="001721C4" w:rsidP="000C4974" w14:paraId="6493703A" w14:textId="77777777">
            <w:pPr>
              <w:pStyle w:val="table-text"/>
            </w:pPr>
            <w:r w:rsidRPr="00353E04">
              <w:rPr>
                <w:noProof/>
              </w:rPr>
              <w:t>If using "On &lt;date&gt;" or "Before &lt;date&gt;", date should be date of event</w:t>
            </w:r>
          </w:p>
        </w:tc>
      </w:tr>
      <w:tr w14:paraId="3F54985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7C09980" w14:textId="77777777">
            <w:pPr>
              <w:pStyle w:val="table-text"/>
              <w:rPr>
                <w:b/>
                <w:bCs/>
              </w:rPr>
            </w:pPr>
            <w:r w:rsidRPr="00801948">
              <w:rPr>
                <w:b/>
                <w:bCs/>
              </w:rPr>
              <w:t>Other notes</w:t>
            </w:r>
          </w:p>
        </w:tc>
        <w:tc>
          <w:tcPr>
            <w:tcW w:w="3977" w:type="pct"/>
            <w:shd w:val="clear" w:color="auto" w:fill="auto"/>
            <w:vAlign w:val="center"/>
            <w:hideMark/>
          </w:tcPr>
          <w:p w:rsidR="005807D2" w:rsidP="000C4974" w14:paraId="02CD6B37" w14:textId="77777777">
            <w:pPr>
              <w:pStyle w:val="table-text"/>
              <w:rPr>
                <w:noProof/>
              </w:rPr>
            </w:pPr>
            <w:r w:rsidRPr="004108A6">
              <w:rPr>
                <w:noProof/>
              </w:rPr>
              <w:t>This question does not ask about the direct impact of the event. Users should consider asking this question before any question that asks about the direct impact of the event to prevent question context effects (see user manual for details).</w:t>
            </w:r>
          </w:p>
          <w:p w:rsidR="005807D2" w:rsidRPr="001721C4" w:rsidP="000C4974" w14:paraId="1D96DACC" w14:textId="77777777">
            <w:pPr>
              <w:pStyle w:val="table-text"/>
            </w:pPr>
            <w:r w:rsidRPr="00353E04">
              <w:rPr>
                <w:noProof/>
              </w:rPr>
              <w:t xml:space="preserve">If asking multiple questions (Q184_A-Q184_E), consider emphasizing </w:t>
            </w:r>
            <w:r w:rsidRPr="00F46952">
              <w:rPr>
                <w:b/>
                <w:bCs/>
                <w:noProof/>
              </w:rPr>
              <w:t>Internet</w:t>
            </w:r>
            <w:r w:rsidRPr="00353E04">
              <w:rPr>
                <w:noProof/>
              </w:rPr>
              <w:t>.</w:t>
            </w:r>
          </w:p>
        </w:tc>
      </w:tr>
    </w:tbl>
    <w:p w:rsidR="005807D2" w14:paraId="1238D5AC"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CE67308"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251755C9"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0B42CE06" w14:textId="77777777">
            <w:pPr>
              <w:pStyle w:val="table-text"/>
            </w:pPr>
            <w:r w:rsidRPr="00353E04">
              <w:rPr>
                <w:noProof/>
              </w:rPr>
              <w:t>Q184_E</w:t>
            </w:r>
          </w:p>
        </w:tc>
      </w:tr>
      <w:tr w14:paraId="69CAC301"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FD7ABE2"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1FE9DCDD" w14:textId="0D800107">
            <w:pPr>
              <w:pStyle w:val="table-text"/>
            </w:pPr>
            <w:r w:rsidRPr="00353E04">
              <w:rPr>
                <w:noProof/>
              </w:rPr>
              <w:t>Physical surroundings/Building construction</w:t>
            </w:r>
            <w:r w:rsidR="00A145B1">
              <w:rPr>
                <w:noProof/>
              </w:rPr>
              <w:t xml:space="preserve">; Utilities </w:t>
            </w:r>
          </w:p>
        </w:tc>
      </w:tr>
      <w:tr w14:paraId="3DFA369A"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22A7EA76"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1EDA7654" w14:textId="77777777">
            <w:pPr>
              <w:pStyle w:val="table-text"/>
            </w:pPr>
            <w:r w:rsidRPr="00353E04">
              <w:rPr>
                <w:noProof/>
              </w:rPr>
              <w:t xml:space="preserve">&lt;Reference period&gt;, did this &lt;business/agency/etc.&gt; have a plan in place to continue operating without </w:t>
            </w:r>
            <w:r w:rsidRPr="00F46952">
              <w:rPr>
                <w:b/>
                <w:bCs/>
                <w:noProof/>
              </w:rPr>
              <w:t>telecommunications</w:t>
            </w:r>
            <w:r w:rsidRPr="00353E04">
              <w:rPr>
                <w:noProof/>
              </w:rPr>
              <w:t xml:space="preserve"> utility services?</w:t>
            </w:r>
          </w:p>
        </w:tc>
      </w:tr>
      <w:tr w14:paraId="5CC98B1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30D93BA"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7AE921FB" w14:textId="77777777">
            <w:pPr>
              <w:pStyle w:val="table-text"/>
            </w:pPr>
          </w:p>
        </w:tc>
      </w:tr>
      <w:tr w14:paraId="38CE1D1D"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AEA3418"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45DD59C8" w14:textId="77777777">
            <w:pPr>
              <w:pStyle w:val="table-text"/>
              <w:rPr>
                <w:noProof/>
              </w:rPr>
            </w:pPr>
            <w:r w:rsidRPr="00353E04">
              <w:rPr>
                <w:noProof/>
              </w:rPr>
              <w:t>Yes</w:t>
            </w:r>
          </w:p>
          <w:p w:rsidR="005807D2" w:rsidRPr="00353E04" w:rsidP="000C4974" w14:paraId="57CA180F" w14:textId="77777777">
            <w:pPr>
              <w:pStyle w:val="table-text"/>
              <w:rPr>
                <w:noProof/>
              </w:rPr>
            </w:pPr>
            <w:r w:rsidRPr="00353E04">
              <w:rPr>
                <w:noProof/>
              </w:rPr>
              <w:t>No</w:t>
            </w:r>
          </w:p>
          <w:p w:rsidR="005807D2" w:rsidRPr="001721C4" w:rsidP="000C4974" w14:paraId="7F09DF72" w14:textId="77777777">
            <w:pPr>
              <w:pStyle w:val="table-text"/>
            </w:pPr>
            <w:r w:rsidRPr="00353E04">
              <w:rPr>
                <w:noProof/>
              </w:rPr>
              <w:t>Not applicable</w:t>
            </w:r>
          </w:p>
        </w:tc>
      </w:tr>
      <w:tr w14:paraId="5BD25CBE"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63FAF62"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6438383D" w14:textId="77777777">
            <w:pPr>
              <w:pStyle w:val="table-text"/>
            </w:pPr>
          </w:p>
        </w:tc>
      </w:tr>
      <w:tr w14:paraId="7F4D1BD8"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03CC409"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26394D09" w14:textId="77777777">
            <w:pPr>
              <w:pStyle w:val="table-text"/>
            </w:pPr>
          </w:p>
        </w:tc>
      </w:tr>
      <w:tr w14:paraId="1C847061"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C323BE8"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3E3118A9" w14:textId="77777777">
            <w:pPr>
              <w:pStyle w:val="table-text"/>
              <w:rPr>
                <w:noProof/>
              </w:rPr>
            </w:pPr>
            <w:r w:rsidRPr="00353E04">
              <w:rPr>
                <w:noProof/>
              </w:rPr>
              <w:t>Item-by-item (See Q184 for grid)</w:t>
            </w:r>
          </w:p>
          <w:p w:rsidR="005807D2" w:rsidRPr="001721C4" w:rsidP="000C4974" w14:paraId="7C8BDC04" w14:textId="77777777">
            <w:pPr>
              <w:pStyle w:val="table-text"/>
            </w:pPr>
            <w:r w:rsidRPr="00353E04">
              <w:rPr>
                <w:noProof/>
              </w:rPr>
              <w:t>Select one answer</w:t>
            </w:r>
          </w:p>
        </w:tc>
      </w:tr>
      <w:tr w14:paraId="3C448830"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1FD7F482"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3ACBECB4" w14:textId="77777777">
            <w:pPr>
              <w:pStyle w:val="table-text"/>
            </w:pPr>
            <w:r w:rsidRPr="00353E04">
              <w:rPr>
                <w:noProof/>
              </w:rPr>
              <w:t>Q132_E asks if the company experienced disruptions to telecommunications.</w:t>
            </w:r>
          </w:p>
        </w:tc>
      </w:tr>
      <w:tr w14:paraId="2C693FAF"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C296843"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4B91AF7A" w14:textId="77777777">
            <w:pPr>
              <w:pStyle w:val="table-text"/>
              <w:rPr>
                <w:noProof/>
              </w:rPr>
            </w:pPr>
            <w:r w:rsidRPr="00353E04">
              <w:rPr>
                <w:noProof/>
              </w:rPr>
              <w:t>From &lt;date 1&gt; to &lt;date 2&gt;</w:t>
            </w:r>
          </w:p>
          <w:p w:rsidR="005807D2" w:rsidRPr="00353E04" w:rsidP="000C4974" w14:paraId="2F05ACB2" w14:textId="77777777">
            <w:pPr>
              <w:pStyle w:val="table-text"/>
              <w:rPr>
                <w:noProof/>
              </w:rPr>
            </w:pPr>
            <w:r w:rsidRPr="00353E04">
              <w:rPr>
                <w:noProof/>
              </w:rPr>
              <w:t>In the &lt;month 1&gt; — &lt;month 2&gt; quarter of &lt;year&gt;</w:t>
            </w:r>
          </w:p>
          <w:p w:rsidR="005807D2" w:rsidRPr="00353E04" w:rsidP="000C4974" w14:paraId="07BEE62F" w14:textId="77777777">
            <w:pPr>
              <w:pStyle w:val="table-text"/>
              <w:rPr>
                <w:noProof/>
              </w:rPr>
            </w:pPr>
            <w:r w:rsidRPr="00353E04">
              <w:rPr>
                <w:noProof/>
              </w:rPr>
              <w:t>In &lt;month&gt; &lt;year&gt;</w:t>
            </w:r>
          </w:p>
          <w:p w:rsidR="005807D2" w:rsidRPr="00353E04" w:rsidP="000C4974" w14:paraId="4191516C" w14:textId="77777777">
            <w:pPr>
              <w:pStyle w:val="table-text"/>
              <w:rPr>
                <w:noProof/>
              </w:rPr>
            </w:pPr>
            <w:r w:rsidRPr="00353E04">
              <w:rPr>
                <w:noProof/>
              </w:rPr>
              <w:t>On &lt;date&gt;</w:t>
            </w:r>
          </w:p>
          <w:p w:rsidR="005807D2" w:rsidRPr="00353E04" w:rsidP="000C4974" w14:paraId="7EED667C" w14:textId="77777777">
            <w:pPr>
              <w:pStyle w:val="table-text"/>
              <w:rPr>
                <w:noProof/>
              </w:rPr>
            </w:pPr>
            <w:r w:rsidRPr="00353E04">
              <w:rPr>
                <w:noProof/>
              </w:rPr>
              <w:t>Before &lt;date&gt;</w:t>
            </w:r>
          </w:p>
          <w:p w:rsidR="005807D2" w:rsidRPr="001721C4" w:rsidP="000C4974" w14:paraId="7481A379" w14:textId="77777777">
            <w:pPr>
              <w:pStyle w:val="table-text"/>
            </w:pPr>
            <w:r w:rsidRPr="00353E04">
              <w:rPr>
                <w:noProof/>
              </w:rPr>
              <w:t>Before &lt;event&gt;</w:t>
            </w:r>
          </w:p>
        </w:tc>
      </w:tr>
      <w:tr w14:paraId="0C83DEEB"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CBCF79C"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5874101C" w14:textId="77777777">
            <w:pPr>
              <w:pStyle w:val="table-text"/>
              <w:rPr>
                <w:noProof/>
              </w:rPr>
            </w:pPr>
            <w:r w:rsidRPr="00353E04">
              <w:rPr>
                <w:noProof/>
              </w:rPr>
              <w:t>Reference period should a period of time/date before event</w:t>
            </w:r>
          </w:p>
          <w:p w:rsidR="005807D2" w:rsidRPr="001721C4" w:rsidP="000C4974" w14:paraId="779AE659" w14:textId="77777777">
            <w:pPr>
              <w:pStyle w:val="table-text"/>
            </w:pPr>
            <w:r w:rsidRPr="00353E04">
              <w:rPr>
                <w:noProof/>
              </w:rPr>
              <w:t>If using "On &lt;date&gt;" or "Before &lt;date&gt;", date should be date of event</w:t>
            </w:r>
          </w:p>
        </w:tc>
      </w:tr>
      <w:tr w14:paraId="2575E8D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A0B9724" w14:textId="77777777">
            <w:pPr>
              <w:pStyle w:val="table-text"/>
              <w:rPr>
                <w:b/>
                <w:bCs/>
              </w:rPr>
            </w:pPr>
            <w:r w:rsidRPr="00801948">
              <w:rPr>
                <w:b/>
                <w:bCs/>
              </w:rPr>
              <w:t>Other notes</w:t>
            </w:r>
          </w:p>
        </w:tc>
        <w:tc>
          <w:tcPr>
            <w:tcW w:w="3977" w:type="pct"/>
            <w:shd w:val="clear" w:color="auto" w:fill="auto"/>
            <w:vAlign w:val="center"/>
            <w:hideMark/>
          </w:tcPr>
          <w:p w:rsidR="005807D2" w:rsidP="000C4974" w14:paraId="69B21BA3" w14:textId="77777777">
            <w:pPr>
              <w:pStyle w:val="table-text"/>
              <w:rPr>
                <w:noProof/>
              </w:rPr>
            </w:pPr>
            <w:r w:rsidRPr="004108A6">
              <w:rPr>
                <w:noProof/>
              </w:rPr>
              <w:t>This question does not ask about the direct impact of the event. Users should consider asking this question before any question that asks about the direct impact of the event to prevent question context effects (see user manual for details).</w:t>
            </w:r>
          </w:p>
          <w:p w:rsidR="005807D2" w:rsidRPr="001721C4" w:rsidP="000C4974" w14:paraId="70DB3B11" w14:textId="77777777">
            <w:pPr>
              <w:pStyle w:val="table-text"/>
            </w:pPr>
            <w:r w:rsidRPr="00353E04">
              <w:rPr>
                <w:noProof/>
              </w:rPr>
              <w:t xml:space="preserve">If asking multiple questions (Q184_A-Q184_E), consider emphasizing </w:t>
            </w:r>
            <w:r w:rsidRPr="00F46952">
              <w:rPr>
                <w:b/>
                <w:bCs/>
                <w:noProof/>
              </w:rPr>
              <w:t>telecommunications</w:t>
            </w:r>
            <w:r w:rsidRPr="00353E04">
              <w:rPr>
                <w:noProof/>
              </w:rPr>
              <w:t>.</w:t>
            </w:r>
          </w:p>
        </w:tc>
      </w:tr>
    </w:tbl>
    <w:p w:rsidR="005807D2" w14:paraId="54F6FEA4" w14:textId="77777777">
      <w:r>
        <w:br w:type="page"/>
      </w:r>
    </w:p>
    <w:p w:rsidR="00E43320" w:rsidP="00E43320" w14:paraId="3F4A818D" w14:textId="59F6BBA3">
      <w:pPr>
        <w:pStyle w:val="Heading2"/>
      </w:pPr>
      <w:bookmarkStart w:id="75" w:name="_Toc146722954"/>
      <w:r>
        <w:t>Personnel</w:t>
      </w:r>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06315B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687F640E"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7A2E6199" w14:textId="77777777">
            <w:pPr>
              <w:pStyle w:val="table-text"/>
            </w:pPr>
            <w:r w:rsidRPr="00353E04">
              <w:rPr>
                <w:noProof/>
              </w:rPr>
              <w:t>Q152</w:t>
            </w:r>
          </w:p>
        </w:tc>
      </w:tr>
      <w:tr w14:paraId="1EFDE45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445772E"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07FA0E29" w14:textId="581E0FC2">
            <w:pPr>
              <w:pStyle w:val="table-text"/>
            </w:pPr>
            <w:r w:rsidRPr="00353E04">
              <w:rPr>
                <w:noProof/>
              </w:rPr>
              <w:t>Personnel</w:t>
            </w:r>
          </w:p>
        </w:tc>
      </w:tr>
      <w:tr w14:paraId="478A617E"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0D2D5584"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1F366B1E" w14:textId="77777777">
            <w:pPr>
              <w:pStyle w:val="table-text"/>
              <w:rPr>
                <w:noProof/>
              </w:rPr>
            </w:pPr>
            <w:r w:rsidRPr="00353E04">
              <w:rPr>
                <w:noProof/>
              </w:rPr>
              <w:t>&lt;Reference period&gt;, did this &lt;business/agency/etc.&gt; have an employee assistance program (EAP) in place that provided staff with free short-term services?</w:t>
            </w:r>
          </w:p>
          <w:p w:rsidR="005807D2" w:rsidRPr="004929F7" w:rsidP="000C4974" w14:paraId="05B8204A" w14:textId="77777777">
            <w:pPr>
              <w:pStyle w:val="table-text"/>
              <w:rPr>
                <w:i/>
                <w:iCs/>
                <w:noProof/>
              </w:rPr>
            </w:pPr>
            <w:r w:rsidRPr="004929F7">
              <w:rPr>
                <w:i/>
                <w:iCs/>
                <w:noProof/>
              </w:rPr>
              <w:t xml:space="preserve">An employee assistance program (EAP) is a voluntary, confidential program that helps employees work through various life challenges that may adversely affect job performance, health, and personal well-being. </w:t>
            </w:r>
          </w:p>
          <w:p w:rsidR="005807D2" w:rsidRPr="001721C4" w:rsidP="000C4974" w14:paraId="03BB67D1" w14:textId="77777777">
            <w:pPr>
              <w:pStyle w:val="table-text"/>
            </w:pPr>
            <w:r w:rsidRPr="00BF417B">
              <w:rPr>
                <w:i/>
                <w:iCs/>
                <w:noProof/>
                <w:color w:val="70AD47" w:themeColor="accent6"/>
              </w:rPr>
              <w:t>&lt;EAP services include assessments, counseling, and referrals for additional services to employees with personal and/or work-related concerns, such as stress, financial issues, legal issues, family problems, office conflicts, and alcohol and substance use disorders.&gt;</w:t>
            </w:r>
          </w:p>
        </w:tc>
      </w:tr>
      <w:tr w14:paraId="4C448D4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2CAEAD4"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5D9F8880" w14:textId="77777777">
            <w:pPr>
              <w:pStyle w:val="table-text"/>
            </w:pPr>
          </w:p>
        </w:tc>
      </w:tr>
      <w:tr w14:paraId="4A4EA307"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CEC195B"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0895A5FB" w14:textId="77777777">
            <w:pPr>
              <w:pStyle w:val="table-text"/>
              <w:rPr>
                <w:noProof/>
              </w:rPr>
            </w:pPr>
            <w:r w:rsidRPr="00353E04">
              <w:rPr>
                <w:noProof/>
              </w:rPr>
              <w:t>Yes</w:t>
            </w:r>
          </w:p>
          <w:p w:rsidR="005807D2" w:rsidRPr="001721C4" w:rsidP="000C4974" w14:paraId="700D53A4" w14:textId="77777777">
            <w:pPr>
              <w:pStyle w:val="table-text"/>
            </w:pPr>
            <w:r w:rsidRPr="00353E04">
              <w:rPr>
                <w:noProof/>
              </w:rPr>
              <w:t>No</w:t>
            </w:r>
          </w:p>
        </w:tc>
      </w:tr>
      <w:tr w14:paraId="6588A50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5D12579"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03977C4F" w14:textId="77777777">
            <w:pPr>
              <w:pStyle w:val="table-text"/>
            </w:pPr>
          </w:p>
        </w:tc>
      </w:tr>
      <w:tr w14:paraId="77485AA0"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62F346A"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1BFA958F" w14:textId="77777777">
            <w:pPr>
              <w:pStyle w:val="table-text"/>
            </w:pPr>
            <w:r w:rsidRPr="00353E04">
              <w:rPr>
                <w:noProof/>
              </w:rPr>
              <w:t>Recommended skip pattern: Q153 and Q154 are follow-up questions to Q152.</w:t>
            </w:r>
          </w:p>
        </w:tc>
      </w:tr>
      <w:tr w14:paraId="239EC11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DC99780"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29C5C837" w14:textId="77777777">
            <w:pPr>
              <w:pStyle w:val="table-text"/>
            </w:pPr>
            <w:r w:rsidRPr="00353E04">
              <w:rPr>
                <w:noProof/>
              </w:rPr>
              <w:t>Select one answer</w:t>
            </w:r>
          </w:p>
        </w:tc>
      </w:tr>
      <w:tr w14:paraId="384A5E26"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1C628AC4"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0B723AE7" w14:textId="4B15546B">
            <w:pPr>
              <w:pStyle w:val="table-text"/>
            </w:pPr>
          </w:p>
        </w:tc>
      </w:tr>
      <w:tr w14:paraId="7032161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80AB46B"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6DB833D3" w14:textId="77777777">
            <w:pPr>
              <w:pStyle w:val="table-text"/>
              <w:rPr>
                <w:noProof/>
              </w:rPr>
            </w:pPr>
            <w:r w:rsidRPr="00353E04">
              <w:rPr>
                <w:noProof/>
              </w:rPr>
              <w:t>From &lt;date 1&gt; to &lt;date 2&gt;</w:t>
            </w:r>
          </w:p>
          <w:p w:rsidR="005807D2" w:rsidRPr="00353E04" w:rsidP="000C4974" w14:paraId="4EA92661" w14:textId="77777777">
            <w:pPr>
              <w:pStyle w:val="table-text"/>
              <w:rPr>
                <w:noProof/>
              </w:rPr>
            </w:pPr>
            <w:r w:rsidRPr="00353E04">
              <w:rPr>
                <w:noProof/>
              </w:rPr>
              <w:t>In the &lt;month 1&gt; — &lt;month 2&gt; quarter of &lt;year&gt;</w:t>
            </w:r>
          </w:p>
          <w:p w:rsidR="005807D2" w:rsidRPr="00353E04" w:rsidP="000C4974" w14:paraId="4A32337A" w14:textId="77777777">
            <w:pPr>
              <w:pStyle w:val="table-text"/>
              <w:rPr>
                <w:noProof/>
              </w:rPr>
            </w:pPr>
            <w:r w:rsidRPr="00353E04">
              <w:rPr>
                <w:noProof/>
              </w:rPr>
              <w:t>In &lt;month&gt; &lt;year&gt;</w:t>
            </w:r>
          </w:p>
          <w:p w:rsidR="005807D2" w:rsidRPr="001721C4" w:rsidP="000C4974" w14:paraId="02ED99CE" w14:textId="77777777">
            <w:pPr>
              <w:pStyle w:val="table-text"/>
            </w:pPr>
            <w:r w:rsidRPr="00353E04">
              <w:rPr>
                <w:noProof/>
              </w:rPr>
              <w:t>On &lt;date&gt;</w:t>
            </w:r>
          </w:p>
        </w:tc>
      </w:tr>
      <w:tr w14:paraId="314D7E77"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C85D77B"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45A86EE9" w14:textId="77777777">
            <w:pPr>
              <w:pStyle w:val="table-text"/>
              <w:rPr>
                <w:noProof/>
              </w:rPr>
            </w:pPr>
            <w:r w:rsidRPr="00353E04">
              <w:rPr>
                <w:noProof/>
              </w:rPr>
              <w:t>Reference period should a period of time/date before event</w:t>
            </w:r>
          </w:p>
          <w:p w:rsidR="005807D2" w:rsidRPr="001721C4" w:rsidP="000C4974" w14:paraId="69B3C9B1" w14:textId="77777777">
            <w:pPr>
              <w:pStyle w:val="table-text"/>
            </w:pPr>
            <w:r w:rsidRPr="00353E04">
              <w:rPr>
                <w:noProof/>
              </w:rPr>
              <w:t>If using "On &lt;date&gt;", date should be date of event</w:t>
            </w:r>
          </w:p>
        </w:tc>
      </w:tr>
      <w:tr w14:paraId="2B2239D7"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4F97C0B"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7218592E" w14:textId="77777777">
            <w:pPr>
              <w:pStyle w:val="table-text"/>
            </w:pPr>
            <w:r w:rsidRPr="00353E04">
              <w:rPr>
                <w:noProof/>
              </w:rPr>
              <w:t>Users should note that this question measures whether companies had an EAP program in place before the event (i.e., it does not measure whether companies put an EAP program in place because of the event.)</w:t>
            </w:r>
          </w:p>
        </w:tc>
      </w:tr>
    </w:tbl>
    <w:p w:rsidR="005807D2" w:rsidP="00E43320" w14:paraId="2858DB36" w14:textId="7A7AD677"/>
    <w:p w:rsidR="005807D2" w14:paraId="558295C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99AF9B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77C9160B"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785FADC9" w14:textId="77777777">
            <w:pPr>
              <w:pStyle w:val="table-text"/>
            </w:pPr>
            <w:r w:rsidRPr="00353E04">
              <w:rPr>
                <w:noProof/>
              </w:rPr>
              <w:t>Q152B</w:t>
            </w:r>
          </w:p>
        </w:tc>
      </w:tr>
      <w:tr w14:paraId="0B584AAA"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96AF1DF"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36CDAC50" w14:textId="64DE04A5">
            <w:pPr>
              <w:pStyle w:val="table-text"/>
            </w:pPr>
            <w:r w:rsidRPr="00353E04">
              <w:rPr>
                <w:noProof/>
              </w:rPr>
              <w:t>Personnel</w:t>
            </w:r>
          </w:p>
        </w:tc>
      </w:tr>
      <w:tr w14:paraId="1F1958E5"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553507D1"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6E79AF45" w14:textId="77777777">
            <w:pPr>
              <w:pStyle w:val="table-text"/>
              <w:rPr>
                <w:noProof/>
              </w:rPr>
            </w:pPr>
            <w:r w:rsidRPr="00353E04">
              <w:rPr>
                <w:noProof/>
              </w:rPr>
              <w:t>Does this &lt;business/agency/etc.&gt; have an employee assistance program (EAP) in place that provides staff with free short-term services?</w:t>
            </w:r>
          </w:p>
          <w:p w:rsidR="005807D2" w:rsidRPr="004929F7" w:rsidP="000C4974" w14:paraId="4D45DBCF" w14:textId="77777777">
            <w:pPr>
              <w:pStyle w:val="table-text"/>
              <w:rPr>
                <w:i/>
                <w:iCs/>
                <w:noProof/>
              </w:rPr>
            </w:pPr>
            <w:r w:rsidRPr="004929F7">
              <w:rPr>
                <w:i/>
                <w:iCs/>
                <w:noProof/>
              </w:rPr>
              <w:t xml:space="preserve">An employee assistance program (EAP) is a voluntary, confidential program that helps employees work through various life challenges that may adversely affect job performance, health, and personal well-being. </w:t>
            </w:r>
          </w:p>
          <w:p w:rsidR="005807D2" w:rsidRPr="001721C4" w:rsidP="000C4974" w14:paraId="0C0E63DA" w14:textId="77777777">
            <w:pPr>
              <w:pStyle w:val="table-text"/>
            </w:pPr>
            <w:r w:rsidRPr="00BF417B">
              <w:rPr>
                <w:i/>
                <w:iCs/>
                <w:noProof/>
                <w:color w:val="70AD47" w:themeColor="accent6"/>
              </w:rPr>
              <w:t>&lt;EAP services include assessments, counseling, and referrals for additional services to employees with personal and/or work-related concerns, such as stress, financial issues, legal issues, family problems, office conflicts, and alcohol and substance use disorders.&gt;</w:t>
            </w:r>
          </w:p>
        </w:tc>
      </w:tr>
      <w:tr w14:paraId="772FC0A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A741399"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42209638" w14:textId="77777777">
            <w:pPr>
              <w:pStyle w:val="table-text"/>
            </w:pPr>
          </w:p>
        </w:tc>
      </w:tr>
      <w:tr w14:paraId="12A607DD"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DFFA0FC"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52CFD25D" w14:textId="77777777">
            <w:pPr>
              <w:pStyle w:val="table-text"/>
              <w:rPr>
                <w:noProof/>
              </w:rPr>
            </w:pPr>
            <w:r w:rsidRPr="00353E04">
              <w:rPr>
                <w:noProof/>
              </w:rPr>
              <w:t>Yes</w:t>
            </w:r>
          </w:p>
          <w:p w:rsidR="005807D2" w:rsidRPr="001721C4" w:rsidP="000C4974" w14:paraId="09C62C81" w14:textId="77777777">
            <w:pPr>
              <w:pStyle w:val="table-text"/>
            </w:pPr>
            <w:r w:rsidRPr="00353E04">
              <w:rPr>
                <w:noProof/>
              </w:rPr>
              <w:t>No</w:t>
            </w:r>
          </w:p>
        </w:tc>
      </w:tr>
      <w:tr w14:paraId="298702D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6886934"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3A38A10B" w14:textId="77777777">
            <w:pPr>
              <w:pStyle w:val="table-text"/>
            </w:pPr>
          </w:p>
        </w:tc>
      </w:tr>
      <w:tr w14:paraId="0F926C01"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B846512"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61262626" w14:textId="77777777">
            <w:pPr>
              <w:pStyle w:val="table-text"/>
            </w:pPr>
          </w:p>
        </w:tc>
      </w:tr>
      <w:tr w14:paraId="4119A5A7"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F4620ED"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406A17A3" w14:textId="77777777">
            <w:pPr>
              <w:pStyle w:val="table-text"/>
            </w:pPr>
            <w:r w:rsidRPr="00353E04">
              <w:rPr>
                <w:noProof/>
              </w:rPr>
              <w:t>Select one answer</w:t>
            </w:r>
          </w:p>
        </w:tc>
      </w:tr>
      <w:tr w14:paraId="7A215F9A"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0FF4BE8E"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3B3EFA9E" w14:textId="0C546C1C">
            <w:pPr>
              <w:pStyle w:val="table-text"/>
            </w:pPr>
          </w:p>
        </w:tc>
      </w:tr>
      <w:tr w14:paraId="482C22F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D5D9FD6" w14:textId="77777777">
            <w:pPr>
              <w:pStyle w:val="table-text"/>
              <w:rPr>
                <w:b/>
                <w:bCs/>
              </w:rPr>
            </w:pPr>
            <w:r w:rsidRPr="00801948">
              <w:rPr>
                <w:b/>
                <w:bCs/>
              </w:rPr>
              <w:t>Reference period fill</w:t>
            </w:r>
          </w:p>
        </w:tc>
        <w:tc>
          <w:tcPr>
            <w:tcW w:w="3977" w:type="pct"/>
            <w:shd w:val="clear" w:color="auto" w:fill="auto"/>
            <w:vAlign w:val="center"/>
          </w:tcPr>
          <w:p w:rsidR="005807D2" w:rsidRPr="001721C4" w:rsidP="000C4974" w14:paraId="3BC9CF8D" w14:textId="77777777">
            <w:pPr>
              <w:pStyle w:val="table-text"/>
            </w:pPr>
          </w:p>
        </w:tc>
      </w:tr>
      <w:tr w14:paraId="121843E8"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046809F"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0BC14F9F" w14:textId="77777777">
            <w:pPr>
              <w:pStyle w:val="table-text"/>
            </w:pPr>
          </w:p>
        </w:tc>
      </w:tr>
      <w:tr w14:paraId="23E170F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7F1D726"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23D7ABAA" w14:textId="78731C4C">
            <w:pPr>
              <w:pStyle w:val="table-text"/>
            </w:pPr>
            <w:r w:rsidRPr="00353E04">
              <w:rPr>
                <w:noProof/>
              </w:rPr>
              <w:t>Users should note that this question measures whether companies currently have an EAP program in place</w:t>
            </w:r>
            <w:r w:rsidR="00A7195C">
              <w:rPr>
                <w:noProof/>
              </w:rPr>
              <w:t>, while Q152 measures whether companies had an EAP in place before the event</w:t>
            </w:r>
            <w:r w:rsidRPr="00353E04">
              <w:rPr>
                <w:noProof/>
              </w:rPr>
              <w:t>.</w:t>
            </w:r>
          </w:p>
        </w:tc>
      </w:tr>
    </w:tbl>
    <w:p w:rsidR="005807D2" w:rsidP="00E43320" w14:paraId="3ECA85C6" w14:textId="29756874"/>
    <w:p w:rsidR="005807D2" w14:paraId="1834F09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0"/>
        <w:gridCol w:w="10390"/>
      </w:tblGrid>
      <w:tr w14:paraId="4E43B82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7D2" w:rsidRPr="00801948" w:rsidP="000C4974" w14:paraId="776E70F8" w14:textId="77777777">
            <w:pPr>
              <w:pStyle w:val="table-text"/>
              <w:rPr>
                <w:b/>
                <w:bCs/>
              </w:rPr>
            </w:pPr>
            <w:r w:rsidRPr="00801948">
              <w:rPr>
                <w:b/>
                <w:bCs/>
              </w:rPr>
              <w:t>Q #</w:t>
            </w:r>
          </w:p>
        </w:tc>
        <w:tc>
          <w:tcPr>
            <w:tcW w:w="40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07D2" w:rsidRPr="001721C4" w:rsidP="000C4974" w14:paraId="62F0E310" w14:textId="77777777">
            <w:pPr>
              <w:pStyle w:val="table-text"/>
              <w:rPr>
                <w:noProof/>
              </w:rPr>
            </w:pPr>
            <w:r w:rsidRPr="00353E04">
              <w:rPr>
                <w:noProof/>
              </w:rPr>
              <w:t>Q153</w:t>
            </w:r>
          </w:p>
        </w:tc>
      </w:tr>
      <w:tr w14:paraId="65CD88EA" w14:textId="77777777" w:rsidTr="000C4974">
        <w:tblPrEx>
          <w:tblW w:w="5000" w:type="pct"/>
          <w:tblLook w:val="04A0"/>
        </w:tblPrEx>
        <w:trPr>
          <w:trHeight w:val="29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7D2" w:rsidRPr="00801948" w:rsidP="000C4974" w14:paraId="16FC73C2" w14:textId="77777777">
            <w:pPr>
              <w:pStyle w:val="table-text"/>
              <w:rPr>
                <w:b/>
                <w:bCs/>
              </w:rPr>
            </w:pPr>
            <w:r w:rsidRPr="00801948">
              <w:rPr>
                <w:b/>
                <w:bCs/>
              </w:rPr>
              <w:t>Topic tags</w:t>
            </w:r>
          </w:p>
        </w:tc>
        <w:tc>
          <w:tcPr>
            <w:tcW w:w="40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07D2" w:rsidRPr="001721C4" w:rsidP="000C4974" w14:paraId="6DF186CE" w14:textId="467A3CB2">
            <w:pPr>
              <w:pStyle w:val="table-text"/>
              <w:rPr>
                <w:noProof/>
              </w:rPr>
            </w:pPr>
            <w:r w:rsidRPr="00353E04">
              <w:rPr>
                <w:noProof/>
              </w:rPr>
              <w:t>Personnel</w:t>
            </w:r>
          </w:p>
        </w:tc>
      </w:tr>
      <w:tr w14:paraId="6B3991A4" w14:textId="77777777" w:rsidTr="000C4974">
        <w:tblPrEx>
          <w:tblW w:w="5000" w:type="pct"/>
          <w:tblLook w:val="04A0"/>
        </w:tblPrEx>
        <w:trPr>
          <w:trHeight w:val="29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7D2" w:rsidRPr="00801948" w:rsidP="000C4974" w14:paraId="190A716C" w14:textId="77777777">
            <w:pPr>
              <w:pStyle w:val="table-text"/>
              <w:rPr>
                <w:b/>
                <w:bCs/>
              </w:rPr>
            </w:pPr>
            <w:r w:rsidRPr="00801948">
              <w:rPr>
                <w:b/>
                <w:bCs/>
              </w:rPr>
              <w:t>Question Wording</w:t>
            </w:r>
          </w:p>
        </w:tc>
        <w:tc>
          <w:tcPr>
            <w:tcW w:w="40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07D2" w:rsidRPr="001721C4" w:rsidP="000C4974" w14:paraId="40ADEBBD" w14:textId="078557E7">
            <w:pPr>
              <w:pStyle w:val="table-text"/>
              <w:rPr>
                <w:noProof/>
              </w:rPr>
            </w:pPr>
            <w:r w:rsidRPr="00353E04">
              <w:rPr>
                <w:noProof/>
              </w:rPr>
              <w:t>&lt;Reference period&gt;, did this &lt;business/agency/etc.&gt; promote any employee assistance program (EAP) services to its employees?</w:t>
            </w:r>
          </w:p>
        </w:tc>
      </w:tr>
      <w:tr w14:paraId="6C3AA5BA" w14:textId="77777777" w:rsidTr="000C4974">
        <w:tblPrEx>
          <w:tblW w:w="5000" w:type="pct"/>
          <w:tblLook w:val="04A0"/>
        </w:tblPrEx>
        <w:trPr>
          <w:trHeight w:val="29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7D2" w:rsidRPr="00801948" w:rsidP="000C4974" w14:paraId="1A953492" w14:textId="77777777">
            <w:pPr>
              <w:pStyle w:val="table-text"/>
              <w:rPr>
                <w:b/>
                <w:bCs/>
              </w:rPr>
            </w:pPr>
            <w:r w:rsidRPr="00801948">
              <w:rPr>
                <w:b/>
                <w:bCs/>
              </w:rPr>
              <w:t>If grid, subitems</w:t>
            </w:r>
          </w:p>
        </w:tc>
        <w:tc>
          <w:tcPr>
            <w:tcW w:w="40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07D2" w:rsidRPr="001721C4" w:rsidP="000C4974" w14:paraId="690E7F68" w14:textId="77777777">
            <w:pPr>
              <w:pStyle w:val="table-text"/>
              <w:rPr>
                <w:noProof/>
              </w:rPr>
            </w:pPr>
          </w:p>
        </w:tc>
      </w:tr>
      <w:tr w14:paraId="3B7D6B8D" w14:textId="77777777" w:rsidTr="000C4974">
        <w:tblPrEx>
          <w:tblW w:w="5000" w:type="pct"/>
          <w:tblLook w:val="04A0"/>
        </w:tblPrEx>
        <w:trPr>
          <w:trHeight w:val="29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7D2" w:rsidRPr="00801948" w:rsidP="000C4974" w14:paraId="20F4AE75" w14:textId="77777777">
            <w:pPr>
              <w:pStyle w:val="table-text"/>
              <w:rPr>
                <w:b/>
                <w:bCs/>
              </w:rPr>
            </w:pPr>
            <w:r w:rsidRPr="00801948">
              <w:rPr>
                <w:b/>
                <w:bCs/>
              </w:rPr>
              <w:t>Response options</w:t>
            </w:r>
          </w:p>
        </w:tc>
        <w:tc>
          <w:tcPr>
            <w:tcW w:w="40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07D2" w:rsidRPr="00353E04" w:rsidP="000C4974" w14:paraId="65D588E8" w14:textId="77777777">
            <w:pPr>
              <w:pStyle w:val="table-text"/>
              <w:rPr>
                <w:noProof/>
              </w:rPr>
            </w:pPr>
            <w:r w:rsidRPr="00353E04">
              <w:rPr>
                <w:noProof/>
              </w:rPr>
              <w:t>Yes</w:t>
            </w:r>
          </w:p>
          <w:p w:rsidR="005807D2" w:rsidRPr="00353E04" w:rsidP="000C4974" w14:paraId="4BF21448" w14:textId="77777777">
            <w:pPr>
              <w:pStyle w:val="table-text"/>
              <w:rPr>
                <w:noProof/>
              </w:rPr>
            </w:pPr>
            <w:r w:rsidRPr="00353E04">
              <w:rPr>
                <w:noProof/>
              </w:rPr>
              <w:t>No</w:t>
            </w:r>
          </w:p>
          <w:p w:rsidR="005807D2" w:rsidRPr="001721C4" w:rsidP="000C4974" w14:paraId="2100EC7E" w14:textId="77777777">
            <w:pPr>
              <w:pStyle w:val="table-text"/>
              <w:rPr>
                <w:noProof/>
              </w:rPr>
            </w:pPr>
            <w:r w:rsidRPr="00353E04">
              <w:rPr>
                <w:noProof/>
              </w:rPr>
              <w:t>Not applicable</w:t>
            </w:r>
          </w:p>
        </w:tc>
      </w:tr>
      <w:tr w14:paraId="647BC905" w14:textId="77777777" w:rsidTr="000C4974">
        <w:tblPrEx>
          <w:tblW w:w="5000" w:type="pct"/>
          <w:tblLook w:val="04A0"/>
        </w:tblPrEx>
        <w:trPr>
          <w:trHeight w:val="29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7D2" w:rsidRPr="00801948" w:rsidP="000C4974" w14:paraId="5593C887" w14:textId="77777777">
            <w:pPr>
              <w:pStyle w:val="table-text"/>
              <w:rPr>
                <w:b/>
                <w:bCs/>
              </w:rPr>
            </w:pPr>
            <w:r w:rsidRPr="00801948">
              <w:rPr>
                <w:b/>
                <w:bCs/>
              </w:rPr>
              <w:t>Sector applicability</w:t>
            </w:r>
          </w:p>
        </w:tc>
        <w:tc>
          <w:tcPr>
            <w:tcW w:w="40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07D2" w:rsidRPr="001721C4" w:rsidP="000C4974" w14:paraId="2180C7C0" w14:textId="77777777">
            <w:pPr>
              <w:pStyle w:val="table-text"/>
              <w:rPr>
                <w:noProof/>
              </w:rPr>
            </w:pPr>
          </w:p>
        </w:tc>
      </w:tr>
      <w:tr w14:paraId="7DF6ABFF" w14:textId="77777777" w:rsidTr="000C4974">
        <w:tblPrEx>
          <w:tblW w:w="5000" w:type="pct"/>
          <w:tblLook w:val="04A0"/>
        </w:tblPrEx>
        <w:trPr>
          <w:trHeight w:val="29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7D2" w:rsidRPr="00801948" w:rsidP="000C4974" w14:paraId="7BDBAE76" w14:textId="77777777">
            <w:pPr>
              <w:pStyle w:val="table-text"/>
              <w:rPr>
                <w:b/>
                <w:bCs/>
              </w:rPr>
            </w:pPr>
            <w:r w:rsidRPr="00801948">
              <w:rPr>
                <w:b/>
                <w:bCs/>
              </w:rPr>
              <w:t>Gate question/Follow-up design consideration</w:t>
            </w:r>
          </w:p>
        </w:tc>
        <w:tc>
          <w:tcPr>
            <w:tcW w:w="40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07D2" w:rsidRPr="00353E04" w:rsidP="000C4974" w14:paraId="35C0E96B" w14:textId="77777777">
            <w:pPr>
              <w:pStyle w:val="table-text"/>
              <w:rPr>
                <w:noProof/>
              </w:rPr>
            </w:pPr>
            <w:r w:rsidRPr="00353E04">
              <w:rPr>
                <w:noProof/>
              </w:rPr>
              <w:t xml:space="preserve">Recommended skip pattern: </w:t>
            </w:r>
            <w:r w:rsidRPr="00032AEC">
              <w:rPr>
                <w:noProof/>
                <w:color w:val="5B9BD5" w:themeColor="accent5"/>
              </w:rPr>
              <w:t>[If Q152=Yes]</w:t>
            </w:r>
          </w:p>
          <w:p w:rsidR="005807D2" w:rsidRPr="00353E04" w:rsidP="000C4974" w14:paraId="44C76DC9" w14:textId="77777777">
            <w:pPr>
              <w:pStyle w:val="table-text"/>
              <w:rPr>
                <w:noProof/>
              </w:rPr>
            </w:pPr>
            <w:r w:rsidRPr="00353E04">
              <w:rPr>
                <w:noProof/>
              </w:rPr>
              <w:t>If skip pattern is used, then Not applicable is not needed on Q153</w:t>
            </w:r>
          </w:p>
          <w:p w:rsidR="005807D2" w:rsidRPr="00353E04" w:rsidP="000C4974" w14:paraId="31CB8F89" w14:textId="77777777">
            <w:pPr>
              <w:pStyle w:val="table-text"/>
              <w:rPr>
                <w:noProof/>
              </w:rPr>
            </w:pPr>
            <w:r w:rsidRPr="00353E04">
              <w:rPr>
                <w:noProof/>
              </w:rPr>
              <w:t>If not using Q152 as the gate question, then the definition for EAP should be provided to respondents. See Q152 for the definition of EAP.</w:t>
            </w:r>
          </w:p>
          <w:p w:rsidR="005807D2" w:rsidRPr="001721C4" w:rsidP="000C4974" w14:paraId="694E5A9A" w14:textId="77777777">
            <w:pPr>
              <w:pStyle w:val="table-text"/>
              <w:rPr>
                <w:noProof/>
              </w:rPr>
            </w:pPr>
            <w:r w:rsidRPr="00353E04">
              <w:rPr>
                <w:noProof/>
              </w:rPr>
              <w:t>Users should note that if using Q152 as the gate question, respondents to this question will only include those who had an EAP program in place before event (i.e., not those who put in an EAP program because of the event).</w:t>
            </w:r>
          </w:p>
        </w:tc>
      </w:tr>
      <w:tr w14:paraId="31185386" w14:textId="77777777" w:rsidTr="000C4974">
        <w:tblPrEx>
          <w:tblW w:w="5000" w:type="pct"/>
          <w:tblLook w:val="04A0"/>
        </w:tblPrEx>
        <w:trPr>
          <w:trHeight w:val="29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7D2" w:rsidRPr="00801948" w:rsidP="000C4974" w14:paraId="7B313E9C" w14:textId="77777777">
            <w:pPr>
              <w:pStyle w:val="table-text"/>
              <w:rPr>
                <w:b/>
                <w:bCs/>
              </w:rPr>
            </w:pPr>
            <w:r w:rsidRPr="00801948">
              <w:rPr>
                <w:b/>
                <w:bCs/>
              </w:rPr>
              <w:t>Question type</w:t>
            </w:r>
          </w:p>
        </w:tc>
        <w:tc>
          <w:tcPr>
            <w:tcW w:w="40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07D2" w:rsidRPr="001721C4" w:rsidP="000C4974" w14:paraId="2B3BD2F2" w14:textId="77777777">
            <w:pPr>
              <w:pStyle w:val="table-text"/>
              <w:rPr>
                <w:noProof/>
              </w:rPr>
            </w:pPr>
            <w:r w:rsidRPr="00353E04">
              <w:rPr>
                <w:noProof/>
              </w:rPr>
              <w:t>Select one answer</w:t>
            </w:r>
          </w:p>
        </w:tc>
      </w:tr>
      <w:tr w14:paraId="724C739F" w14:textId="77777777" w:rsidTr="000C4974">
        <w:tblPrEx>
          <w:tblW w:w="5000" w:type="pct"/>
          <w:tblLook w:val="04A0"/>
        </w:tblPrEx>
        <w:trPr>
          <w:trHeight w:val="29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7D2" w:rsidRPr="00801948" w:rsidP="000C4974" w14:paraId="0D490BB5" w14:textId="77777777">
            <w:pPr>
              <w:pStyle w:val="table-text"/>
              <w:rPr>
                <w:b/>
                <w:bCs/>
              </w:rPr>
            </w:pPr>
            <w:r w:rsidRPr="00801948">
              <w:rPr>
                <w:b/>
                <w:bCs/>
              </w:rPr>
              <w:t>Alternate/Complementary questions</w:t>
            </w:r>
          </w:p>
        </w:tc>
        <w:tc>
          <w:tcPr>
            <w:tcW w:w="40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07D2" w:rsidRPr="001721C4" w:rsidP="000C4974" w14:paraId="4652D1EE" w14:textId="2189FBC2">
            <w:pPr>
              <w:pStyle w:val="table-text"/>
              <w:rPr>
                <w:noProof/>
              </w:rPr>
            </w:pPr>
          </w:p>
        </w:tc>
      </w:tr>
      <w:tr w14:paraId="1BCA1534" w14:textId="77777777" w:rsidTr="000C4974">
        <w:tblPrEx>
          <w:tblW w:w="5000" w:type="pct"/>
          <w:tblLook w:val="04A0"/>
        </w:tblPrEx>
        <w:trPr>
          <w:trHeight w:val="29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7D2" w:rsidRPr="00801948" w:rsidP="000C4974" w14:paraId="79FC84A2" w14:textId="77777777">
            <w:pPr>
              <w:pStyle w:val="table-text"/>
              <w:rPr>
                <w:b/>
                <w:bCs/>
              </w:rPr>
            </w:pPr>
            <w:r w:rsidRPr="00801948">
              <w:rPr>
                <w:b/>
                <w:bCs/>
              </w:rPr>
              <w:t>Reference period fill</w:t>
            </w:r>
          </w:p>
        </w:tc>
        <w:tc>
          <w:tcPr>
            <w:tcW w:w="40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07D2" w:rsidRPr="00353E04" w:rsidP="000C4974" w14:paraId="67792E04" w14:textId="77777777">
            <w:pPr>
              <w:pStyle w:val="table-text"/>
              <w:rPr>
                <w:noProof/>
              </w:rPr>
            </w:pPr>
            <w:r w:rsidRPr="00353E04">
              <w:rPr>
                <w:noProof/>
              </w:rPr>
              <w:t>From &lt;date 1&gt; to &lt;date 2&gt;</w:t>
            </w:r>
          </w:p>
          <w:p w:rsidR="005807D2" w:rsidRPr="00353E04" w:rsidP="000C4974" w14:paraId="2EE73056" w14:textId="77777777">
            <w:pPr>
              <w:pStyle w:val="table-text"/>
              <w:rPr>
                <w:noProof/>
              </w:rPr>
            </w:pPr>
            <w:r w:rsidRPr="00353E04">
              <w:rPr>
                <w:noProof/>
              </w:rPr>
              <w:t>In the &lt;month 1&gt; — &lt;month 2&gt; quarter of &lt;year&gt;</w:t>
            </w:r>
          </w:p>
          <w:p w:rsidR="005807D2" w:rsidRPr="00353E04" w:rsidP="000C4974" w14:paraId="763627C2" w14:textId="77777777">
            <w:pPr>
              <w:pStyle w:val="table-text"/>
              <w:rPr>
                <w:noProof/>
              </w:rPr>
            </w:pPr>
            <w:r w:rsidRPr="00353E04">
              <w:rPr>
                <w:noProof/>
              </w:rPr>
              <w:t>In &lt;month&gt; &lt;year&gt;</w:t>
            </w:r>
          </w:p>
          <w:p w:rsidR="005807D2" w:rsidRPr="001721C4" w:rsidP="000C4974" w14:paraId="16A0397C" w14:textId="77777777">
            <w:pPr>
              <w:pStyle w:val="table-text"/>
              <w:rPr>
                <w:noProof/>
              </w:rPr>
            </w:pPr>
            <w:r w:rsidRPr="00353E04">
              <w:rPr>
                <w:noProof/>
              </w:rPr>
              <w:t>Since &lt;date&gt;</w:t>
            </w:r>
          </w:p>
        </w:tc>
      </w:tr>
      <w:tr w14:paraId="47870BB3" w14:textId="77777777" w:rsidTr="000C4974">
        <w:tblPrEx>
          <w:tblW w:w="5000" w:type="pct"/>
          <w:tblLook w:val="04A0"/>
        </w:tblPrEx>
        <w:trPr>
          <w:trHeight w:val="29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7D2" w:rsidRPr="00801948" w:rsidP="000C4974" w14:paraId="329C267C" w14:textId="77777777">
            <w:pPr>
              <w:pStyle w:val="table-text"/>
              <w:rPr>
                <w:b/>
                <w:bCs/>
              </w:rPr>
            </w:pPr>
            <w:r w:rsidRPr="00801948">
              <w:rPr>
                <w:b/>
                <w:bCs/>
              </w:rPr>
              <w:t>Reference period notes</w:t>
            </w:r>
          </w:p>
        </w:tc>
        <w:tc>
          <w:tcPr>
            <w:tcW w:w="40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07D2" w:rsidRPr="00353E04" w:rsidP="000C4974" w14:paraId="2B7D3E89" w14:textId="77777777">
            <w:pPr>
              <w:pStyle w:val="table-text"/>
              <w:rPr>
                <w:noProof/>
              </w:rPr>
            </w:pPr>
            <w:r w:rsidRPr="00353E04">
              <w:rPr>
                <w:noProof/>
              </w:rPr>
              <w:t>Reference period should be a period of time/date after event</w:t>
            </w:r>
          </w:p>
          <w:p w:rsidR="005807D2" w:rsidRPr="001721C4" w:rsidP="000C4974" w14:paraId="7ED4DF4A" w14:textId="77777777">
            <w:pPr>
              <w:pStyle w:val="table-text"/>
              <w:rPr>
                <w:noProof/>
              </w:rPr>
            </w:pPr>
            <w:r w:rsidRPr="00353E04">
              <w:rPr>
                <w:noProof/>
              </w:rPr>
              <w:t>If using "Since &lt;date&gt;", date should be date of event</w:t>
            </w:r>
          </w:p>
        </w:tc>
      </w:tr>
      <w:tr w14:paraId="455E30FD" w14:textId="77777777" w:rsidTr="000C4974">
        <w:tblPrEx>
          <w:tblW w:w="5000" w:type="pct"/>
          <w:tblLook w:val="04A0"/>
        </w:tblPrEx>
        <w:trPr>
          <w:trHeight w:val="29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7D2" w:rsidRPr="00801948" w:rsidP="000C4974" w14:paraId="22D8A892" w14:textId="77777777">
            <w:pPr>
              <w:pStyle w:val="table-text"/>
              <w:rPr>
                <w:b/>
                <w:bCs/>
              </w:rPr>
            </w:pPr>
            <w:r w:rsidRPr="00801948">
              <w:rPr>
                <w:b/>
                <w:bCs/>
              </w:rPr>
              <w:t>Other notes</w:t>
            </w:r>
          </w:p>
        </w:tc>
        <w:tc>
          <w:tcPr>
            <w:tcW w:w="40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07D2" w:rsidRPr="001721C4" w:rsidP="000C4974" w14:paraId="6CC7BB02" w14:textId="77777777">
            <w:pPr>
              <w:pStyle w:val="table-text"/>
              <w:rPr>
                <w:noProof/>
              </w:rPr>
            </w:pPr>
          </w:p>
        </w:tc>
      </w:tr>
    </w:tbl>
    <w:p w:rsidR="005807D2" w:rsidP="00E43320" w14:paraId="064BEAA5" w14:textId="2FAEE75F"/>
    <w:p w:rsidR="005807D2" w14:paraId="63EEEED7"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B36EE3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5807D2" w:rsidRPr="00801948" w:rsidP="000C4974" w14:paraId="14514ED6" w14:textId="77777777">
            <w:pPr>
              <w:pStyle w:val="table-text"/>
              <w:rPr>
                <w:b/>
                <w:bCs/>
              </w:rPr>
            </w:pPr>
            <w:r w:rsidRPr="00801948">
              <w:rPr>
                <w:b/>
                <w:bCs/>
              </w:rPr>
              <w:t>Q #</w:t>
            </w:r>
          </w:p>
        </w:tc>
        <w:tc>
          <w:tcPr>
            <w:tcW w:w="3888" w:type="pct"/>
            <w:shd w:val="clear" w:color="auto" w:fill="auto"/>
            <w:noWrap/>
            <w:vAlign w:val="center"/>
          </w:tcPr>
          <w:p w:rsidR="005807D2" w:rsidRPr="001721C4" w:rsidP="000C4974" w14:paraId="0E4A15E7" w14:textId="77777777">
            <w:pPr>
              <w:pStyle w:val="table-text"/>
            </w:pPr>
            <w:r w:rsidRPr="00353E04">
              <w:rPr>
                <w:noProof/>
              </w:rPr>
              <w:t>Q154</w:t>
            </w:r>
          </w:p>
        </w:tc>
      </w:tr>
      <w:tr w14:paraId="082C5439" w14:textId="77777777" w:rsidTr="000C4974">
        <w:tblPrEx>
          <w:tblW w:w="5000" w:type="pct"/>
          <w:tblLook w:val="04A0"/>
        </w:tblPrEx>
        <w:trPr>
          <w:trHeight w:val="290"/>
        </w:trPr>
        <w:tc>
          <w:tcPr>
            <w:tcW w:w="1112" w:type="pct"/>
            <w:shd w:val="clear" w:color="auto" w:fill="auto"/>
            <w:vAlign w:val="center"/>
            <w:hideMark/>
          </w:tcPr>
          <w:p w:rsidR="005807D2" w:rsidRPr="00801948" w:rsidP="000C4974" w14:paraId="155CE59C" w14:textId="77777777">
            <w:pPr>
              <w:pStyle w:val="table-text"/>
              <w:rPr>
                <w:b/>
                <w:bCs/>
              </w:rPr>
            </w:pPr>
            <w:r w:rsidRPr="00801948">
              <w:rPr>
                <w:b/>
                <w:bCs/>
              </w:rPr>
              <w:t>Topic tags</w:t>
            </w:r>
          </w:p>
        </w:tc>
        <w:tc>
          <w:tcPr>
            <w:tcW w:w="3888" w:type="pct"/>
            <w:shd w:val="clear" w:color="auto" w:fill="auto"/>
            <w:vAlign w:val="center"/>
          </w:tcPr>
          <w:p w:rsidR="005807D2" w:rsidRPr="001721C4" w:rsidP="000C4974" w14:paraId="27E1454D" w14:textId="683DBFAB">
            <w:pPr>
              <w:pStyle w:val="table-text"/>
            </w:pPr>
            <w:r w:rsidRPr="00353E04">
              <w:rPr>
                <w:noProof/>
              </w:rPr>
              <w:t>Personnel</w:t>
            </w:r>
          </w:p>
        </w:tc>
      </w:tr>
      <w:tr w14:paraId="2711BB76" w14:textId="77777777" w:rsidTr="0030607B">
        <w:tblPrEx>
          <w:tblW w:w="5000" w:type="pct"/>
          <w:tblLook w:val="04A0"/>
        </w:tblPrEx>
        <w:trPr>
          <w:trHeight w:val="576"/>
        </w:trPr>
        <w:tc>
          <w:tcPr>
            <w:tcW w:w="1112" w:type="pct"/>
            <w:shd w:val="clear" w:color="auto" w:fill="auto"/>
            <w:vAlign w:val="center"/>
            <w:hideMark/>
          </w:tcPr>
          <w:p w:rsidR="005807D2" w:rsidRPr="00801948" w:rsidP="000C4974" w14:paraId="27A7B97E" w14:textId="77777777">
            <w:pPr>
              <w:pStyle w:val="table-text"/>
              <w:rPr>
                <w:b/>
                <w:bCs/>
              </w:rPr>
            </w:pPr>
            <w:r w:rsidRPr="00801948">
              <w:rPr>
                <w:b/>
                <w:bCs/>
              </w:rPr>
              <w:t>Question Wording</w:t>
            </w:r>
          </w:p>
        </w:tc>
        <w:tc>
          <w:tcPr>
            <w:tcW w:w="3888" w:type="pct"/>
            <w:shd w:val="clear" w:color="auto" w:fill="auto"/>
            <w:vAlign w:val="center"/>
          </w:tcPr>
          <w:p w:rsidR="005807D2" w:rsidRPr="001721C4" w:rsidP="000C4974" w14:paraId="6883E5BF" w14:textId="256384C3">
            <w:pPr>
              <w:pStyle w:val="table-text"/>
            </w:pPr>
            <w:r w:rsidRPr="00353E04">
              <w:rPr>
                <w:noProof/>
              </w:rPr>
              <w:t>&lt;Reference period&gt;, how did the number of employees using this &lt;business/agency/etc.&gt;’s employee assistance program (EAP) change compared to what was normal before &lt;event&gt;?</w:t>
            </w:r>
          </w:p>
        </w:tc>
      </w:tr>
      <w:tr w14:paraId="62E0ED71" w14:textId="77777777" w:rsidTr="000C4974">
        <w:tblPrEx>
          <w:tblW w:w="5000" w:type="pct"/>
          <w:tblLook w:val="04A0"/>
        </w:tblPrEx>
        <w:trPr>
          <w:trHeight w:val="290"/>
        </w:trPr>
        <w:tc>
          <w:tcPr>
            <w:tcW w:w="1112" w:type="pct"/>
            <w:shd w:val="clear" w:color="auto" w:fill="auto"/>
            <w:vAlign w:val="center"/>
            <w:hideMark/>
          </w:tcPr>
          <w:p w:rsidR="005807D2" w:rsidRPr="00801948" w:rsidP="000C4974" w14:paraId="6E5166FF" w14:textId="77777777">
            <w:pPr>
              <w:pStyle w:val="table-text"/>
              <w:rPr>
                <w:b/>
                <w:bCs/>
              </w:rPr>
            </w:pPr>
            <w:r w:rsidRPr="00801948">
              <w:rPr>
                <w:b/>
                <w:bCs/>
              </w:rPr>
              <w:t>If grid, subitems</w:t>
            </w:r>
          </w:p>
        </w:tc>
        <w:tc>
          <w:tcPr>
            <w:tcW w:w="3888" w:type="pct"/>
            <w:shd w:val="clear" w:color="auto" w:fill="auto"/>
            <w:vAlign w:val="center"/>
          </w:tcPr>
          <w:p w:rsidR="005807D2" w:rsidRPr="001721C4" w:rsidP="000C4974" w14:paraId="43E92944" w14:textId="77777777">
            <w:pPr>
              <w:pStyle w:val="table-text"/>
            </w:pPr>
          </w:p>
        </w:tc>
      </w:tr>
      <w:tr w14:paraId="575D587E" w14:textId="77777777" w:rsidTr="000C4974">
        <w:tblPrEx>
          <w:tblW w:w="5000" w:type="pct"/>
          <w:tblLook w:val="04A0"/>
        </w:tblPrEx>
        <w:trPr>
          <w:trHeight w:val="870"/>
        </w:trPr>
        <w:tc>
          <w:tcPr>
            <w:tcW w:w="1112" w:type="pct"/>
            <w:shd w:val="clear" w:color="auto" w:fill="auto"/>
            <w:vAlign w:val="center"/>
            <w:hideMark/>
          </w:tcPr>
          <w:p w:rsidR="005807D2" w:rsidRPr="00801948" w:rsidP="000C4974" w14:paraId="6A01FCC9" w14:textId="77777777">
            <w:pPr>
              <w:pStyle w:val="table-text"/>
              <w:rPr>
                <w:b/>
                <w:bCs/>
              </w:rPr>
            </w:pPr>
            <w:r w:rsidRPr="00801948">
              <w:rPr>
                <w:b/>
                <w:bCs/>
              </w:rPr>
              <w:t>Response options</w:t>
            </w:r>
          </w:p>
        </w:tc>
        <w:tc>
          <w:tcPr>
            <w:tcW w:w="3888" w:type="pct"/>
            <w:shd w:val="clear" w:color="auto" w:fill="auto"/>
            <w:vAlign w:val="center"/>
          </w:tcPr>
          <w:p w:rsidR="005807D2" w:rsidRPr="00353E04" w:rsidP="000C4974" w14:paraId="694BAB12" w14:textId="77777777">
            <w:pPr>
              <w:pStyle w:val="table-text"/>
              <w:rPr>
                <w:noProof/>
              </w:rPr>
            </w:pPr>
            <w:r w:rsidRPr="00353E04">
              <w:rPr>
                <w:noProof/>
              </w:rPr>
              <w:t>Increased</w:t>
            </w:r>
          </w:p>
          <w:p w:rsidR="005807D2" w:rsidRPr="00353E04" w:rsidP="000C4974" w14:paraId="16EEBBA4" w14:textId="77777777">
            <w:pPr>
              <w:pStyle w:val="table-text"/>
              <w:rPr>
                <w:noProof/>
              </w:rPr>
            </w:pPr>
            <w:r w:rsidRPr="00353E04">
              <w:rPr>
                <w:noProof/>
              </w:rPr>
              <w:t>Did not change</w:t>
            </w:r>
          </w:p>
          <w:p w:rsidR="005807D2" w:rsidRPr="00353E04" w:rsidP="000C4974" w14:paraId="5FA13DD8" w14:textId="77777777">
            <w:pPr>
              <w:pStyle w:val="table-text"/>
              <w:rPr>
                <w:noProof/>
              </w:rPr>
            </w:pPr>
            <w:r w:rsidRPr="00353E04">
              <w:rPr>
                <w:noProof/>
              </w:rPr>
              <w:t>Decreased</w:t>
            </w:r>
          </w:p>
          <w:p w:rsidR="005807D2" w:rsidRPr="001721C4" w:rsidP="000C4974" w14:paraId="47CE7B4F" w14:textId="77777777">
            <w:pPr>
              <w:pStyle w:val="table-text"/>
            </w:pPr>
            <w:r w:rsidRPr="00353E04">
              <w:rPr>
                <w:noProof/>
              </w:rPr>
              <w:t>Not applicable</w:t>
            </w:r>
          </w:p>
        </w:tc>
      </w:tr>
      <w:tr w14:paraId="7E5C763B" w14:textId="77777777" w:rsidTr="000C4974">
        <w:tblPrEx>
          <w:tblW w:w="5000" w:type="pct"/>
          <w:tblLook w:val="04A0"/>
        </w:tblPrEx>
        <w:trPr>
          <w:trHeight w:val="290"/>
        </w:trPr>
        <w:tc>
          <w:tcPr>
            <w:tcW w:w="1112" w:type="pct"/>
            <w:shd w:val="clear" w:color="auto" w:fill="auto"/>
            <w:vAlign w:val="center"/>
            <w:hideMark/>
          </w:tcPr>
          <w:p w:rsidR="005807D2" w:rsidRPr="00801948" w:rsidP="000C4974" w14:paraId="3318CEF6" w14:textId="77777777">
            <w:pPr>
              <w:pStyle w:val="table-text"/>
              <w:rPr>
                <w:b/>
                <w:bCs/>
              </w:rPr>
            </w:pPr>
            <w:r w:rsidRPr="00801948">
              <w:rPr>
                <w:b/>
                <w:bCs/>
              </w:rPr>
              <w:t>Sector applicability</w:t>
            </w:r>
          </w:p>
        </w:tc>
        <w:tc>
          <w:tcPr>
            <w:tcW w:w="3888" w:type="pct"/>
            <w:shd w:val="clear" w:color="auto" w:fill="auto"/>
            <w:vAlign w:val="center"/>
          </w:tcPr>
          <w:p w:rsidR="005807D2" w:rsidRPr="001721C4" w:rsidP="000C4974" w14:paraId="59C89080" w14:textId="77777777">
            <w:pPr>
              <w:pStyle w:val="table-text"/>
            </w:pPr>
          </w:p>
        </w:tc>
      </w:tr>
      <w:tr w14:paraId="1FCC8D9D" w14:textId="77777777" w:rsidTr="000C4974">
        <w:tblPrEx>
          <w:tblW w:w="5000" w:type="pct"/>
          <w:tblLook w:val="04A0"/>
        </w:tblPrEx>
        <w:trPr>
          <w:trHeight w:val="580"/>
        </w:trPr>
        <w:tc>
          <w:tcPr>
            <w:tcW w:w="1112" w:type="pct"/>
            <w:shd w:val="clear" w:color="auto" w:fill="auto"/>
            <w:vAlign w:val="center"/>
            <w:hideMark/>
          </w:tcPr>
          <w:p w:rsidR="005807D2" w:rsidRPr="00801948" w:rsidP="000C4974" w14:paraId="3C30BFAD" w14:textId="77777777">
            <w:pPr>
              <w:pStyle w:val="table-text"/>
              <w:rPr>
                <w:b/>
                <w:bCs/>
              </w:rPr>
            </w:pPr>
            <w:r w:rsidRPr="00801948">
              <w:rPr>
                <w:b/>
                <w:bCs/>
              </w:rPr>
              <w:t>Gate question/Follow-up design consideration</w:t>
            </w:r>
          </w:p>
        </w:tc>
        <w:tc>
          <w:tcPr>
            <w:tcW w:w="3888" w:type="pct"/>
            <w:shd w:val="clear" w:color="auto" w:fill="auto"/>
            <w:vAlign w:val="center"/>
          </w:tcPr>
          <w:p w:rsidR="005807D2" w:rsidRPr="00353E04" w:rsidP="000C4974" w14:paraId="35362EA2" w14:textId="77777777">
            <w:pPr>
              <w:pStyle w:val="table-text"/>
              <w:rPr>
                <w:noProof/>
              </w:rPr>
            </w:pPr>
            <w:r w:rsidRPr="00353E04">
              <w:rPr>
                <w:noProof/>
              </w:rPr>
              <w:t xml:space="preserve">Recommended skip pattern: </w:t>
            </w:r>
            <w:r w:rsidRPr="00032AEC">
              <w:rPr>
                <w:noProof/>
                <w:color w:val="5B9BD5" w:themeColor="accent5"/>
              </w:rPr>
              <w:t>[If Q152=Yes]</w:t>
            </w:r>
          </w:p>
          <w:p w:rsidR="005807D2" w:rsidRPr="00353E04" w:rsidP="000C4974" w14:paraId="7AA7CE12" w14:textId="77777777">
            <w:pPr>
              <w:pStyle w:val="table-text"/>
              <w:rPr>
                <w:noProof/>
              </w:rPr>
            </w:pPr>
            <w:r w:rsidRPr="00353E04">
              <w:rPr>
                <w:noProof/>
              </w:rPr>
              <w:t>If skip pattern is used, then Not applicable is not needed on Q154</w:t>
            </w:r>
          </w:p>
          <w:p w:rsidR="005807D2" w:rsidRPr="00353E04" w:rsidP="000C4974" w14:paraId="129984D9" w14:textId="77777777">
            <w:pPr>
              <w:pStyle w:val="table-text"/>
              <w:rPr>
                <w:noProof/>
              </w:rPr>
            </w:pPr>
            <w:r w:rsidRPr="00353E04">
              <w:rPr>
                <w:noProof/>
              </w:rPr>
              <w:t>If not using Q152 as the gate question, then the definition for EAP should be provided to respondents. See Q152 for the definition of EAP.</w:t>
            </w:r>
          </w:p>
          <w:p w:rsidR="005807D2" w:rsidRPr="001721C4" w:rsidP="000C4974" w14:paraId="268A397F" w14:textId="77777777">
            <w:pPr>
              <w:pStyle w:val="table-text"/>
            </w:pPr>
            <w:r w:rsidRPr="00353E04">
              <w:rPr>
                <w:noProof/>
              </w:rPr>
              <w:t>Users should note that if using Q152 as the gate question, respondents to this question will only include those who had an EAP program in place before event (i.e., not those who put in an EAP program because of the event).</w:t>
            </w:r>
          </w:p>
        </w:tc>
      </w:tr>
      <w:tr w14:paraId="56EA5523" w14:textId="77777777" w:rsidTr="000C4974">
        <w:tblPrEx>
          <w:tblW w:w="5000" w:type="pct"/>
          <w:tblLook w:val="04A0"/>
        </w:tblPrEx>
        <w:trPr>
          <w:trHeight w:val="290"/>
        </w:trPr>
        <w:tc>
          <w:tcPr>
            <w:tcW w:w="1112" w:type="pct"/>
            <w:shd w:val="clear" w:color="auto" w:fill="auto"/>
            <w:vAlign w:val="center"/>
            <w:hideMark/>
          </w:tcPr>
          <w:p w:rsidR="005807D2" w:rsidRPr="00801948" w:rsidP="000C4974" w14:paraId="056176A9" w14:textId="77777777">
            <w:pPr>
              <w:pStyle w:val="table-text"/>
              <w:rPr>
                <w:b/>
                <w:bCs/>
              </w:rPr>
            </w:pPr>
            <w:r w:rsidRPr="00801948">
              <w:rPr>
                <w:b/>
                <w:bCs/>
              </w:rPr>
              <w:t>Question type</w:t>
            </w:r>
          </w:p>
        </w:tc>
        <w:tc>
          <w:tcPr>
            <w:tcW w:w="3888" w:type="pct"/>
            <w:shd w:val="clear" w:color="auto" w:fill="auto"/>
            <w:vAlign w:val="center"/>
          </w:tcPr>
          <w:p w:rsidR="005807D2" w:rsidRPr="001721C4" w:rsidP="000C4974" w14:paraId="0711F4D5" w14:textId="77777777">
            <w:pPr>
              <w:pStyle w:val="table-text"/>
            </w:pPr>
            <w:r w:rsidRPr="00353E04">
              <w:rPr>
                <w:noProof/>
              </w:rPr>
              <w:t>Select one answer</w:t>
            </w:r>
          </w:p>
        </w:tc>
      </w:tr>
      <w:tr w14:paraId="1039136E" w14:textId="77777777" w:rsidTr="000C4974">
        <w:tblPrEx>
          <w:tblW w:w="5000" w:type="pct"/>
          <w:tblLook w:val="04A0"/>
        </w:tblPrEx>
        <w:trPr>
          <w:trHeight w:val="580"/>
        </w:trPr>
        <w:tc>
          <w:tcPr>
            <w:tcW w:w="1112" w:type="pct"/>
            <w:shd w:val="clear" w:color="auto" w:fill="auto"/>
            <w:vAlign w:val="center"/>
            <w:hideMark/>
          </w:tcPr>
          <w:p w:rsidR="005807D2" w:rsidRPr="00801948" w:rsidP="000C4974" w14:paraId="76D0FDAC" w14:textId="77777777">
            <w:pPr>
              <w:pStyle w:val="table-text"/>
              <w:rPr>
                <w:b/>
                <w:bCs/>
              </w:rPr>
            </w:pPr>
            <w:r w:rsidRPr="00801948">
              <w:rPr>
                <w:b/>
                <w:bCs/>
              </w:rPr>
              <w:t>Alternate/Complementary questions</w:t>
            </w:r>
          </w:p>
        </w:tc>
        <w:tc>
          <w:tcPr>
            <w:tcW w:w="3888" w:type="pct"/>
            <w:shd w:val="clear" w:color="auto" w:fill="auto"/>
            <w:vAlign w:val="center"/>
          </w:tcPr>
          <w:p w:rsidR="005807D2" w:rsidRPr="001721C4" w:rsidP="000C4974" w14:paraId="4AA0A725" w14:textId="75E8FB23">
            <w:pPr>
              <w:pStyle w:val="table-text"/>
            </w:pPr>
          </w:p>
        </w:tc>
      </w:tr>
      <w:tr w14:paraId="28BBF5F8" w14:textId="77777777" w:rsidTr="000C4974">
        <w:tblPrEx>
          <w:tblW w:w="5000" w:type="pct"/>
          <w:tblLook w:val="04A0"/>
        </w:tblPrEx>
        <w:trPr>
          <w:trHeight w:val="870"/>
        </w:trPr>
        <w:tc>
          <w:tcPr>
            <w:tcW w:w="1112" w:type="pct"/>
            <w:shd w:val="clear" w:color="auto" w:fill="auto"/>
            <w:vAlign w:val="center"/>
            <w:hideMark/>
          </w:tcPr>
          <w:p w:rsidR="005807D2" w:rsidRPr="00801948" w:rsidP="000C4974" w14:paraId="78AB2665" w14:textId="77777777">
            <w:pPr>
              <w:pStyle w:val="table-text"/>
              <w:rPr>
                <w:b/>
                <w:bCs/>
              </w:rPr>
            </w:pPr>
            <w:r w:rsidRPr="00801948">
              <w:rPr>
                <w:b/>
                <w:bCs/>
              </w:rPr>
              <w:t>Reference period fill</w:t>
            </w:r>
          </w:p>
        </w:tc>
        <w:tc>
          <w:tcPr>
            <w:tcW w:w="3888" w:type="pct"/>
            <w:shd w:val="clear" w:color="auto" w:fill="auto"/>
            <w:vAlign w:val="center"/>
          </w:tcPr>
          <w:p w:rsidR="005807D2" w:rsidRPr="00353E04" w:rsidP="000C4974" w14:paraId="58ECDCD0" w14:textId="77777777">
            <w:pPr>
              <w:pStyle w:val="table-text"/>
              <w:rPr>
                <w:noProof/>
              </w:rPr>
            </w:pPr>
            <w:r w:rsidRPr="00353E04">
              <w:rPr>
                <w:noProof/>
              </w:rPr>
              <w:t>From &lt;date 1&gt; to &lt;date 2&gt;</w:t>
            </w:r>
          </w:p>
          <w:p w:rsidR="005807D2" w:rsidRPr="00353E04" w:rsidP="000C4974" w14:paraId="11DFF59A" w14:textId="77777777">
            <w:pPr>
              <w:pStyle w:val="table-text"/>
              <w:rPr>
                <w:noProof/>
              </w:rPr>
            </w:pPr>
            <w:r w:rsidRPr="00353E04">
              <w:rPr>
                <w:noProof/>
              </w:rPr>
              <w:t>In the &lt;month 1&gt; — &lt;month 2&gt; quarter of &lt;year&gt;</w:t>
            </w:r>
          </w:p>
          <w:p w:rsidR="005807D2" w:rsidRPr="00353E04" w:rsidP="000C4974" w14:paraId="57DDC6D9" w14:textId="77777777">
            <w:pPr>
              <w:pStyle w:val="table-text"/>
              <w:rPr>
                <w:noProof/>
              </w:rPr>
            </w:pPr>
            <w:r w:rsidRPr="00353E04">
              <w:rPr>
                <w:noProof/>
              </w:rPr>
              <w:t>In &lt;month&gt; &lt;year&gt;</w:t>
            </w:r>
          </w:p>
          <w:p w:rsidR="005807D2" w:rsidRPr="001721C4" w:rsidP="000C4974" w14:paraId="72224B9F" w14:textId="77777777">
            <w:pPr>
              <w:pStyle w:val="table-text"/>
            </w:pPr>
            <w:r w:rsidRPr="00353E04">
              <w:rPr>
                <w:noProof/>
              </w:rPr>
              <w:t>Since &lt;date&gt;</w:t>
            </w:r>
          </w:p>
        </w:tc>
      </w:tr>
      <w:tr w14:paraId="0ABB97A1" w14:textId="77777777" w:rsidTr="000C4974">
        <w:tblPrEx>
          <w:tblW w:w="5000" w:type="pct"/>
          <w:tblLook w:val="04A0"/>
        </w:tblPrEx>
        <w:trPr>
          <w:trHeight w:val="870"/>
        </w:trPr>
        <w:tc>
          <w:tcPr>
            <w:tcW w:w="1112" w:type="pct"/>
            <w:shd w:val="clear" w:color="auto" w:fill="auto"/>
            <w:vAlign w:val="center"/>
            <w:hideMark/>
          </w:tcPr>
          <w:p w:rsidR="005807D2" w:rsidRPr="00801948" w:rsidP="000C4974" w14:paraId="4DD7F173" w14:textId="77777777">
            <w:pPr>
              <w:pStyle w:val="table-text"/>
              <w:rPr>
                <w:b/>
                <w:bCs/>
              </w:rPr>
            </w:pPr>
            <w:r w:rsidRPr="00801948">
              <w:rPr>
                <w:b/>
                <w:bCs/>
              </w:rPr>
              <w:t>Reference period notes</w:t>
            </w:r>
          </w:p>
        </w:tc>
        <w:tc>
          <w:tcPr>
            <w:tcW w:w="3888" w:type="pct"/>
            <w:shd w:val="clear" w:color="auto" w:fill="auto"/>
            <w:vAlign w:val="center"/>
          </w:tcPr>
          <w:p w:rsidR="005807D2" w:rsidRPr="00353E04" w:rsidP="000C4974" w14:paraId="7056B81E" w14:textId="77777777">
            <w:pPr>
              <w:pStyle w:val="table-text"/>
              <w:rPr>
                <w:noProof/>
              </w:rPr>
            </w:pPr>
            <w:r w:rsidRPr="00353E04">
              <w:rPr>
                <w:noProof/>
              </w:rPr>
              <w:t>Reference period should be a period of time/date after event</w:t>
            </w:r>
          </w:p>
          <w:p w:rsidR="005807D2" w:rsidRPr="001721C4" w:rsidP="000C4974" w14:paraId="49E253F4" w14:textId="77777777">
            <w:pPr>
              <w:pStyle w:val="table-text"/>
            </w:pPr>
            <w:r w:rsidRPr="00353E04">
              <w:rPr>
                <w:noProof/>
              </w:rPr>
              <w:t>If using "Since &lt;date&gt;", date should be date of event</w:t>
            </w:r>
          </w:p>
        </w:tc>
      </w:tr>
      <w:tr w14:paraId="5051DBA1" w14:textId="77777777" w:rsidTr="000C4974">
        <w:tblPrEx>
          <w:tblW w:w="5000" w:type="pct"/>
          <w:tblLook w:val="04A0"/>
        </w:tblPrEx>
        <w:trPr>
          <w:trHeight w:val="290"/>
        </w:trPr>
        <w:tc>
          <w:tcPr>
            <w:tcW w:w="1112" w:type="pct"/>
            <w:shd w:val="clear" w:color="auto" w:fill="auto"/>
            <w:vAlign w:val="center"/>
            <w:hideMark/>
          </w:tcPr>
          <w:p w:rsidR="005807D2" w:rsidRPr="00801948" w:rsidP="000C4974" w14:paraId="59B4A2C0" w14:textId="77777777">
            <w:pPr>
              <w:pStyle w:val="table-text"/>
              <w:rPr>
                <w:b/>
                <w:bCs/>
              </w:rPr>
            </w:pPr>
            <w:r w:rsidRPr="00801948">
              <w:rPr>
                <w:b/>
                <w:bCs/>
              </w:rPr>
              <w:t>Other notes</w:t>
            </w:r>
          </w:p>
        </w:tc>
        <w:tc>
          <w:tcPr>
            <w:tcW w:w="3888" w:type="pct"/>
            <w:shd w:val="clear" w:color="auto" w:fill="auto"/>
            <w:vAlign w:val="center"/>
            <w:hideMark/>
          </w:tcPr>
          <w:p w:rsidR="00A7195C" w:rsidP="000C4974" w14:paraId="53437A5C" w14:textId="77777777">
            <w:pPr>
              <w:pStyle w:val="table-text"/>
            </w:pPr>
            <w:r>
              <w:rPr>
                <w:noProof/>
              </w:rPr>
              <w:t xml:space="preserve">Testing indicated that respondents </w:t>
            </w:r>
            <w:r>
              <w:t xml:space="preserve">would need to consult records or other colleagues to answer the question. </w:t>
            </w:r>
          </w:p>
          <w:p w:rsidR="005807D2" w:rsidRPr="001721C4" w:rsidP="000C4974" w14:paraId="01D4807D" w14:textId="042324B2">
            <w:pPr>
              <w:pStyle w:val="table-text"/>
              <w:rPr>
                <w:noProof/>
              </w:rPr>
            </w:pPr>
            <w:r w:rsidRPr="00353E04">
              <w:rPr>
                <w:noProof/>
              </w:rPr>
              <w:t>While there was concern before testing that this question might be sensitive, testing indicated that respondents generally felt comfortable answering this question.</w:t>
            </w:r>
          </w:p>
        </w:tc>
      </w:tr>
    </w:tbl>
    <w:p w:rsidR="005807D2" w14:paraId="7C347B33" w14:textId="77777777">
      <w:r>
        <w:br w:type="page"/>
      </w:r>
    </w:p>
    <w:p w:rsidR="00E43320" w:rsidP="00E43320" w14:paraId="73DE6A0D" w14:textId="69892F3C">
      <w:pPr>
        <w:pStyle w:val="Heading2"/>
      </w:pPr>
      <w:bookmarkStart w:id="76" w:name="_Toc146722955"/>
      <w:r>
        <w:t>Systems protection</w:t>
      </w:r>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363428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5653194E"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4CFEBB46" w14:textId="77777777">
            <w:pPr>
              <w:pStyle w:val="table-text"/>
            </w:pPr>
            <w:r w:rsidRPr="00353E04">
              <w:rPr>
                <w:noProof/>
              </w:rPr>
              <w:t>Q161</w:t>
            </w:r>
          </w:p>
        </w:tc>
      </w:tr>
      <w:tr w14:paraId="57FAD8E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1FBDD34"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6661FB84" w14:textId="52A6CEBC">
            <w:pPr>
              <w:pStyle w:val="table-text"/>
            </w:pPr>
            <w:r w:rsidRPr="00353E04">
              <w:rPr>
                <w:noProof/>
              </w:rPr>
              <w:t>Systems protection</w:t>
            </w:r>
            <w:r w:rsidR="00125A8B">
              <w:rPr>
                <w:noProof/>
              </w:rPr>
              <w:t>; Public Sector Question</w:t>
            </w:r>
          </w:p>
        </w:tc>
      </w:tr>
      <w:tr w14:paraId="00B4BD78" w14:textId="77777777" w:rsidTr="0030607B">
        <w:tblPrEx>
          <w:tblW w:w="5000" w:type="pct"/>
          <w:tblLook w:val="04A0"/>
        </w:tblPrEx>
        <w:trPr>
          <w:trHeight w:val="864"/>
        </w:trPr>
        <w:tc>
          <w:tcPr>
            <w:tcW w:w="1023" w:type="pct"/>
            <w:shd w:val="clear" w:color="auto" w:fill="auto"/>
            <w:vAlign w:val="center"/>
            <w:hideMark/>
          </w:tcPr>
          <w:p w:rsidR="005807D2" w:rsidRPr="00801948" w:rsidP="000C4974" w14:paraId="4D5F3F73"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5A120773" w14:textId="77777777">
            <w:pPr>
              <w:pStyle w:val="table-text"/>
            </w:pPr>
            <w:r w:rsidRPr="00353E04">
              <w:rPr>
                <w:noProof/>
              </w:rPr>
              <w:t>&lt;Reference period&gt;, were any of this &lt;business/agency/etc.&gt;’s electronic business records or data permanently lost as a result of &lt;event&gt;?</w:t>
            </w:r>
          </w:p>
        </w:tc>
      </w:tr>
      <w:tr w14:paraId="372E7841"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0D54D48"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02028ED7" w14:textId="77777777">
            <w:pPr>
              <w:pStyle w:val="table-text"/>
            </w:pPr>
          </w:p>
        </w:tc>
      </w:tr>
      <w:tr w14:paraId="000193FD"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CC822E8"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74EFE370" w14:textId="77777777">
            <w:pPr>
              <w:pStyle w:val="table-text"/>
              <w:rPr>
                <w:noProof/>
              </w:rPr>
            </w:pPr>
            <w:r w:rsidRPr="00353E04">
              <w:rPr>
                <w:noProof/>
              </w:rPr>
              <w:t>Yes</w:t>
            </w:r>
          </w:p>
          <w:p w:rsidR="005807D2" w:rsidRPr="00353E04" w:rsidP="000C4974" w14:paraId="31F532A1" w14:textId="77777777">
            <w:pPr>
              <w:pStyle w:val="table-text"/>
              <w:rPr>
                <w:noProof/>
              </w:rPr>
            </w:pPr>
            <w:r w:rsidRPr="00353E04">
              <w:rPr>
                <w:noProof/>
              </w:rPr>
              <w:t>No</w:t>
            </w:r>
          </w:p>
          <w:p w:rsidR="005807D2" w:rsidRPr="001721C4" w:rsidP="000C4974" w14:paraId="26A4168B" w14:textId="77777777">
            <w:pPr>
              <w:pStyle w:val="table-text"/>
            </w:pPr>
            <w:r w:rsidRPr="00353E04">
              <w:rPr>
                <w:noProof/>
              </w:rPr>
              <w:t>Not applicable</w:t>
            </w:r>
          </w:p>
        </w:tc>
      </w:tr>
      <w:tr w14:paraId="07D9053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796FAF2" w14:textId="77777777">
            <w:pPr>
              <w:pStyle w:val="table-text"/>
              <w:rPr>
                <w:b/>
                <w:bCs/>
              </w:rPr>
            </w:pPr>
            <w:r w:rsidRPr="00801948">
              <w:rPr>
                <w:b/>
                <w:bCs/>
              </w:rPr>
              <w:t>Sector applicability</w:t>
            </w:r>
          </w:p>
        </w:tc>
        <w:tc>
          <w:tcPr>
            <w:tcW w:w="3977" w:type="pct"/>
            <w:shd w:val="clear" w:color="auto" w:fill="auto"/>
            <w:vAlign w:val="center"/>
          </w:tcPr>
          <w:p w:rsidR="00541967" w:rsidP="00541967" w14:paraId="2BDFC58F" w14:textId="77777777">
            <w:pPr>
              <w:pStyle w:val="table-text"/>
              <w:rPr>
                <w:i/>
                <w:iCs/>
              </w:rPr>
            </w:pPr>
            <w:r>
              <w:rPr>
                <w:i/>
                <w:iCs/>
              </w:rPr>
              <w:t xml:space="preserve">Private Sector: </w:t>
            </w:r>
          </w:p>
          <w:p w:rsidR="00541967" w:rsidP="00541967" w14:paraId="42AACBE7" w14:textId="77777777">
            <w:pPr>
              <w:pStyle w:val="table-text"/>
              <w:numPr>
                <w:ilvl w:val="0"/>
                <w:numId w:val="73"/>
              </w:numPr>
            </w:pPr>
            <w:r>
              <w:t>Applicable cross-sector.</w:t>
            </w:r>
          </w:p>
          <w:p w:rsidR="00541967" w:rsidP="00541967" w14:paraId="64E53DA6" w14:textId="77777777">
            <w:pPr>
              <w:pStyle w:val="table-text"/>
              <w:rPr>
                <w:i/>
                <w:iCs/>
              </w:rPr>
            </w:pPr>
            <w:r>
              <w:rPr>
                <w:i/>
                <w:iCs/>
              </w:rPr>
              <w:t>Public Sector Testing Notes:</w:t>
            </w:r>
          </w:p>
          <w:p w:rsidR="005807D2" w:rsidRPr="001721C4" w:rsidP="000C3693" w14:paraId="5625EBEF" w14:textId="104E5483">
            <w:pPr>
              <w:pStyle w:val="table-text"/>
              <w:numPr>
                <w:ilvl w:val="0"/>
                <w:numId w:val="71"/>
              </w:numPr>
            </w:pPr>
            <w:r>
              <w:t>RTI tested this question with the public sector and testing supported using this question with the public sector.</w:t>
            </w:r>
          </w:p>
        </w:tc>
      </w:tr>
      <w:tr w14:paraId="397EBFF5"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2BAAF810"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58FB3DCD" w14:textId="77777777">
            <w:pPr>
              <w:pStyle w:val="table-text"/>
            </w:pPr>
          </w:p>
        </w:tc>
      </w:tr>
      <w:tr w14:paraId="6768D0BB"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E96F5B7"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105D53E9" w14:textId="77777777">
            <w:pPr>
              <w:pStyle w:val="table-text"/>
            </w:pPr>
            <w:r w:rsidRPr="00353E04">
              <w:rPr>
                <w:noProof/>
              </w:rPr>
              <w:t>Select one answer</w:t>
            </w:r>
          </w:p>
        </w:tc>
      </w:tr>
      <w:tr w14:paraId="20FADCA3"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B1C93E4"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52625244" w14:textId="77777777">
            <w:pPr>
              <w:pStyle w:val="table-text"/>
            </w:pPr>
          </w:p>
        </w:tc>
      </w:tr>
      <w:tr w14:paraId="29377581"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2EF1C33"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3A19B934" w14:textId="77777777">
            <w:pPr>
              <w:pStyle w:val="table-text"/>
              <w:rPr>
                <w:noProof/>
              </w:rPr>
            </w:pPr>
            <w:r w:rsidRPr="00353E04">
              <w:rPr>
                <w:noProof/>
              </w:rPr>
              <w:t>From &lt;date 1&gt; to &lt;date 2&gt;</w:t>
            </w:r>
          </w:p>
          <w:p w:rsidR="005807D2" w:rsidRPr="00353E04" w:rsidP="000C4974" w14:paraId="07E2D038" w14:textId="77777777">
            <w:pPr>
              <w:pStyle w:val="table-text"/>
              <w:rPr>
                <w:noProof/>
              </w:rPr>
            </w:pPr>
            <w:r w:rsidRPr="00353E04">
              <w:rPr>
                <w:noProof/>
              </w:rPr>
              <w:t>In the &lt;month 1&gt; — &lt;month 2&gt; quarter of &lt;year&gt;</w:t>
            </w:r>
          </w:p>
          <w:p w:rsidR="005807D2" w:rsidRPr="00353E04" w:rsidP="000C4974" w14:paraId="235A9D08" w14:textId="77777777">
            <w:pPr>
              <w:pStyle w:val="table-text"/>
              <w:rPr>
                <w:noProof/>
              </w:rPr>
            </w:pPr>
            <w:r w:rsidRPr="00353E04">
              <w:rPr>
                <w:noProof/>
              </w:rPr>
              <w:t>In &lt;month&gt; &lt;year&gt;</w:t>
            </w:r>
          </w:p>
          <w:p w:rsidR="005807D2" w:rsidRPr="00353E04" w:rsidP="000C4974" w14:paraId="66470795" w14:textId="77777777">
            <w:pPr>
              <w:pStyle w:val="table-text"/>
              <w:rPr>
                <w:noProof/>
              </w:rPr>
            </w:pPr>
            <w:r w:rsidRPr="00353E04">
              <w:rPr>
                <w:noProof/>
              </w:rPr>
              <w:t>Since &lt;date&gt;</w:t>
            </w:r>
          </w:p>
          <w:p w:rsidR="005807D2" w:rsidRPr="001721C4" w:rsidP="000C4974" w14:paraId="4DFACA80" w14:textId="77777777">
            <w:pPr>
              <w:pStyle w:val="table-text"/>
            </w:pPr>
            <w:r w:rsidRPr="00353E04">
              <w:rPr>
                <w:noProof/>
              </w:rPr>
              <w:t>As of &lt;date&gt;</w:t>
            </w:r>
          </w:p>
        </w:tc>
      </w:tr>
      <w:tr w14:paraId="0C587AB6"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FA3AA02"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54BDE7E4" w14:textId="77777777">
            <w:pPr>
              <w:pStyle w:val="table-text"/>
              <w:rPr>
                <w:noProof/>
              </w:rPr>
            </w:pPr>
            <w:r w:rsidRPr="00353E04">
              <w:rPr>
                <w:noProof/>
              </w:rPr>
              <w:t>Reference period should be a period of time/date after event</w:t>
            </w:r>
          </w:p>
          <w:p w:rsidR="005807D2" w:rsidRPr="001721C4" w:rsidP="000C4974" w14:paraId="1475F584" w14:textId="77777777">
            <w:pPr>
              <w:pStyle w:val="table-text"/>
            </w:pPr>
            <w:r w:rsidRPr="00353E04">
              <w:rPr>
                <w:noProof/>
              </w:rPr>
              <w:t>If using "Since &lt;date&gt;", date should be date of event</w:t>
            </w:r>
          </w:p>
        </w:tc>
      </w:tr>
      <w:tr w14:paraId="1FEC6516"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9683C9C"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6EE9F1C1" w14:textId="77777777">
            <w:pPr>
              <w:pStyle w:val="table-text"/>
            </w:pPr>
          </w:p>
        </w:tc>
      </w:tr>
    </w:tbl>
    <w:p w:rsidR="005807D2" w:rsidP="00E43320" w14:paraId="369760D8" w14:textId="453407C6"/>
    <w:p w:rsidR="005807D2" w14:paraId="781B0A19"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F401DD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4578EEFE"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4B7554B9" w14:textId="77777777">
            <w:pPr>
              <w:pStyle w:val="table-text"/>
            </w:pPr>
            <w:r w:rsidRPr="00353E04">
              <w:rPr>
                <w:noProof/>
              </w:rPr>
              <w:t>Q162</w:t>
            </w:r>
          </w:p>
        </w:tc>
      </w:tr>
      <w:tr w14:paraId="4F76712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9C68D44"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2126256C" w14:textId="425F8690">
            <w:pPr>
              <w:pStyle w:val="table-text"/>
            </w:pPr>
            <w:r w:rsidRPr="00353E04">
              <w:rPr>
                <w:noProof/>
              </w:rPr>
              <w:t>Systems protection</w:t>
            </w:r>
            <w:r w:rsidR="00125A8B">
              <w:rPr>
                <w:noProof/>
              </w:rPr>
              <w:t>; Public Sector Question</w:t>
            </w:r>
          </w:p>
        </w:tc>
      </w:tr>
      <w:tr w14:paraId="6C0C2DD7"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0DDFEBF8"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626C33CD" w14:textId="77777777">
            <w:pPr>
              <w:pStyle w:val="table-text"/>
            </w:pPr>
            <w:r w:rsidRPr="00353E04">
              <w:rPr>
                <w:noProof/>
              </w:rPr>
              <w:t>&lt;Reference period&gt;, did this &lt;business/agency/etc.&gt; have a backup of its electronic business records and data?</w:t>
            </w:r>
          </w:p>
        </w:tc>
      </w:tr>
      <w:tr w14:paraId="0ACE11B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A47804D"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1411D2BB" w14:textId="77777777">
            <w:pPr>
              <w:pStyle w:val="table-text"/>
            </w:pPr>
          </w:p>
        </w:tc>
      </w:tr>
      <w:tr w14:paraId="27402458"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E8AAC1E"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48F9C06F" w14:textId="77777777">
            <w:pPr>
              <w:pStyle w:val="table-text"/>
              <w:rPr>
                <w:noProof/>
              </w:rPr>
            </w:pPr>
            <w:r w:rsidRPr="00353E04">
              <w:rPr>
                <w:noProof/>
              </w:rPr>
              <w:t>Yes</w:t>
            </w:r>
          </w:p>
          <w:p w:rsidR="005807D2" w:rsidRPr="00353E04" w:rsidP="000C4974" w14:paraId="30582B61" w14:textId="77777777">
            <w:pPr>
              <w:pStyle w:val="table-text"/>
              <w:rPr>
                <w:noProof/>
              </w:rPr>
            </w:pPr>
            <w:r w:rsidRPr="00353E04">
              <w:rPr>
                <w:noProof/>
              </w:rPr>
              <w:t>No</w:t>
            </w:r>
          </w:p>
          <w:p w:rsidR="005807D2" w:rsidRPr="001721C4" w:rsidP="000C4974" w14:paraId="418505E6" w14:textId="77777777">
            <w:pPr>
              <w:pStyle w:val="table-text"/>
            </w:pPr>
            <w:r w:rsidRPr="00353E04">
              <w:rPr>
                <w:noProof/>
              </w:rPr>
              <w:t>Not applicable</w:t>
            </w:r>
          </w:p>
        </w:tc>
      </w:tr>
      <w:tr w14:paraId="204BF4D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2BF0B00" w14:textId="77777777">
            <w:pPr>
              <w:pStyle w:val="table-text"/>
              <w:rPr>
                <w:b/>
                <w:bCs/>
              </w:rPr>
            </w:pPr>
            <w:r w:rsidRPr="00801948">
              <w:rPr>
                <w:b/>
                <w:bCs/>
              </w:rPr>
              <w:t>Sector applicability</w:t>
            </w:r>
          </w:p>
        </w:tc>
        <w:tc>
          <w:tcPr>
            <w:tcW w:w="3977" w:type="pct"/>
            <w:shd w:val="clear" w:color="auto" w:fill="auto"/>
            <w:vAlign w:val="center"/>
          </w:tcPr>
          <w:p w:rsidR="00541967" w:rsidP="00541967" w14:paraId="5F6D5CA3" w14:textId="77777777">
            <w:pPr>
              <w:pStyle w:val="table-text"/>
              <w:rPr>
                <w:i/>
                <w:iCs/>
              </w:rPr>
            </w:pPr>
            <w:r>
              <w:rPr>
                <w:i/>
                <w:iCs/>
              </w:rPr>
              <w:t xml:space="preserve">Private Sector: </w:t>
            </w:r>
          </w:p>
          <w:p w:rsidR="00541967" w:rsidP="00541967" w14:paraId="0187BE5F" w14:textId="77777777">
            <w:pPr>
              <w:pStyle w:val="table-text"/>
              <w:numPr>
                <w:ilvl w:val="0"/>
                <w:numId w:val="73"/>
              </w:numPr>
            </w:pPr>
            <w:r>
              <w:t>Applicable cross-sector.</w:t>
            </w:r>
          </w:p>
          <w:p w:rsidR="00541967" w:rsidP="00541967" w14:paraId="4F9EFE3B" w14:textId="77777777">
            <w:pPr>
              <w:pStyle w:val="table-text"/>
              <w:rPr>
                <w:i/>
                <w:iCs/>
              </w:rPr>
            </w:pPr>
            <w:r>
              <w:rPr>
                <w:i/>
                <w:iCs/>
              </w:rPr>
              <w:t>Public Sector Testing Notes:</w:t>
            </w:r>
          </w:p>
          <w:p w:rsidR="005807D2" w:rsidRPr="001721C4" w:rsidP="000C3693" w14:paraId="5615E055" w14:textId="218BEE5C">
            <w:pPr>
              <w:pStyle w:val="table-text"/>
              <w:numPr>
                <w:ilvl w:val="0"/>
                <w:numId w:val="73"/>
              </w:numPr>
            </w:pPr>
            <w:r>
              <w:t>RTI tested this question with the public sector and testing supported using this question with the public sector.</w:t>
            </w:r>
          </w:p>
        </w:tc>
      </w:tr>
      <w:tr w14:paraId="779CF81F"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1CFCE5C0"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2D06C414" w14:textId="77777777">
            <w:pPr>
              <w:pStyle w:val="table-text"/>
            </w:pPr>
          </w:p>
        </w:tc>
      </w:tr>
      <w:tr w14:paraId="544A9C1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BE7BAB1"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63F1F4D6" w14:textId="77777777">
            <w:pPr>
              <w:pStyle w:val="table-text"/>
            </w:pPr>
            <w:r w:rsidRPr="00353E04">
              <w:rPr>
                <w:noProof/>
              </w:rPr>
              <w:t>Select one answer</w:t>
            </w:r>
          </w:p>
        </w:tc>
      </w:tr>
      <w:tr w14:paraId="3665C360"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D532334"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097A5D9B" w14:textId="77777777">
            <w:pPr>
              <w:pStyle w:val="table-text"/>
            </w:pPr>
          </w:p>
        </w:tc>
      </w:tr>
      <w:tr w14:paraId="1E7A61C7"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904F8F6"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4ECFF352" w14:textId="77777777">
            <w:pPr>
              <w:pStyle w:val="table-text"/>
              <w:rPr>
                <w:noProof/>
              </w:rPr>
            </w:pPr>
            <w:r w:rsidRPr="00353E04">
              <w:rPr>
                <w:noProof/>
              </w:rPr>
              <w:t>From &lt;date 1&gt; to &lt;date 2&gt;</w:t>
            </w:r>
          </w:p>
          <w:p w:rsidR="005807D2" w:rsidRPr="00353E04" w:rsidP="000C4974" w14:paraId="1AB677AB" w14:textId="77777777">
            <w:pPr>
              <w:pStyle w:val="table-text"/>
              <w:rPr>
                <w:noProof/>
              </w:rPr>
            </w:pPr>
            <w:r w:rsidRPr="00353E04">
              <w:rPr>
                <w:noProof/>
              </w:rPr>
              <w:t>In the &lt;month 1&gt; — &lt;month 2&gt; quarter of &lt;year&gt;</w:t>
            </w:r>
          </w:p>
          <w:p w:rsidR="005807D2" w:rsidRPr="00353E04" w:rsidP="000C4974" w14:paraId="65199DA8" w14:textId="77777777">
            <w:pPr>
              <w:pStyle w:val="table-text"/>
              <w:rPr>
                <w:noProof/>
              </w:rPr>
            </w:pPr>
            <w:r w:rsidRPr="00353E04">
              <w:rPr>
                <w:noProof/>
              </w:rPr>
              <w:t>In &lt;month&gt; &lt;year&gt;</w:t>
            </w:r>
          </w:p>
          <w:p w:rsidR="005807D2" w:rsidRPr="00353E04" w:rsidP="000C4974" w14:paraId="22C21B43" w14:textId="77777777">
            <w:pPr>
              <w:pStyle w:val="table-text"/>
              <w:rPr>
                <w:noProof/>
              </w:rPr>
            </w:pPr>
            <w:r w:rsidRPr="00353E04">
              <w:rPr>
                <w:noProof/>
              </w:rPr>
              <w:t>On &lt;date&gt;</w:t>
            </w:r>
          </w:p>
          <w:p w:rsidR="005807D2" w:rsidRPr="00353E04" w:rsidP="000C4974" w14:paraId="0B9C9C08" w14:textId="77777777">
            <w:pPr>
              <w:pStyle w:val="table-text"/>
              <w:rPr>
                <w:noProof/>
              </w:rPr>
            </w:pPr>
            <w:r w:rsidRPr="00353E04">
              <w:rPr>
                <w:noProof/>
              </w:rPr>
              <w:t>Before &lt;date&gt;</w:t>
            </w:r>
          </w:p>
          <w:p w:rsidR="005807D2" w:rsidRPr="001721C4" w:rsidP="000C4974" w14:paraId="121A8559" w14:textId="77777777">
            <w:pPr>
              <w:pStyle w:val="table-text"/>
            </w:pPr>
            <w:r w:rsidRPr="00353E04">
              <w:rPr>
                <w:noProof/>
              </w:rPr>
              <w:t>Before &lt;event&gt;</w:t>
            </w:r>
          </w:p>
        </w:tc>
      </w:tr>
      <w:tr w14:paraId="4E8FF816"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805DCD8"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73F6243B" w14:textId="77777777">
            <w:pPr>
              <w:pStyle w:val="table-text"/>
              <w:rPr>
                <w:noProof/>
              </w:rPr>
            </w:pPr>
            <w:r w:rsidRPr="00353E04">
              <w:rPr>
                <w:noProof/>
              </w:rPr>
              <w:t>Reference period should a period of time/date before event</w:t>
            </w:r>
          </w:p>
          <w:p w:rsidR="005807D2" w:rsidRPr="001721C4" w:rsidP="000C4974" w14:paraId="44D8DC80" w14:textId="77777777">
            <w:pPr>
              <w:pStyle w:val="table-text"/>
            </w:pPr>
            <w:r w:rsidRPr="00353E04">
              <w:rPr>
                <w:noProof/>
              </w:rPr>
              <w:t>If using "On &lt;date&gt;" or "Before &lt;date&gt;", date should be date of event</w:t>
            </w:r>
          </w:p>
        </w:tc>
      </w:tr>
      <w:tr w14:paraId="727DA36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42D38D1"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55E94EB7" w14:textId="77777777">
            <w:pPr>
              <w:pStyle w:val="table-text"/>
            </w:pPr>
          </w:p>
        </w:tc>
      </w:tr>
    </w:tbl>
    <w:p w:rsidR="005807D2" w14:paraId="2B08124C" w14:textId="77777777">
      <w:r>
        <w:br w:type="page"/>
      </w:r>
    </w:p>
    <w:p w:rsidR="00E43320" w:rsidP="00E43320" w14:paraId="686B1C80" w14:textId="4EE5F487">
      <w:pPr>
        <w:pStyle w:val="Heading2"/>
      </w:pPr>
      <w:bookmarkStart w:id="77" w:name="_Toc146722956"/>
      <w:r>
        <w:t>Emergency management</w:t>
      </w:r>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952D48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789E99D5"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77808A9E" w14:textId="77777777">
            <w:pPr>
              <w:pStyle w:val="table-text"/>
            </w:pPr>
            <w:r w:rsidRPr="00353E04">
              <w:rPr>
                <w:noProof/>
              </w:rPr>
              <w:t>Q165</w:t>
            </w:r>
          </w:p>
        </w:tc>
      </w:tr>
      <w:tr w14:paraId="22DCB0E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9B0D029"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2F2E6B72" w14:textId="77777777">
            <w:pPr>
              <w:pStyle w:val="table-text"/>
            </w:pPr>
            <w:r w:rsidRPr="00353E04">
              <w:rPr>
                <w:noProof/>
              </w:rPr>
              <w:t>Emergency management</w:t>
            </w:r>
          </w:p>
        </w:tc>
      </w:tr>
      <w:tr w14:paraId="04583B64"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077A97FC"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052555C6" w14:textId="77777777">
            <w:pPr>
              <w:pStyle w:val="table-text"/>
            </w:pPr>
            <w:r w:rsidRPr="00353E04">
              <w:rPr>
                <w:noProof/>
              </w:rPr>
              <w:t>&lt;Reference period&gt;, did this &lt;business/agency/etc.&gt; have an emergency response plan in place?</w:t>
            </w:r>
          </w:p>
        </w:tc>
      </w:tr>
      <w:tr w14:paraId="76F6C00B"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7EB101E"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1FD62FDC" w14:textId="77777777">
            <w:pPr>
              <w:pStyle w:val="table-text"/>
            </w:pPr>
          </w:p>
        </w:tc>
      </w:tr>
      <w:tr w14:paraId="27F62C0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3325DE1"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6E48728D" w14:textId="77777777">
            <w:pPr>
              <w:pStyle w:val="table-text"/>
              <w:rPr>
                <w:noProof/>
              </w:rPr>
            </w:pPr>
            <w:r w:rsidRPr="00353E04">
              <w:rPr>
                <w:noProof/>
              </w:rPr>
              <w:t>Yes</w:t>
            </w:r>
          </w:p>
          <w:p w:rsidR="005807D2" w:rsidRPr="001721C4" w:rsidP="000C4974" w14:paraId="6C5F8820" w14:textId="77777777">
            <w:pPr>
              <w:pStyle w:val="table-text"/>
            </w:pPr>
            <w:r w:rsidRPr="00353E04">
              <w:rPr>
                <w:noProof/>
              </w:rPr>
              <w:t>No</w:t>
            </w:r>
          </w:p>
        </w:tc>
      </w:tr>
      <w:tr w14:paraId="357BB38B"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A042B37"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7CFA9D91" w14:textId="77777777">
            <w:pPr>
              <w:pStyle w:val="table-text"/>
            </w:pPr>
          </w:p>
        </w:tc>
      </w:tr>
      <w:tr w14:paraId="305CF4AF"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65A3BCAD"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558A293D" w14:textId="77777777">
            <w:pPr>
              <w:pStyle w:val="table-text"/>
            </w:pPr>
            <w:r w:rsidRPr="00353E04">
              <w:rPr>
                <w:noProof/>
              </w:rPr>
              <w:t>Optional skip pattern: Can use Q166 as the follow-up to Q165.</w:t>
            </w:r>
          </w:p>
        </w:tc>
      </w:tr>
      <w:tr w14:paraId="7CAF9A86"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923AA26"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68436611" w14:textId="77777777">
            <w:pPr>
              <w:pStyle w:val="table-text"/>
            </w:pPr>
            <w:r w:rsidRPr="00353E04">
              <w:rPr>
                <w:noProof/>
              </w:rPr>
              <w:t>Select one answer</w:t>
            </w:r>
          </w:p>
        </w:tc>
      </w:tr>
      <w:tr w14:paraId="46C2A7FA"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77C80CA6"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509A33D1" w14:textId="77777777">
            <w:pPr>
              <w:pStyle w:val="table-text"/>
            </w:pPr>
          </w:p>
        </w:tc>
      </w:tr>
      <w:tr w14:paraId="1804B9D0"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4B2ED80"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4F4E0C82" w14:textId="77777777">
            <w:pPr>
              <w:pStyle w:val="table-text"/>
              <w:rPr>
                <w:noProof/>
              </w:rPr>
            </w:pPr>
            <w:r w:rsidRPr="00353E04">
              <w:rPr>
                <w:noProof/>
              </w:rPr>
              <w:t>From &lt;date 1&gt; to &lt;date 2&gt;</w:t>
            </w:r>
          </w:p>
          <w:p w:rsidR="005807D2" w:rsidRPr="00353E04" w:rsidP="000C4974" w14:paraId="0042BC3C" w14:textId="77777777">
            <w:pPr>
              <w:pStyle w:val="table-text"/>
              <w:rPr>
                <w:noProof/>
              </w:rPr>
            </w:pPr>
            <w:r w:rsidRPr="00353E04">
              <w:rPr>
                <w:noProof/>
              </w:rPr>
              <w:t>In the &lt;month 1&gt; — &lt;month 2&gt; quarter of &lt;year&gt;</w:t>
            </w:r>
          </w:p>
          <w:p w:rsidR="005807D2" w:rsidRPr="00353E04" w:rsidP="000C4974" w14:paraId="1B3BF795" w14:textId="77777777">
            <w:pPr>
              <w:pStyle w:val="table-text"/>
              <w:rPr>
                <w:noProof/>
              </w:rPr>
            </w:pPr>
            <w:r w:rsidRPr="00353E04">
              <w:rPr>
                <w:noProof/>
              </w:rPr>
              <w:t>In &lt;month&gt; &lt;year&gt;</w:t>
            </w:r>
          </w:p>
          <w:p w:rsidR="005807D2" w:rsidRPr="00353E04" w:rsidP="000C4974" w14:paraId="6695C1EE" w14:textId="77777777">
            <w:pPr>
              <w:pStyle w:val="table-text"/>
              <w:rPr>
                <w:noProof/>
              </w:rPr>
            </w:pPr>
            <w:r w:rsidRPr="00353E04">
              <w:rPr>
                <w:noProof/>
              </w:rPr>
              <w:t>On &lt;date&gt;</w:t>
            </w:r>
          </w:p>
          <w:p w:rsidR="005807D2" w:rsidRPr="00353E04" w:rsidP="000C4974" w14:paraId="1A3DB589" w14:textId="77777777">
            <w:pPr>
              <w:pStyle w:val="table-text"/>
              <w:rPr>
                <w:noProof/>
              </w:rPr>
            </w:pPr>
            <w:r w:rsidRPr="00353E04">
              <w:rPr>
                <w:noProof/>
              </w:rPr>
              <w:t>Before &lt;date&gt;</w:t>
            </w:r>
          </w:p>
          <w:p w:rsidR="005807D2" w:rsidRPr="001721C4" w:rsidP="000C4974" w14:paraId="4C69F5BA" w14:textId="77777777">
            <w:pPr>
              <w:pStyle w:val="table-text"/>
            </w:pPr>
            <w:r w:rsidRPr="00353E04">
              <w:rPr>
                <w:noProof/>
              </w:rPr>
              <w:t>Before &lt;event&gt;</w:t>
            </w:r>
          </w:p>
        </w:tc>
      </w:tr>
      <w:tr w14:paraId="47CA0278"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85920DB"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5E4E1F30" w14:textId="77777777">
            <w:pPr>
              <w:pStyle w:val="table-text"/>
              <w:rPr>
                <w:noProof/>
              </w:rPr>
            </w:pPr>
            <w:r w:rsidRPr="00353E04">
              <w:rPr>
                <w:noProof/>
              </w:rPr>
              <w:t>Reference period should a period of time/date before event</w:t>
            </w:r>
          </w:p>
          <w:p w:rsidR="005807D2" w:rsidRPr="001721C4" w:rsidP="000C4974" w14:paraId="760F6607" w14:textId="77777777">
            <w:pPr>
              <w:pStyle w:val="table-text"/>
            </w:pPr>
            <w:r w:rsidRPr="00353E04">
              <w:rPr>
                <w:noProof/>
              </w:rPr>
              <w:t>If using "On &lt;date&gt;" or "Before &lt;date&gt;", date should be date of event</w:t>
            </w:r>
          </w:p>
        </w:tc>
      </w:tr>
      <w:tr w14:paraId="6322E186"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BCD8D09"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07A86B23" w14:textId="77777777">
            <w:pPr>
              <w:pStyle w:val="table-text"/>
            </w:pPr>
            <w:r w:rsidRPr="00353E04">
              <w:rPr>
                <w:noProof/>
              </w:rPr>
              <w:t>Testing indicated that respondents interpret "emergency response plan" as a formal written emergency response plan.</w:t>
            </w:r>
          </w:p>
        </w:tc>
      </w:tr>
    </w:tbl>
    <w:p w:rsidR="005807D2" w:rsidP="00E43320" w14:paraId="70315920" w14:textId="7D9A950B"/>
    <w:p w:rsidR="005807D2" w14:paraId="2E54C79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843E00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20AB0D25"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5D23FA3D" w14:textId="77777777">
            <w:pPr>
              <w:pStyle w:val="table-text"/>
            </w:pPr>
            <w:r w:rsidRPr="00353E04">
              <w:rPr>
                <w:noProof/>
              </w:rPr>
              <w:t>Q166</w:t>
            </w:r>
          </w:p>
        </w:tc>
      </w:tr>
      <w:tr w14:paraId="6BCB5711"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EF685FE"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027F617B" w14:textId="77777777">
            <w:pPr>
              <w:pStyle w:val="table-text"/>
            </w:pPr>
            <w:r w:rsidRPr="00353E04">
              <w:rPr>
                <w:noProof/>
              </w:rPr>
              <w:t>Emergency management</w:t>
            </w:r>
          </w:p>
        </w:tc>
      </w:tr>
      <w:tr w14:paraId="4D8CA1BF"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72D80788"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64A5F3F3" w14:textId="7F2F8E53">
            <w:pPr>
              <w:pStyle w:val="table-text"/>
            </w:pPr>
            <w:r w:rsidRPr="00353E04">
              <w:rPr>
                <w:noProof/>
              </w:rPr>
              <w:t>&lt;Reference period&gt;, did this &lt;business/agency/etc.&gt;’s employees receive any emergency preparedness training?</w:t>
            </w:r>
          </w:p>
        </w:tc>
      </w:tr>
      <w:tr w14:paraId="1C5C006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725E884"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7455D868" w14:textId="77777777">
            <w:pPr>
              <w:pStyle w:val="table-text"/>
            </w:pPr>
          </w:p>
        </w:tc>
      </w:tr>
      <w:tr w14:paraId="057C7821"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08905C8"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73AF7543" w14:textId="77777777">
            <w:pPr>
              <w:pStyle w:val="table-text"/>
              <w:rPr>
                <w:noProof/>
              </w:rPr>
            </w:pPr>
            <w:r w:rsidRPr="00353E04">
              <w:rPr>
                <w:noProof/>
              </w:rPr>
              <w:t>Yes</w:t>
            </w:r>
          </w:p>
          <w:p w:rsidR="005807D2" w:rsidRPr="001721C4" w:rsidP="000C4974" w14:paraId="2D32809B" w14:textId="77777777">
            <w:pPr>
              <w:pStyle w:val="table-text"/>
            </w:pPr>
            <w:r w:rsidRPr="00353E04">
              <w:rPr>
                <w:noProof/>
              </w:rPr>
              <w:t>No</w:t>
            </w:r>
          </w:p>
        </w:tc>
      </w:tr>
      <w:tr w14:paraId="572EA48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31937D9"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4980399A" w14:textId="77777777">
            <w:pPr>
              <w:pStyle w:val="table-text"/>
            </w:pPr>
          </w:p>
        </w:tc>
      </w:tr>
      <w:tr w14:paraId="5CC9A630"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369E7B8"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00EB452E" w14:textId="77777777">
            <w:pPr>
              <w:pStyle w:val="table-text"/>
            </w:pPr>
            <w:r w:rsidRPr="00353E04">
              <w:rPr>
                <w:noProof/>
              </w:rPr>
              <w:t xml:space="preserve">Optional skip pattern: </w:t>
            </w:r>
            <w:r w:rsidRPr="00032AEC">
              <w:rPr>
                <w:noProof/>
                <w:color w:val="5B9BD5" w:themeColor="accent5"/>
              </w:rPr>
              <w:t>[If Q165=Yes]</w:t>
            </w:r>
          </w:p>
        </w:tc>
      </w:tr>
      <w:tr w14:paraId="62A64DA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EF96D49"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01E25367" w14:textId="77777777">
            <w:pPr>
              <w:pStyle w:val="table-text"/>
            </w:pPr>
            <w:r w:rsidRPr="00353E04">
              <w:rPr>
                <w:noProof/>
              </w:rPr>
              <w:t>Select one answer</w:t>
            </w:r>
          </w:p>
        </w:tc>
      </w:tr>
      <w:tr w14:paraId="7940B781"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20FD6167"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338E6836" w14:textId="77777777">
            <w:pPr>
              <w:pStyle w:val="table-text"/>
            </w:pPr>
          </w:p>
        </w:tc>
      </w:tr>
      <w:tr w14:paraId="7777C842"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2CCD28A"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46B5C994" w14:textId="77777777">
            <w:pPr>
              <w:pStyle w:val="table-text"/>
              <w:rPr>
                <w:noProof/>
              </w:rPr>
            </w:pPr>
            <w:r w:rsidRPr="00353E04">
              <w:rPr>
                <w:noProof/>
              </w:rPr>
              <w:t>From &lt;date 1&gt; to &lt;date 2&gt;</w:t>
            </w:r>
          </w:p>
          <w:p w:rsidR="005807D2" w:rsidRPr="00353E04" w:rsidP="000C4974" w14:paraId="47031D9D" w14:textId="77777777">
            <w:pPr>
              <w:pStyle w:val="table-text"/>
              <w:rPr>
                <w:noProof/>
              </w:rPr>
            </w:pPr>
            <w:r w:rsidRPr="00353E04">
              <w:rPr>
                <w:noProof/>
              </w:rPr>
              <w:t>In the &lt;month 1&gt; — &lt;month 2&gt; quarter of &lt;year&gt;</w:t>
            </w:r>
          </w:p>
          <w:p w:rsidR="005807D2" w:rsidRPr="00353E04" w:rsidP="000C4974" w14:paraId="5D93EA9F" w14:textId="77777777">
            <w:pPr>
              <w:pStyle w:val="table-text"/>
              <w:rPr>
                <w:noProof/>
              </w:rPr>
            </w:pPr>
            <w:r w:rsidRPr="00353E04">
              <w:rPr>
                <w:noProof/>
              </w:rPr>
              <w:t>In &lt;month&gt; &lt;year&gt;</w:t>
            </w:r>
          </w:p>
          <w:p w:rsidR="005807D2" w:rsidRPr="00353E04" w:rsidP="000C4974" w14:paraId="0E9CC6C2" w14:textId="77777777">
            <w:pPr>
              <w:pStyle w:val="table-text"/>
              <w:rPr>
                <w:noProof/>
              </w:rPr>
            </w:pPr>
            <w:r w:rsidRPr="00353E04">
              <w:rPr>
                <w:noProof/>
              </w:rPr>
              <w:t>On &lt;date&gt;</w:t>
            </w:r>
          </w:p>
          <w:p w:rsidR="005807D2" w:rsidRPr="00353E04" w:rsidP="000C4974" w14:paraId="2F81B0A8" w14:textId="77777777">
            <w:pPr>
              <w:pStyle w:val="table-text"/>
              <w:rPr>
                <w:noProof/>
              </w:rPr>
            </w:pPr>
            <w:r w:rsidRPr="00353E04">
              <w:rPr>
                <w:noProof/>
              </w:rPr>
              <w:t>Before &lt;date&gt;</w:t>
            </w:r>
          </w:p>
          <w:p w:rsidR="005807D2" w:rsidRPr="001721C4" w:rsidP="000C4974" w14:paraId="1D62EF01" w14:textId="77777777">
            <w:pPr>
              <w:pStyle w:val="table-text"/>
            </w:pPr>
            <w:r w:rsidRPr="00353E04">
              <w:rPr>
                <w:noProof/>
              </w:rPr>
              <w:t>Before &lt;event&gt;</w:t>
            </w:r>
          </w:p>
        </w:tc>
      </w:tr>
      <w:tr w14:paraId="77E6D446"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94A9672"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4D7A60AA" w14:textId="77777777">
            <w:pPr>
              <w:pStyle w:val="table-text"/>
              <w:rPr>
                <w:noProof/>
              </w:rPr>
            </w:pPr>
            <w:r w:rsidRPr="00353E04">
              <w:rPr>
                <w:noProof/>
              </w:rPr>
              <w:t>Reference period should a period of time/date before event</w:t>
            </w:r>
          </w:p>
          <w:p w:rsidR="005807D2" w:rsidRPr="001721C4" w:rsidP="000C4974" w14:paraId="6ADB3E02" w14:textId="77777777">
            <w:pPr>
              <w:pStyle w:val="table-text"/>
            </w:pPr>
            <w:r w:rsidRPr="00353E04">
              <w:rPr>
                <w:noProof/>
              </w:rPr>
              <w:t>If using "On &lt;date&gt;" or "Before &lt;date&gt;", date should be date of event</w:t>
            </w:r>
          </w:p>
        </w:tc>
      </w:tr>
      <w:tr w14:paraId="2E4A37BC"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D6A83E1"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2A5231B8" w14:textId="77777777">
            <w:pPr>
              <w:pStyle w:val="table-text"/>
            </w:pPr>
          </w:p>
        </w:tc>
      </w:tr>
    </w:tbl>
    <w:p w:rsidR="00221B12" w:rsidP="00E43320" w14:paraId="0D833525" w14:textId="5C68AFEE"/>
    <w:p w:rsidR="00221B12" w14:paraId="373217D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0DD7C38" w14:textId="77777777" w:rsidTr="00710B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221B12" w:rsidRPr="00801948" w:rsidP="00710B08" w14:paraId="6B5A454B" w14:textId="77777777">
            <w:pPr>
              <w:pStyle w:val="table-text"/>
              <w:rPr>
                <w:b/>
                <w:bCs/>
              </w:rPr>
            </w:pPr>
            <w:r w:rsidRPr="00801948">
              <w:rPr>
                <w:b/>
                <w:bCs/>
              </w:rPr>
              <w:t>Q #</w:t>
            </w:r>
          </w:p>
        </w:tc>
        <w:tc>
          <w:tcPr>
            <w:tcW w:w="3977" w:type="pct"/>
            <w:shd w:val="clear" w:color="auto" w:fill="auto"/>
            <w:noWrap/>
            <w:vAlign w:val="center"/>
          </w:tcPr>
          <w:p w:rsidR="00221B12" w:rsidRPr="001721C4" w:rsidP="00710B08" w14:paraId="01212D8F" w14:textId="75557B3B">
            <w:pPr>
              <w:pStyle w:val="table-text"/>
            </w:pPr>
            <w:r w:rsidRPr="00353E04">
              <w:rPr>
                <w:noProof/>
              </w:rPr>
              <w:t>Q16</w:t>
            </w:r>
            <w:r>
              <w:rPr>
                <w:noProof/>
              </w:rPr>
              <w:t>7</w:t>
            </w:r>
          </w:p>
        </w:tc>
      </w:tr>
      <w:tr w14:paraId="66DEF8C1" w14:textId="77777777" w:rsidTr="00710B08">
        <w:tblPrEx>
          <w:tblW w:w="5000" w:type="pct"/>
          <w:tblLook w:val="04A0"/>
        </w:tblPrEx>
        <w:trPr>
          <w:trHeight w:val="290"/>
        </w:trPr>
        <w:tc>
          <w:tcPr>
            <w:tcW w:w="1023" w:type="pct"/>
            <w:shd w:val="clear" w:color="auto" w:fill="auto"/>
            <w:vAlign w:val="center"/>
            <w:hideMark/>
          </w:tcPr>
          <w:p w:rsidR="00221B12" w:rsidRPr="00801948" w:rsidP="00710B08" w14:paraId="7BF3762A" w14:textId="77777777">
            <w:pPr>
              <w:pStyle w:val="table-text"/>
              <w:rPr>
                <w:b/>
                <w:bCs/>
              </w:rPr>
            </w:pPr>
            <w:r w:rsidRPr="00801948">
              <w:rPr>
                <w:b/>
                <w:bCs/>
              </w:rPr>
              <w:t>Topic tags</w:t>
            </w:r>
          </w:p>
        </w:tc>
        <w:tc>
          <w:tcPr>
            <w:tcW w:w="3977" w:type="pct"/>
            <w:shd w:val="clear" w:color="auto" w:fill="auto"/>
            <w:vAlign w:val="center"/>
          </w:tcPr>
          <w:p w:rsidR="00221B12" w:rsidRPr="001721C4" w:rsidP="00710B08" w14:paraId="46091E5F" w14:textId="77777777">
            <w:pPr>
              <w:pStyle w:val="table-text"/>
            </w:pPr>
            <w:r w:rsidRPr="00353E04">
              <w:rPr>
                <w:noProof/>
              </w:rPr>
              <w:t>Emergency management</w:t>
            </w:r>
          </w:p>
        </w:tc>
      </w:tr>
      <w:tr w14:paraId="258D6FA1" w14:textId="77777777" w:rsidTr="00710B08">
        <w:tblPrEx>
          <w:tblW w:w="5000" w:type="pct"/>
          <w:tblLook w:val="04A0"/>
        </w:tblPrEx>
        <w:trPr>
          <w:trHeight w:val="1160"/>
        </w:trPr>
        <w:tc>
          <w:tcPr>
            <w:tcW w:w="1023" w:type="pct"/>
            <w:shd w:val="clear" w:color="auto" w:fill="auto"/>
            <w:vAlign w:val="center"/>
            <w:hideMark/>
          </w:tcPr>
          <w:p w:rsidR="00221B12" w:rsidRPr="00801948" w:rsidP="00710B08" w14:paraId="12F9E094" w14:textId="77777777">
            <w:pPr>
              <w:pStyle w:val="table-text"/>
              <w:rPr>
                <w:b/>
                <w:bCs/>
              </w:rPr>
            </w:pPr>
            <w:r w:rsidRPr="00801948">
              <w:rPr>
                <w:b/>
                <w:bCs/>
              </w:rPr>
              <w:t>Question Wording</w:t>
            </w:r>
          </w:p>
        </w:tc>
        <w:tc>
          <w:tcPr>
            <w:tcW w:w="3977" w:type="pct"/>
            <w:shd w:val="clear" w:color="auto" w:fill="auto"/>
            <w:vAlign w:val="center"/>
          </w:tcPr>
          <w:p w:rsidR="00221B12" w:rsidRPr="001721C4" w:rsidP="00710B08" w14:paraId="172946CA" w14:textId="58071502">
            <w:pPr>
              <w:pStyle w:val="table-text"/>
            </w:pPr>
            <w:r w:rsidRPr="000C3693">
              <w:rPr>
                <w:b/>
                <w:bCs/>
                <w:noProof/>
              </w:rPr>
              <w:t>Before &lt;event&gt;</w:t>
            </w:r>
            <w:r w:rsidRPr="00221B12">
              <w:rPr>
                <w:noProof/>
              </w:rPr>
              <w:t xml:space="preserve">, did this </w:t>
            </w:r>
            <w:r>
              <w:rPr>
                <w:noProof/>
              </w:rPr>
              <w:t>&lt;business/agency/etc.&gt;</w:t>
            </w:r>
            <w:r w:rsidRPr="00221B12">
              <w:rPr>
                <w:noProof/>
              </w:rPr>
              <w:t xml:space="preserve"> have the following in place?  </w:t>
            </w:r>
          </w:p>
        </w:tc>
      </w:tr>
      <w:tr w14:paraId="2380C59F" w14:textId="77777777" w:rsidTr="00710B08">
        <w:tblPrEx>
          <w:tblW w:w="5000" w:type="pct"/>
          <w:tblLook w:val="04A0"/>
        </w:tblPrEx>
        <w:trPr>
          <w:trHeight w:val="290"/>
        </w:trPr>
        <w:tc>
          <w:tcPr>
            <w:tcW w:w="1023" w:type="pct"/>
            <w:shd w:val="clear" w:color="auto" w:fill="auto"/>
            <w:vAlign w:val="center"/>
            <w:hideMark/>
          </w:tcPr>
          <w:p w:rsidR="00221B12" w:rsidRPr="00801948" w:rsidP="00710B08" w14:paraId="3E002877" w14:textId="77777777">
            <w:pPr>
              <w:pStyle w:val="table-text"/>
              <w:rPr>
                <w:b/>
                <w:bCs/>
              </w:rPr>
            </w:pPr>
            <w:r w:rsidRPr="00801948">
              <w:rPr>
                <w:b/>
                <w:bCs/>
              </w:rPr>
              <w:t>If grid, subitems</w:t>
            </w:r>
          </w:p>
        </w:tc>
        <w:tc>
          <w:tcPr>
            <w:tcW w:w="3977" w:type="pct"/>
            <w:shd w:val="clear" w:color="auto" w:fill="auto"/>
            <w:vAlign w:val="center"/>
          </w:tcPr>
          <w:p w:rsidR="00221B12" w:rsidP="00710B08" w14:paraId="58279DFD" w14:textId="77777777">
            <w:pPr>
              <w:pStyle w:val="table-text"/>
            </w:pPr>
            <w:r w:rsidRPr="00221B12">
              <w:t>Communications with key executives, such as the CEO, CFO, etc.</w:t>
            </w:r>
          </w:p>
          <w:p w:rsidR="00221B12" w:rsidP="00710B08" w14:paraId="599E42EE" w14:textId="77777777">
            <w:pPr>
              <w:pStyle w:val="table-text"/>
            </w:pPr>
            <w:r w:rsidRPr="00BA68C2">
              <w:t>Communications via phone, email, or text messaging</w:t>
            </w:r>
            <w:r>
              <w:t xml:space="preserve"> to reach employees outside of work</w:t>
            </w:r>
            <w:r w:rsidRPr="00221B12">
              <w:t xml:space="preserve"> </w:t>
            </w:r>
          </w:p>
          <w:p w:rsidR="00221B12" w:rsidRPr="001721C4" w:rsidP="00710B08" w14:paraId="271D20D1" w14:textId="10E26DE2">
            <w:pPr>
              <w:pStyle w:val="table-text"/>
            </w:pPr>
            <w:r w:rsidRPr="00221B12">
              <w:t>Systems that enable most employees to work from home or remote locations</w:t>
            </w:r>
          </w:p>
        </w:tc>
      </w:tr>
      <w:tr w14:paraId="09718976" w14:textId="77777777" w:rsidTr="00710B08">
        <w:tblPrEx>
          <w:tblW w:w="5000" w:type="pct"/>
          <w:tblLook w:val="04A0"/>
        </w:tblPrEx>
        <w:trPr>
          <w:trHeight w:val="870"/>
        </w:trPr>
        <w:tc>
          <w:tcPr>
            <w:tcW w:w="1023" w:type="pct"/>
            <w:shd w:val="clear" w:color="auto" w:fill="auto"/>
            <w:vAlign w:val="center"/>
            <w:hideMark/>
          </w:tcPr>
          <w:p w:rsidR="00221B12" w:rsidRPr="00801948" w:rsidP="00710B08" w14:paraId="1E2A3A7B" w14:textId="77777777">
            <w:pPr>
              <w:pStyle w:val="table-text"/>
              <w:rPr>
                <w:b/>
                <w:bCs/>
              </w:rPr>
            </w:pPr>
            <w:r w:rsidRPr="00801948">
              <w:rPr>
                <w:b/>
                <w:bCs/>
              </w:rPr>
              <w:t>Response options</w:t>
            </w:r>
          </w:p>
        </w:tc>
        <w:tc>
          <w:tcPr>
            <w:tcW w:w="3977" w:type="pct"/>
            <w:shd w:val="clear" w:color="auto" w:fill="auto"/>
            <w:vAlign w:val="center"/>
          </w:tcPr>
          <w:p w:rsidR="00221B12" w:rsidRPr="00353E04" w:rsidP="00710B08" w14:paraId="551252BB" w14:textId="77777777">
            <w:pPr>
              <w:pStyle w:val="table-text"/>
              <w:rPr>
                <w:noProof/>
              </w:rPr>
            </w:pPr>
            <w:r w:rsidRPr="00353E04">
              <w:rPr>
                <w:noProof/>
              </w:rPr>
              <w:t>Yes</w:t>
            </w:r>
          </w:p>
          <w:p w:rsidR="00221B12" w:rsidRPr="001721C4" w:rsidP="00710B08" w14:paraId="3AFCA5CD" w14:textId="77777777">
            <w:pPr>
              <w:pStyle w:val="table-text"/>
            </w:pPr>
            <w:r w:rsidRPr="00353E04">
              <w:rPr>
                <w:noProof/>
              </w:rPr>
              <w:t>No</w:t>
            </w:r>
          </w:p>
        </w:tc>
      </w:tr>
      <w:tr w14:paraId="3D5CFCCA" w14:textId="77777777" w:rsidTr="00710B08">
        <w:tblPrEx>
          <w:tblW w:w="5000" w:type="pct"/>
          <w:tblLook w:val="04A0"/>
        </w:tblPrEx>
        <w:trPr>
          <w:trHeight w:val="290"/>
        </w:trPr>
        <w:tc>
          <w:tcPr>
            <w:tcW w:w="1023" w:type="pct"/>
            <w:shd w:val="clear" w:color="auto" w:fill="auto"/>
            <w:vAlign w:val="center"/>
            <w:hideMark/>
          </w:tcPr>
          <w:p w:rsidR="00221B12" w:rsidRPr="00801948" w:rsidP="00710B08" w14:paraId="63B31B21" w14:textId="77777777">
            <w:pPr>
              <w:pStyle w:val="table-text"/>
              <w:rPr>
                <w:b/>
                <w:bCs/>
              </w:rPr>
            </w:pPr>
            <w:r w:rsidRPr="00801948">
              <w:rPr>
                <w:b/>
                <w:bCs/>
              </w:rPr>
              <w:t>Sector applicability</w:t>
            </w:r>
          </w:p>
        </w:tc>
        <w:tc>
          <w:tcPr>
            <w:tcW w:w="3977" w:type="pct"/>
            <w:shd w:val="clear" w:color="auto" w:fill="auto"/>
            <w:vAlign w:val="center"/>
          </w:tcPr>
          <w:p w:rsidR="00221B12" w:rsidRPr="001721C4" w:rsidP="00710B08" w14:paraId="6924A1B8" w14:textId="77777777">
            <w:pPr>
              <w:pStyle w:val="table-text"/>
            </w:pPr>
          </w:p>
        </w:tc>
      </w:tr>
      <w:tr w14:paraId="37CF67B9" w14:textId="77777777" w:rsidTr="00710B08">
        <w:tblPrEx>
          <w:tblW w:w="5000" w:type="pct"/>
          <w:tblLook w:val="04A0"/>
        </w:tblPrEx>
        <w:trPr>
          <w:trHeight w:val="580"/>
        </w:trPr>
        <w:tc>
          <w:tcPr>
            <w:tcW w:w="1023" w:type="pct"/>
            <w:shd w:val="clear" w:color="auto" w:fill="auto"/>
            <w:vAlign w:val="center"/>
            <w:hideMark/>
          </w:tcPr>
          <w:p w:rsidR="00221B12" w:rsidRPr="00801948" w:rsidP="00710B08" w14:paraId="335AAF45" w14:textId="77777777">
            <w:pPr>
              <w:pStyle w:val="table-text"/>
              <w:rPr>
                <w:b/>
                <w:bCs/>
              </w:rPr>
            </w:pPr>
            <w:r w:rsidRPr="00801948">
              <w:rPr>
                <w:b/>
                <w:bCs/>
              </w:rPr>
              <w:t>Gate question/Follow-up design consideration</w:t>
            </w:r>
          </w:p>
        </w:tc>
        <w:tc>
          <w:tcPr>
            <w:tcW w:w="3977" w:type="pct"/>
            <w:shd w:val="clear" w:color="auto" w:fill="auto"/>
            <w:vAlign w:val="center"/>
          </w:tcPr>
          <w:p w:rsidR="00221B12" w:rsidRPr="001721C4" w:rsidP="00710B08" w14:paraId="3902B465" w14:textId="2D34D0BE">
            <w:pPr>
              <w:pStyle w:val="table-text"/>
            </w:pPr>
            <w:r>
              <w:rPr>
                <w:noProof/>
              </w:rPr>
              <w:t>Recommended skip pattern: Q168 is the follow-up to Q167</w:t>
            </w:r>
          </w:p>
        </w:tc>
      </w:tr>
      <w:tr w14:paraId="1D5A71B9" w14:textId="77777777" w:rsidTr="00710B08">
        <w:tblPrEx>
          <w:tblW w:w="5000" w:type="pct"/>
          <w:tblLook w:val="04A0"/>
        </w:tblPrEx>
        <w:trPr>
          <w:trHeight w:val="290"/>
        </w:trPr>
        <w:tc>
          <w:tcPr>
            <w:tcW w:w="1023" w:type="pct"/>
            <w:shd w:val="clear" w:color="auto" w:fill="auto"/>
            <w:vAlign w:val="center"/>
            <w:hideMark/>
          </w:tcPr>
          <w:p w:rsidR="00221B12" w:rsidRPr="00801948" w:rsidP="00710B08" w14:paraId="2ACB06AA" w14:textId="77777777">
            <w:pPr>
              <w:pStyle w:val="table-text"/>
              <w:rPr>
                <w:b/>
                <w:bCs/>
              </w:rPr>
            </w:pPr>
            <w:r w:rsidRPr="00801948">
              <w:rPr>
                <w:b/>
                <w:bCs/>
              </w:rPr>
              <w:t>Question type</w:t>
            </w:r>
          </w:p>
        </w:tc>
        <w:tc>
          <w:tcPr>
            <w:tcW w:w="3977" w:type="pct"/>
            <w:shd w:val="clear" w:color="auto" w:fill="auto"/>
            <w:vAlign w:val="center"/>
          </w:tcPr>
          <w:p w:rsidR="00221B12" w:rsidP="00710B08" w14:paraId="06A9DA73" w14:textId="786C3022">
            <w:pPr>
              <w:pStyle w:val="table-text"/>
              <w:rPr>
                <w:noProof/>
              </w:rPr>
            </w:pPr>
            <w:r>
              <w:rPr>
                <w:noProof/>
              </w:rPr>
              <w:t xml:space="preserve">Grid </w:t>
            </w:r>
          </w:p>
          <w:p w:rsidR="00221B12" w:rsidRPr="001721C4" w:rsidP="00710B08" w14:paraId="49CB7529" w14:textId="68F47E9A">
            <w:pPr>
              <w:pStyle w:val="table-text"/>
            </w:pPr>
            <w:r w:rsidRPr="00353E04">
              <w:rPr>
                <w:noProof/>
              </w:rPr>
              <w:t>Select one answer</w:t>
            </w:r>
          </w:p>
        </w:tc>
      </w:tr>
      <w:tr w14:paraId="4BF2045B" w14:textId="77777777" w:rsidTr="00710B08">
        <w:tblPrEx>
          <w:tblW w:w="5000" w:type="pct"/>
          <w:tblLook w:val="04A0"/>
        </w:tblPrEx>
        <w:trPr>
          <w:trHeight w:val="580"/>
        </w:trPr>
        <w:tc>
          <w:tcPr>
            <w:tcW w:w="1023" w:type="pct"/>
            <w:shd w:val="clear" w:color="auto" w:fill="auto"/>
            <w:vAlign w:val="center"/>
            <w:hideMark/>
          </w:tcPr>
          <w:p w:rsidR="00221B12" w:rsidRPr="00801948" w:rsidP="00710B08" w14:paraId="31C99927" w14:textId="77777777">
            <w:pPr>
              <w:pStyle w:val="table-text"/>
              <w:rPr>
                <w:b/>
                <w:bCs/>
              </w:rPr>
            </w:pPr>
            <w:r w:rsidRPr="00801948">
              <w:rPr>
                <w:b/>
                <w:bCs/>
              </w:rPr>
              <w:t>Alternate/Complementary questions</w:t>
            </w:r>
          </w:p>
        </w:tc>
        <w:tc>
          <w:tcPr>
            <w:tcW w:w="3977" w:type="pct"/>
            <w:shd w:val="clear" w:color="auto" w:fill="auto"/>
            <w:vAlign w:val="center"/>
          </w:tcPr>
          <w:p w:rsidR="00221B12" w:rsidRPr="001721C4" w:rsidP="00710B08" w14:paraId="1E0549EE" w14:textId="77777777">
            <w:pPr>
              <w:pStyle w:val="table-text"/>
            </w:pPr>
          </w:p>
        </w:tc>
      </w:tr>
      <w:tr w14:paraId="2FED5732" w14:textId="77777777" w:rsidTr="00710B08">
        <w:tblPrEx>
          <w:tblW w:w="5000" w:type="pct"/>
          <w:tblLook w:val="04A0"/>
        </w:tblPrEx>
        <w:trPr>
          <w:trHeight w:val="870"/>
        </w:trPr>
        <w:tc>
          <w:tcPr>
            <w:tcW w:w="1023" w:type="pct"/>
            <w:shd w:val="clear" w:color="auto" w:fill="auto"/>
            <w:vAlign w:val="center"/>
            <w:hideMark/>
          </w:tcPr>
          <w:p w:rsidR="00221B12" w:rsidRPr="00801948" w:rsidP="00710B08" w14:paraId="1E9DE92F" w14:textId="77777777">
            <w:pPr>
              <w:pStyle w:val="table-text"/>
              <w:rPr>
                <w:b/>
                <w:bCs/>
              </w:rPr>
            </w:pPr>
            <w:r w:rsidRPr="00801948">
              <w:rPr>
                <w:b/>
                <w:bCs/>
              </w:rPr>
              <w:t>Reference period fill</w:t>
            </w:r>
          </w:p>
        </w:tc>
        <w:tc>
          <w:tcPr>
            <w:tcW w:w="3977" w:type="pct"/>
            <w:shd w:val="clear" w:color="auto" w:fill="auto"/>
            <w:vAlign w:val="center"/>
          </w:tcPr>
          <w:p w:rsidR="00221B12" w:rsidRPr="001721C4" w:rsidP="00710B08" w14:paraId="671F1ECC" w14:textId="1949E7A8">
            <w:pPr>
              <w:pStyle w:val="table-text"/>
            </w:pPr>
          </w:p>
        </w:tc>
      </w:tr>
      <w:tr w14:paraId="0CE7DEEB" w14:textId="77777777" w:rsidTr="00710B08">
        <w:tblPrEx>
          <w:tblW w:w="5000" w:type="pct"/>
          <w:tblLook w:val="04A0"/>
        </w:tblPrEx>
        <w:trPr>
          <w:trHeight w:val="870"/>
        </w:trPr>
        <w:tc>
          <w:tcPr>
            <w:tcW w:w="1023" w:type="pct"/>
            <w:shd w:val="clear" w:color="auto" w:fill="auto"/>
            <w:vAlign w:val="center"/>
            <w:hideMark/>
          </w:tcPr>
          <w:p w:rsidR="00221B12" w:rsidRPr="00801948" w:rsidP="00710B08" w14:paraId="3F36DFE6" w14:textId="77777777">
            <w:pPr>
              <w:pStyle w:val="table-text"/>
              <w:rPr>
                <w:b/>
                <w:bCs/>
              </w:rPr>
            </w:pPr>
            <w:r w:rsidRPr="00801948">
              <w:rPr>
                <w:b/>
                <w:bCs/>
              </w:rPr>
              <w:t>Reference period notes</w:t>
            </w:r>
          </w:p>
        </w:tc>
        <w:tc>
          <w:tcPr>
            <w:tcW w:w="3977" w:type="pct"/>
            <w:shd w:val="clear" w:color="auto" w:fill="auto"/>
            <w:vAlign w:val="center"/>
          </w:tcPr>
          <w:p w:rsidR="00221B12" w:rsidRPr="001721C4" w:rsidP="00710B08" w14:paraId="03FC9B8B" w14:textId="5AFBF42A">
            <w:pPr>
              <w:pStyle w:val="table-text"/>
            </w:pPr>
          </w:p>
        </w:tc>
      </w:tr>
      <w:tr w14:paraId="6F7B2BF4" w14:textId="77777777" w:rsidTr="00710B08">
        <w:tblPrEx>
          <w:tblW w:w="5000" w:type="pct"/>
          <w:tblLook w:val="04A0"/>
        </w:tblPrEx>
        <w:trPr>
          <w:trHeight w:val="290"/>
        </w:trPr>
        <w:tc>
          <w:tcPr>
            <w:tcW w:w="1023" w:type="pct"/>
            <w:shd w:val="clear" w:color="auto" w:fill="auto"/>
            <w:vAlign w:val="center"/>
            <w:hideMark/>
          </w:tcPr>
          <w:p w:rsidR="00221B12" w:rsidRPr="00801948" w:rsidP="00710B08" w14:paraId="365F926C" w14:textId="77777777">
            <w:pPr>
              <w:pStyle w:val="table-text"/>
              <w:rPr>
                <w:b/>
                <w:bCs/>
              </w:rPr>
            </w:pPr>
            <w:r w:rsidRPr="00801948">
              <w:rPr>
                <w:b/>
                <w:bCs/>
              </w:rPr>
              <w:t>Other notes</w:t>
            </w:r>
          </w:p>
        </w:tc>
        <w:tc>
          <w:tcPr>
            <w:tcW w:w="3977" w:type="pct"/>
            <w:shd w:val="clear" w:color="auto" w:fill="auto"/>
            <w:vAlign w:val="center"/>
            <w:hideMark/>
          </w:tcPr>
          <w:p w:rsidR="00C85F5E" w:rsidP="00C85F5E" w14:paraId="697F731F" w14:textId="77777777">
            <w:pPr>
              <w:pStyle w:val="table-text"/>
              <w:rPr>
                <w:noProof/>
              </w:rPr>
            </w:pPr>
            <w:r w:rsidRPr="00353E04">
              <w:rPr>
                <w:noProof/>
              </w:rPr>
              <w:t>These subitems are useful in a grid format, but using each of these as item-by-item formats would require a significant wording change to the question stem and would require future testing with respondents. Users are still free to choose among the subitems to include in the grid, depending on the analytic goals of the survey.</w:t>
            </w:r>
          </w:p>
          <w:p w:rsidR="00221B12" w:rsidRPr="000C3693" w:rsidP="00710B08" w14:paraId="0B8103CB" w14:textId="611BEC89">
            <w:pPr>
              <w:pStyle w:val="table-text"/>
              <w:rPr>
                <w:b/>
                <w:bCs/>
              </w:rPr>
            </w:pPr>
            <w:r>
              <w:t xml:space="preserve">Users should ask Q167 and Q168 on the same page, if possible, so that respondents can tell what the difference is between the questions. If this is not possible, consider emphasizing </w:t>
            </w:r>
            <w:r>
              <w:rPr>
                <w:b/>
                <w:bCs/>
              </w:rPr>
              <w:t>Before &lt;event&gt;.</w:t>
            </w:r>
          </w:p>
        </w:tc>
      </w:tr>
    </w:tbl>
    <w:p w:rsidR="00221B12" w14:paraId="096F704B"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07D40B5" w14:textId="77777777" w:rsidTr="006465A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6465AD" w:rsidRPr="00801948" w:rsidP="00710B08" w14:paraId="461A4C16" w14:textId="77777777">
            <w:pPr>
              <w:pStyle w:val="table-text"/>
              <w:rPr>
                <w:b/>
                <w:bCs/>
              </w:rPr>
            </w:pPr>
            <w:r w:rsidRPr="00801948">
              <w:rPr>
                <w:b/>
                <w:bCs/>
              </w:rPr>
              <w:t>Q #</w:t>
            </w:r>
          </w:p>
        </w:tc>
        <w:tc>
          <w:tcPr>
            <w:tcW w:w="3888" w:type="pct"/>
            <w:shd w:val="clear" w:color="auto" w:fill="auto"/>
            <w:noWrap/>
            <w:vAlign w:val="center"/>
          </w:tcPr>
          <w:p w:rsidR="006465AD" w:rsidRPr="001721C4" w:rsidP="00710B08" w14:paraId="79E5D084" w14:textId="47CFE59F">
            <w:pPr>
              <w:pStyle w:val="table-text"/>
            </w:pPr>
            <w:r w:rsidRPr="00353E04">
              <w:rPr>
                <w:noProof/>
              </w:rPr>
              <w:t>Q16</w:t>
            </w:r>
            <w:r w:rsidR="001734FD">
              <w:rPr>
                <w:noProof/>
              </w:rPr>
              <w:t>8</w:t>
            </w:r>
          </w:p>
        </w:tc>
      </w:tr>
      <w:tr w14:paraId="22B6042A" w14:textId="77777777" w:rsidTr="006465AD">
        <w:tblPrEx>
          <w:tblW w:w="5000" w:type="pct"/>
          <w:tblLook w:val="04A0"/>
        </w:tblPrEx>
        <w:trPr>
          <w:trHeight w:val="290"/>
        </w:trPr>
        <w:tc>
          <w:tcPr>
            <w:tcW w:w="1112" w:type="pct"/>
            <w:shd w:val="clear" w:color="auto" w:fill="auto"/>
            <w:vAlign w:val="center"/>
            <w:hideMark/>
          </w:tcPr>
          <w:p w:rsidR="006465AD" w:rsidRPr="00801948" w:rsidP="00710B08" w14:paraId="602810D5" w14:textId="77777777">
            <w:pPr>
              <w:pStyle w:val="table-text"/>
              <w:rPr>
                <w:b/>
                <w:bCs/>
              </w:rPr>
            </w:pPr>
            <w:r w:rsidRPr="00801948">
              <w:rPr>
                <w:b/>
                <w:bCs/>
              </w:rPr>
              <w:t>Topic tags</w:t>
            </w:r>
          </w:p>
        </w:tc>
        <w:tc>
          <w:tcPr>
            <w:tcW w:w="3888" w:type="pct"/>
            <w:shd w:val="clear" w:color="auto" w:fill="auto"/>
            <w:vAlign w:val="center"/>
          </w:tcPr>
          <w:p w:rsidR="006465AD" w:rsidRPr="001721C4" w:rsidP="00710B08" w14:paraId="7C1A943E" w14:textId="77777777">
            <w:pPr>
              <w:pStyle w:val="table-text"/>
            </w:pPr>
            <w:r w:rsidRPr="00353E04">
              <w:rPr>
                <w:noProof/>
              </w:rPr>
              <w:t>Emergency management</w:t>
            </w:r>
          </w:p>
        </w:tc>
      </w:tr>
      <w:tr w14:paraId="260F7C6D" w14:textId="77777777" w:rsidTr="006465AD">
        <w:tblPrEx>
          <w:tblW w:w="5000" w:type="pct"/>
          <w:tblLook w:val="04A0"/>
        </w:tblPrEx>
        <w:trPr>
          <w:trHeight w:val="1160"/>
        </w:trPr>
        <w:tc>
          <w:tcPr>
            <w:tcW w:w="1112" w:type="pct"/>
            <w:shd w:val="clear" w:color="auto" w:fill="auto"/>
            <w:vAlign w:val="center"/>
            <w:hideMark/>
          </w:tcPr>
          <w:p w:rsidR="006465AD" w:rsidRPr="00801948" w:rsidP="00710B08" w14:paraId="3BCA79A1" w14:textId="77777777">
            <w:pPr>
              <w:pStyle w:val="table-text"/>
              <w:rPr>
                <w:b/>
                <w:bCs/>
              </w:rPr>
            </w:pPr>
            <w:r w:rsidRPr="00801948">
              <w:rPr>
                <w:b/>
                <w:bCs/>
              </w:rPr>
              <w:t>Question Wording</w:t>
            </w:r>
          </w:p>
        </w:tc>
        <w:tc>
          <w:tcPr>
            <w:tcW w:w="3888" w:type="pct"/>
            <w:shd w:val="clear" w:color="auto" w:fill="auto"/>
            <w:vAlign w:val="center"/>
          </w:tcPr>
          <w:p w:rsidR="006465AD" w:rsidRPr="006465AD" w:rsidP="00710B08" w14:paraId="61A8DC12" w14:textId="14F9F493">
            <w:pPr>
              <w:pStyle w:val="table-text"/>
            </w:pPr>
            <w:r w:rsidRPr="000C3693">
              <w:rPr>
                <w:b/>
                <w:bCs/>
                <w:noProof/>
              </w:rPr>
              <w:t>&lt;Reference peiod&gt;</w:t>
            </w:r>
            <w:r w:rsidRPr="000C3693">
              <w:rPr>
                <w:noProof/>
              </w:rPr>
              <w:t xml:space="preserve">, did any of this </w:t>
            </w:r>
            <w:r>
              <w:rPr>
                <w:noProof/>
              </w:rPr>
              <w:t>&lt;business/agency/etc.&gt;’s</w:t>
            </w:r>
            <w:r w:rsidRPr="000C3693">
              <w:rPr>
                <w:noProof/>
              </w:rPr>
              <w:t xml:space="preserve"> locations use the following due to </w:t>
            </w:r>
            <w:r>
              <w:rPr>
                <w:noProof/>
              </w:rPr>
              <w:t>&lt;event&gt;</w:t>
            </w:r>
            <w:r w:rsidRPr="000C3693">
              <w:rPr>
                <w:noProof/>
              </w:rPr>
              <w:t xml:space="preserve">?  </w:t>
            </w:r>
          </w:p>
        </w:tc>
      </w:tr>
      <w:tr w14:paraId="2E95BFC1" w14:textId="77777777" w:rsidTr="006465AD">
        <w:tblPrEx>
          <w:tblW w:w="5000" w:type="pct"/>
          <w:tblLook w:val="04A0"/>
        </w:tblPrEx>
        <w:trPr>
          <w:trHeight w:val="290"/>
        </w:trPr>
        <w:tc>
          <w:tcPr>
            <w:tcW w:w="1112" w:type="pct"/>
            <w:shd w:val="clear" w:color="auto" w:fill="auto"/>
            <w:vAlign w:val="center"/>
            <w:hideMark/>
          </w:tcPr>
          <w:p w:rsidR="006465AD" w:rsidRPr="00801948" w:rsidP="00710B08" w14:paraId="3B252BED" w14:textId="77777777">
            <w:pPr>
              <w:pStyle w:val="table-text"/>
              <w:rPr>
                <w:b/>
                <w:bCs/>
              </w:rPr>
            </w:pPr>
            <w:r w:rsidRPr="00801948">
              <w:rPr>
                <w:b/>
                <w:bCs/>
              </w:rPr>
              <w:t>If grid, subitems</w:t>
            </w:r>
          </w:p>
        </w:tc>
        <w:tc>
          <w:tcPr>
            <w:tcW w:w="3888" w:type="pct"/>
            <w:shd w:val="clear" w:color="auto" w:fill="auto"/>
            <w:vAlign w:val="center"/>
          </w:tcPr>
          <w:p w:rsidR="006465AD" w:rsidP="00710B08" w14:paraId="1C130422" w14:textId="77777777">
            <w:pPr>
              <w:pStyle w:val="table-text"/>
            </w:pPr>
            <w:r w:rsidRPr="00221B12">
              <w:t>Communications with key executives, such as the CEO, CFO, etc.</w:t>
            </w:r>
          </w:p>
          <w:p w:rsidR="006465AD" w:rsidP="00710B08" w14:paraId="20924872" w14:textId="77777777">
            <w:pPr>
              <w:pStyle w:val="table-text"/>
            </w:pPr>
            <w:r w:rsidRPr="00BA68C2">
              <w:t>Communications via phone, email, or text messaging</w:t>
            </w:r>
            <w:r>
              <w:t xml:space="preserve"> to reach employees outside of work</w:t>
            </w:r>
            <w:r w:rsidRPr="00221B12">
              <w:t xml:space="preserve"> </w:t>
            </w:r>
          </w:p>
          <w:p w:rsidR="006465AD" w:rsidRPr="001721C4" w:rsidP="00710B08" w14:paraId="26F20AD1" w14:textId="77777777">
            <w:pPr>
              <w:pStyle w:val="table-text"/>
            </w:pPr>
            <w:r w:rsidRPr="00221B12">
              <w:t>Systems that enable most employees to work from home or remote locations</w:t>
            </w:r>
          </w:p>
        </w:tc>
      </w:tr>
      <w:tr w14:paraId="116DD5B7" w14:textId="77777777" w:rsidTr="006465AD">
        <w:tblPrEx>
          <w:tblW w:w="5000" w:type="pct"/>
          <w:tblLook w:val="04A0"/>
        </w:tblPrEx>
        <w:trPr>
          <w:trHeight w:val="870"/>
        </w:trPr>
        <w:tc>
          <w:tcPr>
            <w:tcW w:w="1112" w:type="pct"/>
            <w:shd w:val="clear" w:color="auto" w:fill="auto"/>
            <w:vAlign w:val="center"/>
            <w:hideMark/>
          </w:tcPr>
          <w:p w:rsidR="006465AD" w:rsidRPr="00801948" w:rsidP="00710B08" w14:paraId="41EA220F" w14:textId="77777777">
            <w:pPr>
              <w:pStyle w:val="table-text"/>
              <w:rPr>
                <w:b/>
                <w:bCs/>
              </w:rPr>
            </w:pPr>
            <w:r w:rsidRPr="00801948">
              <w:rPr>
                <w:b/>
                <w:bCs/>
              </w:rPr>
              <w:t>Response options</w:t>
            </w:r>
          </w:p>
        </w:tc>
        <w:tc>
          <w:tcPr>
            <w:tcW w:w="3888" w:type="pct"/>
            <w:shd w:val="clear" w:color="auto" w:fill="auto"/>
            <w:vAlign w:val="center"/>
          </w:tcPr>
          <w:p w:rsidR="006465AD" w:rsidRPr="00353E04" w:rsidP="00710B08" w14:paraId="4E297636" w14:textId="77777777">
            <w:pPr>
              <w:pStyle w:val="table-text"/>
              <w:rPr>
                <w:noProof/>
              </w:rPr>
            </w:pPr>
            <w:r w:rsidRPr="00353E04">
              <w:rPr>
                <w:noProof/>
              </w:rPr>
              <w:t>Yes</w:t>
            </w:r>
          </w:p>
          <w:p w:rsidR="006465AD" w:rsidRPr="001721C4" w:rsidP="00710B08" w14:paraId="27A8CA83" w14:textId="77777777">
            <w:pPr>
              <w:pStyle w:val="table-text"/>
            </w:pPr>
            <w:r w:rsidRPr="00353E04">
              <w:rPr>
                <w:noProof/>
              </w:rPr>
              <w:t>No</w:t>
            </w:r>
          </w:p>
        </w:tc>
      </w:tr>
      <w:tr w14:paraId="584639DD" w14:textId="77777777" w:rsidTr="006465AD">
        <w:tblPrEx>
          <w:tblW w:w="5000" w:type="pct"/>
          <w:tblLook w:val="04A0"/>
        </w:tblPrEx>
        <w:trPr>
          <w:trHeight w:val="290"/>
        </w:trPr>
        <w:tc>
          <w:tcPr>
            <w:tcW w:w="1112" w:type="pct"/>
            <w:shd w:val="clear" w:color="auto" w:fill="auto"/>
            <w:vAlign w:val="center"/>
            <w:hideMark/>
          </w:tcPr>
          <w:p w:rsidR="006465AD" w:rsidRPr="00801948" w:rsidP="00710B08" w14:paraId="3DAC83F4" w14:textId="77777777">
            <w:pPr>
              <w:pStyle w:val="table-text"/>
              <w:rPr>
                <w:b/>
                <w:bCs/>
              </w:rPr>
            </w:pPr>
            <w:r w:rsidRPr="00801948">
              <w:rPr>
                <w:b/>
                <w:bCs/>
              </w:rPr>
              <w:t>Sector applicability</w:t>
            </w:r>
          </w:p>
        </w:tc>
        <w:tc>
          <w:tcPr>
            <w:tcW w:w="3888" w:type="pct"/>
            <w:shd w:val="clear" w:color="auto" w:fill="auto"/>
            <w:vAlign w:val="center"/>
          </w:tcPr>
          <w:p w:rsidR="006465AD" w:rsidRPr="001721C4" w:rsidP="00710B08" w14:paraId="1E4F0381" w14:textId="77777777">
            <w:pPr>
              <w:pStyle w:val="table-text"/>
            </w:pPr>
          </w:p>
        </w:tc>
      </w:tr>
      <w:tr w14:paraId="5043B814" w14:textId="77777777" w:rsidTr="006465AD">
        <w:tblPrEx>
          <w:tblW w:w="5000" w:type="pct"/>
          <w:tblLook w:val="04A0"/>
        </w:tblPrEx>
        <w:trPr>
          <w:trHeight w:val="580"/>
        </w:trPr>
        <w:tc>
          <w:tcPr>
            <w:tcW w:w="1112" w:type="pct"/>
            <w:shd w:val="clear" w:color="auto" w:fill="auto"/>
            <w:vAlign w:val="center"/>
            <w:hideMark/>
          </w:tcPr>
          <w:p w:rsidR="006465AD" w:rsidRPr="00801948" w:rsidP="00710B08" w14:paraId="1926B080" w14:textId="77777777">
            <w:pPr>
              <w:pStyle w:val="table-text"/>
              <w:rPr>
                <w:b/>
                <w:bCs/>
              </w:rPr>
            </w:pPr>
            <w:r w:rsidRPr="00801948">
              <w:rPr>
                <w:b/>
                <w:bCs/>
              </w:rPr>
              <w:t>Gate question/Follow-up design consideration</w:t>
            </w:r>
          </w:p>
        </w:tc>
        <w:tc>
          <w:tcPr>
            <w:tcW w:w="3888" w:type="pct"/>
            <w:shd w:val="clear" w:color="auto" w:fill="auto"/>
            <w:vAlign w:val="center"/>
          </w:tcPr>
          <w:p w:rsidR="006465AD" w:rsidRPr="001721C4" w:rsidP="00710B08" w14:paraId="7C4DD079" w14:textId="4F356119">
            <w:pPr>
              <w:pStyle w:val="table-text"/>
            </w:pPr>
            <w:r>
              <w:rPr>
                <w:noProof/>
              </w:rPr>
              <w:t xml:space="preserve">Recommended skip pattern: </w:t>
            </w:r>
            <w:r w:rsidRPr="000C3693">
              <w:rPr>
                <w:noProof/>
                <w:color w:val="5B9BD5" w:themeColor="accent5"/>
              </w:rPr>
              <w:t>[If any in Q167 is yes]</w:t>
            </w:r>
          </w:p>
        </w:tc>
      </w:tr>
      <w:tr w14:paraId="282257BA" w14:textId="77777777" w:rsidTr="006465AD">
        <w:tblPrEx>
          <w:tblW w:w="5000" w:type="pct"/>
          <w:tblLook w:val="04A0"/>
        </w:tblPrEx>
        <w:trPr>
          <w:trHeight w:val="290"/>
        </w:trPr>
        <w:tc>
          <w:tcPr>
            <w:tcW w:w="1112" w:type="pct"/>
            <w:shd w:val="clear" w:color="auto" w:fill="auto"/>
            <w:vAlign w:val="center"/>
            <w:hideMark/>
          </w:tcPr>
          <w:p w:rsidR="006465AD" w:rsidRPr="00801948" w:rsidP="00710B08" w14:paraId="50F9B680" w14:textId="77777777">
            <w:pPr>
              <w:pStyle w:val="table-text"/>
              <w:rPr>
                <w:b/>
                <w:bCs/>
              </w:rPr>
            </w:pPr>
            <w:r w:rsidRPr="00801948">
              <w:rPr>
                <w:b/>
                <w:bCs/>
              </w:rPr>
              <w:t>Question type</w:t>
            </w:r>
          </w:p>
        </w:tc>
        <w:tc>
          <w:tcPr>
            <w:tcW w:w="3888" w:type="pct"/>
            <w:shd w:val="clear" w:color="auto" w:fill="auto"/>
            <w:vAlign w:val="center"/>
          </w:tcPr>
          <w:p w:rsidR="006465AD" w:rsidRPr="001721C4" w:rsidP="00710B08" w14:paraId="6F945233" w14:textId="77777777">
            <w:pPr>
              <w:pStyle w:val="table-text"/>
            </w:pPr>
            <w:r w:rsidRPr="00353E04">
              <w:rPr>
                <w:noProof/>
              </w:rPr>
              <w:t>Select one answer</w:t>
            </w:r>
          </w:p>
        </w:tc>
      </w:tr>
      <w:tr w14:paraId="18F84F02" w14:textId="77777777" w:rsidTr="006465AD">
        <w:tblPrEx>
          <w:tblW w:w="5000" w:type="pct"/>
          <w:tblLook w:val="04A0"/>
        </w:tblPrEx>
        <w:trPr>
          <w:trHeight w:val="580"/>
        </w:trPr>
        <w:tc>
          <w:tcPr>
            <w:tcW w:w="1112" w:type="pct"/>
            <w:shd w:val="clear" w:color="auto" w:fill="auto"/>
            <w:vAlign w:val="center"/>
            <w:hideMark/>
          </w:tcPr>
          <w:p w:rsidR="006465AD" w:rsidRPr="00801948" w:rsidP="00710B08" w14:paraId="488C554F" w14:textId="77777777">
            <w:pPr>
              <w:pStyle w:val="table-text"/>
              <w:rPr>
                <w:b/>
                <w:bCs/>
              </w:rPr>
            </w:pPr>
            <w:r w:rsidRPr="00801948">
              <w:rPr>
                <w:b/>
                <w:bCs/>
              </w:rPr>
              <w:t>Alternate/Complementary questions</w:t>
            </w:r>
          </w:p>
        </w:tc>
        <w:tc>
          <w:tcPr>
            <w:tcW w:w="3888" w:type="pct"/>
            <w:shd w:val="clear" w:color="auto" w:fill="auto"/>
            <w:vAlign w:val="center"/>
          </w:tcPr>
          <w:p w:rsidR="006465AD" w:rsidRPr="001721C4" w:rsidP="00710B08" w14:paraId="4AB19044" w14:textId="77777777">
            <w:pPr>
              <w:pStyle w:val="table-text"/>
            </w:pPr>
          </w:p>
        </w:tc>
      </w:tr>
      <w:tr w14:paraId="026C5918" w14:textId="77777777" w:rsidTr="006465AD">
        <w:tblPrEx>
          <w:tblW w:w="5000" w:type="pct"/>
          <w:tblLook w:val="04A0"/>
        </w:tblPrEx>
        <w:trPr>
          <w:trHeight w:val="870"/>
        </w:trPr>
        <w:tc>
          <w:tcPr>
            <w:tcW w:w="1112" w:type="pct"/>
            <w:shd w:val="clear" w:color="auto" w:fill="auto"/>
            <w:vAlign w:val="center"/>
            <w:hideMark/>
          </w:tcPr>
          <w:p w:rsidR="006465AD" w:rsidRPr="00801948" w:rsidP="006465AD" w14:paraId="08FBAC16" w14:textId="77777777">
            <w:pPr>
              <w:pStyle w:val="table-text"/>
              <w:rPr>
                <w:b/>
                <w:bCs/>
              </w:rPr>
            </w:pPr>
            <w:r w:rsidRPr="00801948">
              <w:rPr>
                <w:b/>
                <w:bCs/>
              </w:rPr>
              <w:t>Reference period fill</w:t>
            </w:r>
          </w:p>
        </w:tc>
        <w:tc>
          <w:tcPr>
            <w:tcW w:w="3888" w:type="pct"/>
            <w:shd w:val="clear" w:color="auto" w:fill="auto"/>
            <w:vAlign w:val="center"/>
          </w:tcPr>
          <w:p w:rsidR="006465AD" w:rsidRPr="00353E04" w:rsidP="006465AD" w14:paraId="41AF1BCC" w14:textId="77777777">
            <w:pPr>
              <w:pStyle w:val="table-text"/>
              <w:rPr>
                <w:noProof/>
              </w:rPr>
            </w:pPr>
            <w:r w:rsidRPr="00353E04">
              <w:rPr>
                <w:noProof/>
              </w:rPr>
              <w:t>From &lt;date 1&gt; to &lt;date 2&gt;</w:t>
            </w:r>
          </w:p>
          <w:p w:rsidR="006465AD" w:rsidRPr="00353E04" w:rsidP="006465AD" w14:paraId="75CA2E95" w14:textId="77777777">
            <w:pPr>
              <w:pStyle w:val="table-text"/>
              <w:rPr>
                <w:noProof/>
              </w:rPr>
            </w:pPr>
            <w:r w:rsidRPr="00353E04">
              <w:rPr>
                <w:noProof/>
              </w:rPr>
              <w:t>In the &lt;month 1&gt; — &lt;month 2&gt; quarter of &lt;year&gt;</w:t>
            </w:r>
          </w:p>
          <w:p w:rsidR="006465AD" w:rsidRPr="00353E04" w:rsidP="006465AD" w14:paraId="686A0349" w14:textId="77777777">
            <w:pPr>
              <w:pStyle w:val="table-text"/>
              <w:rPr>
                <w:noProof/>
              </w:rPr>
            </w:pPr>
            <w:r w:rsidRPr="00353E04">
              <w:rPr>
                <w:noProof/>
              </w:rPr>
              <w:t>In &lt;month&gt; &lt;year&gt;</w:t>
            </w:r>
          </w:p>
          <w:p w:rsidR="006465AD" w:rsidRPr="001721C4" w:rsidP="006465AD" w14:paraId="3A058FD9" w14:textId="52CB1349">
            <w:pPr>
              <w:pStyle w:val="table-text"/>
              <w:rPr>
                <w:noProof/>
              </w:rPr>
            </w:pPr>
            <w:r w:rsidRPr="00353E04">
              <w:rPr>
                <w:noProof/>
              </w:rPr>
              <w:t>On &lt;date&gt;</w:t>
            </w:r>
          </w:p>
        </w:tc>
      </w:tr>
      <w:tr w14:paraId="29604F0A" w14:textId="77777777" w:rsidTr="006465AD">
        <w:tblPrEx>
          <w:tblW w:w="5000" w:type="pct"/>
          <w:tblLook w:val="04A0"/>
        </w:tblPrEx>
        <w:trPr>
          <w:trHeight w:val="870"/>
        </w:trPr>
        <w:tc>
          <w:tcPr>
            <w:tcW w:w="1112" w:type="pct"/>
            <w:shd w:val="clear" w:color="auto" w:fill="auto"/>
            <w:vAlign w:val="center"/>
            <w:hideMark/>
          </w:tcPr>
          <w:p w:rsidR="006465AD" w:rsidRPr="00801948" w:rsidP="006465AD" w14:paraId="11A2985B" w14:textId="77777777">
            <w:pPr>
              <w:pStyle w:val="table-text"/>
              <w:rPr>
                <w:b/>
                <w:bCs/>
              </w:rPr>
            </w:pPr>
            <w:r w:rsidRPr="00801948">
              <w:rPr>
                <w:b/>
                <w:bCs/>
              </w:rPr>
              <w:t>Reference period notes</w:t>
            </w:r>
          </w:p>
        </w:tc>
        <w:tc>
          <w:tcPr>
            <w:tcW w:w="3888" w:type="pct"/>
            <w:shd w:val="clear" w:color="auto" w:fill="auto"/>
            <w:vAlign w:val="center"/>
          </w:tcPr>
          <w:p w:rsidR="006465AD" w:rsidRPr="00353E04" w:rsidP="006465AD" w14:paraId="0A6C2CB0" w14:textId="77777777">
            <w:pPr>
              <w:pStyle w:val="table-text"/>
              <w:rPr>
                <w:noProof/>
              </w:rPr>
            </w:pPr>
            <w:r w:rsidRPr="00353E04">
              <w:rPr>
                <w:noProof/>
              </w:rPr>
              <w:t>Reference period should a period of time/date before event</w:t>
            </w:r>
          </w:p>
          <w:p w:rsidR="006465AD" w:rsidRPr="001721C4" w:rsidP="006465AD" w14:paraId="25BB9C1A" w14:textId="15C19F3E">
            <w:pPr>
              <w:pStyle w:val="table-text"/>
            </w:pPr>
            <w:r w:rsidRPr="00353E04">
              <w:rPr>
                <w:noProof/>
              </w:rPr>
              <w:t>If using "On &lt;date&gt;", date should be date of event</w:t>
            </w:r>
          </w:p>
        </w:tc>
      </w:tr>
      <w:tr w14:paraId="76A93F94" w14:textId="77777777" w:rsidTr="006465AD">
        <w:tblPrEx>
          <w:tblW w:w="5000" w:type="pct"/>
          <w:tblLook w:val="04A0"/>
        </w:tblPrEx>
        <w:trPr>
          <w:trHeight w:val="290"/>
        </w:trPr>
        <w:tc>
          <w:tcPr>
            <w:tcW w:w="1112" w:type="pct"/>
            <w:shd w:val="clear" w:color="auto" w:fill="auto"/>
            <w:vAlign w:val="center"/>
            <w:hideMark/>
          </w:tcPr>
          <w:p w:rsidR="006465AD" w:rsidRPr="00801948" w:rsidP="006465AD" w14:paraId="6EC4F1F2" w14:textId="77777777">
            <w:pPr>
              <w:pStyle w:val="table-text"/>
              <w:rPr>
                <w:b/>
                <w:bCs/>
              </w:rPr>
            </w:pPr>
            <w:r w:rsidRPr="00801948">
              <w:rPr>
                <w:b/>
                <w:bCs/>
              </w:rPr>
              <w:t>Other notes</w:t>
            </w:r>
          </w:p>
        </w:tc>
        <w:tc>
          <w:tcPr>
            <w:tcW w:w="3888" w:type="pct"/>
            <w:shd w:val="clear" w:color="auto" w:fill="auto"/>
            <w:vAlign w:val="center"/>
            <w:hideMark/>
          </w:tcPr>
          <w:p w:rsidR="00C85F5E" w:rsidP="00C85F5E" w14:paraId="3E2E7197" w14:textId="77777777">
            <w:pPr>
              <w:pStyle w:val="table-text"/>
              <w:rPr>
                <w:noProof/>
              </w:rPr>
            </w:pPr>
            <w:r w:rsidRPr="00353E04">
              <w:rPr>
                <w:noProof/>
              </w:rPr>
              <w:t>These subitems are useful in a grid format, but using each of these as item-by-item formats would require a significant wording change to the question stem and would require future testing with respondents. Users are still free to choose among the subitems to include in the grid, depending on the analytic goals of the survey.</w:t>
            </w:r>
          </w:p>
          <w:p w:rsidR="006465AD" w:rsidRPr="00710B08" w:rsidP="006465AD" w14:paraId="1482BD6A" w14:textId="7AD7CCCC">
            <w:pPr>
              <w:pStyle w:val="table-text"/>
              <w:rPr>
                <w:b/>
                <w:bCs/>
              </w:rPr>
            </w:pPr>
            <w:r>
              <w:t xml:space="preserve">Users should ask Q167 and Q168 on the same page, if possible, so that respondents can tell what the difference is between the questions. If this is not possible, consider emphasizing </w:t>
            </w:r>
            <w:r>
              <w:rPr>
                <w:b/>
                <w:bCs/>
              </w:rPr>
              <w:t>&lt;Reference period&gt;.</w:t>
            </w:r>
          </w:p>
        </w:tc>
      </w:tr>
    </w:tbl>
    <w:p w:rsidR="006465AD" w:rsidP="006465AD" w14:paraId="506E5C02"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6A65FAA" w14:textId="77777777" w:rsidTr="00710B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A661FC" w:rsidRPr="00801948" w:rsidP="00710B08" w14:paraId="44AD7B05" w14:textId="77777777">
            <w:pPr>
              <w:pStyle w:val="table-text"/>
              <w:rPr>
                <w:b/>
                <w:bCs/>
              </w:rPr>
            </w:pPr>
            <w:r w:rsidRPr="00801948">
              <w:rPr>
                <w:b/>
                <w:bCs/>
              </w:rPr>
              <w:t>Q #</w:t>
            </w:r>
          </w:p>
        </w:tc>
        <w:tc>
          <w:tcPr>
            <w:tcW w:w="3888" w:type="pct"/>
            <w:shd w:val="clear" w:color="auto" w:fill="auto"/>
            <w:noWrap/>
            <w:vAlign w:val="center"/>
          </w:tcPr>
          <w:p w:rsidR="00A661FC" w:rsidRPr="001721C4" w:rsidP="00710B08" w14:paraId="4E553A32" w14:textId="70830A7B">
            <w:pPr>
              <w:pStyle w:val="table-text"/>
            </w:pPr>
            <w:r w:rsidRPr="00353E04">
              <w:rPr>
                <w:noProof/>
              </w:rPr>
              <w:t>Q1</w:t>
            </w:r>
            <w:r>
              <w:rPr>
                <w:noProof/>
              </w:rPr>
              <w:t>85</w:t>
            </w:r>
          </w:p>
        </w:tc>
      </w:tr>
      <w:tr w14:paraId="0DEDD9A4" w14:textId="77777777" w:rsidTr="00710B08">
        <w:tblPrEx>
          <w:tblW w:w="5000" w:type="pct"/>
          <w:tblLook w:val="04A0"/>
        </w:tblPrEx>
        <w:trPr>
          <w:trHeight w:val="290"/>
        </w:trPr>
        <w:tc>
          <w:tcPr>
            <w:tcW w:w="1112" w:type="pct"/>
            <w:shd w:val="clear" w:color="auto" w:fill="auto"/>
            <w:vAlign w:val="center"/>
            <w:hideMark/>
          </w:tcPr>
          <w:p w:rsidR="00A661FC" w:rsidRPr="00801948" w:rsidP="00710B08" w14:paraId="27B0CBE2" w14:textId="77777777">
            <w:pPr>
              <w:pStyle w:val="table-text"/>
              <w:rPr>
                <w:b/>
                <w:bCs/>
              </w:rPr>
            </w:pPr>
            <w:r w:rsidRPr="00801948">
              <w:rPr>
                <w:b/>
                <w:bCs/>
              </w:rPr>
              <w:t>Topic tags</w:t>
            </w:r>
          </w:p>
        </w:tc>
        <w:tc>
          <w:tcPr>
            <w:tcW w:w="3888" w:type="pct"/>
            <w:shd w:val="clear" w:color="auto" w:fill="auto"/>
            <w:vAlign w:val="center"/>
          </w:tcPr>
          <w:p w:rsidR="00A661FC" w:rsidRPr="001721C4" w:rsidP="00710B08" w14:paraId="448A6FBF" w14:textId="77777777">
            <w:pPr>
              <w:pStyle w:val="table-text"/>
            </w:pPr>
            <w:r w:rsidRPr="00353E04">
              <w:rPr>
                <w:noProof/>
              </w:rPr>
              <w:t>Emergency management</w:t>
            </w:r>
          </w:p>
        </w:tc>
      </w:tr>
      <w:tr w14:paraId="3D899D07" w14:textId="77777777" w:rsidTr="00710B08">
        <w:tblPrEx>
          <w:tblW w:w="5000" w:type="pct"/>
          <w:tblLook w:val="04A0"/>
        </w:tblPrEx>
        <w:trPr>
          <w:trHeight w:val="1160"/>
        </w:trPr>
        <w:tc>
          <w:tcPr>
            <w:tcW w:w="1112" w:type="pct"/>
            <w:shd w:val="clear" w:color="auto" w:fill="auto"/>
            <w:vAlign w:val="center"/>
            <w:hideMark/>
          </w:tcPr>
          <w:p w:rsidR="00A661FC" w:rsidRPr="00801948" w:rsidP="00710B08" w14:paraId="78C32797" w14:textId="77777777">
            <w:pPr>
              <w:pStyle w:val="table-text"/>
              <w:rPr>
                <w:b/>
                <w:bCs/>
              </w:rPr>
            </w:pPr>
            <w:r w:rsidRPr="00801948">
              <w:rPr>
                <w:b/>
                <w:bCs/>
              </w:rPr>
              <w:t>Question Wording</w:t>
            </w:r>
          </w:p>
        </w:tc>
        <w:tc>
          <w:tcPr>
            <w:tcW w:w="3888" w:type="pct"/>
            <w:shd w:val="clear" w:color="auto" w:fill="auto"/>
            <w:vAlign w:val="center"/>
          </w:tcPr>
          <w:p w:rsidR="00A661FC" w:rsidRPr="00A661FC" w:rsidP="00710B08" w14:paraId="71D2C2D7" w14:textId="51F25196">
            <w:pPr>
              <w:pStyle w:val="table-text"/>
              <w:rPr>
                <w:noProof/>
              </w:rPr>
            </w:pPr>
            <w:r>
              <w:rPr>
                <w:noProof/>
              </w:rPr>
              <w:t>&lt;Reference period&gt;</w:t>
            </w:r>
            <w:r w:rsidRPr="000C3693">
              <w:rPr>
                <w:noProof/>
              </w:rPr>
              <w:t xml:space="preserve">, how often did this </w:t>
            </w:r>
            <w:r>
              <w:rPr>
                <w:noProof/>
              </w:rPr>
              <w:t>&lt;business/agency/etc.&gt;</w:t>
            </w:r>
            <w:r w:rsidRPr="000C3693">
              <w:rPr>
                <w:noProof/>
              </w:rPr>
              <w:t xml:space="preserve"> communicate its operating status to </w:t>
            </w:r>
            <w:r>
              <w:rPr>
                <w:noProof/>
              </w:rPr>
              <w:t>&lt;key personnel&gt;</w:t>
            </w:r>
            <w:r w:rsidRPr="000C3693">
              <w:rPr>
                <w:noProof/>
              </w:rPr>
              <w:t>?</w:t>
            </w:r>
          </w:p>
        </w:tc>
      </w:tr>
      <w:tr w14:paraId="0DE5DF74" w14:textId="77777777" w:rsidTr="00710B08">
        <w:tblPrEx>
          <w:tblW w:w="5000" w:type="pct"/>
          <w:tblLook w:val="04A0"/>
        </w:tblPrEx>
        <w:trPr>
          <w:trHeight w:val="290"/>
        </w:trPr>
        <w:tc>
          <w:tcPr>
            <w:tcW w:w="1112" w:type="pct"/>
            <w:shd w:val="clear" w:color="auto" w:fill="auto"/>
            <w:vAlign w:val="center"/>
            <w:hideMark/>
          </w:tcPr>
          <w:p w:rsidR="00A661FC" w:rsidRPr="00801948" w:rsidP="00710B08" w14:paraId="6359F72C" w14:textId="77777777">
            <w:pPr>
              <w:pStyle w:val="table-text"/>
              <w:rPr>
                <w:b/>
                <w:bCs/>
              </w:rPr>
            </w:pPr>
            <w:r w:rsidRPr="00801948">
              <w:rPr>
                <w:b/>
                <w:bCs/>
              </w:rPr>
              <w:t>If grid, subitems</w:t>
            </w:r>
          </w:p>
        </w:tc>
        <w:tc>
          <w:tcPr>
            <w:tcW w:w="3888" w:type="pct"/>
            <w:shd w:val="clear" w:color="auto" w:fill="auto"/>
            <w:vAlign w:val="center"/>
          </w:tcPr>
          <w:p w:rsidR="00A661FC" w:rsidRPr="001721C4" w:rsidP="00710B08" w14:paraId="0D6C46D4" w14:textId="77777777">
            <w:pPr>
              <w:pStyle w:val="table-text"/>
            </w:pPr>
          </w:p>
        </w:tc>
      </w:tr>
      <w:tr w14:paraId="687318E1" w14:textId="77777777" w:rsidTr="00710B08">
        <w:tblPrEx>
          <w:tblW w:w="5000" w:type="pct"/>
          <w:tblLook w:val="04A0"/>
        </w:tblPrEx>
        <w:trPr>
          <w:trHeight w:val="870"/>
        </w:trPr>
        <w:tc>
          <w:tcPr>
            <w:tcW w:w="1112" w:type="pct"/>
            <w:shd w:val="clear" w:color="auto" w:fill="auto"/>
            <w:vAlign w:val="center"/>
            <w:hideMark/>
          </w:tcPr>
          <w:p w:rsidR="00A661FC" w:rsidRPr="00801948" w:rsidP="00710B08" w14:paraId="46BA0D9A" w14:textId="77777777">
            <w:pPr>
              <w:pStyle w:val="table-text"/>
              <w:rPr>
                <w:b/>
                <w:bCs/>
              </w:rPr>
            </w:pPr>
            <w:r w:rsidRPr="00801948">
              <w:rPr>
                <w:b/>
                <w:bCs/>
              </w:rPr>
              <w:t>Response options</w:t>
            </w:r>
          </w:p>
        </w:tc>
        <w:tc>
          <w:tcPr>
            <w:tcW w:w="3888" w:type="pct"/>
            <w:shd w:val="clear" w:color="auto" w:fill="auto"/>
            <w:vAlign w:val="center"/>
          </w:tcPr>
          <w:p w:rsidR="00A661FC" w:rsidP="00A661FC" w14:paraId="06D8D242" w14:textId="0A7D1C3F">
            <w:pPr>
              <w:pStyle w:val="table-text"/>
              <w:rPr>
                <w:noProof/>
              </w:rPr>
            </w:pPr>
            <w:r>
              <w:rPr>
                <w:noProof/>
              </w:rPr>
              <w:t>Daily</w:t>
            </w:r>
          </w:p>
          <w:p w:rsidR="00A661FC" w:rsidP="00A661FC" w14:paraId="4706D517" w14:textId="3F9C3392">
            <w:pPr>
              <w:pStyle w:val="table-text"/>
              <w:rPr>
                <w:noProof/>
              </w:rPr>
            </w:pPr>
            <w:r>
              <w:rPr>
                <w:noProof/>
              </w:rPr>
              <w:t>Weekly</w:t>
            </w:r>
          </w:p>
          <w:p w:rsidR="00A661FC" w:rsidP="00A661FC" w14:paraId="6C29A626" w14:textId="52F30F69">
            <w:pPr>
              <w:pStyle w:val="table-text"/>
              <w:rPr>
                <w:noProof/>
              </w:rPr>
            </w:pPr>
            <w:r>
              <w:rPr>
                <w:noProof/>
              </w:rPr>
              <w:t>Biweekly</w:t>
            </w:r>
          </w:p>
          <w:p w:rsidR="00A661FC" w:rsidP="00A661FC" w14:paraId="14D7F4FF" w14:textId="3FD307EF">
            <w:pPr>
              <w:pStyle w:val="table-text"/>
              <w:rPr>
                <w:noProof/>
              </w:rPr>
            </w:pPr>
            <w:r>
              <w:rPr>
                <w:noProof/>
              </w:rPr>
              <w:t>Monthly</w:t>
            </w:r>
          </w:p>
          <w:p w:rsidR="00A661FC" w:rsidP="00A661FC" w14:paraId="3BDE9169" w14:textId="2338BF84">
            <w:pPr>
              <w:pStyle w:val="table-text"/>
              <w:rPr>
                <w:noProof/>
              </w:rPr>
            </w:pPr>
            <w:r>
              <w:rPr>
                <w:noProof/>
              </w:rPr>
              <w:t>Less often than monthly</w:t>
            </w:r>
          </w:p>
          <w:p w:rsidR="00A661FC" w:rsidP="00A661FC" w14:paraId="647D3A84" w14:textId="40C52B09">
            <w:pPr>
              <w:pStyle w:val="table-text"/>
              <w:rPr>
                <w:noProof/>
              </w:rPr>
            </w:pPr>
            <w:r>
              <w:rPr>
                <w:noProof/>
              </w:rPr>
              <w:t>Not at all</w:t>
            </w:r>
          </w:p>
          <w:p w:rsidR="00A661FC" w:rsidRPr="001721C4" w:rsidP="00A661FC" w14:paraId="6391B900" w14:textId="75C07120">
            <w:pPr>
              <w:pStyle w:val="table-text"/>
            </w:pPr>
            <w:r>
              <w:rPr>
                <w:noProof/>
              </w:rPr>
              <w:t>Not applicable</w:t>
            </w:r>
          </w:p>
        </w:tc>
      </w:tr>
      <w:tr w14:paraId="4D2B78F8" w14:textId="77777777" w:rsidTr="00710B08">
        <w:tblPrEx>
          <w:tblW w:w="5000" w:type="pct"/>
          <w:tblLook w:val="04A0"/>
        </w:tblPrEx>
        <w:trPr>
          <w:trHeight w:val="290"/>
        </w:trPr>
        <w:tc>
          <w:tcPr>
            <w:tcW w:w="1112" w:type="pct"/>
            <w:shd w:val="clear" w:color="auto" w:fill="auto"/>
            <w:vAlign w:val="center"/>
            <w:hideMark/>
          </w:tcPr>
          <w:p w:rsidR="00A661FC" w:rsidRPr="00801948" w:rsidP="00710B08" w14:paraId="228E4E73" w14:textId="77777777">
            <w:pPr>
              <w:pStyle w:val="table-text"/>
              <w:rPr>
                <w:b/>
                <w:bCs/>
              </w:rPr>
            </w:pPr>
            <w:r w:rsidRPr="00801948">
              <w:rPr>
                <w:b/>
                <w:bCs/>
              </w:rPr>
              <w:t>Sector applicability</w:t>
            </w:r>
          </w:p>
        </w:tc>
        <w:tc>
          <w:tcPr>
            <w:tcW w:w="3888" w:type="pct"/>
            <w:shd w:val="clear" w:color="auto" w:fill="auto"/>
            <w:vAlign w:val="center"/>
          </w:tcPr>
          <w:p w:rsidR="00A661FC" w:rsidRPr="001721C4" w:rsidP="00710B08" w14:paraId="48645C08" w14:textId="77777777">
            <w:pPr>
              <w:pStyle w:val="table-text"/>
            </w:pPr>
          </w:p>
        </w:tc>
      </w:tr>
      <w:tr w14:paraId="51ADBFF0" w14:textId="77777777" w:rsidTr="00710B08">
        <w:tblPrEx>
          <w:tblW w:w="5000" w:type="pct"/>
          <w:tblLook w:val="04A0"/>
        </w:tblPrEx>
        <w:trPr>
          <w:trHeight w:val="580"/>
        </w:trPr>
        <w:tc>
          <w:tcPr>
            <w:tcW w:w="1112" w:type="pct"/>
            <w:shd w:val="clear" w:color="auto" w:fill="auto"/>
            <w:vAlign w:val="center"/>
            <w:hideMark/>
          </w:tcPr>
          <w:p w:rsidR="00A661FC" w:rsidRPr="00801948" w:rsidP="00710B08" w14:paraId="17CCA8AC" w14:textId="77777777">
            <w:pPr>
              <w:pStyle w:val="table-text"/>
              <w:rPr>
                <w:b/>
                <w:bCs/>
              </w:rPr>
            </w:pPr>
            <w:r w:rsidRPr="00801948">
              <w:rPr>
                <w:b/>
                <w:bCs/>
              </w:rPr>
              <w:t>Gate question/Follow-up design consideration</w:t>
            </w:r>
          </w:p>
        </w:tc>
        <w:tc>
          <w:tcPr>
            <w:tcW w:w="3888" w:type="pct"/>
            <w:shd w:val="clear" w:color="auto" w:fill="auto"/>
            <w:vAlign w:val="center"/>
          </w:tcPr>
          <w:p w:rsidR="00A661FC" w:rsidRPr="001721C4" w:rsidP="00710B08" w14:paraId="216F9B83" w14:textId="50EFA583">
            <w:pPr>
              <w:pStyle w:val="table-text"/>
            </w:pPr>
            <w:r>
              <w:rPr>
                <w:noProof/>
              </w:rPr>
              <w:t>Recommended skip pattern: Q186 is the follow-up to Q185</w:t>
            </w:r>
          </w:p>
        </w:tc>
      </w:tr>
      <w:tr w14:paraId="70730CD7" w14:textId="77777777" w:rsidTr="00710B08">
        <w:tblPrEx>
          <w:tblW w:w="5000" w:type="pct"/>
          <w:tblLook w:val="04A0"/>
        </w:tblPrEx>
        <w:trPr>
          <w:trHeight w:val="290"/>
        </w:trPr>
        <w:tc>
          <w:tcPr>
            <w:tcW w:w="1112" w:type="pct"/>
            <w:shd w:val="clear" w:color="auto" w:fill="auto"/>
            <w:vAlign w:val="center"/>
            <w:hideMark/>
          </w:tcPr>
          <w:p w:rsidR="00A661FC" w:rsidRPr="00801948" w:rsidP="00710B08" w14:paraId="11A941BE" w14:textId="77777777">
            <w:pPr>
              <w:pStyle w:val="table-text"/>
              <w:rPr>
                <w:b/>
                <w:bCs/>
              </w:rPr>
            </w:pPr>
            <w:r w:rsidRPr="00801948">
              <w:rPr>
                <w:b/>
                <w:bCs/>
              </w:rPr>
              <w:t>Question type</w:t>
            </w:r>
          </w:p>
        </w:tc>
        <w:tc>
          <w:tcPr>
            <w:tcW w:w="3888" w:type="pct"/>
            <w:shd w:val="clear" w:color="auto" w:fill="auto"/>
            <w:vAlign w:val="center"/>
          </w:tcPr>
          <w:p w:rsidR="00A661FC" w:rsidRPr="001721C4" w:rsidP="00710B08" w14:paraId="67A6435C" w14:textId="77777777">
            <w:pPr>
              <w:pStyle w:val="table-text"/>
            </w:pPr>
            <w:r w:rsidRPr="00353E04">
              <w:rPr>
                <w:noProof/>
              </w:rPr>
              <w:t>Select one answer</w:t>
            </w:r>
          </w:p>
        </w:tc>
      </w:tr>
      <w:tr w14:paraId="771CE8EF" w14:textId="77777777" w:rsidTr="00710B08">
        <w:tblPrEx>
          <w:tblW w:w="5000" w:type="pct"/>
          <w:tblLook w:val="04A0"/>
        </w:tblPrEx>
        <w:trPr>
          <w:trHeight w:val="580"/>
        </w:trPr>
        <w:tc>
          <w:tcPr>
            <w:tcW w:w="1112" w:type="pct"/>
            <w:shd w:val="clear" w:color="auto" w:fill="auto"/>
            <w:vAlign w:val="center"/>
            <w:hideMark/>
          </w:tcPr>
          <w:p w:rsidR="00A661FC" w:rsidRPr="00801948" w:rsidP="00710B08" w14:paraId="08C08DF1" w14:textId="77777777">
            <w:pPr>
              <w:pStyle w:val="table-text"/>
              <w:rPr>
                <w:b/>
                <w:bCs/>
              </w:rPr>
            </w:pPr>
            <w:r w:rsidRPr="00801948">
              <w:rPr>
                <w:b/>
                <w:bCs/>
              </w:rPr>
              <w:t>Alternate/Complementary questions</w:t>
            </w:r>
          </w:p>
        </w:tc>
        <w:tc>
          <w:tcPr>
            <w:tcW w:w="3888" w:type="pct"/>
            <w:shd w:val="clear" w:color="auto" w:fill="auto"/>
            <w:vAlign w:val="center"/>
          </w:tcPr>
          <w:p w:rsidR="00A661FC" w:rsidRPr="001721C4" w:rsidP="00710B08" w14:paraId="5E121783" w14:textId="77777777">
            <w:pPr>
              <w:pStyle w:val="table-text"/>
            </w:pPr>
          </w:p>
        </w:tc>
      </w:tr>
      <w:tr w14:paraId="070EE7D3" w14:textId="77777777" w:rsidTr="00710B08">
        <w:tblPrEx>
          <w:tblW w:w="5000" w:type="pct"/>
          <w:tblLook w:val="04A0"/>
        </w:tblPrEx>
        <w:trPr>
          <w:trHeight w:val="870"/>
        </w:trPr>
        <w:tc>
          <w:tcPr>
            <w:tcW w:w="1112" w:type="pct"/>
            <w:shd w:val="clear" w:color="auto" w:fill="auto"/>
            <w:vAlign w:val="center"/>
            <w:hideMark/>
          </w:tcPr>
          <w:p w:rsidR="00A661FC" w:rsidRPr="00801948" w:rsidP="00710B08" w14:paraId="2B210BB1" w14:textId="77777777">
            <w:pPr>
              <w:pStyle w:val="table-text"/>
              <w:rPr>
                <w:b/>
                <w:bCs/>
              </w:rPr>
            </w:pPr>
            <w:r w:rsidRPr="00801948">
              <w:rPr>
                <w:b/>
                <w:bCs/>
              </w:rPr>
              <w:t>Reference period fill</w:t>
            </w:r>
          </w:p>
        </w:tc>
        <w:tc>
          <w:tcPr>
            <w:tcW w:w="3888" w:type="pct"/>
            <w:shd w:val="clear" w:color="auto" w:fill="auto"/>
            <w:vAlign w:val="center"/>
          </w:tcPr>
          <w:p w:rsidR="00A661FC" w:rsidRPr="00353E04" w:rsidP="00710B08" w14:paraId="2DCA4A50" w14:textId="77777777">
            <w:pPr>
              <w:pStyle w:val="table-text"/>
              <w:rPr>
                <w:noProof/>
              </w:rPr>
            </w:pPr>
            <w:r w:rsidRPr="00353E04">
              <w:rPr>
                <w:noProof/>
              </w:rPr>
              <w:t>From &lt;date 1&gt; to &lt;date 2&gt;</w:t>
            </w:r>
          </w:p>
          <w:p w:rsidR="00A661FC" w:rsidRPr="00353E04" w:rsidP="00710B08" w14:paraId="44919DB4" w14:textId="77777777">
            <w:pPr>
              <w:pStyle w:val="table-text"/>
              <w:rPr>
                <w:noProof/>
              </w:rPr>
            </w:pPr>
            <w:r w:rsidRPr="00353E04">
              <w:rPr>
                <w:noProof/>
              </w:rPr>
              <w:t>In the &lt;month 1&gt; — &lt;month 2&gt; quarter of &lt;year&gt;</w:t>
            </w:r>
          </w:p>
          <w:p w:rsidR="00A661FC" w:rsidRPr="001721C4" w:rsidP="00710B08" w14:paraId="0EFFD158" w14:textId="76FB6651">
            <w:pPr>
              <w:pStyle w:val="table-text"/>
              <w:rPr>
                <w:noProof/>
              </w:rPr>
            </w:pPr>
            <w:r w:rsidRPr="00353E04">
              <w:rPr>
                <w:noProof/>
              </w:rPr>
              <w:t>In &lt;month&gt; &lt;year&gt;</w:t>
            </w:r>
          </w:p>
        </w:tc>
      </w:tr>
      <w:tr w14:paraId="6490D4E5" w14:textId="77777777" w:rsidTr="00710B08">
        <w:tblPrEx>
          <w:tblW w:w="5000" w:type="pct"/>
          <w:tblLook w:val="04A0"/>
        </w:tblPrEx>
        <w:trPr>
          <w:trHeight w:val="870"/>
        </w:trPr>
        <w:tc>
          <w:tcPr>
            <w:tcW w:w="1112" w:type="pct"/>
            <w:shd w:val="clear" w:color="auto" w:fill="auto"/>
            <w:vAlign w:val="center"/>
            <w:hideMark/>
          </w:tcPr>
          <w:p w:rsidR="00A661FC" w:rsidRPr="00801948" w:rsidP="00710B08" w14:paraId="61E04EBC" w14:textId="77777777">
            <w:pPr>
              <w:pStyle w:val="table-text"/>
              <w:rPr>
                <w:b/>
                <w:bCs/>
              </w:rPr>
            </w:pPr>
            <w:r w:rsidRPr="00801948">
              <w:rPr>
                <w:b/>
                <w:bCs/>
              </w:rPr>
              <w:t>Reference period notes</w:t>
            </w:r>
          </w:p>
        </w:tc>
        <w:tc>
          <w:tcPr>
            <w:tcW w:w="3888" w:type="pct"/>
            <w:shd w:val="clear" w:color="auto" w:fill="auto"/>
            <w:vAlign w:val="center"/>
          </w:tcPr>
          <w:p w:rsidR="00A661FC" w:rsidP="00710B08" w14:paraId="2085D3BF" w14:textId="77777777">
            <w:pPr>
              <w:pStyle w:val="table-text"/>
              <w:rPr>
                <w:noProof/>
              </w:rPr>
            </w:pPr>
            <w:r w:rsidRPr="00353E04">
              <w:rPr>
                <w:noProof/>
              </w:rPr>
              <w:t xml:space="preserve">Reference period should </w:t>
            </w:r>
            <w:r w:rsidR="00CD3699">
              <w:rPr>
                <w:noProof/>
              </w:rPr>
              <w:t xml:space="preserve">include </w:t>
            </w:r>
            <w:r w:rsidRPr="00353E04">
              <w:rPr>
                <w:noProof/>
              </w:rPr>
              <w:t xml:space="preserve">a period of time/date </w:t>
            </w:r>
            <w:r w:rsidR="00CD3699">
              <w:rPr>
                <w:noProof/>
              </w:rPr>
              <w:t>during the</w:t>
            </w:r>
            <w:r w:rsidRPr="00353E04">
              <w:rPr>
                <w:noProof/>
              </w:rPr>
              <w:t xml:space="preserve"> event</w:t>
            </w:r>
          </w:p>
          <w:p w:rsidR="004A3F39" w:rsidRPr="001721C4" w:rsidP="00710B08" w14:paraId="37481D17" w14:textId="21E69E8D">
            <w:pPr>
              <w:pStyle w:val="table-text"/>
              <w:rPr>
                <w:noProof/>
              </w:rPr>
            </w:pPr>
            <w:r>
              <w:rPr>
                <w:noProof/>
              </w:rPr>
              <w:t>If using Q186 as the follow-up, both questions should use the same reference period</w:t>
            </w:r>
          </w:p>
        </w:tc>
      </w:tr>
      <w:tr w14:paraId="55161D0B" w14:textId="77777777" w:rsidTr="00710B08">
        <w:tblPrEx>
          <w:tblW w:w="5000" w:type="pct"/>
          <w:tblLook w:val="04A0"/>
        </w:tblPrEx>
        <w:trPr>
          <w:trHeight w:val="290"/>
        </w:trPr>
        <w:tc>
          <w:tcPr>
            <w:tcW w:w="1112" w:type="pct"/>
            <w:shd w:val="clear" w:color="auto" w:fill="auto"/>
            <w:vAlign w:val="center"/>
            <w:hideMark/>
          </w:tcPr>
          <w:p w:rsidR="00A661FC" w:rsidRPr="00801948" w:rsidP="00710B08" w14:paraId="2344315B" w14:textId="77777777">
            <w:pPr>
              <w:pStyle w:val="table-text"/>
              <w:rPr>
                <w:b/>
                <w:bCs/>
              </w:rPr>
            </w:pPr>
            <w:r w:rsidRPr="00801948">
              <w:rPr>
                <w:b/>
                <w:bCs/>
              </w:rPr>
              <w:t>Other notes</w:t>
            </w:r>
          </w:p>
        </w:tc>
        <w:tc>
          <w:tcPr>
            <w:tcW w:w="3888" w:type="pct"/>
            <w:shd w:val="clear" w:color="auto" w:fill="auto"/>
            <w:vAlign w:val="center"/>
            <w:hideMark/>
          </w:tcPr>
          <w:p w:rsidR="00A661FC" w:rsidP="00710B08" w14:paraId="75AAF3C6" w14:textId="3CDE803B">
            <w:pPr>
              <w:pStyle w:val="table-text"/>
            </w:pPr>
            <w:r>
              <w:t>The &lt;key personnel&gt; fill can be filled with:</w:t>
            </w:r>
          </w:p>
          <w:p w:rsidR="00A661FC" w:rsidP="00A661FC" w14:paraId="5530683D" w14:textId="16AC0933">
            <w:pPr>
              <w:pStyle w:val="table-text"/>
              <w:numPr>
                <w:ilvl w:val="0"/>
                <w:numId w:val="73"/>
              </w:numPr>
            </w:pPr>
            <w:r w:rsidRPr="000C3693">
              <w:rPr>
                <w:color w:val="70AD47" w:themeColor="accent6"/>
              </w:rPr>
              <w:t xml:space="preserve">&lt;employee type&gt; </w:t>
            </w:r>
            <w:r>
              <w:t>employees</w:t>
            </w:r>
          </w:p>
          <w:p w:rsidR="00A661FC" w:rsidP="000C3693" w14:paraId="5028B226" w14:textId="10DEFA2E">
            <w:pPr>
              <w:pStyle w:val="table-text"/>
              <w:numPr>
                <w:ilvl w:val="0"/>
                <w:numId w:val="73"/>
              </w:numPr>
            </w:pPr>
            <w:r>
              <w:t>owners</w:t>
            </w:r>
          </w:p>
          <w:p w:rsidR="00A661FC" w:rsidP="000C3693" w14:paraId="444749F3" w14:textId="5F1B8DCC">
            <w:pPr>
              <w:pStyle w:val="table-text"/>
              <w:numPr>
                <w:ilvl w:val="0"/>
                <w:numId w:val="73"/>
              </w:numPr>
            </w:pPr>
            <w:r>
              <w:t>customers</w:t>
            </w:r>
          </w:p>
          <w:p w:rsidR="00A661FC" w:rsidP="000C3693" w14:paraId="7DECC990" w14:textId="2220D520">
            <w:pPr>
              <w:pStyle w:val="table-text"/>
              <w:numPr>
                <w:ilvl w:val="0"/>
                <w:numId w:val="73"/>
              </w:numPr>
            </w:pPr>
            <w:r>
              <w:t>vendors</w:t>
            </w:r>
          </w:p>
          <w:p w:rsidR="00A661FC" w:rsidP="000C3693" w14:paraId="7FFD94CA" w14:textId="7EF1C43B">
            <w:pPr>
              <w:pStyle w:val="table-text"/>
              <w:numPr>
                <w:ilvl w:val="0"/>
                <w:numId w:val="73"/>
              </w:numPr>
            </w:pPr>
            <w:r>
              <w:t>contractors</w:t>
            </w:r>
          </w:p>
          <w:p w:rsidR="00A661FC" w:rsidP="000C3693" w14:paraId="3E4216C6" w14:textId="1745A9CA">
            <w:pPr>
              <w:pStyle w:val="table-text"/>
              <w:numPr>
                <w:ilvl w:val="0"/>
                <w:numId w:val="73"/>
              </w:numPr>
            </w:pPr>
            <w:r>
              <w:t>suppliers</w:t>
            </w:r>
          </w:p>
          <w:p w:rsidR="00A661FC" w:rsidP="00A661FC" w14:paraId="08707A7B" w14:textId="5F10AD52">
            <w:pPr>
              <w:pStyle w:val="table-text"/>
              <w:numPr>
                <w:ilvl w:val="0"/>
                <w:numId w:val="73"/>
              </w:numPr>
            </w:pPr>
            <w:r>
              <w:t>shareholders</w:t>
            </w:r>
          </w:p>
          <w:p w:rsidR="004A3F39" w:rsidP="000C3693" w14:paraId="1DD5FB48" w14:textId="53FAFC33">
            <w:pPr>
              <w:pStyle w:val="table-text"/>
              <w:numPr>
                <w:ilvl w:val="0"/>
                <w:numId w:val="73"/>
              </w:numPr>
            </w:pPr>
            <w:r>
              <w:t>stakeholders</w:t>
            </w:r>
          </w:p>
          <w:p w:rsidR="004A3F39" w:rsidP="004A3F39" w14:paraId="76B9BA9F" w14:textId="396A2FB3">
            <w:pPr>
              <w:pStyle w:val="table-text"/>
            </w:pPr>
            <w:r>
              <w:t xml:space="preserve">Users can ask multiple questions for Q185, asking about one key personnel at a time. If asking about multiple key personnel, consider emphasizing each </w:t>
            </w:r>
            <w:r>
              <w:rPr>
                <w:b/>
                <w:bCs/>
              </w:rPr>
              <w:t>key personnel</w:t>
            </w:r>
            <w:r>
              <w:t xml:space="preserve">. Alternatively, the user can ask about multiple key personnel in a grid. </w:t>
            </w:r>
          </w:p>
          <w:p w:rsidR="004A3F39" w:rsidP="004A3F39" w14:paraId="1D0E1915" w14:textId="2513769A">
            <w:pPr>
              <w:pStyle w:val="table-text"/>
            </w:pPr>
            <w:r>
              <w:t>Users should select the terms that make the most sense for their survey population, keeping the following notes in mind:</w:t>
            </w:r>
          </w:p>
          <w:p w:rsidR="004A3F39" w:rsidP="000C3693" w14:paraId="622E1121" w14:textId="0475B0B8">
            <w:pPr>
              <w:pStyle w:val="table-text"/>
              <w:numPr>
                <w:ilvl w:val="0"/>
                <w:numId w:val="75"/>
              </w:numPr>
            </w:pPr>
            <w:r>
              <w:t xml:space="preserve">If the user is going to ask about multiple key personnel, note that testing indicated that respondents consider some of these terms to be overlapping like “vendors” and “suppliers” as well as “shareholders” and “owners.” </w:t>
            </w:r>
          </w:p>
          <w:p w:rsidR="004A3F39" w:rsidP="000C3693" w14:paraId="1EB0006B" w14:textId="2C652475">
            <w:pPr>
              <w:pStyle w:val="table-text"/>
              <w:numPr>
                <w:ilvl w:val="0"/>
                <w:numId w:val="75"/>
              </w:numPr>
            </w:pPr>
            <w:r>
              <w:t xml:space="preserve">Testing indicated that </w:t>
            </w:r>
            <w:r w:rsidRPr="000C3693">
              <w:rPr>
                <w:color w:val="70AD47" w:themeColor="accent6"/>
              </w:rPr>
              <w:t xml:space="preserve">“&lt;employee type&gt; </w:t>
            </w:r>
            <w:r>
              <w:t xml:space="preserve">employees,” “customers,” and “vendors” are the most commonly applicable key personnel. </w:t>
            </w:r>
            <w:r w:rsidRPr="004A3F39">
              <w:t>Survey designers should prioritize these entities when designing their questions to be applicable to the largest number of participants.</w:t>
            </w:r>
          </w:p>
          <w:p w:rsidR="004A3F39" w:rsidP="000C3693" w14:paraId="63022F9D" w14:textId="31E2B977">
            <w:pPr>
              <w:pStyle w:val="table-text"/>
              <w:numPr>
                <w:ilvl w:val="0"/>
                <w:numId w:val="75"/>
              </w:numPr>
            </w:pPr>
            <w:r>
              <w:t>Users should note that shareholders and contractors may have limited applicability across sectors.</w:t>
            </w:r>
          </w:p>
          <w:p w:rsidR="00A661FC" w:rsidRPr="000C3693" w:rsidP="00710B08" w14:paraId="769534C3" w14:textId="2314F295">
            <w:pPr>
              <w:pStyle w:val="table-text"/>
            </w:pPr>
          </w:p>
        </w:tc>
      </w:tr>
    </w:tbl>
    <w:p w:rsidR="004A3F39" w:rsidP="006465AD" w14:paraId="12C87319" w14:textId="2CCD37BC"/>
    <w:p w:rsidR="004A3F39" w14:paraId="57DFE05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ED2973A" w14:textId="77777777" w:rsidTr="00710B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4A3F39" w:rsidRPr="00801948" w:rsidP="00710B08" w14:paraId="1F6CD034" w14:textId="77777777">
            <w:pPr>
              <w:pStyle w:val="table-text"/>
              <w:rPr>
                <w:b/>
                <w:bCs/>
              </w:rPr>
            </w:pPr>
            <w:r w:rsidRPr="00801948">
              <w:rPr>
                <w:b/>
                <w:bCs/>
              </w:rPr>
              <w:t>Q #</w:t>
            </w:r>
          </w:p>
        </w:tc>
        <w:tc>
          <w:tcPr>
            <w:tcW w:w="3888" w:type="pct"/>
            <w:shd w:val="clear" w:color="auto" w:fill="auto"/>
            <w:noWrap/>
            <w:vAlign w:val="center"/>
          </w:tcPr>
          <w:p w:rsidR="004A3F39" w:rsidRPr="001721C4" w:rsidP="00710B08" w14:paraId="2C7C1230" w14:textId="60628815">
            <w:pPr>
              <w:pStyle w:val="table-text"/>
            </w:pPr>
            <w:r w:rsidRPr="00353E04">
              <w:rPr>
                <w:noProof/>
              </w:rPr>
              <w:t>Q1</w:t>
            </w:r>
            <w:r>
              <w:rPr>
                <w:noProof/>
              </w:rPr>
              <w:t>86</w:t>
            </w:r>
          </w:p>
        </w:tc>
      </w:tr>
      <w:tr w14:paraId="782EC341" w14:textId="77777777" w:rsidTr="00710B08">
        <w:tblPrEx>
          <w:tblW w:w="5000" w:type="pct"/>
          <w:tblLook w:val="04A0"/>
        </w:tblPrEx>
        <w:trPr>
          <w:trHeight w:val="290"/>
        </w:trPr>
        <w:tc>
          <w:tcPr>
            <w:tcW w:w="1112" w:type="pct"/>
            <w:shd w:val="clear" w:color="auto" w:fill="auto"/>
            <w:vAlign w:val="center"/>
            <w:hideMark/>
          </w:tcPr>
          <w:p w:rsidR="004A3F39" w:rsidRPr="00801948" w:rsidP="00710B08" w14:paraId="6000531A" w14:textId="77777777">
            <w:pPr>
              <w:pStyle w:val="table-text"/>
              <w:rPr>
                <w:b/>
                <w:bCs/>
              </w:rPr>
            </w:pPr>
            <w:r w:rsidRPr="00801948">
              <w:rPr>
                <w:b/>
                <w:bCs/>
              </w:rPr>
              <w:t>Topic tags</w:t>
            </w:r>
          </w:p>
        </w:tc>
        <w:tc>
          <w:tcPr>
            <w:tcW w:w="3888" w:type="pct"/>
            <w:shd w:val="clear" w:color="auto" w:fill="auto"/>
            <w:vAlign w:val="center"/>
          </w:tcPr>
          <w:p w:rsidR="004A3F39" w:rsidRPr="001721C4" w:rsidP="00710B08" w14:paraId="0780EDC8" w14:textId="77777777">
            <w:pPr>
              <w:pStyle w:val="table-text"/>
            </w:pPr>
            <w:r w:rsidRPr="00353E04">
              <w:rPr>
                <w:noProof/>
              </w:rPr>
              <w:t>Emergency management</w:t>
            </w:r>
          </w:p>
        </w:tc>
      </w:tr>
      <w:tr w14:paraId="79AEB010" w14:textId="77777777" w:rsidTr="00710B08">
        <w:tblPrEx>
          <w:tblW w:w="5000" w:type="pct"/>
          <w:tblLook w:val="04A0"/>
        </w:tblPrEx>
        <w:trPr>
          <w:trHeight w:val="1160"/>
        </w:trPr>
        <w:tc>
          <w:tcPr>
            <w:tcW w:w="1112" w:type="pct"/>
            <w:shd w:val="clear" w:color="auto" w:fill="auto"/>
            <w:vAlign w:val="center"/>
            <w:hideMark/>
          </w:tcPr>
          <w:p w:rsidR="004A3F39" w:rsidRPr="00801948" w:rsidP="00710B08" w14:paraId="35059E42" w14:textId="77777777">
            <w:pPr>
              <w:pStyle w:val="table-text"/>
              <w:rPr>
                <w:b/>
                <w:bCs/>
              </w:rPr>
            </w:pPr>
            <w:r w:rsidRPr="00801948">
              <w:rPr>
                <w:b/>
                <w:bCs/>
              </w:rPr>
              <w:t>Question Wording</w:t>
            </w:r>
          </w:p>
        </w:tc>
        <w:tc>
          <w:tcPr>
            <w:tcW w:w="3888" w:type="pct"/>
            <w:shd w:val="clear" w:color="auto" w:fill="auto"/>
            <w:vAlign w:val="center"/>
          </w:tcPr>
          <w:p w:rsidR="004A3F39" w:rsidRPr="00A661FC" w:rsidP="00710B08" w14:paraId="33951761" w14:textId="6E46AB57">
            <w:pPr>
              <w:pStyle w:val="table-text"/>
              <w:rPr>
                <w:noProof/>
              </w:rPr>
            </w:pPr>
            <w:r>
              <w:rPr>
                <w:noProof/>
              </w:rPr>
              <w:t>&lt;Reference period&gt;</w:t>
            </w:r>
            <w:r w:rsidRPr="004A3F39">
              <w:rPr>
                <w:noProof/>
              </w:rPr>
              <w:t xml:space="preserve">, how did this </w:t>
            </w:r>
            <w:r>
              <w:rPr>
                <w:noProof/>
              </w:rPr>
              <w:t>&lt;business/agency/etc.&gt;</w:t>
            </w:r>
            <w:r w:rsidRPr="004A3F39">
              <w:rPr>
                <w:noProof/>
              </w:rPr>
              <w:t xml:space="preserve"> communicate its operating status to </w:t>
            </w:r>
            <w:r>
              <w:rPr>
                <w:noProof/>
              </w:rPr>
              <w:t>&lt;key personnel&gt;</w:t>
            </w:r>
            <w:r w:rsidRPr="004A3F39">
              <w:rPr>
                <w:noProof/>
              </w:rPr>
              <w:t xml:space="preserve">? </w:t>
            </w:r>
            <w:r w:rsidRPr="000C3693">
              <w:rPr>
                <w:i/>
                <w:iCs/>
                <w:noProof/>
              </w:rPr>
              <w:t>Please select all that apply</w:t>
            </w:r>
            <w:r w:rsidRPr="004A3F39">
              <w:rPr>
                <w:noProof/>
              </w:rPr>
              <w:t>.</w:t>
            </w:r>
          </w:p>
        </w:tc>
      </w:tr>
      <w:tr w14:paraId="6CD6DBF1" w14:textId="77777777" w:rsidTr="00710B08">
        <w:tblPrEx>
          <w:tblW w:w="5000" w:type="pct"/>
          <w:tblLook w:val="04A0"/>
        </w:tblPrEx>
        <w:trPr>
          <w:trHeight w:val="290"/>
        </w:trPr>
        <w:tc>
          <w:tcPr>
            <w:tcW w:w="1112" w:type="pct"/>
            <w:shd w:val="clear" w:color="auto" w:fill="auto"/>
            <w:vAlign w:val="center"/>
            <w:hideMark/>
          </w:tcPr>
          <w:p w:rsidR="004A3F39" w:rsidRPr="00801948" w:rsidP="00710B08" w14:paraId="3DA54F1F" w14:textId="77777777">
            <w:pPr>
              <w:pStyle w:val="table-text"/>
              <w:rPr>
                <w:b/>
                <w:bCs/>
              </w:rPr>
            </w:pPr>
            <w:r w:rsidRPr="00801948">
              <w:rPr>
                <w:b/>
                <w:bCs/>
              </w:rPr>
              <w:t>If grid, subitems</w:t>
            </w:r>
          </w:p>
        </w:tc>
        <w:tc>
          <w:tcPr>
            <w:tcW w:w="3888" w:type="pct"/>
            <w:shd w:val="clear" w:color="auto" w:fill="auto"/>
            <w:vAlign w:val="center"/>
          </w:tcPr>
          <w:p w:rsidR="004A3F39" w:rsidRPr="001721C4" w:rsidP="00710B08" w14:paraId="09D9351A" w14:textId="77777777">
            <w:pPr>
              <w:pStyle w:val="table-text"/>
            </w:pPr>
          </w:p>
        </w:tc>
      </w:tr>
      <w:tr w14:paraId="51CD1AAB" w14:textId="77777777" w:rsidTr="00710B08">
        <w:tblPrEx>
          <w:tblW w:w="5000" w:type="pct"/>
          <w:tblLook w:val="04A0"/>
        </w:tblPrEx>
        <w:trPr>
          <w:trHeight w:val="870"/>
        </w:trPr>
        <w:tc>
          <w:tcPr>
            <w:tcW w:w="1112" w:type="pct"/>
            <w:shd w:val="clear" w:color="auto" w:fill="auto"/>
            <w:vAlign w:val="center"/>
            <w:hideMark/>
          </w:tcPr>
          <w:p w:rsidR="004A3F39" w:rsidRPr="00801948" w:rsidP="00710B08" w14:paraId="09C0A0EB" w14:textId="77777777">
            <w:pPr>
              <w:pStyle w:val="table-text"/>
              <w:rPr>
                <w:b/>
                <w:bCs/>
              </w:rPr>
            </w:pPr>
            <w:r w:rsidRPr="00801948">
              <w:rPr>
                <w:b/>
                <w:bCs/>
              </w:rPr>
              <w:t>Response options</w:t>
            </w:r>
          </w:p>
        </w:tc>
        <w:tc>
          <w:tcPr>
            <w:tcW w:w="3888" w:type="pct"/>
            <w:shd w:val="clear" w:color="auto" w:fill="auto"/>
            <w:vAlign w:val="center"/>
          </w:tcPr>
          <w:p w:rsidR="004A3F39" w:rsidP="004A3F39" w14:paraId="3DF2C9FE" w14:textId="3F5D3E73">
            <w:pPr>
              <w:pStyle w:val="table-text"/>
              <w:rPr>
                <w:noProof/>
              </w:rPr>
            </w:pPr>
            <w:r>
              <w:rPr>
                <w:noProof/>
              </w:rPr>
              <w:t>Automated calls</w:t>
            </w:r>
          </w:p>
          <w:p w:rsidR="004A3F39" w:rsidP="004A3F39" w14:paraId="263BEC44" w14:textId="24443FF4">
            <w:pPr>
              <w:pStyle w:val="table-text"/>
              <w:rPr>
                <w:noProof/>
              </w:rPr>
            </w:pPr>
            <w:r>
              <w:rPr>
                <w:noProof/>
              </w:rPr>
              <w:t>Personal telephone calls, including telephone chain/tree</w:t>
            </w:r>
          </w:p>
          <w:p w:rsidR="004A3F39" w:rsidP="004A3F39" w14:paraId="63E3C21F" w14:textId="63D9D834">
            <w:pPr>
              <w:pStyle w:val="table-text"/>
              <w:rPr>
                <w:noProof/>
              </w:rPr>
            </w:pPr>
            <w:r>
              <w:rPr>
                <w:noProof/>
              </w:rPr>
              <w:t>Text messages</w:t>
            </w:r>
          </w:p>
          <w:p w:rsidR="004A3F39" w:rsidP="004A3F39" w14:paraId="339AFBCD" w14:textId="0BD5E2EA">
            <w:pPr>
              <w:pStyle w:val="table-text"/>
              <w:rPr>
                <w:noProof/>
              </w:rPr>
            </w:pPr>
            <w:r>
              <w:rPr>
                <w:noProof/>
              </w:rPr>
              <w:t>Email</w:t>
            </w:r>
          </w:p>
          <w:p w:rsidR="004A3F39" w:rsidP="004A3F39" w14:paraId="5BBAA776" w14:textId="73F03025">
            <w:pPr>
              <w:pStyle w:val="table-text"/>
              <w:rPr>
                <w:noProof/>
              </w:rPr>
            </w:pPr>
            <w:r>
              <w:rPr>
                <w:noProof/>
              </w:rPr>
              <w:t>Social media</w:t>
            </w:r>
          </w:p>
          <w:p w:rsidR="004A3F39" w:rsidRPr="001721C4" w:rsidP="004A3F39" w14:paraId="0CF5EE8C" w14:textId="5CB06E87">
            <w:pPr>
              <w:pStyle w:val="table-text"/>
            </w:pPr>
            <w:r>
              <w:rPr>
                <w:noProof/>
              </w:rPr>
              <w:t xml:space="preserve">Other (please describe): </w:t>
            </w:r>
            <w:r w:rsidRPr="000C3693">
              <w:rPr>
                <w:noProof/>
                <w:color w:val="5B9BD5" w:themeColor="accent5"/>
              </w:rPr>
              <w:t>[text box]</w:t>
            </w:r>
          </w:p>
        </w:tc>
      </w:tr>
      <w:tr w14:paraId="04FFB720" w14:textId="77777777" w:rsidTr="00710B08">
        <w:tblPrEx>
          <w:tblW w:w="5000" w:type="pct"/>
          <w:tblLook w:val="04A0"/>
        </w:tblPrEx>
        <w:trPr>
          <w:trHeight w:val="290"/>
        </w:trPr>
        <w:tc>
          <w:tcPr>
            <w:tcW w:w="1112" w:type="pct"/>
            <w:shd w:val="clear" w:color="auto" w:fill="auto"/>
            <w:vAlign w:val="center"/>
            <w:hideMark/>
          </w:tcPr>
          <w:p w:rsidR="004A3F39" w:rsidRPr="00801948" w:rsidP="00710B08" w14:paraId="4484F999" w14:textId="77777777">
            <w:pPr>
              <w:pStyle w:val="table-text"/>
              <w:rPr>
                <w:b/>
                <w:bCs/>
              </w:rPr>
            </w:pPr>
            <w:r w:rsidRPr="00801948">
              <w:rPr>
                <w:b/>
                <w:bCs/>
              </w:rPr>
              <w:t>Sector applicability</w:t>
            </w:r>
          </w:p>
        </w:tc>
        <w:tc>
          <w:tcPr>
            <w:tcW w:w="3888" w:type="pct"/>
            <w:shd w:val="clear" w:color="auto" w:fill="auto"/>
            <w:vAlign w:val="center"/>
          </w:tcPr>
          <w:p w:rsidR="004A3F39" w:rsidRPr="001721C4" w:rsidP="00710B08" w14:paraId="3C683681" w14:textId="77777777">
            <w:pPr>
              <w:pStyle w:val="table-text"/>
            </w:pPr>
          </w:p>
        </w:tc>
      </w:tr>
      <w:tr w14:paraId="399AA0B8" w14:textId="77777777" w:rsidTr="00710B08">
        <w:tblPrEx>
          <w:tblW w:w="5000" w:type="pct"/>
          <w:tblLook w:val="04A0"/>
        </w:tblPrEx>
        <w:trPr>
          <w:trHeight w:val="580"/>
        </w:trPr>
        <w:tc>
          <w:tcPr>
            <w:tcW w:w="1112" w:type="pct"/>
            <w:shd w:val="clear" w:color="auto" w:fill="auto"/>
            <w:vAlign w:val="center"/>
            <w:hideMark/>
          </w:tcPr>
          <w:p w:rsidR="004A3F39" w:rsidRPr="00801948" w:rsidP="00710B08" w14:paraId="61210C4E" w14:textId="77777777">
            <w:pPr>
              <w:pStyle w:val="table-text"/>
              <w:rPr>
                <w:b/>
                <w:bCs/>
              </w:rPr>
            </w:pPr>
            <w:r w:rsidRPr="00801948">
              <w:rPr>
                <w:b/>
                <w:bCs/>
              </w:rPr>
              <w:t>Gate question/Follow-up design consideration</w:t>
            </w:r>
          </w:p>
        </w:tc>
        <w:tc>
          <w:tcPr>
            <w:tcW w:w="3888" w:type="pct"/>
            <w:shd w:val="clear" w:color="auto" w:fill="auto"/>
            <w:vAlign w:val="center"/>
          </w:tcPr>
          <w:p w:rsidR="004A3F39" w:rsidRPr="001721C4" w:rsidP="00710B08" w14:paraId="4BE209B1" w14:textId="5349C89C">
            <w:pPr>
              <w:pStyle w:val="table-text"/>
            </w:pPr>
            <w:r>
              <w:rPr>
                <w:noProof/>
              </w:rPr>
              <w:t xml:space="preserve">Recommended skip pattern: </w:t>
            </w:r>
            <w:r w:rsidRPr="000C3693">
              <w:rPr>
                <w:noProof/>
                <w:color w:val="5B9BD5" w:themeColor="accent5"/>
              </w:rPr>
              <w:t>[If Q185!=Not at all and Q185!=Not applicable]</w:t>
            </w:r>
          </w:p>
        </w:tc>
      </w:tr>
      <w:tr w14:paraId="514C197D" w14:textId="77777777" w:rsidTr="00710B08">
        <w:tblPrEx>
          <w:tblW w:w="5000" w:type="pct"/>
          <w:tblLook w:val="04A0"/>
        </w:tblPrEx>
        <w:trPr>
          <w:trHeight w:val="290"/>
        </w:trPr>
        <w:tc>
          <w:tcPr>
            <w:tcW w:w="1112" w:type="pct"/>
            <w:shd w:val="clear" w:color="auto" w:fill="auto"/>
            <w:vAlign w:val="center"/>
            <w:hideMark/>
          </w:tcPr>
          <w:p w:rsidR="004A3F39" w:rsidRPr="00801948" w:rsidP="00710B08" w14:paraId="7C148F60" w14:textId="77777777">
            <w:pPr>
              <w:pStyle w:val="table-text"/>
              <w:rPr>
                <w:b/>
                <w:bCs/>
              </w:rPr>
            </w:pPr>
            <w:r w:rsidRPr="00801948">
              <w:rPr>
                <w:b/>
                <w:bCs/>
              </w:rPr>
              <w:t>Question type</w:t>
            </w:r>
          </w:p>
        </w:tc>
        <w:tc>
          <w:tcPr>
            <w:tcW w:w="3888" w:type="pct"/>
            <w:shd w:val="clear" w:color="auto" w:fill="auto"/>
            <w:vAlign w:val="center"/>
          </w:tcPr>
          <w:p w:rsidR="004A3F39" w:rsidRPr="001721C4" w:rsidP="00710B08" w14:paraId="3BCD6297" w14:textId="41D89E5D">
            <w:pPr>
              <w:pStyle w:val="table-text"/>
            </w:pPr>
            <w:r w:rsidRPr="00353E04">
              <w:rPr>
                <w:noProof/>
              </w:rPr>
              <w:t xml:space="preserve">Select </w:t>
            </w:r>
            <w:r>
              <w:rPr>
                <w:noProof/>
              </w:rPr>
              <w:t>all that apply</w:t>
            </w:r>
          </w:p>
        </w:tc>
      </w:tr>
      <w:tr w14:paraId="169EC022" w14:textId="77777777" w:rsidTr="00710B08">
        <w:tblPrEx>
          <w:tblW w:w="5000" w:type="pct"/>
          <w:tblLook w:val="04A0"/>
        </w:tblPrEx>
        <w:trPr>
          <w:trHeight w:val="580"/>
        </w:trPr>
        <w:tc>
          <w:tcPr>
            <w:tcW w:w="1112" w:type="pct"/>
            <w:shd w:val="clear" w:color="auto" w:fill="auto"/>
            <w:vAlign w:val="center"/>
            <w:hideMark/>
          </w:tcPr>
          <w:p w:rsidR="004A3F39" w:rsidRPr="00801948" w:rsidP="00710B08" w14:paraId="6F7ABA0E" w14:textId="77777777">
            <w:pPr>
              <w:pStyle w:val="table-text"/>
              <w:rPr>
                <w:b/>
                <w:bCs/>
              </w:rPr>
            </w:pPr>
            <w:r w:rsidRPr="00801948">
              <w:rPr>
                <w:b/>
                <w:bCs/>
              </w:rPr>
              <w:t>Alternate/Complementary questions</w:t>
            </w:r>
          </w:p>
        </w:tc>
        <w:tc>
          <w:tcPr>
            <w:tcW w:w="3888" w:type="pct"/>
            <w:shd w:val="clear" w:color="auto" w:fill="auto"/>
            <w:vAlign w:val="center"/>
          </w:tcPr>
          <w:p w:rsidR="004A3F39" w:rsidRPr="001721C4" w:rsidP="00710B08" w14:paraId="5240AFA2" w14:textId="77777777">
            <w:pPr>
              <w:pStyle w:val="table-text"/>
            </w:pPr>
          </w:p>
        </w:tc>
      </w:tr>
      <w:tr w14:paraId="5FDBAE56" w14:textId="77777777" w:rsidTr="00710B08">
        <w:tblPrEx>
          <w:tblW w:w="5000" w:type="pct"/>
          <w:tblLook w:val="04A0"/>
        </w:tblPrEx>
        <w:trPr>
          <w:trHeight w:val="870"/>
        </w:trPr>
        <w:tc>
          <w:tcPr>
            <w:tcW w:w="1112" w:type="pct"/>
            <w:shd w:val="clear" w:color="auto" w:fill="auto"/>
            <w:vAlign w:val="center"/>
            <w:hideMark/>
          </w:tcPr>
          <w:p w:rsidR="004A3F39" w:rsidRPr="00801948" w:rsidP="00710B08" w14:paraId="633D8981" w14:textId="77777777">
            <w:pPr>
              <w:pStyle w:val="table-text"/>
              <w:rPr>
                <w:b/>
                <w:bCs/>
              </w:rPr>
            </w:pPr>
            <w:r w:rsidRPr="00801948">
              <w:rPr>
                <w:b/>
                <w:bCs/>
              </w:rPr>
              <w:t>Reference period fill</w:t>
            </w:r>
          </w:p>
        </w:tc>
        <w:tc>
          <w:tcPr>
            <w:tcW w:w="3888" w:type="pct"/>
            <w:shd w:val="clear" w:color="auto" w:fill="auto"/>
            <w:vAlign w:val="center"/>
          </w:tcPr>
          <w:p w:rsidR="004A3F39" w:rsidRPr="00353E04" w:rsidP="00710B08" w14:paraId="4AD0F9B2" w14:textId="77777777">
            <w:pPr>
              <w:pStyle w:val="table-text"/>
              <w:rPr>
                <w:noProof/>
              </w:rPr>
            </w:pPr>
            <w:r w:rsidRPr="00353E04">
              <w:rPr>
                <w:noProof/>
              </w:rPr>
              <w:t>From &lt;date 1&gt; to &lt;date 2&gt;</w:t>
            </w:r>
          </w:p>
          <w:p w:rsidR="004A3F39" w:rsidRPr="00353E04" w:rsidP="00710B08" w14:paraId="4E0807B7" w14:textId="77777777">
            <w:pPr>
              <w:pStyle w:val="table-text"/>
              <w:rPr>
                <w:noProof/>
              </w:rPr>
            </w:pPr>
            <w:r w:rsidRPr="00353E04">
              <w:rPr>
                <w:noProof/>
              </w:rPr>
              <w:t>In the &lt;month 1&gt; — &lt;month 2&gt; quarter of &lt;year&gt;</w:t>
            </w:r>
          </w:p>
          <w:p w:rsidR="004A3F39" w:rsidRPr="001721C4" w:rsidP="00710B08" w14:paraId="251CE075" w14:textId="77777777">
            <w:pPr>
              <w:pStyle w:val="table-text"/>
              <w:rPr>
                <w:noProof/>
              </w:rPr>
            </w:pPr>
            <w:r w:rsidRPr="00353E04">
              <w:rPr>
                <w:noProof/>
              </w:rPr>
              <w:t>In &lt;month&gt; &lt;year&gt;</w:t>
            </w:r>
          </w:p>
        </w:tc>
      </w:tr>
      <w:tr w14:paraId="433D212E" w14:textId="77777777" w:rsidTr="00710B08">
        <w:tblPrEx>
          <w:tblW w:w="5000" w:type="pct"/>
          <w:tblLook w:val="04A0"/>
        </w:tblPrEx>
        <w:trPr>
          <w:trHeight w:val="870"/>
        </w:trPr>
        <w:tc>
          <w:tcPr>
            <w:tcW w:w="1112" w:type="pct"/>
            <w:shd w:val="clear" w:color="auto" w:fill="auto"/>
            <w:vAlign w:val="center"/>
            <w:hideMark/>
          </w:tcPr>
          <w:p w:rsidR="004A3F39" w:rsidRPr="00801948" w:rsidP="00710B08" w14:paraId="09BBFE2D" w14:textId="77777777">
            <w:pPr>
              <w:pStyle w:val="table-text"/>
              <w:rPr>
                <w:b/>
                <w:bCs/>
              </w:rPr>
            </w:pPr>
            <w:r w:rsidRPr="00801948">
              <w:rPr>
                <w:b/>
                <w:bCs/>
              </w:rPr>
              <w:t>Reference period notes</w:t>
            </w:r>
          </w:p>
        </w:tc>
        <w:tc>
          <w:tcPr>
            <w:tcW w:w="3888" w:type="pct"/>
            <w:shd w:val="clear" w:color="auto" w:fill="auto"/>
            <w:vAlign w:val="center"/>
          </w:tcPr>
          <w:p w:rsidR="004A3F39" w:rsidP="00710B08" w14:paraId="25A8C67D" w14:textId="77777777">
            <w:pPr>
              <w:pStyle w:val="table-text"/>
              <w:rPr>
                <w:noProof/>
              </w:rPr>
            </w:pPr>
            <w:r w:rsidRPr="00353E04">
              <w:rPr>
                <w:noProof/>
              </w:rPr>
              <w:t xml:space="preserve">Reference period should </w:t>
            </w:r>
            <w:r>
              <w:rPr>
                <w:noProof/>
              </w:rPr>
              <w:t xml:space="preserve">include </w:t>
            </w:r>
            <w:r w:rsidRPr="00353E04">
              <w:rPr>
                <w:noProof/>
              </w:rPr>
              <w:t xml:space="preserve">a period of time/date </w:t>
            </w:r>
            <w:r>
              <w:rPr>
                <w:noProof/>
              </w:rPr>
              <w:t>during the</w:t>
            </w:r>
            <w:r w:rsidRPr="00353E04">
              <w:rPr>
                <w:noProof/>
              </w:rPr>
              <w:t xml:space="preserve"> event</w:t>
            </w:r>
          </w:p>
          <w:p w:rsidR="004A3F39" w:rsidRPr="001721C4" w:rsidP="00710B08" w14:paraId="0C12AB2A" w14:textId="455C29B8">
            <w:pPr>
              <w:pStyle w:val="table-text"/>
              <w:rPr>
                <w:noProof/>
              </w:rPr>
            </w:pPr>
            <w:r>
              <w:rPr>
                <w:noProof/>
              </w:rPr>
              <w:t>If using Q185 as the gate, both should use the same reference period</w:t>
            </w:r>
          </w:p>
        </w:tc>
      </w:tr>
      <w:tr w14:paraId="5D93574A" w14:textId="77777777" w:rsidTr="00710B08">
        <w:tblPrEx>
          <w:tblW w:w="5000" w:type="pct"/>
          <w:tblLook w:val="04A0"/>
        </w:tblPrEx>
        <w:trPr>
          <w:trHeight w:val="290"/>
        </w:trPr>
        <w:tc>
          <w:tcPr>
            <w:tcW w:w="1112" w:type="pct"/>
            <w:shd w:val="clear" w:color="auto" w:fill="auto"/>
            <w:vAlign w:val="center"/>
            <w:hideMark/>
          </w:tcPr>
          <w:p w:rsidR="004A3F39" w:rsidRPr="00801948" w:rsidP="00710B08" w14:paraId="1B2EC106" w14:textId="77777777">
            <w:pPr>
              <w:pStyle w:val="table-text"/>
              <w:rPr>
                <w:b/>
                <w:bCs/>
              </w:rPr>
            </w:pPr>
            <w:r w:rsidRPr="00801948">
              <w:rPr>
                <w:b/>
                <w:bCs/>
              </w:rPr>
              <w:t>Other notes</w:t>
            </w:r>
          </w:p>
        </w:tc>
        <w:tc>
          <w:tcPr>
            <w:tcW w:w="3888" w:type="pct"/>
            <w:shd w:val="clear" w:color="auto" w:fill="auto"/>
            <w:vAlign w:val="center"/>
            <w:hideMark/>
          </w:tcPr>
          <w:p w:rsidR="004A3F39" w:rsidP="00710B08" w14:paraId="6BAFB874" w14:textId="77777777">
            <w:pPr>
              <w:pStyle w:val="table-text"/>
            </w:pPr>
            <w:r>
              <w:t>The &lt;key personnel&gt; fill can be filled with:</w:t>
            </w:r>
          </w:p>
          <w:p w:rsidR="004A3F39" w:rsidP="00710B08" w14:paraId="4F441999" w14:textId="77777777">
            <w:pPr>
              <w:pStyle w:val="table-text"/>
              <w:numPr>
                <w:ilvl w:val="0"/>
                <w:numId w:val="73"/>
              </w:numPr>
            </w:pPr>
            <w:r w:rsidRPr="00710B08">
              <w:rPr>
                <w:color w:val="70AD47" w:themeColor="accent6"/>
              </w:rPr>
              <w:t xml:space="preserve">&lt;employee type&gt; </w:t>
            </w:r>
            <w:r>
              <w:t>employees</w:t>
            </w:r>
          </w:p>
          <w:p w:rsidR="004A3F39" w:rsidP="00710B08" w14:paraId="0296EC4F" w14:textId="77777777">
            <w:pPr>
              <w:pStyle w:val="table-text"/>
              <w:numPr>
                <w:ilvl w:val="0"/>
                <w:numId w:val="73"/>
              </w:numPr>
            </w:pPr>
            <w:r>
              <w:t>owners</w:t>
            </w:r>
          </w:p>
          <w:p w:rsidR="004A3F39" w:rsidP="00710B08" w14:paraId="72F4517D" w14:textId="77777777">
            <w:pPr>
              <w:pStyle w:val="table-text"/>
              <w:numPr>
                <w:ilvl w:val="0"/>
                <w:numId w:val="73"/>
              </w:numPr>
            </w:pPr>
            <w:r>
              <w:t>customers</w:t>
            </w:r>
          </w:p>
          <w:p w:rsidR="004A3F39" w:rsidP="00710B08" w14:paraId="21E70A7F" w14:textId="77777777">
            <w:pPr>
              <w:pStyle w:val="table-text"/>
              <w:numPr>
                <w:ilvl w:val="0"/>
                <w:numId w:val="73"/>
              </w:numPr>
            </w:pPr>
            <w:r>
              <w:t>vendors</w:t>
            </w:r>
          </w:p>
          <w:p w:rsidR="004A3F39" w:rsidP="00710B08" w14:paraId="378A6BB3" w14:textId="77777777">
            <w:pPr>
              <w:pStyle w:val="table-text"/>
              <w:numPr>
                <w:ilvl w:val="0"/>
                <w:numId w:val="73"/>
              </w:numPr>
            </w:pPr>
            <w:r>
              <w:t>contractors</w:t>
            </w:r>
          </w:p>
          <w:p w:rsidR="004A3F39" w:rsidP="00710B08" w14:paraId="54528965" w14:textId="77777777">
            <w:pPr>
              <w:pStyle w:val="table-text"/>
              <w:numPr>
                <w:ilvl w:val="0"/>
                <w:numId w:val="73"/>
              </w:numPr>
            </w:pPr>
            <w:r>
              <w:t>suppliers</w:t>
            </w:r>
          </w:p>
          <w:p w:rsidR="004A3F39" w:rsidP="00710B08" w14:paraId="7D6DB996" w14:textId="77777777">
            <w:pPr>
              <w:pStyle w:val="table-text"/>
              <w:numPr>
                <w:ilvl w:val="0"/>
                <w:numId w:val="73"/>
              </w:numPr>
            </w:pPr>
            <w:r>
              <w:t>shareholders</w:t>
            </w:r>
          </w:p>
          <w:p w:rsidR="004A3F39" w:rsidP="00710B08" w14:paraId="75759DC9" w14:textId="77777777">
            <w:pPr>
              <w:pStyle w:val="table-text"/>
              <w:numPr>
                <w:ilvl w:val="0"/>
                <w:numId w:val="73"/>
              </w:numPr>
            </w:pPr>
            <w:r>
              <w:t>stakeholders</w:t>
            </w:r>
          </w:p>
          <w:p w:rsidR="004A3F39" w:rsidP="00710B08" w14:paraId="64F48113" w14:textId="21F79261">
            <w:pPr>
              <w:pStyle w:val="table-text"/>
            </w:pPr>
            <w:r>
              <w:t xml:space="preserve">Users can ask multiple questions for Q186, asking about one key personnel at a time. If asking about multiple key personnel, consider emphasizing each </w:t>
            </w:r>
            <w:r>
              <w:rPr>
                <w:b/>
                <w:bCs/>
              </w:rPr>
              <w:t>key personnel</w:t>
            </w:r>
            <w:r>
              <w:t xml:space="preserve">. Alternatively, the user can ask about multiple key personnel in a grid. </w:t>
            </w:r>
          </w:p>
          <w:p w:rsidR="004A3F39" w:rsidP="00710B08" w14:paraId="0E030DD7" w14:textId="77777777">
            <w:pPr>
              <w:pStyle w:val="table-text"/>
            </w:pPr>
            <w:r>
              <w:t>Users should select the terms that make the most sense for their survey population, keeping the following notes in mind:</w:t>
            </w:r>
          </w:p>
          <w:p w:rsidR="004A3F39" w:rsidP="00710B08" w14:paraId="2636B97D" w14:textId="77777777">
            <w:pPr>
              <w:pStyle w:val="table-text"/>
              <w:numPr>
                <w:ilvl w:val="0"/>
                <w:numId w:val="75"/>
              </w:numPr>
            </w:pPr>
            <w:r>
              <w:t xml:space="preserve">If the user is going to ask about multiple key personnel, note that testing indicated that respondents consider some of these terms to be overlapping like “vendors” and “suppliers” as well as “shareholders” and “owners.” </w:t>
            </w:r>
          </w:p>
          <w:p w:rsidR="004A3F39" w:rsidP="00710B08" w14:paraId="1C76B5B9" w14:textId="77777777">
            <w:pPr>
              <w:pStyle w:val="table-text"/>
              <w:numPr>
                <w:ilvl w:val="0"/>
                <w:numId w:val="75"/>
              </w:numPr>
            </w:pPr>
            <w:r>
              <w:t xml:space="preserve">Testing indicated that </w:t>
            </w:r>
            <w:r w:rsidRPr="00710B08">
              <w:rPr>
                <w:color w:val="70AD47" w:themeColor="accent6"/>
              </w:rPr>
              <w:t xml:space="preserve">“&lt;employee type&gt; </w:t>
            </w:r>
            <w:r>
              <w:t xml:space="preserve">employees,” “customers,” and “vendors” are the most commonly applicable key personnel. </w:t>
            </w:r>
            <w:r w:rsidRPr="004A3F39">
              <w:t>Survey designers should prioritize these entities when designing their questions to be applicable to the largest number of participants.</w:t>
            </w:r>
          </w:p>
          <w:p w:rsidR="004A3F39" w:rsidRPr="00710B08" w:rsidP="0030607B" w14:paraId="00CD4316" w14:textId="4DC6AF36">
            <w:pPr>
              <w:pStyle w:val="table-text"/>
              <w:numPr>
                <w:ilvl w:val="0"/>
                <w:numId w:val="75"/>
              </w:numPr>
            </w:pPr>
            <w:r>
              <w:t>Users should note that shareholders and contractors may have limited applicability across sectors.</w:t>
            </w:r>
          </w:p>
        </w:tc>
      </w:tr>
    </w:tbl>
    <w:p w:rsidR="006465AD" w:rsidP="006465AD" w14:paraId="773AFB72" w14:textId="77777777"/>
    <w:p w:rsidR="005807D2" w:rsidP="00E43320" w14:paraId="462276E6" w14:textId="77777777"/>
    <w:p w:rsidR="005807D2" w14:paraId="6F0CA685" w14:textId="77777777">
      <w:r>
        <w:br w:type="page"/>
      </w:r>
    </w:p>
    <w:p w:rsidR="00E43320" w:rsidP="00E43320" w14:paraId="031CECBB" w14:textId="77777777">
      <w:pPr>
        <w:pStyle w:val="Heading1"/>
      </w:pPr>
      <w:bookmarkStart w:id="78" w:name="_Toc146722957"/>
      <w:r>
        <w:t>Special Topics</w:t>
      </w:r>
      <w:bookmarkEnd w:id="78"/>
    </w:p>
    <w:p w:rsidR="00E43320" w:rsidP="00E43320" w14:paraId="07B286CC" w14:textId="66E2AFD0">
      <w:pPr>
        <w:pStyle w:val="Heading2"/>
      </w:pPr>
      <w:bookmarkStart w:id="79" w:name="_Toc146722958"/>
      <w:r>
        <w:t>Inventory losses</w:t>
      </w:r>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7C41A1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36CCAA3A"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64AB395A" w14:textId="77777777">
            <w:pPr>
              <w:pStyle w:val="table-text"/>
            </w:pPr>
            <w:r w:rsidRPr="00353E04">
              <w:rPr>
                <w:noProof/>
              </w:rPr>
              <w:t>Q87</w:t>
            </w:r>
          </w:p>
        </w:tc>
      </w:tr>
      <w:tr w14:paraId="63C4449C"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5928FF5A"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14D8FF3B" w14:textId="626A5009">
            <w:pPr>
              <w:pStyle w:val="table-text"/>
            </w:pPr>
            <w:r w:rsidRPr="00353E04">
              <w:rPr>
                <w:noProof/>
              </w:rPr>
              <w:t>Inventory losses</w:t>
            </w:r>
            <w:r w:rsidR="00A145B1">
              <w:rPr>
                <w:noProof/>
              </w:rPr>
              <w:t xml:space="preserve">; Utilities </w:t>
            </w:r>
          </w:p>
        </w:tc>
      </w:tr>
      <w:tr w14:paraId="373E1697" w14:textId="77777777" w:rsidTr="000C4974">
        <w:tblPrEx>
          <w:tblW w:w="5000" w:type="pct"/>
          <w:tblLook w:val="04A0"/>
        </w:tblPrEx>
        <w:trPr>
          <w:trHeight w:val="1160"/>
        </w:trPr>
        <w:tc>
          <w:tcPr>
            <w:tcW w:w="1023" w:type="pct"/>
            <w:shd w:val="clear" w:color="auto" w:fill="auto"/>
            <w:vAlign w:val="center"/>
            <w:hideMark/>
          </w:tcPr>
          <w:p w:rsidR="006D1E16" w:rsidRPr="00801948" w:rsidP="000C4974" w14:paraId="7B890E21"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53EFF2AF" w14:textId="77777777">
            <w:pPr>
              <w:pStyle w:val="table-text"/>
            </w:pPr>
            <w:r w:rsidRPr="00353E04">
              <w:rPr>
                <w:noProof/>
              </w:rPr>
              <w:t>&lt;Reference period&gt;, as a result of &lt;event&gt;, did the following cause damage to any of this &lt;business/agency/etc.&gt;’s inventory (that is, inventories of raw materials, work-in-process, or finished goods)?</w:t>
            </w:r>
          </w:p>
        </w:tc>
      </w:tr>
      <w:tr w14:paraId="3A3F1B90"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3F571B9" w14:textId="77777777">
            <w:pPr>
              <w:pStyle w:val="table-text"/>
              <w:rPr>
                <w:b/>
                <w:bCs/>
              </w:rPr>
            </w:pPr>
            <w:r w:rsidRPr="00801948">
              <w:rPr>
                <w:b/>
                <w:bCs/>
              </w:rPr>
              <w:t>If grid, subitems</w:t>
            </w:r>
          </w:p>
        </w:tc>
        <w:tc>
          <w:tcPr>
            <w:tcW w:w="3977" w:type="pct"/>
            <w:shd w:val="clear" w:color="auto" w:fill="auto"/>
            <w:vAlign w:val="center"/>
          </w:tcPr>
          <w:p w:rsidR="006D1E16" w:rsidRPr="00353E04" w:rsidP="000C4974" w14:paraId="5A18C25D" w14:textId="77777777">
            <w:pPr>
              <w:pStyle w:val="table-text"/>
              <w:rPr>
                <w:noProof/>
              </w:rPr>
            </w:pPr>
            <w:r w:rsidRPr="00353E04">
              <w:rPr>
                <w:noProof/>
              </w:rPr>
              <w:t xml:space="preserve">Fire </w:t>
            </w:r>
          </w:p>
          <w:p w:rsidR="006D1E16" w:rsidRPr="00353E04" w:rsidP="000C4974" w14:paraId="02E542CE" w14:textId="77777777">
            <w:pPr>
              <w:pStyle w:val="table-text"/>
              <w:rPr>
                <w:noProof/>
              </w:rPr>
            </w:pPr>
            <w:r w:rsidRPr="00353E04">
              <w:rPr>
                <w:noProof/>
              </w:rPr>
              <w:t xml:space="preserve">Wind </w:t>
            </w:r>
          </w:p>
          <w:p w:rsidR="006D1E16" w:rsidRPr="00353E04" w:rsidP="000C4974" w14:paraId="30408439" w14:textId="77777777">
            <w:pPr>
              <w:pStyle w:val="table-text"/>
              <w:rPr>
                <w:noProof/>
              </w:rPr>
            </w:pPr>
            <w:r w:rsidRPr="00353E04">
              <w:rPr>
                <w:noProof/>
              </w:rPr>
              <w:t>Water damage</w:t>
            </w:r>
          </w:p>
          <w:p w:rsidR="006D1E16" w:rsidRPr="00353E04" w:rsidP="000C4974" w14:paraId="361D38B4" w14:textId="77777777">
            <w:pPr>
              <w:pStyle w:val="table-text"/>
              <w:rPr>
                <w:noProof/>
              </w:rPr>
            </w:pPr>
            <w:r w:rsidRPr="00353E04">
              <w:rPr>
                <w:noProof/>
              </w:rPr>
              <w:t>Debris (such as broken tree branches, remains of nearby buildings, etc.)</w:t>
            </w:r>
          </w:p>
          <w:p w:rsidR="006D1E16" w:rsidRPr="001721C4" w:rsidP="000C4974" w14:paraId="1A153280" w14:textId="77777777">
            <w:pPr>
              <w:pStyle w:val="table-text"/>
            </w:pPr>
            <w:r w:rsidRPr="00353E04">
              <w:rPr>
                <w:noProof/>
              </w:rPr>
              <w:t>Loss of power/utilities</w:t>
            </w:r>
          </w:p>
        </w:tc>
      </w:tr>
      <w:tr w14:paraId="5A8DA88D"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22112C98"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07E88F6D" w14:textId="77777777">
            <w:pPr>
              <w:pStyle w:val="table-text"/>
              <w:rPr>
                <w:noProof/>
              </w:rPr>
            </w:pPr>
            <w:r w:rsidRPr="00353E04">
              <w:rPr>
                <w:noProof/>
              </w:rPr>
              <w:t>Yes</w:t>
            </w:r>
          </w:p>
          <w:p w:rsidR="006D1E16" w:rsidRPr="001721C4" w:rsidP="000C4974" w14:paraId="7FD2F1A8" w14:textId="77777777">
            <w:pPr>
              <w:pStyle w:val="table-text"/>
            </w:pPr>
            <w:r w:rsidRPr="00353E04">
              <w:rPr>
                <w:noProof/>
              </w:rPr>
              <w:t>No</w:t>
            </w:r>
          </w:p>
        </w:tc>
      </w:tr>
      <w:tr w14:paraId="07D138D0"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07880011" w14:textId="77777777">
            <w:pPr>
              <w:pStyle w:val="table-text"/>
              <w:rPr>
                <w:b/>
                <w:bCs/>
              </w:rPr>
            </w:pPr>
            <w:r w:rsidRPr="00801948">
              <w:rPr>
                <w:b/>
                <w:bCs/>
              </w:rPr>
              <w:t>Sector applicability</w:t>
            </w:r>
          </w:p>
        </w:tc>
        <w:tc>
          <w:tcPr>
            <w:tcW w:w="3977" w:type="pct"/>
            <w:shd w:val="clear" w:color="auto" w:fill="auto"/>
            <w:vAlign w:val="center"/>
          </w:tcPr>
          <w:p w:rsidR="006D1E16" w:rsidRPr="001721C4" w:rsidP="000C4974" w14:paraId="077753A9" w14:textId="77777777">
            <w:pPr>
              <w:pStyle w:val="table-text"/>
            </w:pPr>
            <w:r w:rsidRPr="00353E04">
              <w:rPr>
                <w:noProof/>
              </w:rPr>
              <w:t>Manufacturing</w:t>
            </w:r>
          </w:p>
        </w:tc>
      </w:tr>
      <w:tr w14:paraId="0D6C1690"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007D42CE"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1721C4" w:rsidP="000C4974" w14:paraId="60789800" w14:textId="77777777">
            <w:pPr>
              <w:pStyle w:val="table-text"/>
            </w:pPr>
          </w:p>
        </w:tc>
      </w:tr>
      <w:tr w14:paraId="074B92D9"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06AA5A19" w14:textId="77777777">
            <w:pPr>
              <w:pStyle w:val="table-text"/>
              <w:rPr>
                <w:b/>
                <w:bCs/>
              </w:rPr>
            </w:pPr>
            <w:r w:rsidRPr="00801948">
              <w:rPr>
                <w:b/>
                <w:bCs/>
              </w:rPr>
              <w:t>Question type</w:t>
            </w:r>
          </w:p>
        </w:tc>
        <w:tc>
          <w:tcPr>
            <w:tcW w:w="3977" w:type="pct"/>
            <w:shd w:val="clear" w:color="auto" w:fill="auto"/>
            <w:vAlign w:val="center"/>
          </w:tcPr>
          <w:p w:rsidR="006D1E16" w:rsidRPr="001721C4" w:rsidP="000C4974" w14:paraId="504F2502" w14:textId="77777777">
            <w:pPr>
              <w:pStyle w:val="table-text"/>
            </w:pPr>
            <w:r w:rsidRPr="00353E04">
              <w:rPr>
                <w:noProof/>
              </w:rPr>
              <w:t>Select one answer</w:t>
            </w:r>
          </w:p>
        </w:tc>
      </w:tr>
      <w:tr w14:paraId="71CBBCCE"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794D4F7E"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25EF8B9D" w14:textId="77777777">
            <w:pPr>
              <w:pStyle w:val="table-text"/>
            </w:pPr>
            <w:r w:rsidRPr="00353E04">
              <w:rPr>
                <w:noProof/>
              </w:rPr>
              <w:t>Q89 asks if the company experienced inventory loss due to the event. Q90 asks about the dollar amount of losses from damage to inventory.</w:t>
            </w:r>
          </w:p>
        </w:tc>
      </w:tr>
      <w:tr w14:paraId="4CC6C3DE"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30172293"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02961F13" w14:textId="77777777">
            <w:pPr>
              <w:pStyle w:val="table-text"/>
              <w:rPr>
                <w:noProof/>
              </w:rPr>
            </w:pPr>
            <w:r w:rsidRPr="00353E04">
              <w:rPr>
                <w:noProof/>
              </w:rPr>
              <w:t>From &lt;date 1&gt; to &lt;date 2&gt;</w:t>
            </w:r>
          </w:p>
          <w:p w:rsidR="006D1E16" w:rsidRPr="00353E04" w:rsidP="000C4974" w14:paraId="5432BBD2" w14:textId="77777777">
            <w:pPr>
              <w:pStyle w:val="table-text"/>
              <w:rPr>
                <w:noProof/>
              </w:rPr>
            </w:pPr>
            <w:r w:rsidRPr="00353E04">
              <w:rPr>
                <w:noProof/>
              </w:rPr>
              <w:t>In the &lt;month 1&gt; — &lt;month 2&gt; quarter of &lt;year&gt;</w:t>
            </w:r>
          </w:p>
          <w:p w:rsidR="006D1E16" w:rsidRPr="00353E04" w:rsidP="000C4974" w14:paraId="395C4FAB" w14:textId="77777777">
            <w:pPr>
              <w:pStyle w:val="table-text"/>
              <w:rPr>
                <w:noProof/>
              </w:rPr>
            </w:pPr>
            <w:r w:rsidRPr="00353E04">
              <w:rPr>
                <w:noProof/>
              </w:rPr>
              <w:t>In &lt;month&gt; &lt;year&gt;</w:t>
            </w:r>
          </w:p>
          <w:p w:rsidR="006D1E16" w:rsidRPr="001721C4" w:rsidP="000C4974" w14:paraId="25691E93" w14:textId="77777777">
            <w:pPr>
              <w:pStyle w:val="table-text"/>
            </w:pPr>
            <w:r w:rsidRPr="00353E04">
              <w:rPr>
                <w:noProof/>
              </w:rPr>
              <w:t>Since &lt;date&gt;</w:t>
            </w:r>
          </w:p>
        </w:tc>
      </w:tr>
      <w:tr w14:paraId="75411D18"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00550D05"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59E12579" w14:textId="77777777">
            <w:pPr>
              <w:pStyle w:val="table-text"/>
              <w:rPr>
                <w:noProof/>
              </w:rPr>
            </w:pPr>
            <w:r w:rsidRPr="00353E04">
              <w:rPr>
                <w:noProof/>
              </w:rPr>
              <w:t>Reference period should be a period of time/date after event</w:t>
            </w:r>
          </w:p>
          <w:p w:rsidR="006D1E16" w:rsidRPr="001721C4" w:rsidP="000C4974" w14:paraId="2D6776B1" w14:textId="77777777">
            <w:pPr>
              <w:pStyle w:val="table-text"/>
            </w:pPr>
            <w:r w:rsidRPr="00353E04">
              <w:rPr>
                <w:noProof/>
              </w:rPr>
              <w:t>If using "Since &lt;date&gt;", date should be date of event</w:t>
            </w:r>
          </w:p>
        </w:tc>
      </w:tr>
      <w:tr w14:paraId="523848C1"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5E0615C8" w14:textId="77777777">
            <w:pPr>
              <w:pStyle w:val="table-text"/>
              <w:rPr>
                <w:b/>
                <w:bCs/>
              </w:rPr>
            </w:pPr>
            <w:r w:rsidRPr="00801948">
              <w:rPr>
                <w:b/>
                <w:bCs/>
              </w:rPr>
              <w:t>Other notes</w:t>
            </w:r>
          </w:p>
        </w:tc>
        <w:tc>
          <w:tcPr>
            <w:tcW w:w="3977" w:type="pct"/>
            <w:shd w:val="clear" w:color="auto" w:fill="auto"/>
            <w:vAlign w:val="center"/>
            <w:hideMark/>
          </w:tcPr>
          <w:p w:rsidR="006D1E16" w:rsidP="000C4974" w14:paraId="6F1BF679" w14:textId="77777777">
            <w:pPr>
              <w:pStyle w:val="table-text"/>
              <w:rPr>
                <w:noProof/>
              </w:rPr>
            </w:pPr>
            <w:r w:rsidRPr="00353E04">
              <w:rPr>
                <w:noProof/>
              </w:rPr>
              <w:t>These subitems are useful in a grid format, but using each of these as item-by-item formats would require a significant wording change to the question stem and would require future testing with respondents. Users are still free to choose among the subitems to include in the grid, depending on the analytic goals of the survey.</w:t>
            </w:r>
          </w:p>
          <w:p w:rsidR="00970851" w:rsidRPr="001721C4" w:rsidP="000C4974" w14:paraId="2A7E816F" w14:textId="1F4CC6F2">
            <w:pPr>
              <w:pStyle w:val="table-text"/>
            </w:pPr>
            <w:r>
              <w:t>This question uses the phrase “raw materials” instead of Census’ standard terminology of “materials-and-supplies” because testing indicated that “raw materials” was more consistently understood than “materials-and-supplies.”</w:t>
            </w:r>
          </w:p>
        </w:tc>
      </w:tr>
    </w:tbl>
    <w:p w:rsidR="00970851" w:rsidP="00E43320" w14:paraId="66E9FC4F" w14:textId="008E4BF2"/>
    <w:p w:rsidR="00970851" w14:paraId="6E042DA0"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F22E353" w14:textId="77777777" w:rsidTr="00710B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970851" w:rsidRPr="00801948" w:rsidP="00710B08" w14:paraId="31573221" w14:textId="77777777">
            <w:pPr>
              <w:pStyle w:val="table-text"/>
              <w:rPr>
                <w:b/>
                <w:bCs/>
              </w:rPr>
            </w:pPr>
            <w:r w:rsidRPr="00801948">
              <w:rPr>
                <w:b/>
                <w:bCs/>
              </w:rPr>
              <w:t>Q #</w:t>
            </w:r>
          </w:p>
        </w:tc>
        <w:tc>
          <w:tcPr>
            <w:tcW w:w="3977" w:type="pct"/>
            <w:shd w:val="clear" w:color="auto" w:fill="auto"/>
            <w:noWrap/>
            <w:vAlign w:val="center"/>
          </w:tcPr>
          <w:p w:rsidR="00970851" w:rsidRPr="001721C4" w:rsidP="00710B08" w14:paraId="792AEF15" w14:textId="58486CF7">
            <w:pPr>
              <w:pStyle w:val="table-text"/>
            </w:pPr>
            <w:r w:rsidRPr="00353E04">
              <w:rPr>
                <w:noProof/>
              </w:rPr>
              <w:t>Q8</w:t>
            </w:r>
            <w:r>
              <w:rPr>
                <w:noProof/>
              </w:rPr>
              <w:t>8</w:t>
            </w:r>
          </w:p>
        </w:tc>
      </w:tr>
      <w:tr w14:paraId="05467584" w14:textId="77777777" w:rsidTr="00710B08">
        <w:tblPrEx>
          <w:tblW w:w="5000" w:type="pct"/>
          <w:tblLook w:val="04A0"/>
        </w:tblPrEx>
        <w:trPr>
          <w:trHeight w:val="290"/>
        </w:trPr>
        <w:tc>
          <w:tcPr>
            <w:tcW w:w="1023" w:type="pct"/>
            <w:shd w:val="clear" w:color="auto" w:fill="auto"/>
            <w:vAlign w:val="center"/>
            <w:hideMark/>
          </w:tcPr>
          <w:p w:rsidR="00970851" w:rsidRPr="00801948" w:rsidP="00710B08" w14:paraId="7877DA2A" w14:textId="77777777">
            <w:pPr>
              <w:pStyle w:val="table-text"/>
              <w:rPr>
                <w:b/>
                <w:bCs/>
              </w:rPr>
            </w:pPr>
            <w:r w:rsidRPr="00801948">
              <w:rPr>
                <w:b/>
                <w:bCs/>
              </w:rPr>
              <w:t>Topic tags</w:t>
            </w:r>
          </w:p>
        </w:tc>
        <w:tc>
          <w:tcPr>
            <w:tcW w:w="3977" w:type="pct"/>
            <w:shd w:val="clear" w:color="auto" w:fill="auto"/>
            <w:vAlign w:val="center"/>
          </w:tcPr>
          <w:p w:rsidR="00970851" w:rsidRPr="001721C4" w:rsidP="00710B08" w14:paraId="28F97692" w14:textId="192D1EDD">
            <w:pPr>
              <w:pStyle w:val="table-text"/>
            </w:pPr>
            <w:r w:rsidRPr="00353E04">
              <w:rPr>
                <w:noProof/>
              </w:rPr>
              <w:t>Inventory losses</w:t>
            </w:r>
          </w:p>
        </w:tc>
      </w:tr>
      <w:tr w14:paraId="10BD205E" w14:textId="77777777" w:rsidTr="00710B08">
        <w:tblPrEx>
          <w:tblW w:w="5000" w:type="pct"/>
          <w:tblLook w:val="04A0"/>
        </w:tblPrEx>
        <w:trPr>
          <w:trHeight w:val="1160"/>
        </w:trPr>
        <w:tc>
          <w:tcPr>
            <w:tcW w:w="1023" w:type="pct"/>
            <w:shd w:val="clear" w:color="auto" w:fill="auto"/>
            <w:vAlign w:val="center"/>
            <w:hideMark/>
          </w:tcPr>
          <w:p w:rsidR="00970851" w:rsidRPr="00801948" w:rsidP="00710B08" w14:paraId="7B16FE73" w14:textId="77777777">
            <w:pPr>
              <w:pStyle w:val="table-text"/>
              <w:rPr>
                <w:b/>
                <w:bCs/>
              </w:rPr>
            </w:pPr>
            <w:r w:rsidRPr="00801948">
              <w:rPr>
                <w:b/>
                <w:bCs/>
              </w:rPr>
              <w:t>Question Wording</w:t>
            </w:r>
          </w:p>
        </w:tc>
        <w:tc>
          <w:tcPr>
            <w:tcW w:w="3977" w:type="pct"/>
            <w:shd w:val="clear" w:color="auto" w:fill="auto"/>
            <w:vAlign w:val="center"/>
          </w:tcPr>
          <w:p w:rsidR="00970851" w:rsidRPr="001721C4" w:rsidP="00710B08" w14:paraId="3C2C7624" w14:textId="1D95C77F">
            <w:pPr>
              <w:pStyle w:val="table-text"/>
            </w:pPr>
            <w:r>
              <w:rPr>
                <w:noProof/>
              </w:rPr>
              <w:t>&lt;Reference period&gt;</w:t>
            </w:r>
            <w:r w:rsidRPr="00970851">
              <w:rPr>
                <w:noProof/>
              </w:rPr>
              <w:t xml:space="preserve">, as a result of </w:t>
            </w:r>
            <w:r>
              <w:rPr>
                <w:noProof/>
              </w:rPr>
              <w:t>&lt;event&gt;</w:t>
            </w:r>
            <w:r w:rsidRPr="00970851">
              <w:rPr>
                <w:noProof/>
              </w:rPr>
              <w:t xml:space="preserve">, did this </w:t>
            </w:r>
            <w:r>
              <w:rPr>
                <w:noProof/>
              </w:rPr>
              <w:t>&lt;business/agency/etc.&gt;</w:t>
            </w:r>
            <w:r w:rsidRPr="00970851">
              <w:rPr>
                <w:noProof/>
              </w:rPr>
              <w:t xml:space="preserve"> write off any inventories (that is, inventories of raw materials, work-in-process, or finished goods) as damaged, destroyed, or decreased in value?</w:t>
            </w:r>
          </w:p>
        </w:tc>
      </w:tr>
      <w:tr w14:paraId="2AB12426" w14:textId="77777777" w:rsidTr="00710B08">
        <w:tblPrEx>
          <w:tblW w:w="5000" w:type="pct"/>
          <w:tblLook w:val="04A0"/>
        </w:tblPrEx>
        <w:trPr>
          <w:trHeight w:val="290"/>
        </w:trPr>
        <w:tc>
          <w:tcPr>
            <w:tcW w:w="1023" w:type="pct"/>
            <w:shd w:val="clear" w:color="auto" w:fill="auto"/>
            <w:vAlign w:val="center"/>
            <w:hideMark/>
          </w:tcPr>
          <w:p w:rsidR="00970851" w:rsidRPr="00801948" w:rsidP="00710B08" w14:paraId="428F6F18" w14:textId="77777777">
            <w:pPr>
              <w:pStyle w:val="table-text"/>
              <w:rPr>
                <w:b/>
                <w:bCs/>
              </w:rPr>
            </w:pPr>
            <w:r w:rsidRPr="00801948">
              <w:rPr>
                <w:b/>
                <w:bCs/>
              </w:rPr>
              <w:t>If grid, subitems</w:t>
            </w:r>
          </w:p>
        </w:tc>
        <w:tc>
          <w:tcPr>
            <w:tcW w:w="3977" w:type="pct"/>
            <w:shd w:val="clear" w:color="auto" w:fill="auto"/>
            <w:vAlign w:val="center"/>
          </w:tcPr>
          <w:p w:rsidR="00970851" w:rsidRPr="001721C4" w:rsidP="00710B08" w14:paraId="5D9B524C" w14:textId="0795C31C">
            <w:pPr>
              <w:pStyle w:val="table-text"/>
            </w:pPr>
          </w:p>
        </w:tc>
      </w:tr>
      <w:tr w14:paraId="0F5CDEEA" w14:textId="77777777" w:rsidTr="00710B08">
        <w:tblPrEx>
          <w:tblW w:w="5000" w:type="pct"/>
          <w:tblLook w:val="04A0"/>
        </w:tblPrEx>
        <w:trPr>
          <w:trHeight w:val="870"/>
        </w:trPr>
        <w:tc>
          <w:tcPr>
            <w:tcW w:w="1023" w:type="pct"/>
            <w:shd w:val="clear" w:color="auto" w:fill="auto"/>
            <w:vAlign w:val="center"/>
            <w:hideMark/>
          </w:tcPr>
          <w:p w:rsidR="00970851" w:rsidRPr="00801948" w:rsidP="00710B08" w14:paraId="68C486EA" w14:textId="77777777">
            <w:pPr>
              <w:pStyle w:val="table-text"/>
              <w:rPr>
                <w:b/>
                <w:bCs/>
              </w:rPr>
            </w:pPr>
            <w:r w:rsidRPr="00801948">
              <w:rPr>
                <w:b/>
                <w:bCs/>
              </w:rPr>
              <w:t>Response options</w:t>
            </w:r>
          </w:p>
        </w:tc>
        <w:tc>
          <w:tcPr>
            <w:tcW w:w="3977" w:type="pct"/>
            <w:shd w:val="clear" w:color="auto" w:fill="auto"/>
            <w:vAlign w:val="center"/>
          </w:tcPr>
          <w:p w:rsidR="00970851" w:rsidRPr="00353E04" w:rsidP="00710B08" w14:paraId="5678B94A" w14:textId="77777777">
            <w:pPr>
              <w:pStyle w:val="table-text"/>
              <w:rPr>
                <w:noProof/>
              </w:rPr>
            </w:pPr>
            <w:r w:rsidRPr="00353E04">
              <w:rPr>
                <w:noProof/>
              </w:rPr>
              <w:t>Yes</w:t>
            </w:r>
          </w:p>
          <w:p w:rsidR="00970851" w:rsidRPr="001721C4" w:rsidP="00710B08" w14:paraId="70693681" w14:textId="77777777">
            <w:pPr>
              <w:pStyle w:val="table-text"/>
            </w:pPr>
            <w:r w:rsidRPr="00353E04">
              <w:rPr>
                <w:noProof/>
              </w:rPr>
              <w:t>No</w:t>
            </w:r>
          </w:p>
        </w:tc>
      </w:tr>
      <w:tr w14:paraId="4942D052" w14:textId="77777777" w:rsidTr="00710B08">
        <w:tblPrEx>
          <w:tblW w:w="5000" w:type="pct"/>
          <w:tblLook w:val="04A0"/>
        </w:tblPrEx>
        <w:trPr>
          <w:trHeight w:val="290"/>
        </w:trPr>
        <w:tc>
          <w:tcPr>
            <w:tcW w:w="1023" w:type="pct"/>
            <w:shd w:val="clear" w:color="auto" w:fill="auto"/>
            <w:vAlign w:val="center"/>
            <w:hideMark/>
          </w:tcPr>
          <w:p w:rsidR="00970851" w:rsidRPr="00801948" w:rsidP="00710B08" w14:paraId="78E067C8" w14:textId="77777777">
            <w:pPr>
              <w:pStyle w:val="table-text"/>
              <w:rPr>
                <w:b/>
                <w:bCs/>
              </w:rPr>
            </w:pPr>
            <w:r w:rsidRPr="00801948">
              <w:rPr>
                <w:b/>
                <w:bCs/>
              </w:rPr>
              <w:t>Sector applicability</w:t>
            </w:r>
          </w:p>
        </w:tc>
        <w:tc>
          <w:tcPr>
            <w:tcW w:w="3977" w:type="pct"/>
            <w:shd w:val="clear" w:color="auto" w:fill="auto"/>
            <w:vAlign w:val="center"/>
          </w:tcPr>
          <w:p w:rsidR="00970851" w:rsidRPr="001721C4" w:rsidP="00710B08" w14:paraId="53FA6D60" w14:textId="77777777">
            <w:pPr>
              <w:pStyle w:val="table-text"/>
            </w:pPr>
            <w:r w:rsidRPr="00353E04">
              <w:rPr>
                <w:noProof/>
              </w:rPr>
              <w:t>Manufacturing</w:t>
            </w:r>
          </w:p>
        </w:tc>
      </w:tr>
      <w:tr w14:paraId="47D0D193" w14:textId="77777777" w:rsidTr="00710B08">
        <w:tblPrEx>
          <w:tblW w:w="5000" w:type="pct"/>
          <w:tblLook w:val="04A0"/>
        </w:tblPrEx>
        <w:trPr>
          <w:trHeight w:val="580"/>
        </w:trPr>
        <w:tc>
          <w:tcPr>
            <w:tcW w:w="1023" w:type="pct"/>
            <w:shd w:val="clear" w:color="auto" w:fill="auto"/>
            <w:vAlign w:val="center"/>
            <w:hideMark/>
          </w:tcPr>
          <w:p w:rsidR="00970851" w:rsidRPr="00801948" w:rsidP="00710B08" w14:paraId="233EA877" w14:textId="77777777">
            <w:pPr>
              <w:pStyle w:val="table-text"/>
              <w:rPr>
                <w:b/>
                <w:bCs/>
              </w:rPr>
            </w:pPr>
            <w:r w:rsidRPr="00801948">
              <w:rPr>
                <w:b/>
                <w:bCs/>
              </w:rPr>
              <w:t>Gate question/Follow-up design consideration</w:t>
            </w:r>
          </w:p>
        </w:tc>
        <w:tc>
          <w:tcPr>
            <w:tcW w:w="3977" w:type="pct"/>
            <w:shd w:val="clear" w:color="auto" w:fill="auto"/>
            <w:vAlign w:val="center"/>
          </w:tcPr>
          <w:p w:rsidR="00970851" w:rsidRPr="001721C4" w:rsidP="00710B08" w14:paraId="35D1AC6E" w14:textId="77777777">
            <w:pPr>
              <w:pStyle w:val="table-text"/>
            </w:pPr>
          </w:p>
        </w:tc>
      </w:tr>
      <w:tr w14:paraId="5F3B8BFF" w14:textId="77777777" w:rsidTr="00710B08">
        <w:tblPrEx>
          <w:tblW w:w="5000" w:type="pct"/>
          <w:tblLook w:val="04A0"/>
        </w:tblPrEx>
        <w:trPr>
          <w:trHeight w:val="290"/>
        </w:trPr>
        <w:tc>
          <w:tcPr>
            <w:tcW w:w="1023" w:type="pct"/>
            <w:shd w:val="clear" w:color="auto" w:fill="auto"/>
            <w:vAlign w:val="center"/>
            <w:hideMark/>
          </w:tcPr>
          <w:p w:rsidR="00970851" w:rsidRPr="00801948" w:rsidP="00710B08" w14:paraId="3104D789" w14:textId="77777777">
            <w:pPr>
              <w:pStyle w:val="table-text"/>
              <w:rPr>
                <w:b/>
                <w:bCs/>
              </w:rPr>
            </w:pPr>
            <w:r w:rsidRPr="00801948">
              <w:rPr>
                <w:b/>
                <w:bCs/>
              </w:rPr>
              <w:t>Question type</w:t>
            </w:r>
          </w:p>
        </w:tc>
        <w:tc>
          <w:tcPr>
            <w:tcW w:w="3977" w:type="pct"/>
            <w:shd w:val="clear" w:color="auto" w:fill="auto"/>
            <w:vAlign w:val="center"/>
          </w:tcPr>
          <w:p w:rsidR="00970851" w:rsidRPr="001721C4" w:rsidP="00710B08" w14:paraId="21CD6229" w14:textId="77777777">
            <w:pPr>
              <w:pStyle w:val="table-text"/>
            </w:pPr>
            <w:r w:rsidRPr="00353E04">
              <w:rPr>
                <w:noProof/>
              </w:rPr>
              <w:t>Select one answer</w:t>
            </w:r>
          </w:p>
        </w:tc>
      </w:tr>
      <w:tr w14:paraId="43F0D4CD" w14:textId="77777777" w:rsidTr="00710B08">
        <w:tblPrEx>
          <w:tblW w:w="5000" w:type="pct"/>
          <w:tblLook w:val="04A0"/>
        </w:tblPrEx>
        <w:trPr>
          <w:trHeight w:val="580"/>
        </w:trPr>
        <w:tc>
          <w:tcPr>
            <w:tcW w:w="1023" w:type="pct"/>
            <w:shd w:val="clear" w:color="auto" w:fill="auto"/>
            <w:vAlign w:val="center"/>
            <w:hideMark/>
          </w:tcPr>
          <w:p w:rsidR="00970851" w:rsidRPr="00801948" w:rsidP="00710B08" w14:paraId="0A768BF5" w14:textId="77777777">
            <w:pPr>
              <w:pStyle w:val="table-text"/>
              <w:rPr>
                <w:b/>
                <w:bCs/>
              </w:rPr>
            </w:pPr>
            <w:r w:rsidRPr="00801948">
              <w:rPr>
                <w:b/>
                <w:bCs/>
              </w:rPr>
              <w:t>Alternate/Complementary questions</w:t>
            </w:r>
          </w:p>
        </w:tc>
        <w:tc>
          <w:tcPr>
            <w:tcW w:w="3977" w:type="pct"/>
            <w:shd w:val="clear" w:color="auto" w:fill="auto"/>
            <w:vAlign w:val="center"/>
          </w:tcPr>
          <w:p w:rsidR="00970851" w:rsidRPr="001721C4" w:rsidP="00710B08" w14:paraId="00E3F313" w14:textId="3FE0383E">
            <w:pPr>
              <w:pStyle w:val="table-text"/>
            </w:pPr>
          </w:p>
        </w:tc>
      </w:tr>
      <w:tr w14:paraId="3026771C" w14:textId="77777777" w:rsidTr="00710B08">
        <w:tblPrEx>
          <w:tblW w:w="5000" w:type="pct"/>
          <w:tblLook w:val="04A0"/>
        </w:tblPrEx>
        <w:trPr>
          <w:trHeight w:val="870"/>
        </w:trPr>
        <w:tc>
          <w:tcPr>
            <w:tcW w:w="1023" w:type="pct"/>
            <w:shd w:val="clear" w:color="auto" w:fill="auto"/>
            <w:vAlign w:val="center"/>
            <w:hideMark/>
          </w:tcPr>
          <w:p w:rsidR="00970851" w:rsidRPr="00801948" w:rsidP="00710B08" w14:paraId="09209F75" w14:textId="77777777">
            <w:pPr>
              <w:pStyle w:val="table-text"/>
              <w:rPr>
                <w:b/>
                <w:bCs/>
              </w:rPr>
            </w:pPr>
            <w:r w:rsidRPr="00801948">
              <w:rPr>
                <w:b/>
                <w:bCs/>
              </w:rPr>
              <w:t>Reference period fill</w:t>
            </w:r>
          </w:p>
        </w:tc>
        <w:tc>
          <w:tcPr>
            <w:tcW w:w="3977" w:type="pct"/>
            <w:shd w:val="clear" w:color="auto" w:fill="auto"/>
            <w:vAlign w:val="center"/>
          </w:tcPr>
          <w:p w:rsidR="00970851" w:rsidRPr="00353E04" w:rsidP="00710B08" w14:paraId="4392086C" w14:textId="77777777">
            <w:pPr>
              <w:pStyle w:val="table-text"/>
              <w:rPr>
                <w:noProof/>
              </w:rPr>
            </w:pPr>
            <w:r w:rsidRPr="00353E04">
              <w:rPr>
                <w:noProof/>
              </w:rPr>
              <w:t>From &lt;date 1&gt; to &lt;date 2&gt;</w:t>
            </w:r>
          </w:p>
          <w:p w:rsidR="00970851" w:rsidRPr="00353E04" w:rsidP="00710B08" w14:paraId="5459E48F" w14:textId="77777777">
            <w:pPr>
              <w:pStyle w:val="table-text"/>
              <w:rPr>
                <w:noProof/>
              </w:rPr>
            </w:pPr>
            <w:r w:rsidRPr="00353E04">
              <w:rPr>
                <w:noProof/>
              </w:rPr>
              <w:t>In the &lt;month 1&gt; — &lt;month 2&gt; quarter of &lt;year&gt;</w:t>
            </w:r>
          </w:p>
          <w:p w:rsidR="00970851" w:rsidRPr="00353E04" w:rsidP="00710B08" w14:paraId="17A22D2D" w14:textId="77777777">
            <w:pPr>
              <w:pStyle w:val="table-text"/>
              <w:rPr>
                <w:noProof/>
              </w:rPr>
            </w:pPr>
            <w:r w:rsidRPr="00353E04">
              <w:rPr>
                <w:noProof/>
              </w:rPr>
              <w:t>In &lt;month&gt; &lt;year&gt;</w:t>
            </w:r>
          </w:p>
          <w:p w:rsidR="00970851" w:rsidRPr="001721C4" w:rsidP="00710B08" w14:paraId="43ABC80D" w14:textId="77777777">
            <w:pPr>
              <w:pStyle w:val="table-text"/>
            </w:pPr>
            <w:r w:rsidRPr="00353E04">
              <w:rPr>
                <w:noProof/>
              </w:rPr>
              <w:t>Since &lt;date&gt;</w:t>
            </w:r>
          </w:p>
        </w:tc>
      </w:tr>
      <w:tr w14:paraId="23FC02F5" w14:textId="77777777" w:rsidTr="00710B08">
        <w:tblPrEx>
          <w:tblW w:w="5000" w:type="pct"/>
          <w:tblLook w:val="04A0"/>
        </w:tblPrEx>
        <w:trPr>
          <w:trHeight w:val="870"/>
        </w:trPr>
        <w:tc>
          <w:tcPr>
            <w:tcW w:w="1023" w:type="pct"/>
            <w:shd w:val="clear" w:color="auto" w:fill="auto"/>
            <w:vAlign w:val="center"/>
            <w:hideMark/>
          </w:tcPr>
          <w:p w:rsidR="00970851" w:rsidRPr="00801948" w:rsidP="00710B08" w14:paraId="4EB44596" w14:textId="77777777">
            <w:pPr>
              <w:pStyle w:val="table-text"/>
              <w:rPr>
                <w:b/>
                <w:bCs/>
              </w:rPr>
            </w:pPr>
            <w:r w:rsidRPr="00801948">
              <w:rPr>
                <w:b/>
                <w:bCs/>
              </w:rPr>
              <w:t>Reference period notes</w:t>
            </w:r>
          </w:p>
        </w:tc>
        <w:tc>
          <w:tcPr>
            <w:tcW w:w="3977" w:type="pct"/>
            <w:shd w:val="clear" w:color="auto" w:fill="auto"/>
            <w:vAlign w:val="center"/>
          </w:tcPr>
          <w:p w:rsidR="00970851" w:rsidRPr="00353E04" w:rsidP="00710B08" w14:paraId="74DE7237" w14:textId="77777777">
            <w:pPr>
              <w:pStyle w:val="table-text"/>
              <w:rPr>
                <w:noProof/>
              </w:rPr>
            </w:pPr>
            <w:r w:rsidRPr="00353E04">
              <w:rPr>
                <w:noProof/>
              </w:rPr>
              <w:t>Reference period should be a period of time/date after event</w:t>
            </w:r>
          </w:p>
          <w:p w:rsidR="00970851" w:rsidRPr="001721C4" w:rsidP="00710B08" w14:paraId="14D0A94F" w14:textId="77777777">
            <w:pPr>
              <w:pStyle w:val="table-text"/>
            </w:pPr>
            <w:r w:rsidRPr="00353E04">
              <w:rPr>
                <w:noProof/>
              </w:rPr>
              <w:t>If using "Since &lt;date&gt;", date should be date of event</w:t>
            </w:r>
          </w:p>
        </w:tc>
      </w:tr>
      <w:tr w14:paraId="01BDC503" w14:textId="77777777" w:rsidTr="00710B08">
        <w:tblPrEx>
          <w:tblW w:w="5000" w:type="pct"/>
          <w:tblLook w:val="04A0"/>
        </w:tblPrEx>
        <w:trPr>
          <w:trHeight w:val="290"/>
        </w:trPr>
        <w:tc>
          <w:tcPr>
            <w:tcW w:w="1023" w:type="pct"/>
            <w:shd w:val="clear" w:color="auto" w:fill="auto"/>
            <w:vAlign w:val="center"/>
            <w:hideMark/>
          </w:tcPr>
          <w:p w:rsidR="00970851" w:rsidRPr="00801948" w:rsidP="00710B08" w14:paraId="160A40E1" w14:textId="77777777">
            <w:pPr>
              <w:pStyle w:val="table-text"/>
              <w:rPr>
                <w:b/>
                <w:bCs/>
              </w:rPr>
            </w:pPr>
            <w:r w:rsidRPr="00801948">
              <w:rPr>
                <w:b/>
                <w:bCs/>
              </w:rPr>
              <w:t>Other notes</w:t>
            </w:r>
          </w:p>
        </w:tc>
        <w:tc>
          <w:tcPr>
            <w:tcW w:w="3977" w:type="pct"/>
            <w:shd w:val="clear" w:color="auto" w:fill="auto"/>
            <w:vAlign w:val="center"/>
            <w:hideMark/>
          </w:tcPr>
          <w:p w:rsidR="00970851" w:rsidRPr="001721C4" w:rsidP="00710B08" w14:paraId="2267C358" w14:textId="2D43D230">
            <w:pPr>
              <w:pStyle w:val="table-text"/>
            </w:pPr>
            <w:bookmarkStart w:id="80" w:name="_Hlk144984810"/>
            <w:r>
              <w:t>This question uses the phrase “raw materials” instead of Census’ standard terminology of “materials-and-supplies” because testing indicated that “raw materials” was more consistently understood than “materials-and-supplies.”</w:t>
            </w:r>
            <w:bookmarkEnd w:id="80"/>
          </w:p>
        </w:tc>
      </w:tr>
    </w:tbl>
    <w:p w:rsidR="006D1E16" w:rsidP="00E43320" w14:paraId="01ED1D6B" w14:textId="77777777"/>
    <w:p w:rsidR="006D1E16" w14:paraId="6A1DE569"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B985562"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47DE1560"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2DE6D579" w14:textId="77777777">
            <w:pPr>
              <w:pStyle w:val="table-text"/>
            </w:pPr>
            <w:r w:rsidRPr="00353E04">
              <w:rPr>
                <w:noProof/>
              </w:rPr>
              <w:t>Q89</w:t>
            </w:r>
          </w:p>
        </w:tc>
      </w:tr>
      <w:tr w14:paraId="5E4767A9"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E103C95"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7FF111DE" w14:textId="77777777">
            <w:pPr>
              <w:pStyle w:val="table-text"/>
            </w:pPr>
            <w:r w:rsidRPr="00353E04">
              <w:rPr>
                <w:noProof/>
              </w:rPr>
              <w:t>Inventory losses</w:t>
            </w:r>
          </w:p>
        </w:tc>
      </w:tr>
      <w:tr w14:paraId="3AEE9353" w14:textId="77777777" w:rsidTr="000C4974">
        <w:tblPrEx>
          <w:tblW w:w="5000" w:type="pct"/>
          <w:tblLook w:val="04A0"/>
        </w:tblPrEx>
        <w:trPr>
          <w:trHeight w:val="1160"/>
        </w:trPr>
        <w:tc>
          <w:tcPr>
            <w:tcW w:w="1023" w:type="pct"/>
            <w:shd w:val="clear" w:color="auto" w:fill="auto"/>
            <w:vAlign w:val="center"/>
            <w:hideMark/>
          </w:tcPr>
          <w:p w:rsidR="006D1E16" w:rsidRPr="00801948" w:rsidP="000C4974" w14:paraId="74609B87"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393B81C7" w14:textId="47112331">
            <w:pPr>
              <w:pStyle w:val="table-text"/>
            </w:pPr>
            <w:r w:rsidRPr="00353E04">
              <w:rPr>
                <w:noProof/>
              </w:rPr>
              <w:t>&lt;Reference period&gt;, did this &lt;business/agency/etc.&gt; experience any inventory</w:t>
            </w:r>
            <w:r w:rsidR="00D376DC">
              <w:rPr>
                <w:noProof/>
              </w:rPr>
              <w:t xml:space="preserve"> </w:t>
            </w:r>
            <w:r w:rsidRPr="00353E04" w:rsidR="00D376DC">
              <w:rPr>
                <w:noProof/>
              </w:rPr>
              <w:t>(that is, inventories of raw materials, work-in-process, or finished goods)</w:t>
            </w:r>
            <w:r w:rsidRPr="00353E04">
              <w:rPr>
                <w:noProof/>
              </w:rPr>
              <w:t xml:space="preserve"> losses as a result of &lt;event&gt;?</w:t>
            </w:r>
          </w:p>
        </w:tc>
      </w:tr>
      <w:tr w14:paraId="378914EB"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D969D6F"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462293B3" w14:textId="77777777">
            <w:pPr>
              <w:pStyle w:val="table-text"/>
            </w:pPr>
          </w:p>
        </w:tc>
      </w:tr>
      <w:tr w14:paraId="35C7A01B"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20F43B83"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549BD6A6" w14:textId="77777777">
            <w:pPr>
              <w:pStyle w:val="table-text"/>
              <w:rPr>
                <w:noProof/>
              </w:rPr>
            </w:pPr>
            <w:r w:rsidRPr="00353E04">
              <w:rPr>
                <w:noProof/>
              </w:rPr>
              <w:t>Yes</w:t>
            </w:r>
          </w:p>
          <w:p w:rsidR="006D1E16" w:rsidRPr="001721C4" w:rsidP="000C4974" w14:paraId="798671C6" w14:textId="77777777">
            <w:pPr>
              <w:pStyle w:val="table-text"/>
            </w:pPr>
            <w:r w:rsidRPr="00353E04">
              <w:rPr>
                <w:noProof/>
              </w:rPr>
              <w:t>No</w:t>
            </w:r>
          </w:p>
        </w:tc>
      </w:tr>
      <w:tr w14:paraId="3B722F6E"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46560A4B" w14:textId="77777777">
            <w:pPr>
              <w:pStyle w:val="table-text"/>
              <w:rPr>
                <w:b/>
                <w:bCs/>
              </w:rPr>
            </w:pPr>
            <w:r w:rsidRPr="00801948">
              <w:rPr>
                <w:b/>
                <w:bCs/>
              </w:rPr>
              <w:t>Sector applicability</w:t>
            </w:r>
          </w:p>
        </w:tc>
        <w:tc>
          <w:tcPr>
            <w:tcW w:w="3977" w:type="pct"/>
            <w:shd w:val="clear" w:color="auto" w:fill="auto"/>
            <w:vAlign w:val="center"/>
          </w:tcPr>
          <w:p w:rsidR="006D1E16" w:rsidRPr="001721C4" w:rsidP="000C4974" w14:paraId="6DD5BAF5" w14:textId="77777777">
            <w:pPr>
              <w:pStyle w:val="table-text"/>
            </w:pPr>
            <w:r w:rsidRPr="00353E04">
              <w:rPr>
                <w:noProof/>
              </w:rPr>
              <w:t>Manufacturing</w:t>
            </w:r>
          </w:p>
        </w:tc>
      </w:tr>
      <w:tr w14:paraId="1B03B5C7"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2692747E"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1721C4" w:rsidP="000C4974" w14:paraId="5B8BBDF8" w14:textId="77777777">
            <w:pPr>
              <w:pStyle w:val="table-text"/>
            </w:pPr>
            <w:r w:rsidRPr="00353E04">
              <w:rPr>
                <w:noProof/>
              </w:rPr>
              <w:t>Recommended skip pattern: Q90 is the follow-up to Q89.</w:t>
            </w:r>
          </w:p>
        </w:tc>
      </w:tr>
      <w:tr w14:paraId="7E844C44"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78614F3C" w14:textId="77777777">
            <w:pPr>
              <w:pStyle w:val="table-text"/>
              <w:rPr>
                <w:b/>
                <w:bCs/>
              </w:rPr>
            </w:pPr>
            <w:r w:rsidRPr="00801948">
              <w:rPr>
                <w:b/>
                <w:bCs/>
              </w:rPr>
              <w:t>Question type</w:t>
            </w:r>
          </w:p>
        </w:tc>
        <w:tc>
          <w:tcPr>
            <w:tcW w:w="3977" w:type="pct"/>
            <w:shd w:val="clear" w:color="auto" w:fill="auto"/>
            <w:vAlign w:val="center"/>
          </w:tcPr>
          <w:p w:rsidR="006D1E16" w:rsidRPr="001721C4" w:rsidP="000C4974" w14:paraId="482996A0" w14:textId="77777777">
            <w:pPr>
              <w:pStyle w:val="table-text"/>
            </w:pPr>
            <w:r w:rsidRPr="00353E04">
              <w:rPr>
                <w:noProof/>
              </w:rPr>
              <w:t>Select one answer</w:t>
            </w:r>
          </w:p>
        </w:tc>
      </w:tr>
      <w:tr w14:paraId="56BEBDC1"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346ECC3B"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199DD345" w14:textId="77777777">
            <w:pPr>
              <w:pStyle w:val="table-text"/>
            </w:pPr>
            <w:r w:rsidRPr="00353E04">
              <w:rPr>
                <w:noProof/>
              </w:rPr>
              <w:t>Q87 asks about the cause of damage to inventory.</w:t>
            </w:r>
          </w:p>
        </w:tc>
      </w:tr>
      <w:tr w14:paraId="742667BC"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6E827E16"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1F2BFE31" w14:textId="77777777">
            <w:pPr>
              <w:pStyle w:val="table-text"/>
              <w:rPr>
                <w:noProof/>
              </w:rPr>
            </w:pPr>
            <w:r w:rsidRPr="00353E04">
              <w:rPr>
                <w:noProof/>
              </w:rPr>
              <w:t>From &lt;date 1&gt; to &lt;date 2&gt;</w:t>
            </w:r>
          </w:p>
          <w:p w:rsidR="006D1E16" w:rsidRPr="00353E04" w:rsidP="000C4974" w14:paraId="75C35C5D" w14:textId="77777777">
            <w:pPr>
              <w:pStyle w:val="table-text"/>
              <w:rPr>
                <w:noProof/>
              </w:rPr>
            </w:pPr>
            <w:r w:rsidRPr="00353E04">
              <w:rPr>
                <w:noProof/>
              </w:rPr>
              <w:t>In the &lt;month 1&gt; — &lt;month 2&gt; quarter of &lt;year&gt;</w:t>
            </w:r>
          </w:p>
          <w:p w:rsidR="006D1E16" w:rsidRPr="00353E04" w:rsidP="000C4974" w14:paraId="62BB4F53" w14:textId="77777777">
            <w:pPr>
              <w:pStyle w:val="table-text"/>
              <w:rPr>
                <w:noProof/>
              </w:rPr>
            </w:pPr>
            <w:r w:rsidRPr="00353E04">
              <w:rPr>
                <w:noProof/>
              </w:rPr>
              <w:t>In &lt;month&gt; &lt;year&gt;</w:t>
            </w:r>
          </w:p>
          <w:p w:rsidR="006D1E16" w:rsidRPr="001721C4" w:rsidP="000C4974" w14:paraId="46DF0096" w14:textId="77777777">
            <w:pPr>
              <w:pStyle w:val="table-text"/>
            </w:pPr>
            <w:r w:rsidRPr="00353E04">
              <w:rPr>
                <w:noProof/>
              </w:rPr>
              <w:t>Since &lt;date&gt;</w:t>
            </w:r>
          </w:p>
        </w:tc>
      </w:tr>
      <w:tr w14:paraId="2FADB7F1"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0066910F"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79D7A65E" w14:textId="77777777">
            <w:pPr>
              <w:pStyle w:val="table-text"/>
              <w:rPr>
                <w:noProof/>
              </w:rPr>
            </w:pPr>
            <w:r w:rsidRPr="00353E04">
              <w:rPr>
                <w:noProof/>
              </w:rPr>
              <w:t>Reference period should be a period of time/date after event</w:t>
            </w:r>
          </w:p>
          <w:p w:rsidR="006D1E16" w:rsidRPr="001721C4" w:rsidP="000C4974" w14:paraId="61164DA6" w14:textId="77777777">
            <w:pPr>
              <w:pStyle w:val="table-text"/>
            </w:pPr>
            <w:r w:rsidRPr="00353E04">
              <w:rPr>
                <w:noProof/>
              </w:rPr>
              <w:t>If using "Since &lt;date&gt;", date should be date of event</w:t>
            </w:r>
          </w:p>
        </w:tc>
      </w:tr>
      <w:tr w14:paraId="2F19B04D"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36765BD6" w14:textId="77777777">
            <w:pPr>
              <w:pStyle w:val="table-text"/>
              <w:rPr>
                <w:b/>
                <w:bCs/>
              </w:rPr>
            </w:pPr>
            <w:r w:rsidRPr="00801948">
              <w:rPr>
                <w:b/>
                <w:bCs/>
              </w:rPr>
              <w:t>Other notes</w:t>
            </w:r>
          </w:p>
        </w:tc>
        <w:tc>
          <w:tcPr>
            <w:tcW w:w="3977" w:type="pct"/>
            <w:shd w:val="clear" w:color="auto" w:fill="auto"/>
            <w:vAlign w:val="center"/>
            <w:hideMark/>
          </w:tcPr>
          <w:p w:rsidR="006D1E16" w:rsidP="000C4974" w14:paraId="74832A80" w14:textId="77777777">
            <w:pPr>
              <w:pStyle w:val="table-text"/>
              <w:rPr>
                <w:noProof/>
              </w:rPr>
            </w:pPr>
            <w:r w:rsidRPr="00353E04">
              <w:rPr>
                <w:noProof/>
              </w:rPr>
              <w:t>If using Q90 as the follow-up to Q89, we recommend asking this question no sooner than one quarter after the event, due to the time it takes for companies to know the dollar amount of inventory losses.</w:t>
            </w:r>
          </w:p>
          <w:p w:rsidR="00D376DC" w:rsidRPr="001721C4" w:rsidP="000C4974" w14:paraId="75ADFEED" w14:textId="24EE6133">
            <w:pPr>
              <w:pStyle w:val="table-text"/>
            </w:pPr>
            <w:r>
              <w:t>This question uses the phrase “raw materials” instead of Census’ standard terminology of “materials-and-supplies” because testing indicated that “raw materials” was more consistently understood than “materials-and-supplies.”</w:t>
            </w:r>
          </w:p>
        </w:tc>
      </w:tr>
    </w:tbl>
    <w:p w:rsidR="006D1E16" w:rsidP="00E43320" w14:paraId="6ADCC240" w14:textId="538619C1"/>
    <w:p w:rsidR="006D1E16" w14:paraId="5A96E42B"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D8986F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70D84AD4"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34BBA3D9" w14:textId="77777777">
            <w:pPr>
              <w:pStyle w:val="table-text"/>
            </w:pPr>
            <w:r w:rsidRPr="00353E04">
              <w:rPr>
                <w:noProof/>
              </w:rPr>
              <w:t>Q90</w:t>
            </w:r>
          </w:p>
        </w:tc>
      </w:tr>
      <w:tr w14:paraId="4D222038"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400C5281"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33C5FA5A" w14:textId="77777777">
            <w:pPr>
              <w:pStyle w:val="table-text"/>
            </w:pPr>
            <w:r w:rsidRPr="00353E04">
              <w:rPr>
                <w:noProof/>
              </w:rPr>
              <w:t>Inventory losses</w:t>
            </w:r>
          </w:p>
        </w:tc>
      </w:tr>
      <w:tr w14:paraId="4D871539" w14:textId="77777777" w:rsidTr="000C4974">
        <w:tblPrEx>
          <w:tblW w:w="5000" w:type="pct"/>
          <w:tblLook w:val="04A0"/>
        </w:tblPrEx>
        <w:trPr>
          <w:trHeight w:val="1160"/>
        </w:trPr>
        <w:tc>
          <w:tcPr>
            <w:tcW w:w="1023" w:type="pct"/>
            <w:shd w:val="clear" w:color="auto" w:fill="auto"/>
            <w:vAlign w:val="center"/>
            <w:hideMark/>
          </w:tcPr>
          <w:p w:rsidR="006D1E16" w:rsidRPr="00801948" w:rsidP="000C4974" w14:paraId="313ACFCC" w14:textId="77777777">
            <w:pPr>
              <w:pStyle w:val="table-text"/>
              <w:rPr>
                <w:b/>
                <w:bCs/>
              </w:rPr>
            </w:pPr>
            <w:r w:rsidRPr="00801948">
              <w:rPr>
                <w:b/>
                <w:bCs/>
              </w:rPr>
              <w:t>Question Wording</w:t>
            </w:r>
          </w:p>
        </w:tc>
        <w:tc>
          <w:tcPr>
            <w:tcW w:w="3977" w:type="pct"/>
            <w:shd w:val="clear" w:color="auto" w:fill="auto"/>
            <w:vAlign w:val="center"/>
          </w:tcPr>
          <w:p w:rsidR="006D1E16" w:rsidRPr="00353E04" w:rsidP="000C4974" w14:paraId="38429B94" w14:textId="77777777">
            <w:pPr>
              <w:pStyle w:val="table-text"/>
              <w:rPr>
                <w:noProof/>
              </w:rPr>
            </w:pPr>
            <w:r w:rsidRPr="00353E04">
              <w:rPr>
                <w:noProof/>
              </w:rPr>
              <w:t xml:space="preserve">&lt;Reference period&gt;, as a result of &lt;event&gt;, what was the total dollar amount of the losses for all inventory (that is, inventories of raw materials, work-in-process, or finished goods) that this &lt;business/agency/etc.&gt; experienced? </w:t>
            </w:r>
          </w:p>
          <w:p w:rsidR="006D1E16" w:rsidRPr="000D1868" w:rsidP="000C4974" w14:paraId="6E5747C4" w14:textId="77777777">
            <w:pPr>
              <w:pStyle w:val="table-text"/>
              <w:rPr>
                <w:i/>
                <w:iCs/>
                <w:noProof/>
              </w:rPr>
            </w:pPr>
            <w:r w:rsidRPr="000D1868">
              <w:rPr>
                <w:i/>
                <w:iCs/>
                <w:noProof/>
              </w:rPr>
              <w:t>Please include amount before insurance compensation. Estimates are acceptable.</w:t>
            </w:r>
          </w:p>
          <w:p w:rsidR="006D1E16" w:rsidRPr="001721C4" w:rsidP="000C4974" w14:paraId="25692397" w14:textId="77777777">
            <w:pPr>
              <w:pStyle w:val="table-text"/>
            </w:pPr>
            <w:r w:rsidRPr="000D1868">
              <w:rPr>
                <w:i/>
                <w:iCs/>
                <w:noProof/>
              </w:rPr>
              <w:t>If no dollar amount assigned to inventory losses, enter 0.</w:t>
            </w:r>
          </w:p>
        </w:tc>
      </w:tr>
      <w:tr w14:paraId="61133706"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5245FC7B"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61F3CD2E" w14:textId="77777777">
            <w:pPr>
              <w:pStyle w:val="table-text"/>
            </w:pPr>
          </w:p>
        </w:tc>
      </w:tr>
      <w:tr w14:paraId="5E18804D"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3932CECD"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6D345E58" w14:textId="77777777">
            <w:pPr>
              <w:pStyle w:val="table-text"/>
              <w:rPr>
                <w:noProof/>
              </w:rPr>
            </w:pPr>
            <w:r w:rsidRPr="00353E04">
              <w:rPr>
                <w:noProof/>
              </w:rPr>
              <w:t xml:space="preserve">$ </w:t>
            </w:r>
            <w:r w:rsidRPr="00032AEC">
              <w:rPr>
                <w:noProof/>
                <w:color w:val="5B9BD5" w:themeColor="accent5"/>
              </w:rPr>
              <w:t>[text box]</w:t>
            </w:r>
          </w:p>
          <w:p w:rsidR="006D1E16" w:rsidRPr="001721C4" w:rsidP="000C4974" w14:paraId="0D1447F0" w14:textId="77777777">
            <w:pPr>
              <w:pStyle w:val="table-text"/>
            </w:pPr>
            <w:r w:rsidRPr="00032AEC">
              <w:rPr>
                <w:noProof/>
                <w:color w:val="5B9BD5" w:themeColor="accent5"/>
              </w:rPr>
              <w:t>[check box]</w:t>
            </w:r>
            <w:r w:rsidRPr="00353E04">
              <w:rPr>
                <w:noProof/>
              </w:rPr>
              <w:t xml:space="preserve"> Not applicable</w:t>
            </w:r>
          </w:p>
        </w:tc>
      </w:tr>
      <w:tr w14:paraId="1006D4CB"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CFEFA10" w14:textId="77777777">
            <w:pPr>
              <w:pStyle w:val="table-text"/>
              <w:rPr>
                <w:b/>
                <w:bCs/>
              </w:rPr>
            </w:pPr>
            <w:r w:rsidRPr="00801948">
              <w:rPr>
                <w:b/>
                <w:bCs/>
              </w:rPr>
              <w:t>Sector applicability</w:t>
            </w:r>
          </w:p>
        </w:tc>
        <w:tc>
          <w:tcPr>
            <w:tcW w:w="3977" w:type="pct"/>
            <w:shd w:val="clear" w:color="auto" w:fill="auto"/>
            <w:vAlign w:val="center"/>
          </w:tcPr>
          <w:p w:rsidR="006D1E16" w:rsidRPr="001721C4" w:rsidP="000C4974" w14:paraId="0CCC2DD4" w14:textId="77777777">
            <w:pPr>
              <w:pStyle w:val="table-text"/>
            </w:pPr>
            <w:r w:rsidRPr="00353E04">
              <w:rPr>
                <w:noProof/>
              </w:rPr>
              <w:t>Manufacturing</w:t>
            </w:r>
          </w:p>
        </w:tc>
      </w:tr>
      <w:tr w14:paraId="5696ECAC"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711E1AC1"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353E04" w:rsidP="000C4974" w14:paraId="2AF541FF" w14:textId="77777777">
            <w:pPr>
              <w:pStyle w:val="table-text"/>
              <w:rPr>
                <w:noProof/>
              </w:rPr>
            </w:pPr>
            <w:r w:rsidRPr="00353E04">
              <w:rPr>
                <w:noProof/>
              </w:rPr>
              <w:t xml:space="preserve">Recommended skip pattern: </w:t>
            </w:r>
            <w:r w:rsidRPr="00032AEC">
              <w:rPr>
                <w:noProof/>
                <w:color w:val="5B9BD5" w:themeColor="accent5"/>
              </w:rPr>
              <w:t>[If Q89=Yes]</w:t>
            </w:r>
          </w:p>
          <w:p w:rsidR="006D1E16" w:rsidRPr="001721C4" w:rsidP="000C4974" w14:paraId="1DF18C0F" w14:textId="256B6C3E">
            <w:pPr>
              <w:pStyle w:val="table-text"/>
            </w:pPr>
            <w:r w:rsidRPr="00353E04">
              <w:rPr>
                <w:noProof/>
              </w:rPr>
              <w:t>If using Q89 as the gate question for Q90, then the "Not applicable" response option is not needed.</w:t>
            </w:r>
          </w:p>
        </w:tc>
      </w:tr>
      <w:tr w14:paraId="1F77CEE1"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7702586D" w14:textId="77777777">
            <w:pPr>
              <w:pStyle w:val="table-text"/>
              <w:rPr>
                <w:b/>
                <w:bCs/>
              </w:rPr>
            </w:pPr>
            <w:r w:rsidRPr="00801948">
              <w:rPr>
                <w:b/>
                <w:bCs/>
              </w:rPr>
              <w:t>Question type</w:t>
            </w:r>
          </w:p>
        </w:tc>
        <w:tc>
          <w:tcPr>
            <w:tcW w:w="3977" w:type="pct"/>
            <w:shd w:val="clear" w:color="auto" w:fill="auto"/>
            <w:vAlign w:val="center"/>
          </w:tcPr>
          <w:p w:rsidR="006D1E16" w:rsidRPr="001721C4" w:rsidP="000C4974" w14:paraId="3007348D" w14:textId="77777777">
            <w:pPr>
              <w:pStyle w:val="table-text"/>
            </w:pPr>
            <w:r w:rsidRPr="00353E04">
              <w:rPr>
                <w:noProof/>
              </w:rPr>
              <w:t>Open-end numeric</w:t>
            </w:r>
          </w:p>
        </w:tc>
      </w:tr>
      <w:tr w14:paraId="6B956B1D"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5248566B"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3C28280E" w14:textId="77777777">
            <w:pPr>
              <w:pStyle w:val="table-text"/>
            </w:pPr>
            <w:r w:rsidRPr="00353E04">
              <w:rPr>
                <w:noProof/>
              </w:rPr>
              <w:t>Q87 asks about the cause of damage to inventory.</w:t>
            </w:r>
          </w:p>
        </w:tc>
      </w:tr>
      <w:tr w14:paraId="6EF6F009"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5E3B230E"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1DBCC31A" w14:textId="77777777">
            <w:pPr>
              <w:pStyle w:val="table-text"/>
              <w:rPr>
                <w:noProof/>
              </w:rPr>
            </w:pPr>
            <w:r w:rsidRPr="00353E04">
              <w:rPr>
                <w:noProof/>
              </w:rPr>
              <w:t>From &lt;date 1&gt; to &lt;date 2&gt;</w:t>
            </w:r>
          </w:p>
          <w:p w:rsidR="006D1E16" w:rsidRPr="00353E04" w:rsidP="000C4974" w14:paraId="6D958F50" w14:textId="77777777">
            <w:pPr>
              <w:pStyle w:val="table-text"/>
              <w:rPr>
                <w:noProof/>
              </w:rPr>
            </w:pPr>
            <w:r w:rsidRPr="00353E04">
              <w:rPr>
                <w:noProof/>
              </w:rPr>
              <w:t>In the &lt;month 1&gt; — &lt;month 2&gt; quarter of &lt;year&gt;</w:t>
            </w:r>
          </w:p>
          <w:p w:rsidR="006D1E16" w:rsidRPr="00353E04" w:rsidP="000C4974" w14:paraId="1DA7EC39" w14:textId="77777777">
            <w:pPr>
              <w:pStyle w:val="table-text"/>
              <w:rPr>
                <w:noProof/>
              </w:rPr>
            </w:pPr>
            <w:r w:rsidRPr="00353E04">
              <w:rPr>
                <w:noProof/>
              </w:rPr>
              <w:t>In &lt;month&gt; &lt;year&gt;</w:t>
            </w:r>
          </w:p>
          <w:p w:rsidR="006D1E16" w:rsidRPr="001721C4" w:rsidP="000C4974" w14:paraId="4E1DF96F" w14:textId="77777777">
            <w:pPr>
              <w:pStyle w:val="table-text"/>
            </w:pPr>
            <w:r w:rsidRPr="00353E04">
              <w:rPr>
                <w:noProof/>
              </w:rPr>
              <w:t>Since &lt;date&gt;</w:t>
            </w:r>
          </w:p>
        </w:tc>
      </w:tr>
      <w:tr w14:paraId="4810E358"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12638BDF"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0FF9B492" w14:textId="77777777">
            <w:pPr>
              <w:pStyle w:val="table-text"/>
              <w:rPr>
                <w:noProof/>
              </w:rPr>
            </w:pPr>
            <w:r w:rsidRPr="00353E04">
              <w:rPr>
                <w:noProof/>
              </w:rPr>
              <w:t>Reference period should be a period of time/date after event</w:t>
            </w:r>
          </w:p>
          <w:p w:rsidR="006D1E16" w:rsidRPr="001721C4" w:rsidP="000C4974" w14:paraId="7990EE3F" w14:textId="77777777">
            <w:pPr>
              <w:pStyle w:val="table-text"/>
            </w:pPr>
            <w:r w:rsidRPr="00353E04">
              <w:rPr>
                <w:noProof/>
              </w:rPr>
              <w:t>If using "Since &lt;date&gt;", date should be date of event</w:t>
            </w:r>
          </w:p>
        </w:tc>
      </w:tr>
      <w:tr w14:paraId="115D793B"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4AEE7591" w14:textId="77777777">
            <w:pPr>
              <w:pStyle w:val="table-text"/>
              <w:rPr>
                <w:b/>
                <w:bCs/>
              </w:rPr>
            </w:pPr>
            <w:r w:rsidRPr="00801948">
              <w:rPr>
                <w:b/>
                <w:bCs/>
              </w:rPr>
              <w:t>Other notes</w:t>
            </w:r>
          </w:p>
        </w:tc>
        <w:tc>
          <w:tcPr>
            <w:tcW w:w="3977" w:type="pct"/>
            <w:shd w:val="clear" w:color="auto" w:fill="auto"/>
            <w:vAlign w:val="center"/>
            <w:hideMark/>
          </w:tcPr>
          <w:p w:rsidR="006D1E16" w:rsidRPr="00353E04" w:rsidP="000C4974" w14:paraId="39212A45" w14:textId="77777777">
            <w:pPr>
              <w:pStyle w:val="table-text"/>
              <w:rPr>
                <w:noProof/>
              </w:rPr>
            </w:pPr>
            <w:r w:rsidRPr="00353E04">
              <w:rPr>
                <w:noProof/>
              </w:rPr>
              <w:t>Testing indicated that this question is burdensome for most respondents to answer, as they would have to consult records to provide even an estimate.</w:t>
            </w:r>
          </w:p>
          <w:p w:rsidR="006D1E16" w:rsidP="000C4974" w14:paraId="60F06A2B" w14:textId="77777777">
            <w:pPr>
              <w:pStyle w:val="table-text"/>
              <w:rPr>
                <w:noProof/>
              </w:rPr>
            </w:pPr>
            <w:r w:rsidRPr="00353E04">
              <w:rPr>
                <w:noProof/>
              </w:rPr>
              <w:t>We recommend asking this question no sooner than one quarter after the event, due to the time it takes for companies to know the dollar amount of inventory losses.</w:t>
            </w:r>
          </w:p>
          <w:p w:rsidR="00970851" w:rsidRPr="001721C4" w:rsidP="000C4974" w14:paraId="485F76CD" w14:textId="3F2DBFD9">
            <w:pPr>
              <w:pStyle w:val="table-text"/>
            </w:pPr>
            <w:r>
              <w:t>This question uses the phrase “raw materials” instead of Census’ standard terminology of “materials-and-supplies” because testing indicated that “raw materials” was more consistently understood than “materials-and-supplies.”</w:t>
            </w:r>
          </w:p>
        </w:tc>
      </w:tr>
    </w:tbl>
    <w:p w:rsidR="006D1E16" w14:paraId="39F29ACA" w14:textId="77777777">
      <w:r>
        <w:br w:type="page"/>
      </w:r>
    </w:p>
    <w:p w:rsidR="00E43320" w:rsidP="00E43320" w14:paraId="39815D1B" w14:textId="217FB76D">
      <w:pPr>
        <w:pStyle w:val="Heading2"/>
      </w:pPr>
      <w:bookmarkStart w:id="81" w:name="_Toc146722959"/>
      <w:r>
        <w:t>Shipment delays</w:t>
      </w:r>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A6FC560"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0A54E0EA"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754530D8" w14:textId="77777777">
            <w:pPr>
              <w:pStyle w:val="table-text"/>
            </w:pPr>
            <w:r w:rsidRPr="00353E04">
              <w:rPr>
                <w:noProof/>
              </w:rPr>
              <w:t>Q91</w:t>
            </w:r>
          </w:p>
        </w:tc>
      </w:tr>
      <w:tr w14:paraId="50E91594"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2CF3FE45"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276E636D" w14:textId="77777777">
            <w:pPr>
              <w:pStyle w:val="table-text"/>
            </w:pPr>
            <w:r w:rsidRPr="00353E04">
              <w:rPr>
                <w:noProof/>
              </w:rPr>
              <w:t>Shipment delays</w:t>
            </w:r>
          </w:p>
        </w:tc>
      </w:tr>
      <w:tr w14:paraId="18FFFE2B" w14:textId="77777777" w:rsidTr="00D641A8">
        <w:tblPrEx>
          <w:tblW w:w="5000" w:type="pct"/>
          <w:tblLook w:val="04A0"/>
        </w:tblPrEx>
        <w:trPr>
          <w:trHeight w:val="683"/>
        </w:trPr>
        <w:tc>
          <w:tcPr>
            <w:tcW w:w="1023" w:type="pct"/>
            <w:shd w:val="clear" w:color="auto" w:fill="auto"/>
            <w:vAlign w:val="center"/>
            <w:hideMark/>
          </w:tcPr>
          <w:p w:rsidR="006D1E16" w:rsidRPr="00801948" w:rsidP="000C4974" w14:paraId="18EDA576"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6FF15969" w14:textId="77777777">
            <w:pPr>
              <w:pStyle w:val="table-text"/>
            </w:pPr>
            <w:r w:rsidRPr="00353E04">
              <w:rPr>
                <w:noProof/>
              </w:rPr>
              <w:t>&lt;Reference period&gt;, as a result of &lt;event&gt;, did this &lt;business/agency/etc.&gt; experience delays in supplier shipments?</w:t>
            </w:r>
          </w:p>
        </w:tc>
      </w:tr>
      <w:tr w14:paraId="7B0C5051"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2FC67630"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6BB0DC9C" w14:textId="77777777">
            <w:pPr>
              <w:pStyle w:val="table-text"/>
            </w:pPr>
          </w:p>
        </w:tc>
      </w:tr>
      <w:tr w14:paraId="36C69EA4"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2272392D"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13082FAB" w14:textId="77777777">
            <w:pPr>
              <w:pStyle w:val="table-text"/>
              <w:rPr>
                <w:noProof/>
              </w:rPr>
            </w:pPr>
            <w:r w:rsidRPr="00353E04">
              <w:rPr>
                <w:noProof/>
              </w:rPr>
              <w:t>Yes</w:t>
            </w:r>
          </w:p>
          <w:p w:rsidR="006D1E16" w:rsidRPr="001721C4" w:rsidP="000C4974" w14:paraId="3C196F10" w14:textId="77777777">
            <w:pPr>
              <w:pStyle w:val="table-text"/>
            </w:pPr>
            <w:r w:rsidRPr="00353E04">
              <w:rPr>
                <w:noProof/>
              </w:rPr>
              <w:t>No</w:t>
            </w:r>
          </w:p>
        </w:tc>
      </w:tr>
      <w:tr w14:paraId="4DF7B161"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7CC0CDA5" w14:textId="77777777">
            <w:pPr>
              <w:pStyle w:val="table-text"/>
              <w:rPr>
                <w:b/>
                <w:bCs/>
              </w:rPr>
            </w:pPr>
            <w:r w:rsidRPr="00801948">
              <w:rPr>
                <w:b/>
                <w:bCs/>
              </w:rPr>
              <w:t>Sector applicability</w:t>
            </w:r>
          </w:p>
        </w:tc>
        <w:tc>
          <w:tcPr>
            <w:tcW w:w="3977" w:type="pct"/>
            <w:shd w:val="clear" w:color="auto" w:fill="auto"/>
            <w:vAlign w:val="center"/>
          </w:tcPr>
          <w:p w:rsidR="006D1E16" w:rsidRPr="001721C4" w:rsidP="000C4974" w14:paraId="0B9E2B81" w14:textId="77777777">
            <w:pPr>
              <w:pStyle w:val="table-text"/>
            </w:pPr>
            <w:r w:rsidRPr="00353E04">
              <w:rPr>
                <w:noProof/>
              </w:rPr>
              <w:t>Manufacturing</w:t>
            </w:r>
          </w:p>
        </w:tc>
      </w:tr>
      <w:tr w14:paraId="11667379"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325CB4F3"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1721C4" w:rsidP="000C4974" w14:paraId="29969888" w14:textId="25243EA6">
            <w:pPr>
              <w:pStyle w:val="table-text"/>
            </w:pPr>
            <w:r w:rsidRPr="00353E04">
              <w:rPr>
                <w:noProof/>
              </w:rPr>
              <w:t xml:space="preserve">Recommended skip pattern: Q91A </w:t>
            </w:r>
            <w:r w:rsidR="00324A51">
              <w:rPr>
                <w:noProof/>
              </w:rPr>
              <w:t>and Q91B are</w:t>
            </w:r>
            <w:r w:rsidRPr="00353E04">
              <w:rPr>
                <w:noProof/>
              </w:rPr>
              <w:t xml:space="preserve"> the follow-up</w:t>
            </w:r>
            <w:r w:rsidR="00324A51">
              <w:rPr>
                <w:noProof/>
              </w:rPr>
              <w:t>s</w:t>
            </w:r>
            <w:r w:rsidRPr="00353E04">
              <w:rPr>
                <w:noProof/>
              </w:rPr>
              <w:t xml:space="preserve"> to Q91.</w:t>
            </w:r>
          </w:p>
        </w:tc>
      </w:tr>
      <w:tr w14:paraId="3208A471"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2268A92C" w14:textId="77777777">
            <w:pPr>
              <w:pStyle w:val="table-text"/>
              <w:rPr>
                <w:b/>
                <w:bCs/>
              </w:rPr>
            </w:pPr>
            <w:r w:rsidRPr="00801948">
              <w:rPr>
                <w:b/>
                <w:bCs/>
              </w:rPr>
              <w:t>Question type</w:t>
            </w:r>
          </w:p>
        </w:tc>
        <w:tc>
          <w:tcPr>
            <w:tcW w:w="3977" w:type="pct"/>
            <w:shd w:val="clear" w:color="auto" w:fill="auto"/>
            <w:vAlign w:val="center"/>
          </w:tcPr>
          <w:p w:rsidR="006D1E16" w:rsidRPr="001721C4" w:rsidP="000C4974" w14:paraId="242ECA03" w14:textId="77777777">
            <w:pPr>
              <w:pStyle w:val="table-text"/>
            </w:pPr>
            <w:r w:rsidRPr="00353E04">
              <w:rPr>
                <w:noProof/>
              </w:rPr>
              <w:t>Select one answer</w:t>
            </w:r>
          </w:p>
        </w:tc>
      </w:tr>
      <w:tr w14:paraId="7C971957"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1099443E"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30607B" w14:paraId="2170B9DD" w14:textId="3925BC18">
            <w:pPr>
              <w:pStyle w:val="table-text"/>
            </w:pPr>
            <w:r w:rsidRPr="00353E04">
              <w:rPr>
                <w:noProof/>
              </w:rPr>
              <w:t>Q91 asks if the company has experienced delays in supplier shipments, and Q91A asks how this delay impacted revenues. Q81 asks if the company experienced a change in the amount of time required for delivery of materials used in production, and Q81A asks how this amount of time changed compared to what was normal. Because these questions are worded similarly and testing indicated that respondents did not differentiate between them, we recommend that the user picks one group of questions (i.e., either Q91/Q91A, or Q81/Q81A, or Q72) and does not ask them all.</w:t>
            </w:r>
          </w:p>
        </w:tc>
      </w:tr>
      <w:tr w14:paraId="3CBBF655"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4BB41870"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571A6803" w14:textId="77777777">
            <w:pPr>
              <w:pStyle w:val="table-text"/>
              <w:rPr>
                <w:noProof/>
              </w:rPr>
            </w:pPr>
            <w:r w:rsidRPr="00353E04">
              <w:rPr>
                <w:noProof/>
              </w:rPr>
              <w:t>From &lt;date 1&gt; to &lt;date 2&gt;</w:t>
            </w:r>
          </w:p>
          <w:p w:rsidR="006D1E16" w:rsidRPr="00353E04" w:rsidP="000C4974" w14:paraId="2B152770" w14:textId="77777777">
            <w:pPr>
              <w:pStyle w:val="table-text"/>
              <w:rPr>
                <w:noProof/>
              </w:rPr>
            </w:pPr>
            <w:r w:rsidRPr="00353E04">
              <w:rPr>
                <w:noProof/>
              </w:rPr>
              <w:t>In the &lt;month 1&gt; — &lt;month 2&gt; quarter of &lt;year&gt;</w:t>
            </w:r>
          </w:p>
          <w:p w:rsidR="006D1E16" w:rsidRPr="00353E04" w:rsidP="000C4974" w14:paraId="6596C030" w14:textId="77777777">
            <w:pPr>
              <w:pStyle w:val="table-text"/>
              <w:rPr>
                <w:noProof/>
              </w:rPr>
            </w:pPr>
            <w:r w:rsidRPr="00353E04">
              <w:rPr>
                <w:noProof/>
              </w:rPr>
              <w:t>In &lt;month&gt; &lt;year&gt;</w:t>
            </w:r>
          </w:p>
          <w:p w:rsidR="006D1E16" w:rsidRPr="001721C4" w:rsidP="000C4974" w14:paraId="6357DCBC" w14:textId="77777777">
            <w:pPr>
              <w:pStyle w:val="table-text"/>
            </w:pPr>
            <w:r w:rsidRPr="00353E04">
              <w:rPr>
                <w:noProof/>
              </w:rPr>
              <w:t>In &lt;year&gt;</w:t>
            </w:r>
          </w:p>
        </w:tc>
      </w:tr>
      <w:tr w14:paraId="4A8ED9A3"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11E5F326" w14:textId="77777777">
            <w:pPr>
              <w:pStyle w:val="table-text"/>
              <w:rPr>
                <w:b/>
                <w:bCs/>
              </w:rPr>
            </w:pPr>
            <w:r w:rsidRPr="00801948">
              <w:rPr>
                <w:b/>
                <w:bCs/>
              </w:rPr>
              <w:t>Reference period notes</w:t>
            </w:r>
          </w:p>
        </w:tc>
        <w:tc>
          <w:tcPr>
            <w:tcW w:w="3977" w:type="pct"/>
            <w:shd w:val="clear" w:color="auto" w:fill="auto"/>
            <w:vAlign w:val="center"/>
          </w:tcPr>
          <w:p w:rsidR="006D1E16" w:rsidRPr="001721C4" w:rsidP="000C4974" w14:paraId="3DADAB3B" w14:textId="77777777">
            <w:pPr>
              <w:pStyle w:val="table-text"/>
            </w:pPr>
            <w:r w:rsidRPr="00353E04">
              <w:rPr>
                <w:noProof/>
              </w:rPr>
              <w:t>Reference period should be a period of time/date after event</w:t>
            </w:r>
          </w:p>
        </w:tc>
      </w:tr>
      <w:tr w14:paraId="6BA32650"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5402EEF" w14:textId="77777777">
            <w:pPr>
              <w:pStyle w:val="table-text"/>
              <w:rPr>
                <w:b/>
                <w:bCs/>
              </w:rPr>
            </w:pPr>
            <w:r w:rsidRPr="00801948">
              <w:rPr>
                <w:b/>
                <w:bCs/>
              </w:rPr>
              <w:t>Other notes</w:t>
            </w:r>
          </w:p>
        </w:tc>
        <w:tc>
          <w:tcPr>
            <w:tcW w:w="3977" w:type="pct"/>
            <w:shd w:val="clear" w:color="auto" w:fill="auto"/>
            <w:vAlign w:val="center"/>
            <w:hideMark/>
          </w:tcPr>
          <w:p w:rsidR="006D1E16" w:rsidRPr="001721C4" w:rsidP="000C4974" w14:paraId="6A55762A" w14:textId="77777777">
            <w:pPr>
              <w:pStyle w:val="table-text"/>
            </w:pPr>
            <w:r w:rsidRPr="00353E04">
              <w:rPr>
                <w:noProof/>
              </w:rPr>
              <w:t>If there are ongoing delays in supplier shipments, it may be more difficult for respondents to attribute the cause of delays to a certain event. This should be considered before using this question on a survey.</w:t>
            </w:r>
          </w:p>
        </w:tc>
      </w:tr>
    </w:tbl>
    <w:p w:rsidR="006D1E16" w:rsidP="00E43320" w14:paraId="32DD9F97" w14:textId="07924EF1"/>
    <w:p w:rsidR="006D1E16" w14:paraId="12EB2861"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240BDF4"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6D1E16" w:rsidRPr="00801948" w:rsidP="000C4974" w14:paraId="0E4D7B31" w14:textId="77777777">
            <w:pPr>
              <w:pStyle w:val="table-text"/>
              <w:rPr>
                <w:b/>
                <w:bCs/>
              </w:rPr>
            </w:pPr>
            <w:r w:rsidRPr="00801948">
              <w:rPr>
                <w:b/>
                <w:bCs/>
              </w:rPr>
              <w:t>Q #</w:t>
            </w:r>
          </w:p>
        </w:tc>
        <w:tc>
          <w:tcPr>
            <w:tcW w:w="3888" w:type="pct"/>
            <w:shd w:val="clear" w:color="auto" w:fill="auto"/>
            <w:noWrap/>
            <w:vAlign w:val="center"/>
          </w:tcPr>
          <w:p w:rsidR="006D1E16" w:rsidRPr="001721C4" w:rsidP="000C4974" w14:paraId="4D7BD254" w14:textId="77777777">
            <w:pPr>
              <w:pStyle w:val="table-text"/>
            </w:pPr>
            <w:r w:rsidRPr="00353E04">
              <w:rPr>
                <w:noProof/>
              </w:rPr>
              <w:t>Q91A</w:t>
            </w:r>
          </w:p>
        </w:tc>
      </w:tr>
      <w:tr w14:paraId="0E58011D" w14:textId="77777777" w:rsidTr="000C4974">
        <w:tblPrEx>
          <w:tblW w:w="5000" w:type="pct"/>
          <w:tblLook w:val="04A0"/>
        </w:tblPrEx>
        <w:trPr>
          <w:trHeight w:val="290"/>
        </w:trPr>
        <w:tc>
          <w:tcPr>
            <w:tcW w:w="1112" w:type="pct"/>
            <w:shd w:val="clear" w:color="auto" w:fill="auto"/>
            <w:vAlign w:val="center"/>
            <w:hideMark/>
          </w:tcPr>
          <w:p w:rsidR="006D1E16" w:rsidRPr="00801948" w:rsidP="000C4974" w14:paraId="28C40086" w14:textId="77777777">
            <w:pPr>
              <w:pStyle w:val="table-text"/>
              <w:rPr>
                <w:b/>
                <w:bCs/>
              </w:rPr>
            </w:pPr>
            <w:r w:rsidRPr="00801948">
              <w:rPr>
                <w:b/>
                <w:bCs/>
              </w:rPr>
              <w:t>Topic tags</w:t>
            </w:r>
          </w:p>
        </w:tc>
        <w:tc>
          <w:tcPr>
            <w:tcW w:w="3888" w:type="pct"/>
            <w:shd w:val="clear" w:color="auto" w:fill="auto"/>
            <w:vAlign w:val="center"/>
          </w:tcPr>
          <w:p w:rsidR="006D1E16" w:rsidRPr="001721C4" w:rsidP="000C4974" w14:paraId="0254E814" w14:textId="179EEE20">
            <w:pPr>
              <w:pStyle w:val="table-text"/>
            </w:pPr>
            <w:r w:rsidRPr="00353E04">
              <w:rPr>
                <w:noProof/>
              </w:rPr>
              <w:t>Shipment delays</w:t>
            </w:r>
            <w:r w:rsidR="00C8608D">
              <w:rPr>
                <w:noProof/>
              </w:rPr>
              <w:t xml:space="preserve">; </w:t>
            </w:r>
            <w:r w:rsidRPr="00353E04" w:rsidR="00C8608D">
              <w:rPr>
                <w:noProof/>
              </w:rPr>
              <w:t>Changes in sales or revenue</w:t>
            </w:r>
          </w:p>
        </w:tc>
      </w:tr>
      <w:tr w14:paraId="082CAAD9" w14:textId="77777777" w:rsidTr="00D641A8">
        <w:tblPrEx>
          <w:tblW w:w="5000" w:type="pct"/>
          <w:tblLook w:val="04A0"/>
        </w:tblPrEx>
        <w:trPr>
          <w:trHeight w:val="638"/>
        </w:trPr>
        <w:tc>
          <w:tcPr>
            <w:tcW w:w="1112" w:type="pct"/>
            <w:shd w:val="clear" w:color="auto" w:fill="auto"/>
            <w:vAlign w:val="center"/>
            <w:hideMark/>
          </w:tcPr>
          <w:p w:rsidR="006D1E16" w:rsidRPr="00801948" w:rsidP="000C4974" w14:paraId="612F71B4" w14:textId="77777777">
            <w:pPr>
              <w:pStyle w:val="table-text"/>
              <w:rPr>
                <w:b/>
                <w:bCs/>
              </w:rPr>
            </w:pPr>
            <w:r w:rsidRPr="00801948">
              <w:rPr>
                <w:b/>
                <w:bCs/>
              </w:rPr>
              <w:t>Question Wording</w:t>
            </w:r>
          </w:p>
        </w:tc>
        <w:tc>
          <w:tcPr>
            <w:tcW w:w="3888" w:type="pct"/>
            <w:shd w:val="clear" w:color="auto" w:fill="auto"/>
            <w:vAlign w:val="center"/>
          </w:tcPr>
          <w:p w:rsidR="006D1E16" w:rsidRPr="001721C4" w:rsidP="000C4974" w14:paraId="7429F1C3" w14:textId="77777777">
            <w:pPr>
              <w:pStyle w:val="table-text"/>
            </w:pPr>
            <w:r w:rsidRPr="00353E04">
              <w:rPr>
                <w:noProof/>
              </w:rPr>
              <w:t>Did the delays in supplier shipments in &lt;reference period 1&gt; impact this &lt;business/agency/etc.&gt;’s revenues in &lt;reference period 2&gt;?</w:t>
            </w:r>
          </w:p>
        </w:tc>
      </w:tr>
      <w:tr w14:paraId="0BA0F837" w14:textId="77777777" w:rsidTr="000C4974">
        <w:tblPrEx>
          <w:tblW w:w="5000" w:type="pct"/>
          <w:tblLook w:val="04A0"/>
        </w:tblPrEx>
        <w:trPr>
          <w:trHeight w:val="290"/>
        </w:trPr>
        <w:tc>
          <w:tcPr>
            <w:tcW w:w="1112" w:type="pct"/>
            <w:shd w:val="clear" w:color="auto" w:fill="auto"/>
            <w:vAlign w:val="center"/>
            <w:hideMark/>
          </w:tcPr>
          <w:p w:rsidR="006D1E16" w:rsidRPr="00801948" w:rsidP="000C4974" w14:paraId="34A2F49D" w14:textId="77777777">
            <w:pPr>
              <w:pStyle w:val="table-text"/>
              <w:rPr>
                <w:b/>
                <w:bCs/>
              </w:rPr>
            </w:pPr>
            <w:r w:rsidRPr="00801948">
              <w:rPr>
                <w:b/>
                <w:bCs/>
              </w:rPr>
              <w:t>If grid, subitems</w:t>
            </w:r>
          </w:p>
        </w:tc>
        <w:tc>
          <w:tcPr>
            <w:tcW w:w="3888" w:type="pct"/>
            <w:shd w:val="clear" w:color="auto" w:fill="auto"/>
            <w:vAlign w:val="center"/>
          </w:tcPr>
          <w:p w:rsidR="006D1E16" w:rsidRPr="001721C4" w:rsidP="000C4974" w14:paraId="6A8F0433" w14:textId="77777777">
            <w:pPr>
              <w:pStyle w:val="table-text"/>
            </w:pPr>
          </w:p>
        </w:tc>
      </w:tr>
      <w:tr w14:paraId="7C65C0CD" w14:textId="77777777" w:rsidTr="000C4974">
        <w:tblPrEx>
          <w:tblW w:w="5000" w:type="pct"/>
          <w:tblLook w:val="04A0"/>
        </w:tblPrEx>
        <w:trPr>
          <w:trHeight w:val="870"/>
        </w:trPr>
        <w:tc>
          <w:tcPr>
            <w:tcW w:w="1112" w:type="pct"/>
            <w:shd w:val="clear" w:color="auto" w:fill="auto"/>
            <w:vAlign w:val="center"/>
            <w:hideMark/>
          </w:tcPr>
          <w:p w:rsidR="006D1E16" w:rsidRPr="00801948" w:rsidP="000C4974" w14:paraId="395F07BC" w14:textId="77777777">
            <w:pPr>
              <w:pStyle w:val="table-text"/>
              <w:rPr>
                <w:b/>
                <w:bCs/>
              </w:rPr>
            </w:pPr>
            <w:r w:rsidRPr="00801948">
              <w:rPr>
                <w:b/>
                <w:bCs/>
              </w:rPr>
              <w:t>Response options</w:t>
            </w:r>
          </w:p>
        </w:tc>
        <w:tc>
          <w:tcPr>
            <w:tcW w:w="3888" w:type="pct"/>
            <w:shd w:val="clear" w:color="auto" w:fill="auto"/>
            <w:vAlign w:val="center"/>
          </w:tcPr>
          <w:p w:rsidR="006D1E16" w:rsidRPr="00353E04" w:rsidP="000C4974" w14:paraId="0DB88227" w14:textId="77777777">
            <w:pPr>
              <w:pStyle w:val="table-text"/>
              <w:rPr>
                <w:noProof/>
              </w:rPr>
            </w:pPr>
            <w:r w:rsidRPr="00353E04">
              <w:rPr>
                <w:noProof/>
              </w:rPr>
              <w:t>Yes</w:t>
            </w:r>
          </w:p>
          <w:p w:rsidR="006D1E16" w:rsidRPr="00353E04" w:rsidP="000C4974" w14:paraId="7A65D740" w14:textId="77777777">
            <w:pPr>
              <w:pStyle w:val="table-text"/>
              <w:rPr>
                <w:noProof/>
              </w:rPr>
            </w:pPr>
            <w:r w:rsidRPr="00353E04">
              <w:rPr>
                <w:noProof/>
              </w:rPr>
              <w:t>No</w:t>
            </w:r>
          </w:p>
          <w:p w:rsidR="006D1E16" w:rsidRPr="001721C4" w:rsidP="000C4974" w14:paraId="2FFF9E39" w14:textId="77777777">
            <w:pPr>
              <w:pStyle w:val="table-text"/>
            </w:pPr>
            <w:r w:rsidRPr="00353E04">
              <w:rPr>
                <w:noProof/>
              </w:rPr>
              <w:t>Not applicable</w:t>
            </w:r>
          </w:p>
        </w:tc>
      </w:tr>
      <w:tr w14:paraId="1F0AD5FA" w14:textId="77777777" w:rsidTr="000C4974">
        <w:tblPrEx>
          <w:tblW w:w="5000" w:type="pct"/>
          <w:tblLook w:val="04A0"/>
        </w:tblPrEx>
        <w:trPr>
          <w:trHeight w:val="290"/>
        </w:trPr>
        <w:tc>
          <w:tcPr>
            <w:tcW w:w="1112" w:type="pct"/>
            <w:shd w:val="clear" w:color="auto" w:fill="auto"/>
            <w:vAlign w:val="center"/>
            <w:hideMark/>
          </w:tcPr>
          <w:p w:rsidR="006D1E16" w:rsidRPr="00801948" w:rsidP="000C4974" w14:paraId="66A27F57" w14:textId="77777777">
            <w:pPr>
              <w:pStyle w:val="table-text"/>
              <w:rPr>
                <w:b/>
                <w:bCs/>
              </w:rPr>
            </w:pPr>
            <w:r w:rsidRPr="00801948">
              <w:rPr>
                <w:b/>
                <w:bCs/>
              </w:rPr>
              <w:t>Sector applicability</w:t>
            </w:r>
          </w:p>
        </w:tc>
        <w:tc>
          <w:tcPr>
            <w:tcW w:w="3888" w:type="pct"/>
            <w:shd w:val="clear" w:color="auto" w:fill="auto"/>
            <w:vAlign w:val="center"/>
          </w:tcPr>
          <w:p w:rsidR="006D1E16" w:rsidRPr="001721C4" w:rsidP="000C4974" w14:paraId="02FC2B03" w14:textId="77777777">
            <w:pPr>
              <w:pStyle w:val="table-text"/>
            </w:pPr>
            <w:r w:rsidRPr="00353E04">
              <w:rPr>
                <w:noProof/>
              </w:rPr>
              <w:t>Manufacturing</w:t>
            </w:r>
          </w:p>
        </w:tc>
      </w:tr>
      <w:tr w14:paraId="4A490B31" w14:textId="77777777" w:rsidTr="000C4974">
        <w:tblPrEx>
          <w:tblW w:w="5000" w:type="pct"/>
          <w:tblLook w:val="04A0"/>
        </w:tblPrEx>
        <w:trPr>
          <w:trHeight w:val="580"/>
        </w:trPr>
        <w:tc>
          <w:tcPr>
            <w:tcW w:w="1112" w:type="pct"/>
            <w:shd w:val="clear" w:color="auto" w:fill="auto"/>
            <w:vAlign w:val="center"/>
            <w:hideMark/>
          </w:tcPr>
          <w:p w:rsidR="006D1E16" w:rsidRPr="00801948" w:rsidP="000C4974" w14:paraId="7DBFA106" w14:textId="77777777">
            <w:pPr>
              <w:pStyle w:val="table-text"/>
              <w:rPr>
                <w:b/>
                <w:bCs/>
              </w:rPr>
            </w:pPr>
            <w:r w:rsidRPr="00801948">
              <w:rPr>
                <w:b/>
                <w:bCs/>
              </w:rPr>
              <w:t>Gate question/Follow-up design consideration</w:t>
            </w:r>
          </w:p>
        </w:tc>
        <w:tc>
          <w:tcPr>
            <w:tcW w:w="3888" w:type="pct"/>
            <w:shd w:val="clear" w:color="auto" w:fill="auto"/>
            <w:vAlign w:val="center"/>
          </w:tcPr>
          <w:p w:rsidR="006D1E16" w:rsidRPr="00353E04" w:rsidP="000C4974" w14:paraId="3B9165C8" w14:textId="77777777">
            <w:pPr>
              <w:pStyle w:val="table-text"/>
              <w:rPr>
                <w:noProof/>
              </w:rPr>
            </w:pPr>
            <w:r w:rsidRPr="00353E04">
              <w:rPr>
                <w:noProof/>
              </w:rPr>
              <w:t xml:space="preserve">Recommended skip pattern: </w:t>
            </w:r>
            <w:r w:rsidRPr="00032AEC">
              <w:rPr>
                <w:noProof/>
                <w:color w:val="5B9BD5" w:themeColor="accent5"/>
              </w:rPr>
              <w:t>[If Q91=Yes]</w:t>
            </w:r>
            <w:r w:rsidRPr="00353E04">
              <w:rPr>
                <w:noProof/>
              </w:rPr>
              <w:t xml:space="preserve"> </w:t>
            </w:r>
          </w:p>
          <w:p w:rsidR="006D1E16" w:rsidRPr="001721C4" w:rsidP="000C4974" w14:paraId="53FA7436" w14:textId="77777777">
            <w:pPr>
              <w:pStyle w:val="table-text"/>
            </w:pPr>
            <w:r w:rsidRPr="00353E04">
              <w:rPr>
                <w:noProof/>
              </w:rPr>
              <w:t>If using Q91 as the gate for Q91A, then the "Not applicable" response option is not needed.</w:t>
            </w:r>
          </w:p>
        </w:tc>
      </w:tr>
      <w:tr w14:paraId="49F6231B" w14:textId="77777777" w:rsidTr="000C4974">
        <w:tblPrEx>
          <w:tblW w:w="5000" w:type="pct"/>
          <w:tblLook w:val="04A0"/>
        </w:tblPrEx>
        <w:trPr>
          <w:trHeight w:val="290"/>
        </w:trPr>
        <w:tc>
          <w:tcPr>
            <w:tcW w:w="1112" w:type="pct"/>
            <w:shd w:val="clear" w:color="auto" w:fill="auto"/>
            <w:vAlign w:val="center"/>
            <w:hideMark/>
          </w:tcPr>
          <w:p w:rsidR="006D1E16" w:rsidRPr="00801948" w:rsidP="000C4974" w14:paraId="6F3F2CE4" w14:textId="77777777">
            <w:pPr>
              <w:pStyle w:val="table-text"/>
              <w:rPr>
                <w:b/>
                <w:bCs/>
              </w:rPr>
            </w:pPr>
            <w:r w:rsidRPr="00801948">
              <w:rPr>
                <w:b/>
                <w:bCs/>
              </w:rPr>
              <w:t>Question type</w:t>
            </w:r>
          </w:p>
        </w:tc>
        <w:tc>
          <w:tcPr>
            <w:tcW w:w="3888" w:type="pct"/>
            <w:shd w:val="clear" w:color="auto" w:fill="auto"/>
            <w:vAlign w:val="center"/>
          </w:tcPr>
          <w:p w:rsidR="006D1E16" w:rsidRPr="001721C4" w:rsidP="000C4974" w14:paraId="65AA1BB7" w14:textId="77777777">
            <w:pPr>
              <w:pStyle w:val="table-text"/>
            </w:pPr>
            <w:r w:rsidRPr="00353E04">
              <w:rPr>
                <w:noProof/>
              </w:rPr>
              <w:t>Select one answer</w:t>
            </w:r>
          </w:p>
        </w:tc>
      </w:tr>
      <w:tr w14:paraId="4BAA978A" w14:textId="77777777" w:rsidTr="000C4974">
        <w:tblPrEx>
          <w:tblW w:w="5000" w:type="pct"/>
          <w:tblLook w:val="04A0"/>
        </w:tblPrEx>
        <w:trPr>
          <w:trHeight w:val="580"/>
        </w:trPr>
        <w:tc>
          <w:tcPr>
            <w:tcW w:w="1112" w:type="pct"/>
            <w:shd w:val="clear" w:color="auto" w:fill="auto"/>
            <w:vAlign w:val="center"/>
            <w:hideMark/>
          </w:tcPr>
          <w:p w:rsidR="006D1E16" w:rsidRPr="00801948" w:rsidP="000C4974" w14:paraId="02ADA4AB" w14:textId="77777777">
            <w:pPr>
              <w:pStyle w:val="table-text"/>
              <w:rPr>
                <w:b/>
                <w:bCs/>
              </w:rPr>
            </w:pPr>
            <w:r w:rsidRPr="00801948">
              <w:rPr>
                <w:b/>
                <w:bCs/>
              </w:rPr>
              <w:t>Alternate/Complementary questions</w:t>
            </w:r>
          </w:p>
        </w:tc>
        <w:tc>
          <w:tcPr>
            <w:tcW w:w="3888" w:type="pct"/>
            <w:shd w:val="clear" w:color="auto" w:fill="auto"/>
            <w:vAlign w:val="center"/>
          </w:tcPr>
          <w:p w:rsidR="006D1E16" w:rsidRPr="001721C4" w:rsidP="0030607B" w14:paraId="52135B83" w14:textId="77ADCA3E">
            <w:pPr>
              <w:pStyle w:val="table-text"/>
            </w:pPr>
            <w:r w:rsidRPr="00353E04">
              <w:rPr>
                <w:noProof/>
              </w:rPr>
              <w:t>Q91 asks if the company has experienced delays in supplier shipments, and Q91A asks how this delay impacted revenues. Q81 asks if the company experienced a change in the amount of time required for delivery of materials used in production, and Q81A asks how this amount of time changed compared to what was normal. Because these questions are worded similarly and testing indicated that respondents did not differentiate between them, we recommend that the user picks one group of questions (i.e., either Q91/Q91A/Q91B, or Q81/Q81A, or Q72) and does not ask them all.</w:t>
            </w:r>
          </w:p>
        </w:tc>
      </w:tr>
      <w:tr w14:paraId="448FB1E9" w14:textId="77777777" w:rsidTr="000C4974">
        <w:tblPrEx>
          <w:tblW w:w="5000" w:type="pct"/>
          <w:tblLook w:val="04A0"/>
        </w:tblPrEx>
        <w:trPr>
          <w:trHeight w:val="870"/>
        </w:trPr>
        <w:tc>
          <w:tcPr>
            <w:tcW w:w="1112" w:type="pct"/>
            <w:shd w:val="clear" w:color="auto" w:fill="auto"/>
            <w:vAlign w:val="center"/>
            <w:hideMark/>
          </w:tcPr>
          <w:p w:rsidR="006D1E16" w:rsidRPr="00801948" w:rsidP="000C4974" w14:paraId="6A847900" w14:textId="77777777">
            <w:pPr>
              <w:pStyle w:val="table-text"/>
              <w:rPr>
                <w:b/>
                <w:bCs/>
              </w:rPr>
            </w:pPr>
            <w:r w:rsidRPr="00801948">
              <w:rPr>
                <w:b/>
                <w:bCs/>
              </w:rPr>
              <w:t>Reference period fill</w:t>
            </w:r>
          </w:p>
        </w:tc>
        <w:tc>
          <w:tcPr>
            <w:tcW w:w="3888" w:type="pct"/>
            <w:shd w:val="clear" w:color="auto" w:fill="auto"/>
            <w:vAlign w:val="center"/>
          </w:tcPr>
          <w:p w:rsidR="006D1E16" w:rsidRPr="00353E04" w:rsidP="000C4974" w14:paraId="7722D61B" w14:textId="77777777">
            <w:pPr>
              <w:pStyle w:val="table-text"/>
              <w:rPr>
                <w:noProof/>
              </w:rPr>
            </w:pPr>
            <w:r w:rsidRPr="00353E04">
              <w:rPr>
                <w:noProof/>
              </w:rPr>
              <w:t>From &lt;date 1&gt; to &lt;date 2&gt;</w:t>
            </w:r>
          </w:p>
          <w:p w:rsidR="006D1E16" w:rsidRPr="00353E04" w:rsidP="000C4974" w14:paraId="0E7CB33C" w14:textId="77777777">
            <w:pPr>
              <w:pStyle w:val="table-text"/>
              <w:rPr>
                <w:noProof/>
              </w:rPr>
            </w:pPr>
            <w:r w:rsidRPr="00353E04">
              <w:rPr>
                <w:noProof/>
              </w:rPr>
              <w:t>In the &lt;month 1&gt; — &lt;month 2&gt; quarter of &lt;year&gt;</w:t>
            </w:r>
          </w:p>
          <w:p w:rsidR="006D1E16" w:rsidRPr="00353E04" w:rsidP="000C4974" w14:paraId="60F4CE26" w14:textId="77777777">
            <w:pPr>
              <w:pStyle w:val="table-text"/>
              <w:rPr>
                <w:noProof/>
              </w:rPr>
            </w:pPr>
            <w:r w:rsidRPr="00353E04">
              <w:rPr>
                <w:noProof/>
              </w:rPr>
              <w:t>In &lt;month&gt; &lt;year&gt;</w:t>
            </w:r>
          </w:p>
          <w:p w:rsidR="006D1E16" w:rsidRPr="001721C4" w:rsidP="000C4974" w14:paraId="2A958157" w14:textId="77777777">
            <w:pPr>
              <w:pStyle w:val="table-text"/>
            </w:pPr>
            <w:r w:rsidRPr="00353E04">
              <w:rPr>
                <w:noProof/>
              </w:rPr>
              <w:t>In &lt;year&gt;</w:t>
            </w:r>
          </w:p>
        </w:tc>
      </w:tr>
      <w:tr w14:paraId="7176467D" w14:textId="77777777" w:rsidTr="000C4974">
        <w:tblPrEx>
          <w:tblW w:w="5000" w:type="pct"/>
          <w:tblLook w:val="04A0"/>
        </w:tblPrEx>
        <w:trPr>
          <w:trHeight w:val="870"/>
        </w:trPr>
        <w:tc>
          <w:tcPr>
            <w:tcW w:w="1112" w:type="pct"/>
            <w:shd w:val="clear" w:color="auto" w:fill="auto"/>
            <w:vAlign w:val="center"/>
            <w:hideMark/>
          </w:tcPr>
          <w:p w:rsidR="006D1E16" w:rsidRPr="00801948" w:rsidP="000C4974" w14:paraId="57A9002D" w14:textId="77777777">
            <w:pPr>
              <w:pStyle w:val="table-text"/>
              <w:rPr>
                <w:b/>
                <w:bCs/>
              </w:rPr>
            </w:pPr>
            <w:r w:rsidRPr="00801948">
              <w:rPr>
                <w:b/>
                <w:bCs/>
              </w:rPr>
              <w:t>Reference period notes</w:t>
            </w:r>
          </w:p>
        </w:tc>
        <w:tc>
          <w:tcPr>
            <w:tcW w:w="3888" w:type="pct"/>
            <w:shd w:val="clear" w:color="auto" w:fill="auto"/>
            <w:vAlign w:val="center"/>
          </w:tcPr>
          <w:p w:rsidR="006D1E16" w:rsidRPr="001721C4" w:rsidP="000C4974" w14:paraId="09789199" w14:textId="77777777">
            <w:pPr>
              <w:pStyle w:val="table-text"/>
            </w:pPr>
            <w:r w:rsidRPr="00353E04">
              <w:rPr>
                <w:noProof/>
              </w:rPr>
              <w:t>Reference period 2 is intended to be the next week, month, quarter, year, etc. after Reference period 1.</w:t>
            </w:r>
          </w:p>
        </w:tc>
      </w:tr>
      <w:tr w14:paraId="5D838391" w14:textId="77777777" w:rsidTr="000C4974">
        <w:tblPrEx>
          <w:tblW w:w="5000" w:type="pct"/>
          <w:tblLook w:val="04A0"/>
        </w:tblPrEx>
        <w:trPr>
          <w:trHeight w:val="290"/>
        </w:trPr>
        <w:tc>
          <w:tcPr>
            <w:tcW w:w="1112" w:type="pct"/>
            <w:shd w:val="clear" w:color="auto" w:fill="auto"/>
            <w:vAlign w:val="center"/>
            <w:hideMark/>
          </w:tcPr>
          <w:p w:rsidR="006D1E16" w:rsidRPr="00801948" w:rsidP="000C4974" w14:paraId="617B142E" w14:textId="77777777">
            <w:pPr>
              <w:pStyle w:val="table-text"/>
              <w:rPr>
                <w:b/>
                <w:bCs/>
              </w:rPr>
            </w:pPr>
            <w:r w:rsidRPr="00801948">
              <w:rPr>
                <w:b/>
                <w:bCs/>
              </w:rPr>
              <w:t>Other notes</w:t>
            </w:r>
          </w:p>
        </w:tc>
        <w:tc>
          <w:tcPr>
            <w:tcW w:w="3888" w:type="pct"/>
            <w:shd w:val="clear" w:color="auto" w:fill="auto"/>
            <w:vAlign w:val="center"/>
            <w:hideMark/>
          </w:tcPr>
          <w:p w:rsidR="006D1E16" w:rsidRPr="00353E04" w:rsidP="000C4974" w14:paraId="49C222C5" w14:textId="3D20BD05">
            <w:pPr>
              <w:pStyle w:val="table-text"/>
              <w:rPr>
                <w:noProof/>
              </w:rPr>
            </w:pPr>
            <w:r w:rsidRPr="00353E04">
              <w:rPr>
                <w:noProof/>
              </w:rPr>
              <w:t xml:space="preserve">While other questions in this Question Bank have asked about </w:t>
            </w:r>
            <w:r w:rsidR="002C5195">
              <w:rPr>
                <w:noProof/>
              </w:rPr>
              <w:t>&lt;</w:t>
            </w:r>
            <w:r w:rsidRPr="00353E04">
              <w:rPr>
                <w:noProof/>
              </w:rPr>
              <w:t>revenues/sales/receipts</w:t>
            </w:r>
            <w:r w:rsidR="002C5195">
              <w:rPr>
                <w:noProof/>
              </w:rPr>
              <w:t>&gt;</w:t>
            </w:r>
            <w:r w:rsidRPr="00353E04">
              <w:rPr>
                <w:noProof/>
              </w:rPr>
              <w:t xml:space="preserve">, testing indicated that this question works best with "revenues" only. </w:t>
            </w:r>
          </w:p>
          <w:p w:rsidR="006D1E16" w:rsidRPr="001721C4" w:rsidP="000C4974" w14:paraId="37BCB549" w14:textId="77777777">
            <w:pPr>
              <w:pStyle w:val="table-text"/>
            </w:pPr>
            <w:r w:rsidRPr="00353E04">
              <w:rPr>
                <w:noProof/>
              </w:rPr>
              <w:t>Testing also indicated that this question will be more appropriate to ask at least one month following suspeted supplier shipment delays.</w:t>
            </w:r>
          </w:p>
        </w:tc>
      </w:tr>
    </w:tbl>
    <w:p w:rsidR="006D1E16" w:rsidP="00E43320" w14:paraId="09972C7C" w14:textId="35785AE8"/>
    <w:p w:rsidR="006D1E16" w14:paraId="65445450"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8730754"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4BBC3E6C"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0FB39BF7" w14:textId="77777777">
            <w:pPr>
              <w:pStyle w:val="table-text"/>
            </w:pPr>
            <w:r w:rsidRPr="00353E04">
              <w:rPr>
                <w:noProof/>
              </w:rPr>
              <w:t>Q91B</w:t>
            </w:r>
          </w:p>
        </w:tc>
      </w:tr>
      <w:tr w14:paraId="5870559F"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FED0EFC"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7464C1EB" w14:textId="77777777">
            <w:pPr>
              <w:pStyle w:val="table-text"/>
            </w:pPr>
            <w:r w:rsidRPr="00353E04">
              <w:rPr>
                <w:noProof/>
              </w:rPr>
              <w:t>Shipment delays</w:t>
            </w:r>
          </w:p>
        </w:tc>
      </w:tr>
      <w:tr w14:paraId="080D8734" w14:textId="77777777" w:rsidTr="0030607B">
        <w:tblPrEx>
          <w:tblW w:w="5000" w:type="pct"/>
          <w:tblLook w:val="04A0"/>
        </w:tblPrEx>
        <w:trPr>
          <w:trHeight w:val="1008"/>
        </w:trPr>
        <w:tc>
          <w:tcPr>
            <w:tcW w:w="1023" w:type="pct"/>
            <w:shd w:val="clear" w:color="auto" w:fill="auto"/>
            <w:vAlign w:val="center"/>
            <w:hideMark/>
          </w:tcPr>
          <w:p w:rsidR="006D1E16" w:rsidRPr="00801948" w:rsidP="000C4974" w14:paraId="68919B56"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350125A2" w14:textId="77777777">
            <w:pPr>
              <w:pStyle w:val="table-text"/>
            </w:pPr>
            <w:r w:rsidRPr="00353E04">
              <w:rPr>
                <w:noProof/>
              </w:rPr>
              <w:t>Did the delays in supplier shipments in &lt;reference period 1&gt; impact this &lt;business/agency/etc.&gt;’s raw materials inventory in &lt;reference period 2&gt;?</w:t>
            </w:r>
          </w:p>
        </w:tc>
      </w:tr>
      <w:tr w14:paraId="2B6A7FAC"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0A089715"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0698B528" w14:textId="77777777">
            <w:pPr>
              <w:pStyle w:val="table-text"/>
            </w:pPr>
          </w:p>
        </w:tc>
      </w:tr>
      <w:tr w14:paraId="343C110C"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2FB0AF8B"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284B3AF8" w14:textId="77777777">
            <w:pPr>
              <w:pStyle w:val="table-text"/>
              <w:rPr>
                <w:noProof/>
              </w:rPr>
            </w:pPr>
            <w:r w:rsidRPr="00353E04">
              <w:rPr>
                <w:noProof/>
              </w:rPr>
              <w:t>Yes</w:t>
            </w:r>
          </w:p>
          <w:p w:rsidR="006D1E16" w:rsidRPr="00353E04" w:rsidP="000C4974" w14:paraId="6921FCE8" w14:textId="77777777">
            <w:pPr>
              <w:pStyle w:val="table-text"/>
              <w:rPr>
                <w:noProof/>
              </w:rPr>
            </w:pPr>
            <w:r w:rsidRPr="00353E04">
              <w:rPr>
                <w:noProof/>
              </w:rPr>
              <w:t>No</w:t>
            </w:r>
          </w:p>
          <w:p w:rsidR="006D1E16" w:rsidRPr="001721C4" w:rsidP="000C4974" w14:paraId="57F02EB1" w14:textId="77777777">
            <w:pPr>
              <w:pStyle w:val="table-text"/>
            </w:pPr>
            <w:r w:rsidRPr="00353E04">
              <w:rPr>
                <w:noProof/>
              </w:rPr>
              <w:t>Not applicable</w:t>
            </w:r>
          </w:p>
        </w:tc>
      </w:tr>
      <w:tr w14:paraId="5C0C7C97"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7F66BD8A" w14:textId="77777777">
            <w:pPr>
              <w:pStyle w:val="table-text"/>
              <w:rPr>
                <w:b/>
                <w:bCs/>
              </w:rPr>
            </w:pPr>
            <w:r w:rsidRPr="00801948">
              <w:rPr>
                <w:b/>
                <w:bCs/>
              </w:rPr>
              <w:t>Sector applicability</w:t>
            </w:r>
          </w:p>
        </w:tc>
        <w:tc>
          <w:tcPr>
            <w:tcW w:w="3977" w:type="pct"/>
            <w:shd w:val="clear" w:color="auto" w:fill="auto"/>
            <w:vAlign w:val="center"/>
          </w:tcPr>
          <w:p w:rsidR="006D1E16" w:rsidRPr="001721C4" w:rsidP="000C4974" w14:paraId="23826294" w14:textId="77777777">
            <w:pPr>
              <w:pStyle w:val="table-text"/>
            </w:pPr>
            <w:r w:rsidRPr="00353E04">
              <w:rPr>
                <w:noProof/>
              </w:rPr>
              <w:t>Manufacturing</w:t>
            </w:r>
          </w:p>
        </w:tc>
      </w:tr>
      <w:tr w14:paraId="1A2A02F6"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661488DE"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353E04" w:rsidP="000C4974" w14:paraId="3CD38896" w14:textId="77777777">
            <w:pPr>
              <w:pStyle w:val="table-text"/>
              <w:rPr>
                <w:noProof/>
              </w:rPr>
            </w:pPr>
            <w:r w:rsidRPr="00353E04">
              <w:rPr>
                <w:noProof/>
              </w:rPr>
              <w:t xml:space="preserve">Recommended skip pattern: </w:t>
            </w:r>
            <w:r w:rsidRPr="00032AEC">
              <w:rPr>
                <w:noProof/>
                <w:color w:val="5B9BD5" w:themeColor="accent5"/>
              </w:rPr>
              <w:t>[If Q91=Yes]</w:t>
            </w:r>
            <w:r w:rsidRPr="00353E04">
              <w:rPr>
                <w:noProof/>
              </w:rPr>
              <w:t xml:space="preserve"> </w:t>
            </w:r>
          </w:p>
          <w:p w:rsidR="006D1E16" w:rsidRPr="001721C4" w:rsidP="000C4974" w14:paraId="1A2BB777" w14:textId="77777777">
            <w:pPr>
              <w:pStyle w:val="table-text"/>
            </w:pPr>
            <w:r w:rsidRPr="00353E04">
              <w:rPr>
                <w:noProof/>
              </w:rPr>
              <w:t>If using Q91 as the gate for Q91B, then the "Not applicable" response option is not needed.</w:t>
            </w:r>
          </w:p>
        </w:tc>
      </w:tr>
      <w:tr w14:paraId="1518941C"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58C049B8" w14:textId="77777777">
            <w:pPr>
              <w:pStyle w:val="table-text"/>
              <w:rPr>
                <w:b/>
                <w:bCs/>
              </w:rPr>
            </w:pPr>
            <w:r w:rsidRPr="00801948">
              <w:rPr>
                <w:b/>
                <w:bCs/>
              </w:rPr>
              <w:t>Question type</w:t>
            </w:r>
          </w:p>
        </w:tc>
        <w:tc>
          <w:tcPr>
            <w:tcW w:w="3977" w:type="pct"/>
            <w:shd w:val="clear" w:color="auto" w:fill="auto"/>
            <w:vAlign w:val="center"/>
          </w:tcPr>
          <w:p w:rsidR="006D1E16" w:rsidRPr="001721C4" w:rsidP="000C4974" w14:paraId="63D8F414" w14:textId="77777777">
            <w:pPr>
              <w:pStyle w:val="table-text"/>
            </w:pPr>
            <w:r w:rsidRPr="00353E04">
              <w:rPr>
                <w:noProof/>
              </w:rPr>
              <w:t>Select one answer</w:t>
            </w:r>
          </w:p>
        </w:tc>
      </w:tr>
      <w:tr w14:paraId="5F6A9505"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6AF6BEC6"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30607B" w14:paraId="3729F361" w14:textId="6134B172">
            <w:pPr>
              <w:pStyle w:val="table-text"/>
            </w:pPr>
            <w:r w:rsidRPr="00353E04">
              <w:rPr>
                <w:noProof/>
              </w:rPr>
              <w:t>Q91 asks if the company has experienced delays in supplier shipments, and Q91A asks how this delay impacted revenues. Q81 asks if the company experienced a change in the amount of time required for delivery of materials used in production, and Q81A asks how this amount of time changed compared to what was normal. Because these questions are worded similarly and testing indicated that respondents did not differentiate between them, we recommend that the user picks one group of questions (i.e., either Q91/Q91A/Q91B, or Q81/Q81A, or Q72) and does not ask them all.</w:t>
            </w:r>
          </w:p>
        </w:tc>
      </w:tr>
      <w:tr w14:paraId="5A0AF8CC"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16E3D748"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3DC69F4D" w14:textId="77777777">
            <w:pPr>
              <w:pStyle w:val="table-text"/>
              <w:rPr>
                <w:noProof/>
              </w:rPr>
            </w:pPr>
            <w:r w:rsidRPr="00353E04">
              <w:rPr>
                <w:noProof/>
              </w:rPr>
              <w:t>From &lt;date 1&gt; to &lt;date 2&gt;</w:t>
            </w:r>
          </w:p>
          <w:p w:rsidR="006D1E16" w:rsidRPr="00353E04" w:rsidP="000C4974" w14:paraId="07DA2504" w14:textId="77777777">
            <w:pPr>
              <w:pStyle w:val="table-text"/>
              <w:rPr>
                <w:noProof/>
              </w:rPr>
            </w:pPr>
            <w:r w:rsidRPr="00353E04">
              <w:rPr>
                <w:noProof/>
              </w:rPr>
              <w:t>In the &lt;month 1&gt; — &lt;month 2&gt; quarter of &lt;year&gt;</w:t>
            </w:r>
          </w:p>
          <w:p w:rsidR="006D1E16" w:rsidRPr="00353E04" w:rsidP="000C4974" w14:paraId="56CACE56" w14:textId="77777777">
            <w:pPr>
              <w:pStyle w:val="table-text"/>
              <w:rPr>
                <w:noProof/>
              </w:rPr>
            </w:pPr>
            <w:r w:rsidRPr="00353E04">
              <w:rPr>
                <w:noProof/>
              </w:rPr>
              <w:t>In &lt;month&gt; &lt;year&gt;</w:t>
            </w:r>
          </w:p>
          <w:p w:rsidR="006D1E16" w:rsidRPr="001721C4" w:rsidP="000C4974" w14:paraId="3D5AA8D0" w14:textId="77777777">
            <w:pPr>
              <w:pStyle w:val="table-text"/>
            </w:pPr>
            <w:r w:rsidRPr="00353E04">
              <w:rPr>
                <w:noProof/>
              </w:rPr>
              <w:t>In &lt;year&gt;</w:t>
            </w:r>
          </w:p>
        </w:tc>
      </w:tr>
      <w:tr w14:paraId="0FC7CF01" w14:textId="77777777" w:rsidTr="0030607B">
        <w:tblPrEx>
          <w:tblW w:w="5000" w:type="pct"/>
          <w:tblLook w:val="04A0"/>
        </w:tblPrEx>
        <w:trPr>
          <w:trHeight w:val="720"/>
        </w:trPr>
        <w:tc>
          <w:tcPr>
            <w:tcW w:w="1023" w:type="pct"/>
            <w:shd w:val="clear" w:color="auto" w:fill="auto"/>
            <w:vAlign w:val="center"/>
            <w:hideMark/>
          </w:tcPr>
          <w:p w:rsidR="006D1E16" w:rsidRPr="00801948" w:rsidP="000C4974" w14:paraId="71F77DA7" w14:textId="77777777">
            <w:pPr>
              <w:pStyle w:val="table-text"/>
              <w:rPr>
                <w:b/>
                <w:bCs/>
              </w:rPr>
            </w:pPr>
            <w:r w:rsidRPr="00801948">
              <w:rPr>
                <w:b/>
                <w:bCs/>
              </w:rPr>
              <w:t>Reference period notes</w:t>
            </w:r>
          </w:p>
        </w:tc>
        <w:tc>
          <w:tcPr>
            <w:tcW w:w="3977" w:type="pct"/>
            <w:shd w:val="clear" w:color="auto" w:fill="auto"/>
            <w:vAlign w:val="center"/>
          </w:tcPr>
          <w:p w:rsidR="006D1E16" w:rsidRPr="001721C4" w:rsidP="000C4974" w14:paraId="3E9C5DD0" w14:textId="77777777">
            <w:pPr>
              <w:pStyle w:val="table-text"/>
            </w:pPr>
            <w:r w:rsidRPr="00353E04">
              <w:rPr>
                <w:noProof/>
              </w:rPr>
              <w:t>Reference period 2 is intended to be the next week, month, quarter, year, etc. after Reference period 1.</w:t>
            </w:r>
          </w:p>
        </w:tc>
      </w:tr>
      <w:tr w14:paraId="4B9C3D4F"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7F5D160D" w14:textId="77777777">
            <w:pPr>
              <w:pStyle w:val="table-text"/>
              <w:rPr>
                <w:b/>
                <w:bCs/>
              </w:rPr>
            </w:pPr>
            <w:r w:rsidRPr="00801948">
              <w:rPr>
                <w:b/>
                <w:bCs/>
              </w:rPr>
              <w:t>Other notes</w:t>
            </w:r>
          </w:p>
        </w:tc>
        <w:tc>
          <w:tcPr>
            <w:tcW w:w="3977" w:type="pct"/>
            <w:shd w:val="clear" w:color="auto" w:fill="auto"/>
            <w:vAlign w:val="center"/>
            <w:hideMark/>
          </w:tcPr>
          <w:p w:rsidR="006D1E16" w:rsidP="000C4974" w14:paraId="4DD67338" w14:textId="77777777">
            <w:pPr>
              <w:pStyle w:val="table-text"/>
              <w:rPr>
                <w:noProof/>
              </w:rPr>
            </w:pPr>
            <w:r w:rsidRPr="00353E04">
              <w:rPr>
                <w:noProof/>
              </w:rPr>
              <w:t>Testing also indicated that this question will be more appropriate to ask at least one month following suspeted supplier shipment delays.</w:t>
            </w:r>
          </w:p>
          <w:p w:rsidR="00970851" w:rsidRPr="001721C4" w:rsidP="000C4974" w14:paraId="3123F5DF" w14:textId="370EFCCB">
            <w:pPr>
              <w:pStyle w:val="table-text"/>
            </w:pPr>
            <w:r>
              <w:t>This question uses the phrase “raw materials” instead of Census’ standard terminology of “materials-and-supplies” because testing indicated that “raw materials” was more consistently understood than “materials-and-supplies.”</w:t>
            </w:r>
          </w:p>
        </w:tc>
      </w:tr>
    </w:tbl>
    <w:p w:rsidR="006D1E16" w14:paraId="0E707D4D"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1ADBDC9"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0C839FDC"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309866D5" w14:textId="77777777">
            <w:pPr>
              <w:pStyle w:val="table-text"/>
            </w:pPr>
            <w:r w:rsidRPr="00353E04">
              <w:rPr>
                <w:noProof/>
              </w:rPr>
              <w:t>Q93</w:t>
            </w:r>
          </w:p>
        </w:tc>
      </w:tr>
      <w:tr w14:paraId="137C81B5"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156C200"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585D6F1D" w14:textId="070A22A3">
            <w:pPr>
              <w:pStyle w:val="table-text"/>
            </w:pPr>
            <w:r w:rsidRPr="00353E04">
              <w:rPr>
                <w:noProof/>
              </w:rPr>
              <w:t>Shipment delays</w:t>
            </w:r>
          </w:p>
        </w:tc>
      </w:tr>
      <w:tr w14:paraId="4C537C8A" w14:textId="77777777" w:rsidTr="000C4974">
        <w:tblPrEx>
          <w:tblW w:w="5000" w:type="pct"/>
          <w:tblLook w:val="04A0"/>
        </w:tblPrEx>
        <w:trPr>
          <w:trHeight w:val="1160"/>
        </w:trPr>
        <w:tc>
          <w:tcPr>
            <w:tcW w:w="1023" w:type="pct"/>
            <w:shd w:val="clear" w:color="auto" w:fill="auto"/>
            <w:vAlign w:val="center"/>
            <w:hideMark/>
          </w:tcPr>
          <w:p w:rsidR="006D1E16" w:rsidRPr="00801948" w:rsidP="000C4974" w14:paraId="2A88ABE3"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5836E09B" w14:textId="77777777">
            <w:pPr>
              <w:pStyle w:val="table-text"/>
            </w:pPr>
            <w:r w:rsidRPr="00353E04">
              <w:rPr>
                <w:noProof/>
              </w:rPr>
              <w:t>&lt;Reference period&gt;, as a result of &lt;event&gt;, how did this &lt;business/agency/etc.&gt; change the timing of its shipments to customers?</w:t>
            </w:r>
          </w:p>
        </w:tc>
      </w:tr>
      <w:tr w14:paraId="7B41470D"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39DD98FE"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05432078" w14:textId="77777777">
            <w:pPr>
              <w:pStyle w:val="table-text"/>
            </w:pPr>
          </w:p>
        </w:tc>
      </w:tr>
      <w:tr w14:paraId="718B3417"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124FA50D"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147BA9C9" w14:textId="77777777">
            <w:pPr>
              <w:pStyle w:val="table-text"/>
              <w:rPr>
                <w:noProof/>
              </w:rPr>
            </w:pPr>
            <w:r w:rsidRPr="00353E04">
              <w:rPr>
                <w:noProof/>
              </w:rPr>
              <w:t>Sped up the timing of shipments</w:t>
            </w:r>
          </w:p>
          <w:p w:rsidR="006D1E16" w:rsidRPr="00353E04" w:rsidP="000C4974" w14:paraId="672D3120" w14:textId="77777777">
            <w:pPr>
              <w:pStyle w:val="table-text"/>
              <w:rPr>
                <w:noProof/>
              </w:rPr>
            </w:pPr>
            <w:r w:rsidRPr="00353E04">
              <w:rPr>
                <w:noProof/>
              </w:rPr>
              <w:t>Did not change the timing of shipments</w:t>
            </w:r>
          </w:p>
          <w:p w:rsidR="006D1E16" w:rsidRPr="00353E04" w:rsidP="000C4974" w14:paraId="4BC27FCD" w14:textId="77777777">
            <w:pPr>
              <w:pStyle w:val="table-text"/>
              <w:rPr>
                <w:noProof/>
              </w:rPr>
            </w:pPr>
            <w:r w:rsidRPr="00353E04">
              <w:rPr>
                <w:noProof/>
              </w:rPr>
              <w:t>Slowed the timing of shipments</w:t>
            </w:r>
          </w:p>
          <w:p w:rsidR="006D1E16" w:rsidRPr="00353E04" w:rsidP="000C4974" w14:paraId="7FADB9E1" w14:textId="77777777">
            <w:pPr>
              <w:pStyle w:val="table-text"/>
              <w:rPr>
                <w:noProof/>
              </w:rPr>
            </w:pPr>
            <w:r w:rsidRPr="00353E04">
              <w:rPr>
                <w:noProof/>
              </w:rPr>
              <w:t>Not applicable</w:t>
            </w:r>
          </w:p>
          <w:p w:rsidR="006D1E16" w:rsidRPr="001721C4" w:rsidP="000C4974" w14:paraId="46C0E7D8" w14:textId="77777777">
            <w:pPr>
              <w:pStyle w:val="table-text"/>
            </w:pPr>
            <w:r w:rsidRPr="00847EDA">
              <w:rPr>
                <w:noProof/>
                <w:color w:val="70AD47" w:themeColor="accent6"/>
              </w:rPr>
              <w:t>&lt;[If "Sped up" or "Slowed" is selected] Please describe: [text box]&gt;</w:t>
            </w:r>
          </w:p>
        </w:tc>
      </w:tr>
      <w:tr w14:paraId="7263914D"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045A4268" w14:textId="77777777">
            <w:pPr>
              <w:pStyle w:val="table-text"/>
              <w:rPr>
                <w:b/>
                <w:bCs/>
              </w:rPr>
            </w:pPr>
            <w:r w:rsidRPr="00801948">
              <w:rPr>
                <w:b/>
                <w:bCs/>
              </w:rPr>
              <w:t>Sector applicability</w:t>
            </w:r>
          </w:p>
        </w:tc>
        <w:tc>
          <w:tcPr>
            <w:tcW w:w="3977" w:type="pct"/>
            <w:shd w:val="clear" w:color="auto" w:fill="auto"/>
            <w:vAlign w:val="center"/>
          </w:tcPr>
          <w:p w:rsidR="006D1E16" w:rsidRPr="001721C4" w:rsidP="000C4974" w14:paraId="15B24090" w14:textId="77777777">
            <w:pPr>
              <w:pStyle w:val="table-text"/>
            </w:pPr>
            <w:r w:rsidRPr="00353E04">
              <w:rPr>
                <w:noProof/>
              </w:rPr>
              <w:t>Manufacturing</w:t>
            </w:r>
          </w:p>
        </w:tc>
      </w:tr>
      <w:tr w14:paraId="158C923D"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70CA31A1"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353E04" w:rsidP="000C4974" w14:paraId="17DED4AB" w14:textId="77777777">
            <w:pPr>
              <w:pStyle w:val="table-text"/>
              <w:rPr>
                <w:noProof/>
              </w:rPr>
            </w:pPr>
            <w:r w:rsidRPr="00353E04">
              <w:rPr>
                <w:noProof/>
              </w:rPr>
              <w:t xml:space="preserve">Optional skip pattern: </w:t>
            </w:r>
            <w:r w:rsidRPr="00032AEC">
              <w:rPr>
                <w:noProof/>
                <w:color w:val="5B9BD5" w:themeColor="accent5"/>
              </w:rPr>
              <w:t>[If Q137=Yes]</w:t>
            </w:r>
          </w:p>
          <w:p w:rsidR="006D1E16" w:rsidRPr="001721C4" w:rsidP="000C4974" w14:paraId="5A915C3E" w14:textId="77777777">
            <w:pPr>
              <w:pStyle w:val="table-text"/>
            </w:pPr>
            <w:r w:rsidRPr="00353E04">
              <w:rPr>
                <w:noProof/>
              </w:rPr>
              <w:t>If skip pattern is used, then Not applicable is not needed on Q93</w:t>
            </w:r>
          </w:p>
        </w:tc>
      </w:tr>
      <w:tr w14:paraId="3DCF8A7C"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4CD2EE39" w14:textId="77777777">
            <w:pPr>
              <w:pStyle w:val="table-text"/>
              <w:rPr>
                <w:b/>
                <w:bCs/>
              </w:rPr>
            </w:pPr>
            <w:r w:rsidRPr="00801948">
              <w:rPr>
                <w:b/>
                <w:bCs/>
              </w:rPr>
              <w:t>Question type</w:t>
            </w:r>
          </w:p>
        </w:tc>
        <w:tc>
          <w:tcPr>
            <w:tcW w:w="3977" w:type="pct"/>
            <w:shd w:val="clear" w:color="auto" w:fill="auto"/>
            <w:vAlign w:val="center"/>
          </w:tcPr>
          <w:p w:rsidR="006D1E16" w:rsidRPr="001721C4" w:rsidP="000C4974" w14:paraId="5309E629" w14:textId="77777777">
            <w:pPr>
              <w:pStyle w:val="table-text"/>
            </w:pPr>
            <w:r w:rsidRPr="00353E04">
              <w:rPr>
                <w:noProof/>
              </w:rPr>
              <w:t>Select one answer</w:t>
            </w:r>
          </w:p>
        </w:tc>
      </w:tr>
      <w:tr w14:paraId="1D307531"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5E009DD9"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58B46FC3" w14:textId="2FD54BC4">
            <w:pPr>
              <w:pStyle w:val="table-text"/>
            </w:pPr>
          </w:p>
        </w:tc>
      </w:tr>
      <w:tr w14:paraId="5957B636"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670C9B1C"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69A777DB" w14:textId="77777777">
            <w:pPr>
              <w:pStyle w:val="table-text"/>
              <w:rPr>
                <w:noProof/>
              </w:rPr>
            </w:pPr>
            <w:r w:rsidRPr="00353E04">
              <w:rPr>
                <w:noProof/>
              </w:rPr>
              <w:t>From &lt;date 1&gt; to &lt;date 2&gt;</w:t>
            </w:r>
          </w:p>
          <w:p w:rsidR="006D1E16" w:rsidRPr="00353E04" w:rsidP="000C4974" w14:paraId="58AE01F8" w14:textId="77777777">
            <w:pPr>
              <w:pStyle w:val="table-text"/>
              <w:rPr>
                <w:noProof/>
              </w:rPr>
            </w:pPr>
            <w:r w:rsidRPr="00353E04">
              <w:rPr>
                <w:noProof/>
              </w:rPr>
              <w:t>In the &lt;month 1&gt; — &lt;month 2&gt; quarter of &lt;year&gt;</w:t>
            </w:r>
          </w:p>
          <w:p w:rsidR="006D1E16" w:rsidRPr="00353E04" w:rsidP="000C4974" w14:paraId="268E7923" w14:textId="77777777">
            <w:pPr>
              <w:pStyle w:val="table-text"/>
              <w:rPr>
                <w:noProof/>
              </w:rPr>
            </w:pPr>
            <w:r w:rsidRPr="00353E04">
              <w:rPr>
                <w:noProof/>
              </w:rPr>
              <w:t>In &lt;month&gt; &lt;year&gt;</w:t>
            </w:r>
          </w:p>
          <w:p w:rsidR="006D1E16" w:rsidRPr="001721C4" w:rsidP="000C4974" w14:paraId="42C9F8B9" w14:textId="77777777">
            <w:pPr>
              <w:pStyle w:val="table-text"/>
            </w:pPr>
            <w:r w:rsidRPr="00353E04">
              <w:rPr>
                <w:noProof/>
              </w:rPr>
              <w:t>Since &lt;date&gt;</w:t>
            </w:r>
          </w:p>
        </w:tc>
      </w:tr>
      <w:tr w14:paraId="39D6217A"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14F609C4"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3DE15701" w14:textId="77777777">
            <w:pPr>
              <w:pStyle w:val="table-text"/>
              <w:rPr>
                <w:noProof/>
              </w:rPr>
            </w:pPr>
            <w:r w:rsidRPr="00353E04">
              <w:rPr>
                <w:noProof/>
              </w:rPr>
              <w:t>Reference period should be a period of time/date after event</w:t>
            </w:r>
          </w:p>
          <w:p w:rsidR="006D1E16" w:rsidRPr="001721C4" w:rsidP="000C4974" w14:paraId="08D3A10D" w14:textId="77777777">
            <w:pPr>
              <w:pStyle w:val="table-text"/>
            </w:pPr>
            <w:r w:rsidRPr="00353E04">
              <w:rPr>
                <w:noProof/>
              </w:rPr>
              <w:t>If using "Since &lt;date&gt;", date should be date of event</w:t>
            </w:r>
          </w:p>
        </w:tc>
      </w:tr>
      <w:tr w14:paraId="5E098EEE"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66CF102C" w14:textId="77777777">
            <w:pPr>
              <w:pStyle w:val="table-text"/>
              <w:rPr>
                <w:b/>
                <w:bCs/>
              </w:rPr>
            </w:pPr>
            <w:r w:rsidRPr="00801948">
              <w:rPr>
                <w:b/>
                <w:bCs/>
              </w:rPr>
              <w:t>Other notes</w:t>
            </w:r>
          </w:p>
        </w:tc>
        <w:tc>
          <w:tcPr>
            <w:tcW w:w="3977" w:type="pct"/>
            <w:shd w:val="clear" w:color="auto" w:fill="auto"/>
            <w:vAlign w:val="center"/>
            <w:hideMark/>
          </w:tcPr>
          <w:p w:rsidR="006D1E16" w:rsidRPr="001721C4" w:rsidP="000C4974" w14:paraId="30AC536F" w14:textId="77777777">
            <w:pPr>
              <w:pStyle w:val="table-text"/>
            </w:pPr>
            <w:r w:rsidRPr="00353E04">
              <w:rPr>
                <w:noProof/>
              </w:rPr>
              <w:t>Users need to be aware that any narrative open-ended will be more labor intensive after receiving data, due to the need for coding. Consider this when deciding whether or not to include the open remarks box on this question.</w:t>
            </w:r>
          </w:p>
        </w:tc>
      </w:tr>
    </w:tbl>
    <w:p w:rsidR="006D1E16" w14:paraId="6C978C11" w14:textId="77777777"/>
    <w:p w:rsidR="006D1E16" w14:paraId="558F1DAE"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D2F6794"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6D1E16" w:rsidRPr="00801948" w:rsidP="000C4974" w14:paraId="6E727EAA" w14:textId="77777777">
            <w:pPr>
              <w:pStyle w:val="table-text"/>
              <w:rPr>
                <w:b/>
                <w:bCs/>
              </w:rPr>
            </w:pPr>
            <w:r w:rsidRPr="00801948">
              <w:rPr>
                <w:b/>
                <w:bCs/>
              </w:rPr>
              <w:t>Q #</w:t>
            </w:r>
          </w:p>
        </w:tc>
        <w:tc>
          <w:tcPr>
            <w:tcW w:w="3977" w:type="pct"/>
            <w:shd w:val="clear" w:color="auto" w:fill="auto"/>
            <w:noWrap/>
            <w:vAlign w:val="center"/>
          </w:tcPr>
          <w:p w:rsidR="006D1E16" w:rsidRPr="001721C4" w:rsidP="000C4974" w14:paraId="39723386" w14:textId="77777777">
            <w:pPr>
              <w:pStyle w:val="table-text"/>
            </w:pPr>
            <w:r w:rsidRPr="00353E04">
              <w:rPr>
                <w:noProof/>
              </w:rPr>
              <w:t>Q94</w:t>
            </w:r>
          </w:p>
        </w:tc>
      </w:tr>
      <w:tr w14:paraId="3F17297C"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4EA5990B" w14:textId="77777777">
            <w:pPr>
              <w:pStyle w:val="table-text"/>
              <w:rPr>
                <w:b/>
                <w:bCs/>
              </w:rPr>
            </w:pPr>
            <w:r w:rsidRPr="00801948">
              <w:rPr>
                <w:b/>
                <w:bCs/>
              </w:rPr>
              <w:t>Topic tags</w:t>
            </w:r>
          </w:p>
        </w:tc>
        <w:tc>
          <w:tcPr>
            <w:tcW w:w="3977" w:type="pct"/>
            <w:shd w:val="clear" w:color="auto" w:fill="auto"/>
            <w:vAlign w:val="center"/>
          </w:tcPr>
          <w:p w:rsidR="006D1E16" w:rsidRPr="001721C4" w:rsidP="000C4974" w14:paraId="41ED13A3" w14:textId="77777777">
            <w:pPr>
              <w:pStyle w:val="table-text"/>
            </w:pPr>
            <w:r w:rsidRPr="00353E04">
              <w:rPr>
                <w:noProof/>
              </w:rPr>
              <w:t>Shipment delays</w:t>
            </w:r>
          </w:p>
        </w:tc>
      </w:tr>
      <w:tr w14:paraId="01F6F582" w14:textId="77777777" w:rsidTr="000C4974">
        <w:tblPrEx>
          <w:tblW w:w="5000" w:type="pct"/>
          <w:tblLook w:val="04A0"/>
        </w:tblPrEx>
        <w:trPr>
          <w:trHeight w:val="1160"/>
        </w:trPr>
        <w:tc>
          <w:tcPr>
            <w:tcW w:w="1023" w:type="pct"/>
            <w:shd w:val="clear" w:color="auto" w:fill="auto"/>
            <w:vAlign w:val="center"/>
            <w:hideMark/>
          </w:tcPr>
          <w:p w:rsidR="006D1E16" w:rsidRPr="00801948" w:rsidP="000C4974" w14:paraId="769F48A5" w14:textId="77777777">
            <w:pPr>
              <w:pStyle w:val="table-text"/>
              <w:rPr>
                <w:b/>
                <w:bCs/>
              </w:rPr>
            </w:pPr>
            <w:r w:rsidRPr="00801948">
              <w:rPr>
                <w:b/>
                <w:bCs/>
              </w:rPr>
              <w:t>Question Wording</w:t>
            </w:r>
          </w:p>
        </w:tc>
        <w:tc>
          <w:tcPr>
            <w:tcW w:w="3977" w:type="pct"/>
            <w:shd w:val="clear" w:color="auto" w:fill="auto"/>
            <w:vAlign w:val="center"/>
          </w:tcPr>
          <w:p w:rsidR="006D1E16" w:rsidRPr="001721C4" w:rsidP="000C4974" w14:paraId="57B2D089" w14:textId="77777777">
            <w:pPr>
              <w:pStyle w:val="table-text"/>
            </w:pPr>
            <w:r w:rsidRPr="00353E04">
              <w:rPr>
                <w:noProof/>
              </w:rPr>
              <w:t>&lt;Reference period&gt; as a result of &lt;event&gt;, did this &lt;business/agency/etc.&gt; reroute its shipments to customers in any way?</w:t>
            </w:r>
          </w:p>
        </w:tc>
      </w:tr>
      <w:tr w14:paraId="6BD63531"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7A35389E" w14:textId="77777777">
            <w:pPr>
              <w:pStyle w:val="table-text"/>
              <w:rPr>
                <w:b/>
                <w:bCs/>
              </w:rPr>
            </w:pPr>
            <w:r w:rsidRPr="00801948">
              <w:rPr>
                <w:b/>
                <w:bCs/>
              </w:rPr>
              <w:t>If grid, subitems</w:t>
            </w:r>
          </w:p>
        </w:tc>
        <w:tc>
          <w:tcPr>
            <w:tcW w:w="3977" w:type="pct"/>
            <w:shd w:val="clear" w:color="auto" w:fill="auto"/>
            <w:vAlign w:val="center"/>
          </w:tcPr>
          <w:p w:rsidR="006D1E16" w:rsidRPr="001721C4" w:rsidP="000C4974" w14:paraId="66C9EEAC" w14:textId="77777777">
            <w:pPr>
              <w:pStyle w:val="table-text"/>
            </w:pPr>
          </w:p>
        </w:tc>
      </w:tr>
      <w:tr w14:paraId="05A494BB"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13C38A8C" w14:textId="77777777">
            <w:pPr>
              <w:pStyle w:val="table-text"/>
              <w:rPr>
                <w:b/>
                <w:bCs/>
              </w:rPr>
            </w:pPr>
            <w:r w:rsidRPr="00801948">
              <w:rPr>
                <w:b/>
                <w:bCs/>
              </w:rPr>
              <w:t>Response options</w:t>
            </w:r>
          </w:p>
        </w:tc>
        <w:tc>
          <w:tcPr>
            <w:tcW w:w="3977" w:type="pct"/>
            <w:shd w:val="clear" w:color="auto" w:fill="auto"/>
            <w:vAlign w:val="center"/>
          </w:tcPr>
          <w:p w:rsidR="006D1E16" w:rsidRPr="00353E04" w:rsidP="000C4974" w14:paraId="4FA6C625" w14:textId="77777777">
            <w:pPr>
              <w:pStyle w:val="table-text"/>
              <w:rPr>
                <w:noProof/>
              </w:rPr>
            </w:pPr>
            <w:r w:rsidRPr="00353E04">
              <w:rPr>
                <w:noProof/>
              </w:rPr>
              <w:t>Yes</w:t>
            </w:r>
          </w:p>
          <w:p w:rsidR="006D1E16" w:rsidRPr="00353E04" w:rsidP="000C4974" w14:paraId="4C0C5680" w14:textId="77777777">
            <w:pPr>
              <w:pStyle w:val="table-text"/>
              <w:rPr>
                <w:noProof/>
              </w:rPr>
            </w:pPr>
            <w:r w:rsidRPr="00353E04">
              <w:rPr>
                <w:noProof/>
              </w:rPr>
              <w:t>No</w:t>
            </w:r>
          </w:p>
          <w:p w:rsidR="006D1E16" w:rsidRPr="00353E04" w:rsidP="000C4974" w14:paraId="105F5D45" w14:textId="77777777">
            <w:pPr>
              <w:pStyle w:val="table-text"/>
              <w:rPr>
                <w:noProof/>
              </w:rPr>
            </w:pPr>
            <w:r w:rsidRPr="00353E04">
              <w:rPr>
                <w:noProof/>
              </w:rPr>
              <w:t>Not applicable</w:t>
            </w:r>
          </w:p>
          <w:p w:rsidR="006D1E16" w:rsidRPr="001721C4" w:rsidP="000C4974" w14:paraId="3589E1B4" w14:textId="77777777">
            <w:pPr>
              <w:pStyle w:val="table-text"/>
            </w:pPr>
            <w:r w:rsidRPr="00E11AA9">
              <w:rPr>
                <w:noProof/>
                <w:color w:val="70AD47" w:themeColor="accent6"/>
              </w:rPr>
              <w:t>&lt;[If yes selected] Please describe: [text box]&gt;</w:t>
            </w:r>
          </w:p>
        </w:tc>
      </w:tr>
      <w:tr w14:paraId="6D95F0EA"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15EA7159" w14:textId="77777777">
            <w:pPr>
              <w:pStyle w:val="table-text"/>
              <w:rPr>
                <w:b/>
                <w:bCs/>
              </w:rPr>
            </w:pPr>
            <w:r w:rsidRPr="00801948">
              <w:rPr>
                <w:b/>
                <w:bCs/>
              </w:rPr>
              <w:t>Sector applicability</w:t>
            </w:r>
          </w:p>
        </w:tc>
        <w:tc>
          <w:tcPr>
            <w:tcW w:w="3977" w:type="pct"/>
            <w:shd w:val="clear" w:color="auto" w:fill="auto"/>
            <w:vAlign w:val="center"/>
          </w:tcPr>
          <w:p w:rsidR="006D1E16" w:rsidRPr="001721C4" w:rsidP="000C4974" w14:paraId="5E0B2BA3" w14:textId="77777777">
            <w:pPr>
              <w:pStyle w:val="table-text"/>
            </w:pPr>
            <w:r w:rsidRPr="00353E04">
              <w:rPr>
                <w:noProof/>
              </w:rPr>
              <w:t>Manufacturing</w:t>
            </w:r>
          </w:p>
        </w:tc>
      </w:tr>
      <w:tr w14:paraId="2F6528AC"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2C484602" w14:textId="77777777">
            <w:pPr>
              <w:pStyle w:val="table-text"/>
              <w:rPr>
                <w:b/>
                <w:bCs/>
              </w:rPr>
            </w:pPr>
            <w:r w:rsidRPr="00801948">
              <w:rPr>
                <w:b/>
                <w:bCs/>
              </w:rPr>
              <w:t>Gate question/Follow-up design consideration</w:t>
            </w:r>
          </w:p>
        </w:tc>
        <w:tc>
          <w:tcPr>
            <w:tcW w:w="3977" w:type="pct"/>
            <w:shd w:val="clear" w:color="auto" w:fill="auto"/>
            <w:vAlign w:val="center"/>
          </w:tcPr>
          <w:p w:rsidR="006D1E16" w:rsidRPr="00353E04" w:rsidP="000C4974" w14:paraId="6BB27E16" w14:textId="77777777">
            <w:pPr>
              <w:pStyle w:val="table-text"/>
              <w:rPr>
                <w:noProof/>
              </w:rPr>
            </w:pPr>
            <w:r w:rsidRPr="00353E04">
              <w:rPr>
                <w:noProof/>
              </w:rPr>
              <w:t xml:space="preserve">Optional skip pattern: </w:t>
            </w:r>
            <w:r w:rsidRPr="00032AEC">
              <w:rPr>
                <w:noProof/>
                <w:color w:val="5B9BD5" w:themeColor="accent5"/>
              </w:rPr>
              <w:t>[If Q137=Yes]</w:t>
            </w:r>
          </w:p>
          <w:p w:rsidR="006D1E16" w:rsidRPr="001721C4" w:rsidP="000C4974" w14:paraId="399BF725" w14:textId="77777777">
            <w:pPr>
              <w:pStyle w:val="table-text"/>
            </w:pPr>
            <w:r w:rsidRPr="00353E04">
              <w:rPr>
                <w:noProof/>
              </w:rPr>
              <w:t>If skip pattern is used, then Not applicable is not needed on Q94</w:t>
            </w:r>
          </w:p>
        </w:tc>
      </w:tr>
      <w:tr w14:paraId="311A33B8"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56D62D58" w14:textId="77777777">
            <w:pPr>
              <w:pStyle w:val="table-text"/>
              <w:rPr>
                <w:b/>
                <w:bCs/>
              </w:rPr>
            </w:pPr>
            <w:r w:rsidRPr="00801948">
              <w:rPr>
                <w:b/>
                <w:bCs/>
              </w:rPr>
              <w:t>Question type</w:t>
            </w:r>
          </w:p>
        </w:tc>
        <w:tc>
          <w:tcPr>
            <w:tcW w:w="3977" w:type="pct"/>
            <w:shd w:val="clear" w:color="auto" w:fill="auto"/>
            <w:vAlign w:val="center"/>
          </w:tcPr>
          <w:p w:rsidR="006D1E16" w:rsidRPr="001721C4" w:rsidP="000C4974" w14:paraId="71966128" w14:textId="77777777">
            <w:pPr>
              <w:pStyle w:val="table-text"/>
            </w:pPr>
            <w:r w:rsidRPr="00353E04">
              <w:rPr>
                <w:noProof/>
              </w:rPr>
              <w:t>Select one answer</w:t>
            </w:r>
          </w:p>
        </w:tc>
      </w:tr>
      <w:tr w14:paraId="7569C093" w14:textId="77777777" w:rsidTr="000C4974">
        <w:tblPrEx>
          <w:tblW w:w="5000" w:type="pct"/>
          <w:tblLook w:val="04A0"/>
        </w:tblPrEx>
        <w:trPr>
          <w:trHeight w:val="580"/>
        </w:trPr>
        <w:tc>
          <w:tcPr>
            <w:tcW w:w="1023" w:type="pct"/>
            <w:shd w:val="clear" w:color="auto" w:fill="auto"/>
            <w:vAlign w:val="center"/>
            <w:hideMark/>
          </w:tcPr>
          <w:p w:rsidR="006D1E16" w:rsidRPr="00801948" w:rsidP="000C4974" w14:paraId="553EDACE" w14:textId="77777777">
            <w:pPr>
              <w:pStyle w:val="table-text"/>
              <w:rPr>
                <w:b/>
                <w:bCs/>
              </w:rPr>
            </w:pPr>
            <w:r w:rsidRPr="00801948">
              <w:rPr>
                <w:b/>
                <w:bCs/>
              </w:rPr>
              <w:t>Alternate/Complementary questions</w:t>
            </w:r>
          </w:p>
        </w:tc>
        <w:tc>
          <w:tcPr>
            <w:tcW w:w="3977" w:type="pct"/>
            <w:shd w:val="clear" w:color="auto" w:fill="auto"/>
            <w:vAlign w:val="center"/>
          </w:tcPr>
          <w:p w:rsidR="006D1E16" w:rsidRPr="001721C4" w:rsidP="000C4974" w14:paraId="675CFD2E" w14:textId="24C87BCA">
            <w:pPr>
              <w:pStyle w:val="table-text"/>
            </w:pPr>
          </w:p>
        </w:tc>
      </w:tr>
      <w:tr w14:paraId="7BE6F8CE"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750DB2B2" w14:textId="77777777">
            <w:pPr>
              <w:pStyle w:val="table-text"/>
              <w:rPr>
                <w:b/>
                <w:bCs/>
              </w:rPr>
            </w:pPr>
            <w:r w:rsidRPr="00801948">
              <w:rPr>
                <w:b/>
                <w:bCs/>
              </w:rPr>
              <w:t>Reference period fill</w:t>
            </w:r>
          </w:p>
        </w:tc>
        <w:tc>
          <w:tcPr>
            <w:tcW w:w="3977" w:type="pct"/>
            <w:shd w:val="clear" w:color="auto" w:fill="auto"/>
            <w:vAlign w:val="center"/>
          </w:tcPr>
          <w:p w:rsidR="006D1E16" w:rsidRPr="00353E04" w:rsidP="000C4974" w14:paraId="298D5B10" w14:textId="77777777">
            <w:pPr>
              <w:pStyle w:val="table-text"/>
              <w:rPr>
                <w:noProof/>
              </w:rPr>
            </w:pPr>
            <w:r w:rsidRPr="00353E04">
              <w:rPr>
                <w:noProof/>
              </w:rPr>
              <w:t>From &lt;date 1&gt; to &lt;date 2&gt;</w:t>
            </w:r>
          </w:p>
          <w:p w:rsidR="006D1E16" w:rsidRPr="00353E04" w:rsidP="000C4974" w14:paraId="2EEB4D28" w14:textId="77777777">
            <w:pPr>
              <w:pStyle w:val="table-text"/>
              <w:rPr>
                <w:noProof/>
              </w:rPr>
            </w:pPr>
            <w:r w:rsidRPr="00353E04">
              <w:rPr>
                <w:noProof/>
              </w:rPr>
              <w:t>In the &lt;month 1&gt; — &lt;month 2&gt; quarter of &lt;year&gt;</w:t>
            </w:r>
          </w:p>
          <w:p w:rsidR="006D1E16" w:rsidRPr="00353E04" w:rsidP="000C4974" w14:paraId="13FBB0EE" w14:textId="77777777">
            <w:pPr>
              <w:pStyle w:val="table-text"/>
              <w:rPr>
                <w:noProof/>
              </w:rPr>
            </w:pPr>
            <w:r w:rsidRPr="00353E04">
              <w:rPr>
                <w:noProof/>
              </w:rPr>
              <w:t>In &lt;month&gt; &lt;year&gt;</w:t>
            </w:r>
          </w:p>
          <w:p w:rsidR="006D1E16" w:rsidRPr="001721C4" w:rsidP="000C4974" w14:paraId="39BF532F" w14:textId="77777777">
            <w:pPr>
              <w:pStyle w:val="table-text"/>
            </w:pPr>
            <w:r w:rsidRPr="00353E04">
              <w:rPr>
                <w:noProof/>
              </w:rPr>
              <w:t>Since &lt;date&gt;</w:t>
            </w:r>
          </w:p>
        </w:tc>
      </w:tr>
      <w:tr w14:paraId="74101188" w14:textId="77777777" w:rsidTr="000C4974">
        <w:tblPrEx>
          <w:tblW w:w="5000" w:type="pct"/>
          <w:tblLook w:val="04A0"/>
        </w:tblPrEx>
        <w:trPr>
          <w:trHeight w:val="870"/>
        </w:trPr>
        <w:tc>
          <w:tcPr>
            <w:tcW w:w="1023" w:type="pct"/>
            <w:shd w:val="clear" w:color="auto" w:fill="auto"/>
            <w:vAlign w:val="center"/>
            <w:hideMark/>
          </w:tcPr>
          <w:p w:rsidR="006D1E16" w:rsidRPr="00801948" w:rsidP="000C4974" w14:paraId="66E3E2A8" w14:textId="77777777">
            <w:pPr>
              <w:pStyle w:val="table-text"/>
              <w:rPr>
                <w:b/>
                <w:bCs/>
              </w:rPr>
            </w:pPr>
            <w:r w:rsidRPr="00801948">
              <w:rPr>
                <w:b/>
                <w:bCs/>
              </w:rPr>
              <w:t>Reference period notes</w:t>
            </w:r>
          </w:p>
        </w:tc>
        <w:tc>
          <w:tcPr>
            <w:tcW w:w="3977" w:type="pct"/>
            <w:shd w:val="clear" w:color="auto" w:fill="auto"/>
            <w:vAlign w:val="center"/>
          </w:tcPr>
          <w:p w:rsidR="006D1E16" w:rsidRPr="00353E04" w:rsidP="000C4974" w14:paraId="4F7B2F8E" w14:textId="77777777">
            <w:pPr>
              <w:pStyle w:val="table-text"/>
              <w:rPr>
                <w:noProof/>
              </w:rPr>
            </w:pPr>
            <w:r w:rsidRPr="00353E04">
              <w:rPr>
                <w:noProof/>
              </w:rPr>
              <w:t>Reference period should be a period of time/date after event</w:t>
            </w:r>
          </w:p>
          <w:p w:rsidR="006D1E16" w:rsidRPr="001721C4" w:rsidP="000C4974" w14:paraId="43DC4356" w14:textId="77777777">
            <w:pPr>
              <w:pStyle w:val="table-text"/>
            </w:pPr>
            <w:r w:rsidRPr="00353E04">
              <w:rPr>
                <w:noProof/>
              </w:rPr>
              <w:t>If using "Since &lt;date&gt;", date should be date of event</w:t>
            </w:r>
          </w:p>
        </w:tc>
      </w:tr>
      <w:tr w14:paraId="7D4C8C4B" w14:textId="77777777" w:rsidTr="000C4974">
        <w:tblPrEx>
          <w:tblW w:w="5000" w:type="pct"/>
          <w:tblLook w:val="04A0"/>
        </w:tblPrEx>
        <w:trPr>
          <w:trHeight w:val="290"/>
        </w:trPr>
        <w:tc>
          <w:tcPr>
            <w:tcW w:w="1023" w:type="pct"/>
            <w:shd w:val="clear" w:color="auto" w:fill="auto"/>
            <w:vAlign w:val="center"/>
            <w:hideMark/>
          </w:tcPr>
          <w:p w:rsidR="006D1E16" w:rsidRPr="00801948" w:rsidP="000C4974" w14:paraId="277D7FB3" w14:textId="77777777">
            <w:pPr>
              <w:pStyle w:val="table-text"/>
              <w:rPr>
                <w:b/>
                <w:bCs/>
              </w:rPr>
            </w:pPr>
            <w:r w:rsidRPr="00801948">
              <w:rPr>
                <w:b/>
                <w:bCs/>
              </w:rPr>
              <w:t>Other notes</w:t>
            </w:r>
          </w:p>
        </w:tc>
        <w:tc>
          <w:tcPr>
            <w:tcW w:w="3977" w:type="pct"/>
            <w:shd w:val="clear" w:color="auto" w:fill="auto"/>
            <w:vAlign w:val="center"/>
            <w:hideMark/>
          </w:tcPr>
          <w:p w:rsidR="006D1E16" w:rsidRPr="00353E04" w:rsidP="000C4974" w14:paraId="1498C215" w14:textId="77777777">
            <w:pPr>
              <w:pStyle w:val="table-text"/>
              <w:rPr>
                <w:noProof/>
              </w:rPr>
            </w:pPr>
            <w:r w:rsidRPr="00353E04">
              <w:rPr>
                <w:noProof/>
              </w:rPr>
              <w:t>Testing indicated that this question is burdensome for respondents to answer.</w:t>
            </w:r>
          </w:p>
          <w:p w:rsidR="006D1E16" w:rsidRPr="001721C4" w:rsidP="000C4974" w14:paraId="435A611E" w14:textId="77777777">
            <w:pPr>
              <w:pStyle w:val="table-text"/>
            </w:pPr>
            <w:r w:rsidRPr="00353E04">
              <w:rPr>
                <w:noProof/>
              </w:rPr>
              <w:t>Users need to be aware that any narrative open-ended will be more labor intensive after receiving data, due to the need for coding. Consider this when deciding whether or not to include the open remarks box on this question.</w:t>
            </w:r>
          </w:p>
        </w:tc>
      </w:tr>
    </w:tbl>
    <w:p w:rsidR="006D1E16" w14:paraId="39DB68ED" w14:textId="0CE558DF">
      <w:r>
        <w:br w:type="page"/>
      </w:r>
    </w:p>
    <w:p w:rsidR="00E43320" w:rsidP="00E43320" w14:paraId="7B4021F8" w14:textId="3BAC838D">
      <w:pPr>
        <w:pStyle w:val="Heading2"/>
      </w:pPr>
      <w:bookmarkStart w:id="82" w:name="_Toc146722960"/>
      <w:r>
        <w:t>Product donations</w:t>
      </w:r>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DADFF3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37FD1116"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028544D3" w14:textId="77777777">
            <w:pPr>
              <w:pStyle w:val="table-text"/>
            </w:pPr>
            <w:r w:rsidRPr="00353E04">
              <w:rPr>
                <w:noProof/>
              </w:rPr>
              <w:t>Q129</w:t>
            </w:r>
          </w:p>
        </w:tc>
      </w:tr>
      <w:tr w14:paraId="3C95C7E3"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7257D90"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644EC2D8" w14:textId="77777777">
            <w:pPr>
              <w:pStyle w:val="table-text"/>
            </w:pPr>
            <w:r w:rsidRPr="00353E04">
              <w:rPr>
                <w:noProof/>
              </w:rPr>
              <w:t>Product donations</w:t>
            </w:r>
          </w:p>
        </w:tc>
      </w:tr>
      <w:tr w14:paraId="595EA98A"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59222D20" w14:textId="77777777">
            <w:pPr>
              <w:pStyle w:val="table-text"/>
              <w:rPr>
                <w:b/>
                <w:bCs/>
              </w:rPr>
            </w:pPr>
            <w:r w:rsidRPr="00801948">
              <w:rPr>
                <w:b/>
                <w:bCs/>
              </w:rPr>
              <w:t>Question Wording</w:t>
            </w:r>
          </w:p>
        </w:tc>
        <w:tc>
          <w:tcPr>
            <w:tcW w:w="3977" w:type="pct"/>
            <w:shd w:val="clear" w:color="auto" w:fill="auto"/>
            <w:vAlign w:val="center"/>
          </w:tcPr>
          <w:p w:rsidR="00E57A23" w:rsidRPr="001721C4" w:rsidP="000C4974" w14:paraId="0F2A006A" w14:textId="77777777">
            <w:pPr>
              <w:pStyle w:val="table-text"/>
            </w:pPr>
            <w:r w:rsidRPr="00353E04">
              <w:rPr>
                <w:noProof/>
              </w:rPr>
              <w:t>&lt;Reference period&gt;, as a result of &lt;event&gt;, did this &lt;business/agency/etc.&gt; donate any of its products?</w:t>
            </w:r>
          </w:p>
        </w:tc>
      </w:tr>
      <w:tr w14:paraId="45B4CE72"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F9AF478"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16A15133" w14:textId="77777777">
            <w:pPr>
              <w:pStyle w:val="table-text"/>
            </w:pPr>
          </w:p>
        </w:tc>
      </w:tr>
      <w:tr w14:paraId="3FF68C02"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4460B8BD" w14:textId="77777777">
            <w:pPr>
              <w:pStyle w:val="table-text"/>
              <w:rPr>
                <w:b/>
                <w:bCs/>
              </w:rPr>
            </w:pPr>
            <w:r w:rsidRPr="00801948">
              <w:rPr>
                <w:b/>
                <w:bCs/>
              </w:rPr>
              <w:t>Response options</w:t>
            </w:r>
          </w:p>
        </w:tc>
        <w:tc>
          <w:tcPr>
            <w:tcW w:w="3977" w:type="pct"/>
            <w:shd w:val="clear" w:color="auto" w:fill="auto"/>
            <w:vAlign w:val="center"/>
          </w:tcPr>
          <w:p w:rsidR="00E57A23" w:rsidRPr="00353E04" w:rsidP="000C4974" w14:paraId="4D9C15E2" w14:textId="77777777">
            <w:pPr>
              <w:pStyle w:val="table-text"/>
              <w:rPr>
                <w:noProof/>
              </w:rPr>
            </w:pPr>
            <w:r w:rsidRPr="00353E04">
              <w:rPr>
                <w:noProof/>
              </w:rPr>
              <w:t>Yes</w:t>
            </w:r>
          </w:p>
          <w:p w:rsidR="00E57A23" w:rsidRPr="001721C4" w:rsidP="000C4974" w14:paraId="7800562A" w14:textId="77777777">
            <w:pPr>
              <w:pStyle w:val="table-text"/>
            </w:pPr>
            <w:r w:rsidRPr="00353E04">
              <w:rPr>
                <w:noProof/>
              </w:rPr>
              <w:t>No</w:t>
            </w:r>
          </w:p>
        </w:tc>
      </w:tr>
      <w:tr w14:paraId="640D2BB0"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0660137"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144988AE" w14:textId="77777777">
            <w:pPr>
              <w:pStyle w:val="table-text"/>
            </w:pPr>
            <w:r w:rsidRPr="00353E04">
              <w:rPr>
                <w:noProof/>
              </w:rPr>
              <w:t>Manufacturing</w:t>
            </w:r>
          </w:p>
        </w:tc>
      </w:tr>
      <w:tr w14:paraId="4E0C1CED"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6851ECC8"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1721C4" w:rsidP="000C4974" w14:paraId="29F59970" w14:textId="77777777">
            <w:pPr>
              <w:pStyle w:val="table-text"/>
            </w:pPr>
            <w:r w:rsidRPr="00353E04">
              <w:rPr>
                <w:noProof/>
              </w:rPr>
              <w:t>Recommended skip pattern: Q130 is the follow-up to Q129.</w:t>
            </w:r>
          </w:p>
        </w:tc>
      </w:tr>
      <w:tr w14:paraId="6D3D9141"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41BE95A0"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477EF9AF" w14:textId="77777777">
            <w:pPr>
              <w:pStyle w:val="table-text"/>
            </w:pPr>
            <w:r w:rsidRPr="00353E04">
              <w:rPr>
                <w:noProof/>
              </w:rPr>
              <w:t>Select one answer</w:t>
            </w:r>
          </w:p>
        </w:tc>
      </w:tr>
      <w:tr w14:paraId="777EADAB"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6DFA4CEB"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3665B933" w14:textId="77777777">
            <w:pPr>
              <w:pStyle w:val="table-text"/>
            </w:pPr>
          </w:p>
        </w:tc>
      </w:tr>
      <w:tr w14:paraId="63E06F5E"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51D978A6" w14:textId="77777777">
            <w:pPr>
              <w:pStyle w:val="table-text"/>
              <w:rPr>
                <w:b/>
                <w:bCs/>
              </w:rPr>
            </w:pPr>
            <w:r w:rsidRPr="00801948">
              <w:rPr>
                <w:b/>
                <w:bCs/>
              </w:rPr>
              <w:t>Reference period fill</w:t>
            </w:r>
          </w:p>
        </w:tc>
        <w:tc>
          <w:tcPr>
            <w:tcW w:w="3977" w:type="pct"/>
            <w:shd w:val="clear" w:color="auto" w:fill="auto"/>
            <w:vAlign w:val="center"/>
          </w:tcPr>
          <w:p w:rsidR="00E57A23" w:rsidRPr="00353E04" w:rsidP="000C4974" w14:paraId="1EF65824" w14:textId="77777777">
            <w:pPr>
              <w:pStyle w:val="table-text"/>
              <w:rPr>
                <w:noProof/>
              </w:rPr>
            </w:pPr>
            <w:r w:rsidRPr="00353E04">
              <w:rPr>
                <w:noProof/>
              </w:rPr>
              <w:t>From &lt;date 1&gt; to &lt;date 2&gt;</w:t>
            </w:r>
          </w:p>
          <w:p w:rsidR="00E57A23" w:rsidRPr="00353E04" w:rsidP="000C4974" w14:paraId="6BA01CC4" w14:textId="77777777">
            <w:pPr>
              <w:pStyle w:val="table-text"/>
              <w:rPr>
                <w:noProof/>
              </w:rPr>
            </w:pPr>
            <w:r w:rsidRPr="00353E04">
              <w:rPr>
                <w:noProof/>
              </w:rPr>
              <w:t>In the &lt;month 1&gt; — &lt;month 2&gt; quarter of &lt;year&gt;</w:t>
            </w:r>
          </w:p>
          <w:p w:rsidR="00E57A23" w:rsidRPr="00353E04" w:rsidP="000C4974" w14:paraId="787C742D" w14:textId="77777777">
            <w:pPr>
              <w:pStyle w:val="table-text"/>
              <w:rPr>
                <w:noProof/>
              </w:rPr>
            </w:pPr>
            <w:r w:rsidRPr="00353E04">
              <w:rPr>
                <w:noProof/>
              </w:rPr>
              <w:t>In &lt;month&gt; &lt;year&gt;</w:t>
            </w:r>
          </w:p>
          <w:p w:rsidR="00E57A23" w:rsidRPr="001721C4" w:rsidP="000C4974" w14:paraId="5981CE9E" w14:textId="77777777">
            <w:pPr>
              <w:pStyle w:val="table-text"/>
            </w:pPr>
            <w:r w:rsidRPr="00353E04">
              <w:rPr>
                <w:noProof/>
              </w:rPr>
              <w:t>Since &lt;date&gt;</w:t>
            </w:r>
          </w:p>
        </w:tc>
      </w:tr>
      <w:tr w14:paraId="322F8FCC"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341D5F89" w14:textId="77777777">
            <w:pPr>
              <w:pStyle w:val="table-text"/>
              <w:rPr>
                <w:b/>
                <w:bCs/>
              </w:rPr>
            </w:pPr>
            <w:r w:rsidRPr="00801948">
              <w:rPr>
                <w:b/>
                <w:bCs/>
              </w:rPr>
              <w:t>Reference period notes</w:t>
            </w:r>
          </w:p>
        </w:tc>
        <w:tc>
          <w:tcPr>
            <w:tcW w:w="3977" w:type="pct"/>
            <w:shd w:val="clear" w:color="auto" w:fill="auto"/>
            <w:vAlign w:val="center"/>
          </w:tcPr>
          <w:p w:rsidR="00E57A23" w:rsidRPr="00353E04" w:rsidP="000C4974" w14:paraId="65E6E44F" w14:textId="77777777">
            <w:pPr>
              <w:pStyle w:val="table-text"/>
              <w:rPr>
                <w:noProof/>
              </w:rPr>
            </w:pPr>
            <w:r w:rsidRPr="00353E04">
              <w:rPr>
                <w:noProof/>
              </w:rPr>
              <w:t>Reference period should be a period of time/date after event</w:t>
            </w:r>
          </w:p>
          <w:p w:rsidR="00E57A23" w:rsidRPr="001721C4" w:rsidP="000C4974" w14:paraId="65D186DC" w14:textId="77777777">
            <w:pPr>
              <w:pStyle w:val="table-text"/>
            </w:pPr>
            <w:r w:rsidRPr="00353E04">
              <w:rPr>
                <w:noProof/>
              </w:rPr>
              <w:t>If using "Since &lt;date&gt;", date should be date of event</w:t>
            </w:r>
          </w:p>
        </w:tc>
      </w:tr>
      <w:tr w14:paraId="206F1DCE"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65AC51D5" w14:textId="77777777">
            <w:pPr>
              <w:pStyle w:val="table-text"/>
              <w:rPr>
                <w:b/>
                <w:bCs/>
              </w:rPr>
            </w:pPr>
            <w:r w:rsidRPr="00801948">
              <w:rPr>
                <w:b/>
                <w:bCs/>
              </w:rPr>
              <w:t>Other notes</w:t>
            </w:r>
          </w:p>
        </w:tc>
        <w:tc>
          <w:tcPr>
            <w:tcW w:w="3977" w:type="pct"/>
            <w:shd w:val="clear" w:color="auto" w:fill="auto"/>
            <w:vAlign w:val="center"/>
            <w:hideMark/>
          </w:tcPr>
          <w:p w:rsidR="00E57A23" w:rsidRPr="001721C4" w:rsidP="000C4974" w14:paraId="1ECC5895" w14:textId="77777777">
            <w:pPr>
              <w:pStyle w:val="table-text"/>
            </w:pPr>
            <w:r w:rsidRPr="00353E04">
              <w:rPr>
                <w:noProof/>
              </w:rPr>
              <w:t>Users should note that this question is not asking about charitable/cash donations.</w:t>
            </w:r>
          </w:p>
        </w:tc>
      </w:tr>
    </w:tbl>
    <w:p w:rsidR="00E57A23" w:rsidP="00E43320" w14:paraId="6664172F" w14:textId="7729BECB"/>
    <w:p w:rsidR="00E57A23" w14:paraId="17896CB5"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653F21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57A23" w:rsidRPr="00801948" w:rsidP="000C4974" w14:paraId="297BD595" w14:textId="77777777">
            <w:pPr>
              <w:pStyle w:val="table-text"/>
              <w:rPr>
                <w:b/>
                <w:bCs/>
              </w:rPr>
            </w:pPr>
            <w:r w:rsidRPr="00801948">
              <w:rPr>
                <w:b/>
                <w:bCs/>
              </w:rPr>
              <w:t>Q #</w:t>
            </w:r>
          </w:p>
        </w:tc>
        <w:tc>
          <w:tcPr>
            <w:tcW w:w="3977" w:type="pct"/>
            <w:shd w:val="clear" w:color="auto" w:fill="auto"/>
            <w:noWrap/>
            <w:vAlign w:val="center"/>
          </w:tcPr>
          <w:p w:rsidR="00E57A23" w:rsidRPr="001721C4" w:rsidP="000C4974" w14:paraId="0EBD7C3D" w14:textId="77777777">
            <w:pPr>
              <w:pStyle w:val="table-text"/>
            </w:pPr>
            <w:r w:rsidRPr="00353E04">
              <w:rPr>
                <w:noProof/>
              </w:rPr>
              <w:t>Q130</w:t>
            </w:r>
          </w:p>
        </w:tc>
      </w:tr>
      <w:tr w14:paraId="0F897CEC"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2D7B7CEE" w14:textId="77777777">
            <w:pPr>
              <w:pStyle w:val="table-text"/>
              <w:rPr>
                <w:b/>
                <w:bCs/>
              </w:rPr>
            </w:pPr>
            <w:r w:rsidRPr="00801948">
              <w:rPr>
                <w:b/>
                <w:bCs/>
              </w:rPr>
              <w:t>Topic tags</w:t>
            </w:r>
          </w:p>
        </w:tc>
        <w:tc>
          <w:tcPr>
            <w:tcW w:w="3977" w:type="pct"/>
            <w:shd w:val="clear" w:color="auto" w:fill="auto"/>
            <w:vAlign w:val="center"/>
          </w:tcPr>
          <w:p w:rsidR="00E57A23" w:rsidRPr="001721C4" w:rsidP="000C4974" w14:paraId="757473C0" w14:textId="77777777">
            <w:pPr>
              <w:pStyle w:val="table-text"/>
            </w:pPr>
            <w:r w:rsidRPr="00353E04">
              <w:rPr>
                <w:noProof/>
              </w:rPr>
              <w:t>Product donations</w:t>
            </w:r>
          </w:p>
        </w:tc>
      </w:tr>
      <w:tr w14:paraId="18AED524" w14:textId="77777777" w:rsidTr="000C4974">
        <w:tblPrEx>
          <w:tblW w:w="5000" w:type="pct"/>
          <w:tblLook w:val="04A0"/>
        </w:tblPrEx>
        <w:trPr>
          <w:trHeight w:val="1160"/>
        </w:trPr>
        <w:tc>
          <w:tcPr>
            <w:tcW w:w="1023" w:type="pct"/>
            <w:shd w:val="clear" w:color="auto" w:fill="auto"/>
            <w:vAlign w:val="center"/>
            <w:hideMark/>
          </w:tcPr>
          <w:p w:rsidR="00E57A23" w:rsidRPr="00801948" w:rsidP="000C4974" w14:paraId="288A1A11" w14:textId="77777777">
            <w:pPr>
              <w:pStyle w:val="table-text"/>
              <w:rPr>
                <w:b/>
                <w:bCs/>
              </w:rPr>
            </w:pPr>
            <w:r w:rsidRPr="00801948">
              <w:rPr>
                <w:b/>
                <w:bCs/>
              </w:rPr>
              <w:t>Question Wording</w:t>
            </w:r>
          </w:p>
        </w:tc>
        <w:tc>
          <w:tcPr>
            <w:tcW w:w="3977" w:type="pct"/>
            <w:shd w:val="clear" w:color="auto" w:fill="auto"/>
            <w:vAlign w:val="center"/>
          </w:tcPr>
          <w:p w:rsidR="00E57A23" w:rsidRPr="00353E04" w:rsidP="000C4974" w14:paraId="5516B7B8" w14:textId="77777777">
            <w:pPr>
              <w:pStyle w:val="table-text"/>
              <w:rPr>
                <w:noProof/>
              </w:rPr>
            </w:pPr>
            <w:r w:rsidRPr="00353E04">
              <w:rPr>
                <w:noProof/>
              </w:rPr>
              <w:t xml:space="preserve">What was the value of donated products? </w:t>
            </w:r>
          </w:p>
          <w:p w:rsidR="00E57A23" w:rsidRPr="00D73FED" w:rsidP="000C4974" w14:paraId="6392FADD" w14:textId="77777777">
            <w:pPr>
              <w:pStyle w:val="table-text"/>
              <w:rPr>
                <w:i/>
                <w:iCs/>
              </w:rPr>
            </w:pPr>
            <w:r w:rsidRPr="00D73FED">
              <w:rPr>
                <w:i/>
                <w:iCs/>
                <w:noProof/>
              </w:rPr>
              <w:t>Estimates are acceptable. If your company did not donate any products, please enter “0”.</w:t>
            </w:r>
          </w:p>
        </w:tc>
      </w:tr>
      <w:tr w14:paraId="5CB23C08"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06338C4A" w14:textId="77777777">
            <w:pPr>
              <w:pStyle w:val="table-text"/>
              <w:rPr>
                <w:b/>
                <w:bCs/>
              </w:rPr>
            </w:pPr>
            <w:r w:rsidRPr="00801948">
              <w:rPr>
                <w:b/>
                <w:bCs/>
              </w:rPr>
              <w:t>If grid, subitems</w:t>
            </w:r>
          </w:p>
        </w:tc>
        <w:tc>
          <w:tcPr>
            <w:tcW w:w="3977" w:type="pct"/>
            <w:shd w:val="clear" w:color="auto" w:fill="auto"/>
            <w:vAlign w:val="center"/>
          </w:tcPr>
          <w:p w:rsidR="00E57A23" w:rsidRPr="001721C4" w:rsidP="000C4974" w14:paraId="0299ADEE" w14:textId="77777777">
            <w:pPr>
              <w:pStyle w:val="table-text"/>
            </w:pPr>
          </w:p>
        </w:tc>
      </w:tr>
      <w:tr w14:paraId="4C1B945F"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3CB5DE11" w14:textId="77777777">
            <w:pPr>
              <w:pStyle w:val="table-text"/>
              <w:rPr>
                <w:b/>
                <w:bCs/>
              </w:rPr>
            </w:pPr>
            <w:r w:rsidRPr="00801948">
              <w:rPr>
                <w:b/>
                <w:bCs/>
              </w:rPr>
              <w:t>Response options</w:t>
            </w:r>
          </w:p>
        </w:tc>
        <w:tc>
          <w:tcPr>
            <w:tcW w:w="3977" w:type="pct"/>
            <w:shd w:val="clear" w:color="auto" w:fill="auto"/>
            <w:vAlign w:val="center"/>
          </w:tcPr>
          <w:p w:rsidR="00E57A23" w:rsidRPr="001721C4" w:rsidP="000C4974" w14:paraId="281516E2" w14:textId="77777777">
            <w:pPr>
              <w:pStyle w:val="table-text"/>
            </w:pPr>
            <w:r w:rsidRPr="00032AEC">
              <w:rPr>
                <w:noProof/>
                <w:color w:val="5B9BD5" w:themeColor="accent5"/>
              </w:rPr>
              <w:t>[Numeric open-end]</w:t>
            </w:r>
          </w:p>
        </w:tc>
      </w:tr>
      <w:tr w14:paraId="74F2B677"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5917EA29" w14:textId="77777777">
            <w:pPr>
              <w:pStyle w:val="table-text"/>
              <w:rPr>
                <w:b/>
                <w:bCs/>
              </w:rPr>
            </w:pPr>
            <w:r w:rsidRPr="00801948">
              <w:rPr>
                <w:b/>
                <w:bCs/>
              </w:rPr>
              <w:t>Sector applicability</w:t>
            </w:r>
          </w:p>
        </w:tc>
        <w:tc>
          <w:tcPr>
            <w:tcW w:w="3977" w:type="pct"/>
            <w:shd w:val="clear" w:color="auto" w:fill="auto"/>
            <w:vAlign w:val="center"/>
          </w:tcPr>
          <w:p w:rsidR="00E57A23" w:rsidRPr="001721C4" w:rsidP="000C4974" w14:paraId="057F0515" w14:textId="77777777">
            <w:pPr>
              <w:pStyle w:val="table-text"/>
            </w:pPr>
            <w:r w:rsidRPr="00353E04">
              <w:rPr>
                <w:noProof/>
              </w:rPr>
              <w:t>Manufacturing</w:t>
            </w:r>
          </w:p>
        </w:tc>
      </w:tr>
      <w:tr w14:paraId="49B34584"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1E4EEA25" w14:textId="77777777">
            <w:pPr>
              <w:pStyle w:val="table-text"/>
              <w:rPr>
                <w:b/>
                <w:bCs/>
              </w:rPr>
            </w:pPr>
            <w:r w:rsidRPr="00801948">
              <w:rPr>
                <w:b/>
                <w:bCs/>
              </w:rPr>
              <w:t>Gate question/Follow-up design consideration</w:t>
            </w:r>
          </w:p>
        </w:tc>
        <w:tc>
          <w:tcPr>
            <w:tcW w:w="3977" w:type="pct"/>
            <w:shd w:val="clear" w:color="auto" w:fill="auto"/>
            <w:vAlign w:val="center"/>
          </w:tcPr>
          <w:p w:rsidR="00E57A23" w:rsidRPr="00353E04" w:rsidP="000C4974" w14:paraId="54794B1B" w14:textId="77777777">
            <w:pPr>
              <w:pStyle w:val="table-text"/>
              <w:rPr>
                <w:noProof/>
              </w:rPr>
            </w:pPr>
            <w:r w:rsidRPr="00353E04">
              <w:rPr>
                <w:noProof/>
              </w:rPr>
              <w:t xml:space="preserve">Recommended skip pattern: </w:t>
            </w:r>
            <w:r w:rsidRPr="00032AEC">
              <w:rPr>
                <w:noProof/>
                <w:color w:val="5B9BD5" w:themeColor="accent5"/>
              </w:rPr>
              <w:t>[If Q129=Yes]</w:t>
            </w:r>
          </w:p>
          <w:p w:rsidR="00E57A23" w:rsidRPr="001721C4" w:rsidP="000C4974" w14:paraId="4C433774" w14:textId="77777777">
            <w:pPr>
              <w:pStyle w:val="table-text"/>
            </w:pPr>
            <w:r w:rsidRPr="00353E04">
              <w:rPr>
                <w:noProof/>
              </w:rPr>
              <w:t>If used with skip pattern then instruction to enter "0" is not needed.</w:t>
            </w:r>
          </w:p>
        </w:tc>
      </w:tr>
      <w:tr w14:paraId="5E572DEA"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7D7EB3C3" w14:textId="77777777">
            <w:pPr>
              <w:pStyle w:val="table-text"/>
              <w:rPr>
                <w:b/>
                <w:bCs/>
              </w:rPr>
            </w:pPr>
            <w:r w:rsidRPr="00801948">
              <w:rPr>
                <w:b/>
                <w:bCs/>
              </w:rPr>
              <w:t>Question type</w:t>
            </w:r>
          </w:p>
        </w:tc>
        <w:tc>
          <w:tcPr>
            <w:tcW w:w="3977" w:type="pct"/>
            <w:shd w:val="clear" w:color="auto" w:fill="auto"/>
            <w:vAlign w:val="center"/>
          </w:tcPr>
          <w:p w:rsidR="00E57A23" w:rsidRPr="001721C4" w:rsidP="000C4974" w14:paraId="00C345BE" w14:textId="77777777">
            <w:pPr>
              <w:pStyle w:val="table-text"/>
            </w:pPr>
            <w:r w:rsidRPr="00353E04">
              <w:rPr>
                <w:noProof/>
              </w:rPr>
              <w:t>Open-end numeric answer</w:t>
            </w:r>
          </w:p>
        </w:tc>
      </w:tr>
      <w:tr w14:paraId="5A241123" w14:textId="77777777" w:rsidTr="000C4974">
        <w:tblPrEx>
          <w:tblW w:w="5000" w:type="pct"/>
          <w:tblLook w:val="04A0"/>
        </w:tblPrEx>
        <w:trPr>
          <w:trHeight w:val="580"/>
        </w:trPr>
        <w:tc>
          <w:tcPr>
            <w:tcW w:w="1023" w:type="pct"/>
            <w:shd w:val="clear" w:color="auto" w:fill="auto"/>
            <w:vAlign w:val="center"/>
            <w:hideMark/>
          </w:tcPr>
          <w:p w:rsidR="00E57A23" w:rsidRPr="00801948" w:rsidP="000C4974" w14:paraId="51894412" w14:textId="77777777">
            <w:pPr>
              <w:pStyle w:val="table-text"/>
              <w:rPr>
                <w:b/>
                <w:bCs/>
              </w:rPr>
            </w:pPr>
            <w:r w:rsidRPr="00801948">
              <w:rPr>
                <w:b/>
                <w:bCs/>
              </w:rPr>
              <w:t>Alternate/Complementary questions</w:t>
            </w:r>
          </w:p>
        </w:tc>
        <w:tc>
          <w:tcPr>
            <w:tcW w:w="3977" w:type="pct"/>
            <w:shd w:val="clear" w:color="auto" w:fill="auto"/>
            <w:vAlign w:val="center"/>
          </w:tcPr>
          <w:p w:rsidR="00E57A23" w:rsidRPr="001721C4" w:rsidP="000C4974" w14:paraId="1A055895" w14:textId="77777777">
            <w:pPr>
              <w:pStyle w:val="table-text"/>
            </w:pPr>
          </w:p>
        </w:tc>
      </w:tr>
      <w:tr w14:paraId="2D14A114"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34B250B8" w14:textId="77777777">
            <w:pPr>
              <w:pStyle w:val="table-text"/>
              <w:rPr>
                <w:b/>
                <w:bCs/>
              </w:rPr>
            </w:pPr>
            <w:r w:rsidRPr="00801948">
              <w:rPr>
                <w:b/>
                <w:bCs/>
              </w:rPr>
              <w:t>Reference period fill</w:t>
            </w:r>
          </w:p>
        </w:tc>
        <w:tc>
          <w:tcPr>
            <w:tcW w:w="3977" w:type="pct"/>
            <w:shd w:val="clear" w:color="auto" w:fill="auto"/>
            <w:vAlign w:val="center"/>
          </w:tcPr>
          <w:p w:rsidR="00E57A23" w:rsidRPr="001721C4" w:rsidP="000C4974" w14:paraId="37CF76FD" w14:textId="77777777">
            <w:pPr>
              <w:pStyle w:val="table-text"/>
            </w:pPr>
          </w:p>
        </w:tc>
      </w:tr>
      <w:tr w14:paraId="09839287" w14:textId="77777777" w:rsidTr="000C4974">
        <w:tblPrEx>
          <w:tblW w:w="5000" w:type="pct"/>
          <w:tblLook w:val="04A0"/>
        </w:tblPrEx>
        <w:trPr>
          <w:trHeight w:val="870"/>
        </w:trPr>
        <w:tc>
          <w:tcPr>
            <w:tcW w:w="1023" w:type="pct"/>
            <w:shd w:val="clear" w:color="auto" w:fill="auto"/>
            <w:vAlign w:val="center"/>
            <w:hideMark/>
          </w:tcPr>
          <w:p w:rsidR="00E57A23" w:rsidRPr="00801948" w:rsidP="000C4974" w14:paraId="0B743597" w14:textId="77777777">
            <w:pPr>
              <w:pStyle w:val="table-text"/>
              <w:rPr>
                <w:b/>
                <w:bCs/>
              </w:rPr>
            </w:pPr>
            <w:r w:rsidRPr="00801948">
              <w:rPr>
                <w:b/>
                <w:bCs/>
              </w:rPr>
              <w:t>Reference period notes</w:t>
            </w:r>
          </w:p>
        </w:tc>
        <w:tc>
          <w:tcPr>
            <w:tcW w:w="3977" w:type="pct"/>
            <w:shd w:val="clear" w:color="auto" w:fill="auto"/>
            <w:vAlign w:val="center"/>
          </w:tcPr>
          <w:p w:rsidR="00E57A23" w:rsidRPr="001721C4" w:rsidP="000C4974" w14:paraId="0438939D" w14:textId="77777777">
            <w:pPr>
              <w:pStyle w:val="table-text"/>
            </w:pPr>
          </w:p>
        </w:tc>
      </w:tr>
      <w:tr w14:paraId="0B48129C" w14:textId="77777777" w:rsidTr="000C4974">
        <w:tblPrEx>
          <w:tblW w:w="5000" w:type="pct"/>
          <w:tblLook w:val="04A0"/>
        </w:tblPrEx>
        <w:trPr>
          <w:trHeight w:val="290"/>
        </w:trPr>
        <w:tc>
          <w:tcPr>
            <w:tcW w:w="1023" w:type="pct"/>
            <w:shd w:val="clear" w:color="auto" w:fill="auto"/>
            <w:vAlign w:val="center"/>
            <w:hideMark/>
          </w:tcPr>
          <w:p w:rsidR="00E57A23" w:rsidRPr="00801948" w:rsidP="000C4974" w14:paraId="17990A21" w14:textId="77777777">
            <w:pPr>
              <w:pStyle w:val="table-text"/>
              <w:rPr>
                <w:b/>
                <w:bCs/>
              </w:rPr>
            </w:pPr>
            <w:r w:rsidRPr="00801948">
              <w:rPr>
                <w:b/>
                <w:bCs/>
              </w:rPr>
              <w:t>Other notes</w:t>
            </w:r>
          </w:p>
        </w:tc>
        <w:tc>
          <w:tcPr>
            <w:tcW w:w="3977" w:type="pct"/>
            <w:shd w:val="clear" w:color="auto" w:fill="auto"/>
            <w:vAlign w:val="center"/>
            <w:hideMark/>
          </w:tcPr>
          <w:p w:rsidR="00E57A23" w:rsidRPr="001721C4" w:rsidP="000C4974" w14:paraId="65265998" w14:textId="77777777">
            <w:pPr>
              <w:pStyle w:val="table-text"/>
            </w:pPr>
            <w:r w:rsidRPr="00353E04">
              <w:rPr>
                <w:noProof/>
              </w:rPr>
              <w:t>Users should note that this question is not asking about charitable/cash donations.</w:t>
            </w:r>
          </w:p>
        </w:tc>
      </w:tr>
    </w:tbl>
    <w:p w:rsidR="00E57A23" w:rsidP="00E43320" w14:paraId="7BDD62F1" w14:textId="7511583E"/>
    <w:p w:rsidR="00E57A23" w14:paraId="35733A8F" w14:textId="77777777">
      <w:r>
        <w:br w:type="page"/>
      </w:r>
    </w:p>
    <w:p w:rsidR="00E43320" w:rsidP="00E43320" w14:paraId="28DA5C17" w14:textId="643F7F7A">
      <w:pPr>
        <w:pStyle w:val="Heading2"/>
      </w:pPr>
      <w:bookmarkStart w:id="83" w:name="_Toc146722961"/>
      <w:r>
        <w:t>Insurance claims for loss of inventory/building damage</w:t>
      </w:r>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490325E"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311C6A8B"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2A30288B" w14:textId="77777777">
            <w:pPr>
              <w:pStyle w:val="table-text"/>
            </w:pPr>
            <w:r w:rsidRPr="00353E04">
              <w:rPr>
                <w:noProof/>
              </w:rPr>
              <w:t>Q147</w:t>
            </w:r>
          </w:p>
        </w:tc>
      </w:tr>
      <w:tr w14:paraId="0986E08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AE8F9C4"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56C2C831" w14:textId="77777777">
            <w:pPr>
              <w:pStyle w:val="table-text"/>
            </w:pPr>
            <w:r w:rsidRPr="00353E04">
              <w:rPr>
                <w:noProof/>
              </w:rPr>
              <w:t>Insurance claims for loss of inventory/building damage</w:t>
            </w:r>
          </w:p>
        </w:tc>
      </w:tr>
      <w:tr w14:paraId="21706E76"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1660AE5B"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160D9095" w14:textId="77777777">
            <w:pPr>
              <w:pStyle w:val="table-text"/>
            </w:pPr>
            <w:r w:rsidRPr="00353E04">
              <w:rPr>
                <w:noProof/>
              </w:rPr>
              <w:t>&lt;Reference period&gt;, did this &lt;business/agency/etc.&gt; submit any insurance claims related to &lt;event&gt;?</w:t>
            </w:r>
          </w:p>
        </w:tc>
      </w:tr>
      <w:tr w14:paraId="287C979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14A5F89"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4D3FED3A" w14:textId="77777777">
            <w:pPr>
              <w:pStyle w:val="table-text"/>
            </w:pPr>
          </w:p>
        </w:tc>
      </w:tr>
      <w:tr w14:paraId="10F9F30F"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ED18886"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576F6DBF" w14:textId="77777777">
            <w:pPr>
              <w:pStyle w:val="table-text"/>
              <w:rPr>
                <w:noProof/>
              </w:rPr>
            </w:pPr>
            <w:r w:rsidRPr="00353E04">
              <w:rPr>
                <w:noProof/>
              </w:rPr>
              <w:t>Yes</w:t>
            </w:r>
          </w:p>
          <w:p w:rsidR="005807D2" w:rsidRPr="00353E04" w:rsidP="000C4974" w14:paraId="68D215E5" w14:textId="77777777">
            <w:pPr>
              <w:pStyle w:val="table-text"/>
              <w:rPr>
                <w:noProof/>
              </w:rPr>
            </w:pPr>
            <w:r w:rsidRPr="00353E04">
              <w:rPr>
                <w:noProof/>
              </w:rPr>
              <w:t>No</w:t>
            </w:r>
          </w:p>
          <w:p w:rsidR="005807D2" w:rsidRPr="001721C4" w:rsidP="000C4974" w14:paraId="5E9EE667" w14:textId="77777777">
            <w:pPr>
              <w:pStyle w:val="table-text"/>
            </w:pPr>
            <w:r w:rsidRPr="00353E04">
              <w:rPr>
                <w:noProof/>
              </w:rPr>
              <w:t>Not applicable</w:t>
            </w:r>
          </w:p>
        </w:tc>
      </w:tr>
      <w:tr w14:paraId="26383B1E"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FEE40AB"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5233BF21" w14:textId="77777777">
            <w:pPr>
              <w:pStyle w:val="table-text"/>
            </w:pPr>
          </w:p>
        </w:tc>
      </w:tr>
      <w:tr w14:paraId="1F7B26FF"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5640B77A"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0BCBAB66" w14:textId="77777777">
            <w:pPr>
              <w:pStyle w:val="table-text"/>
            </w:pPr>
          </w:p>
        </w:tc>
      </w:tr>
      <w:tr w14:paraId="2ACAF44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293CE4A"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0B5DDBEE" w14:textId="77777777">
            <w:pPr>
              <w:pStyle w:val="table-text"/>
            </w:pPr>
            <w:r w:rsidRPr="00353E04">
              <w:rPr>
                <w:noProof/>
              </w:rPr>
              <w:t>Select one answer</w:t>
            </w:r>
          </w:p>
        </w:tc>
      </w:tr>
      <w:tr w14:paraId="0246102A"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70A382F"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6E1A4E98" w14:textId="77777777">
            <w:pPr>
              <w:pStyle w:val="table-text"/>
            </w:pPr>
          </w:p>
        </w:tc>
      </w:tr>
      <w:tr w14:paraId="31FA2278"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4E6C0F2"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3384EBC5" w14:textId="77777777">
            <w:pPr>
              <w:pStyle w:val="table-text"/>
              <w:rPr>
                <w:noProof/>
              </w:rPr>
            </w:pPr>
            <w:r w:rsidRPr="00353E04">
              <w:rPr>
                <w:noProof/>
              </w:rPr>
              <w:t>From &lt;date 1&gt; to &lt;date 2&gt;</w:t>
            </w:r>
          </w:p>
          <w:p w:rsidR="005807D2" w:rsidRPr="00353E04" w:rsidP="000C4974" w14:paraId="0D55A59C" w14:textId="77777777">
            <w:pPr>
              <w:pStyle w:val="table-text"/>
              <w:rPr>
                <w:noProof/>
              </w:rPr>
            </w:pPr>
            <w:r w:rsidRPr="00353E04">
              <w:rPr>
                <w:noProof/>
              </w:rPr>
              <w:t>In the &lt;month 1&gt; — &lt;month 2&gt; quarter of &lt;year&gt;</w:t>
            </w:r>
          </w:p>
          <w:p w:rsidR="005807D2" w:rsidRPr="00353E04" w:rsidP="000C4974" w14:paraId="29BEF843" w14:textId="77777777">
            <w:pPr>
              <w:pStyle w:val="table-text"/>
              <w:rPr>
                <w:noProof/>
              </w:rPr>
            </w:pPr>
            <w:r w:rsidRPr="00353E04">
              <w:rPr>
                <w:noProof/>
              </w:rPr>
              <w:t>In &lt;month&gt; &lt;year&gt;</w:t>
            </w:r>
          </w:p>
          <w:p w:rsidR="005807D2" w:rsidRPr="00353E04" w:rsidP="000C4974" w14:paraId="1E46EAB9" w14:textId="77777777">
            <w:pPr>
              <w:pStyle w:val="table-text"/>
              <w:rPr>
                <w:noProof/>
              </w:rPr>
            </w:pPr>
            <w:r w:rsidRPr="00353E04">
              <w:rPr>
                <w:noProof/>
              </w:rPr>
              <w:t>Since &lt;date&gt;</w:t>
            </w:r>
          </w:p>
          <w:p w:rsidR="005807D2" w:rsidRPr="001721C4" w:rsidP="000C4974" w14:paraId="21A78085" w14:textId="77777777">
            <w:pPr>
              <w:pStyle w:val="table-text"/>
            </w:pPr>
            <w:r w:rsidRPr="00353E04">
              <w:rPr>
                <w:noProof/>
              </w:rPr>
              <w:t>As of &lt;date&gt;</w:t>
            </w:r>
          </w:p>
        </w:tc>
      </w:tr>
      <w:tr w14:paraId="73AA24BF"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4091941"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4C1AAD47" w14:textId="77777777">
            <w:pPr>
              <w:pStyle w:val="table-text"/>
              <w:rPr>
                <w:noProof/>
              </w:rPr>
            </w:pPr>
            <w:r w:rsidRPr="00353E04">
              <w:rPr>
                <w:noProof/>
              </w:rPr>
              <w:t>Reference period should be a period of time/date after event</w:t>
            </w:r>
          </w:p>
          <w:p w:rsidR="005807D2" w:rsidRPr="001721C4" w:rsidP="000C4974" w14:paraId="36764E64" w14:textId="77777777">
            <w:pPr>
              <w:pStyle w:val="table-text"/>
            </w:pPr>
            <w:r w:rsidRPr="00353E04">
              <w:rPr>
                <w:noProof/>
              </w:rPr>
              <w:t>If using "Since &lt;date&gt;", date should be date of event</w:t>
            </w:r>
          </w:p>
        </w:tc>
      </w:tr>
      <w:tr w14:paraId="2FF28C3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150AC18"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6EE70688" w14:textId="3C7DDEF0">
            <w:pPr>
              <w:pStyle w:val="table-text"/>
            </w:pPr>
            <w:r>
              <w:t>Testing indicated that respondents would need to consult records or other colleagues in order to answer this question.</w:t>
            </w:r>
          </w:p>
        </w:tc>
      </w:tr>
    </w:tbl>
    <w:p w:rsidR="00FF5192" w:rsidP="00E43320" w14:paraId="5C0B950D" w14:textId="7CECC952"/>
    <w:p w:rsidR="00FF5192" w14:paraId="22F45B95"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59A9F5C" w14:textId="77777777" w:rsidTr="00710B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F5192" w:rsidRPr="00801948" w:rsidP="00710B08" w14:paraId="33C157E3" w14:textId="77777777">
            <w:pPr>
              <w:pStyle w:val="table-text"/>
              <w:rPr>
                <w:b/>
                <w:bCs/>
              </w:rPr>
            </w:pPr>
            <w:r w:rsidRPr="00801948">
              <w:rPr>
                <w:b/>
                <w:bCs/>
              </w:rPr>
              <w:t>Q #</w:t>
            </w:r>
          </w:p>
        </w:tc>
        <w:tc>
          <w:tcPr>
            <w:tcW w:w="3977" w:type="pct"/>
            <w:shd w:val="clear" w:color="auto" w:fill="auto"/>
            <w:noWrap/>
            <w:vAlign w:val="center"/>
          </w:tcPr>
          <w:p w:rsidR="00FF5192" w:rsidRPr="001721C4" w:rsidP="00710B08" w14:paraId="1B5561EE" w14:textId="6D7A171C">
            <w:pPr>
              <w:pStyle w:val="table-text"/>
            </w:pPr>
            <w:r w:rsidRPr="00353E04">
              <w:rPr>
                <w:noProof/>
              </w:rPr>
              <w:t>Q14</w:t>
            </w:r>
            <w:r>
              <w:rPr>
                <w:noProof/>
              </w:rPr>
              <w:t>8</w:t>
            </w:r>
          </w:p>
        </w:tc>
      </w:tr>
      <w:tr w14:paraId="61A43E40" w14:textId="77777777" w:rsidTr="00710B08">
        <w:tblPrEx>
          <w:tblW w:w="5000" w:type="pct"/>
          <w:tblLook w:val="04A0"/>
        </w:tblPrEx>
        <w:trPr>
          <w:trHeight w:val="290"/>
        </w:trPr>
        <w:tc>
          <w:tcPr>
            <w:tcW w:w="1023" w:type="pct"/>
            <w:shd w:val="clear" w:color="auto" w:fill="auto"/>
            <w:vAlign w:val="center"/>
            <w:hideMark/>
          </w:tcPr>
          <w:p w:rsidR="00FF5192" w:rsidRPr="00801948" w:rsidP="00710B08" w14:paraId="07E0533C" w14:textId="77777777">
            <w:pPr>
              <w:pStyle w:val="table-text"/>
              <w:rPr>
                <w:b/>
                <w:bCs/>
              </w:rPr>
            </w:pPr>
            <w:r w:rsidRPr="00801948">
              <w:rPr>
                <w:b/>
                <w:bCs/>
              </w:rPr>
              <w:t>Topic tags</w:t>
            </w:r>
          </w:p>
        </w:tc>
        <w:tc>
          <w:tcPr>
            <w:tcW w:w="3977" w:type="pct"/>
            <w:shd w:val="clear" w:color="auto" w:fill="auto"/>
            <w:vAlign w:val="center"/>
          </w:tcPr>
          <w:p w:rsidR="00FF5192" w:rsidRPr="001721C4" w:rsidP="00710B08" w14:paraId="43E5CADC" w14:textId="0C11F2B8">
            <w:pPr>
              <w:pStyle w:val="table-text"/>
            </w:pPr>
            <w:r w:rsidRPr="00353E04">
              <w:rPr>
                <w:noProof/>
              </w:rPr>
              <w:t>Insurance claims for loss of inventory/building damage</w:t>
            </w:r>
            <w:r w:rsidR="00672219">
              <w:rPr>
                <w:noProof/>
              </w:rPr>
              <w:t xml:space="preserve">; </w:t>
            </w:r>
            <w:r w:rsidR="00672219">
              <w:rPr>
                <w:lang w:val="en"/>
              </w:rPr>
              <w:t>Inventory losses</w:t>
            </w:r>
            <w:r w:rsidR="00672219">
              <w:rPr>
                <w:noProof/>
              </w:rPr>
              <w:t xml:space="preserve">; </w:t>
            </w:r>
            <w:r w:rsidRPr="00353E04" w:rsidR="00672219">
              <w:rPr>
                <w:noProof/>
              </w:rPr>
              <w:t>Physical surroundings/Building construction</w:t>
            </w:r>
            <w:r w:rsidR="00672219">
              <w:rPr>
                <w:noProof/>
              </w:rPr>
              <w:t xml:space="preserve">; </w:t>
            </w:r>
            <w:r w:rsidR="00672219">
              <w:t>Access to equipment/vehicles/tools; Personnel</w:t>
            </w:r>
          </w:p>
        </w:tc>
      </w:tr>
      <w:tr w14:paraId="224772E0" w14:textId="77777777" w:rsidTr="0030607B">
        <w:tblPrEx>
          <w:tblW w:w="5000" w:type="pct"/>
          <w:tblLook w:val="04A0"/>
        </w:tblPrEx>
        <w:trPr>
          <w:trHeight w:val="720"/>
        </w:trPr>
        <w:tc>
          <w:tcPr>
            <w:tcW w:w="1023" w:type="pct"/>
            <w:shd w:val="clear" w:color="auto" w:fill="auto"/>
            <w:vAlign w:val="center"/>
            <w:hideMark/>
          </w:tcPr>
          <w:p w:rsidR="00FF5192" w:rsidRPr="00801948" w:rsidP="00710B08" w14:paraId="74F4FF67" w14:textId="77777777">
            <w:pPr>
              <w:pStyle w:val="table-text"/>
              <w:rPr>
                <w:b/>
                <w:bCs/>
              </w:rPr>
            </w:pPr>
            <w:r w:rsidRPr="00801948">
              <w:rPr>
                <w:b/>
                <w:bCs/>
              </w:rPr>
              <w:t>Question Wording</w:t>
            </w:r>
          </w:p>
        </w:tc>
        <w:tc>
          <w:tcPr>
            <w:tcW w:w="3977" w:type="pct"/>
            <w:shd w:val="clear" w:color="auto" w:fill="auto"/>
            <w:vAlign w:val="center"/>
          </w:tcPr>
          <w:p w:rsidR="00FF5192" w:rsidRPr="001721C4" w:rsidP="00710B08" w14:paraId="75F710AB" w14:textId="5EE6B504">
            <w:pPr>
              <w:pStyle w:val="table-text"/>
            </w:pPr>
            <w:r>
              <w:rPr>
                <w:noProof/>
              </w:rPr>
              <w:t>&lt;Reference period&gt;</w:t>
            </w:r>
            <w:r w:rsidRPr="00FF5192">
              <w:rPr>
                <w:noProof/>
              </w:rPr>
              <w:t xml:space="preserve">, did this </w:t>
            </w:r>
            <w:r>
              <w:rPr>
                <w:noProof/>
              </w:rPr>
              <w:t>&lt;business/agency/etc.&gt;</w:t>
            </w:r>
            <w:r w:rsidRPr="00FF5192">
              <w:rPr>
                <w:noProof/>
              </w:rPr>
              <w:t xml:space="preserve"> submit any insurance claims related to </w:t>
            </w:r>
            <w:r>
              <w:rPr>
                <w:noProof/>
              </w:rPr>
              <w:t>&lt;event&gt;</w:t>
            </w:r>
            <w:r w:rsidRPr="00FF5192">
              <w:rPr>
                <w:noProof/>
              </w:rPr>
              <w:t xml:space="preserve"> for the following?</w:t>
            </w:r>
          </w:p>
        </w:tc>
      </w:tr>
      <w:tr w14:paraId="28255602" w14:textId="77777777" w:rsidTr="00710B08">
        <w:tblPrEx>
          <w:tblW w:w="5000" w:type="pct"/>
          <w:tblLook w:val="04A0"/>
        </w:tblPrEx>
        <w:trPr>
          <w:trHeight w:val="290"/>
        </w:trPr>
        <w:tc>
          <w:tcPr>
            <w:tcW w:w="1023" w:type="pct"/>
            <w:shd w:val="clear" w:color="auto" w:fill="auto"/>
            <w:vAlign w:val="center"/>
            <w:hideMark/>
          </w:tcPr>
          <w:p w:rsidR="00FF5192" w:rsidRPr="00801948" w:rsidP="00710B08" w14:paraId="2A0EAD81" w14:textId="77777777">
            <w:pPr>
              <w:pStyle w:val="table-text"/>
              <w:rPr>
                <w:b/>
                <w:bCs/>
              </w:rPr>
            </w:pPr>
            <w:r w:rsidRPr="00801948">
              <w:rPr>
                <w:b/>
                <w:bCs/>
              </w:rPr>
              <w:t>If grid, subitems</w:t>
            </w:r>
          </w:p>
        </w:tc>
        <w:tc>
          <w:tcPr>
            <w:tcW w:w="3977" w:type="pct"/>
            <w:shd w:val="clear" w:color="auto" w:fill="auto"/>
            <w:vAlign w:val="center"/>
          </w:tcPr>
          <w:p w:rsidR="00FF5192" w:rsidP="00710B08" w14:paraId="2E96F902" w14:textId="77777777">
            <w:pPr>
              <w:pStyle w:val="table-text"/>
            </w:pPr>
            <w:r w:rsidRPr="00FF5192">
              <w:t>Loss of inventory (such as spoilage, product damage/destroyed)</w:t>
            </w:r>
          </w:p>
          <w:p w:rsidR="00FF5192" w:rsidP="00710B08" w14:paraId="69AF0460" w14:textId="77777777">
            <w:pPr>
              <w:pStyle w:val="table-text"/>
            </w:pPr>
            <w:r w:rsidRPr="00FF5192">
              <w:t>Damage to structures (such as buildings, parking garages, warehouses, etc.)</w:t>
            </w:r>
          </w:p>
          <w:p w:rsidR="00FF5192" w:rsidP="00710B08" w14:paraId="2CC64D76" w14:textId="77777777">
            <w:pPr>
              <w:pStyle w:val="table-text"/>
            </w:pPr>
            <w:r w:rsidRPr="00FF5192">
              <w:t xml:space="preserve">Damage to equipment (such as production machinery, computers, </w:t>
            </w:r>
            <w:r>
              <w:t>vehicles</w:t>
            </w:r>
            <w:r w:rsidRPr="00FF5192">
              <w:t>, etc.)</w:t>
            </w:r>
          </w:p>
          <w:p w:rsidR="00FF5192" w:rsidP="00710B08" w14:paraId="23387876" w14:textId="77777777">
            <w:pPr>
              <w:pStyle w:val="table-text"/>
            </w:pPr>
            <w:r w:rsidRPr="00FF5192">
              <w:t>Workers’ compensation for injury or illness</w:t>
            </w:r>
          </w:p>
          <w:p w:rsidR="00FF5192" w:rsidRPr="001721C4" w:rsidP="00710B08" w14:paraId="1022F533" w14:textId="6D9BE911">
            <w:pPr>
              <w:pStyle w:val="table-text"/>
            </w:pPr>
            <w:r w:rsidRPr="00FF5192">
              <w:t xml:space="preserve">Business interruption (lost profit due to </w:t>
            </w:r>
            <w:r w:rsidR="002830C0">
              <w:t>&lt;event&gt;</w:t>
            </w:r>
            <w:r w:rsidRPr="00FF5192">
              <w:t>)</w:t>
            </w:r>
          </w:p>
        </w:tc>
      </w:tr>
      <w:tr w14:paraId="64FFA2AC" w14:textId="77777777" w:rsidTr="00710B08">
        <w:tblPrEx>
          <w:tblW w:w="5000" w:type="pct"/>
          <w:tblLook w:val="04A0"/>
        </w:tblPrEx>
        <w:trPr>
          <w:trHeight w:val="870"/>
        </w:trPr>
        <w:tc>
          <w:tcPr>
            <w:tcW w:w="1023" w:type="pct"/>
            <w:shd w:val="clear" w:color="auto" w:fill="auto"/>
            <w:vAlign w:val="center"/>
            <w:hideMark/>
          </w:tcPr>
          <w:p w:rsidR="00FF5192" w:rsidRPr="00801948" w:rsidP="00710B08" w14:paraId="3B615235" w14:textId="77777777">
            <w:pPr>
              <w:pStyle w:val="table-text"/>
              <w:rPr>
                <w:b/>
                <w:bCs/>
              </w:rPr>
            </w:pPr>
            <w:r w:rsidRPr="00801948">
              <w:rPr>
                <w:b/>
                <w:bCs/>
              </w:rPr>
              <w:t>Response options</w:t>
            </w:r>
          </w:p>
        </w:tc>
        <w:tc>
          <w:tcPr>
            <w:tcW w:w="3977" w:type="pct"/>
            <w:shd w:val="clear" w:color="auto" w:fill="auto"/>
            <w:vAlign w:val="center"/>
          </w:tcPr>
          <w:p w:rsidR="00FF5192" w:rsidRPr="00353E04" w:rsidP="00710B08" w14:paraId="1F9BA009" w14:textId="77777777">
            <w:pPr>
              <w:pStyle w:val="table-text"/>
              <w:rPr>
                <w:noProof/>
              </w:rPr>
            </w:pPr>
            <w:r w:rsidRPr="00353E04">
              <w:rPr>
                <w:noProof/>
              </w:rPr>
              <w:t>Yes</w:t>
            </w:r>
          </w:p>
          <w:p w:rsidR="00FF5192" w:rsidRPr="001721C4" w:rsidP="00710B08" w14:paraId="1D1FB8C2" w14:textId="0934611A">
            <w:pPr>
              <w:pStyle w:val="table-text"/>
              <w:rPr>
                <w:noProof/>
              </w:rPr>
            </w:pPr>
            <w:r w:rsidRPr="00353E04">
              <w:rPr>
                <w:noProof/>
              </w:rPr>
              <w:t>N</w:t>
            </w:r>
            <w:r>
              <w:rPr>
                <w:noProof/>
              </w:rPr>
              <w:t>o</w:t>
            </w:r>
          </w:p>
        </w:tc>
      </w:tr>
      <w:tr w14:paraId="7275AE23" w14:textId="77777777" w:rsidTr="00710B08">
        <w:tblPrEx>
          <w:tblW w:w="5000" w:type="pct"/>
          <w:tblLook w:val="04A0"/>
        </w:tblPrEx>
        <w:trPr>
          <w:trHeight w:val="290"/>
        </w:trPr>
        <w:tc>
          <w:tcPr>
            <w:tcW w:w="1023" w:type="pct"/>
            <w:shd w:val="clear" w:color="auto" w:fill="auto"/>
            <w:vAlign w:val="center"/>
            <w:hideMark/>
          </w:tcPr>
          <w:p w:rsidR="00FF5192" w:rsidRPr="00801948" w:rsidP="00710B08" w14:paraId="3E10832A" w14:textId="77777777">
            <w:pPr>
              <w:pStyle w:val="table-text"/>
              <w:rPr>
                <w:b/>
                <w:bCs/>
              </w:rPr>
            </w:pPr>
            <w:r w:rsidRPr="00801948">
              <w:rPr>
                <w:b/>
                <w:bCs/>
              </w:rPr>
              <w:t>Sector applicability</w:t>
            </w:r>
          </w:p>
        </w:tc>
        <w:tc>
          <w:tcPr>
            <w:tcW w:w="3977" w:type="pct"/>
            <w:shd w:val="clear" w:color="auto" w:fill="auto"/>
            <w:vAlign w:val="center"/>
          </w:tcPr>
          <w:p w:rsidR="002365DC" w:rsidP="002365DC" w14:paraId="26CA291A" w14:textId="77777777">
            <w:pPr>
              <w:pStyle w:val="table-text"/>
              <w:rPr>
                <w:i/>
                <w:iCs/>
              </w:rPr>
            </w:pPr>
            <w:r>
              <w:rPr>
                <w:i/>
                <w:iCs/>
              </w:rPr>
              <w:t xml:space="preserve">Private Sector: </w:t>
            </w:r>
          </w:p>
          <w:p w:rsidR="002365DC" w:rsidP="002365DC" w14:paraId="34979320" w14:textId="77777777">
            <w:pPr>
              <w:pStyle w:val="table-text"/>
              <w:numPr>
                <w:ilvl w:val="0"/>
                <w:numId w:val="73"/>
              </w:numPr>
            </w:pPr>
            <w:r>
              <w:t>Applicable cross-sector.</w:t>
            </w:r>
          </w:p>
          <w:p w:rsidR="002365DC" w:rsidP="002365DC" w14:paraId="35F413CF" w14:textId="77777777">
            <w:pPr>
              <w:pStyle w:val="table-text"/>
              <w:rPr>
                <w:i/>
                <w:iCs/>
              </w:rPr>
            </w:pPr>
            <w:r>
              <w:rPr>
                <w:i/>
                <w:iCs/>
              </w:rPr>
              <w:t>Public Sector Testing Notes:</w:t>
            </w:r>
          </w:p>
          <w:p w:rsidR="00FF5192" w:rsidRPr="001721C4" w:rsidP="000C3693" w14:paraId="1A84C491" w14:textId="03276089">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w:t>
            </w:r>
            <w:r>
              <w:t xml:space="preserve">e subitem about “structures” </w:t>
            </w:r>
            <w:r w:rsidRPr="0038466D">
              <w:t>with the public sector.</w:t>
            </w:r>
          </w:p>
        </w:tc>
      </w:tr>
      <w:tr w14:paraId="0304BE8D" w14:textId="77777777" w:rsidTr="00710B08">
        <w:tblPrEx>
          <w:tblW w:w="5000" w:type="pct"/>
          <w:tblLook w:val="04A0"/>
        </w:tblPrEx>
        <w:trPr>
          <w:trHeight w:val="580"/>
        </w:trPr>
        <w:tc>
          <w:tcPr>
            <w:tcW w:w="1023" w:type="pct"/>
            <w:shd w:val="clear" w:color="auto" w:fill="auto"/>
            <w:vAlign w:val="center"/>
            <w:hideMark/>
          </w:tcPr>
          <w:p w:rsidR="00FF5192" w:rsidRPr="00801948" w:rsidP="00710B08" w14:paraId="27A66F26" w14:textId="77777777">
            <w:pPr>
              <w:pStyle w:val="table-text"/>
              <w:rPr>
                <w:b/>
                <w:bCs/>
              </w:rPr>
            </w:pPr>
            <w:r w:rsidRPr="00801948">
              <w:rPr>
                <w:b/>
                <w:bCs/>
              </w:rPr>
              <w:t>Gate question/Follow-up design consideration</w:t>
            </w:r>
          </w:p>
        </w:tc>
        <w:tc>
          <w:tcPr>
            <w:tcW w:w="3977" w:type="pct"/>
            <w:shd w:val="clear" w:color="auto" w:fill="auto"/>
            <w:vAlign w:val="center"/>
          </w:tcPr>
          <w:p w:rsidR="00FF5192" w:rsidRPr="001721C4" w:rsidP="00710B08" w14:paraId="3702D727" w14:textId="77777777">
            <w:pPr>
              <w:pStyle w:val="table-text"/>
            </w:pPr>
          </w:p>
        </w:tc>
      </w:tr>
      <w:tr w14:paraId="398C6C82" w14:textId="77777777" w:rsidTr="00710B08">
        <w:tblPrEx>
          <w:tblW w:w="5000" w:type="pct"/>
          <w:tblLook w:val="04A0"/>
        </w:tblPrEx>
        <w:trPr>
          <w:trHeight w:val="290"/>
        </w:trPr>
        <w:tc>
          <w:tcPr>
            <w:tcW w:w="1023" w:type="pct"/>
            <w:shd w:val="clear" w:color="auto" w:fill="auto"/>
            <w:vAlign w:val="center"/>
            <w:hideMark/>
          </w:tcPr>
          <w:p w:rsidR="00FF5192" w:rsidRPr="00801948" w:rsidP="00710B08" w14:paraId="680ED05B" w14:textId="77777777">
            <w:pPr>
              <w:pStyle w:val="table-text"/>
              <w:rPr>
                <w:b/>
                <w:bCs/>
              </w:rPr>
            </w:pPr>
            <w:r w:rsidRPr="00801948">
              <w:rPr>
                <w:b/>
                <w:bCs/>
              </w:rPr>
              <w:t>Question type</w:t>
            </w:r>
          </w:p>
        </w:tc>
        <w:tc>
          <w:tcPr>
            <w:tcW w:w="3977" w:type="pct"/>
            <w:shd w:val="clear" w:color="auto" w:fill="auto"/>
            <w:vAlign w:val="center"/>
          </w:tcPr>
          <w:p w:rsidR="00FF5192" w:rsidP="00710B08" w14:paraId="7861412B" w14:textId="569571CA">
            <w:pPr>
              <w:pStyle w:val="table-text"/>
              <w:rPr>
                <w:noProof/>
              </w:rPr>
            </w:pPr>
            <w:r>
              <w:rPr>
                <w:noProof/>
              </w:rPr>
              <w:t>Grid (See Q148_A-Q148_E for item-by-item)</w:t>
            </w:r>
          </w:p>
          <w:p w:rsidR="00FF5192" w:rsidRPr="001721C4" w:rsidP="00710B08" w14:paraId="1B5C288D" w14:textId="127D9F9F">
            <w:pPr>
              <w:pStyle w:val="table-text"/>
            </w:pPr>
            <w:r w:rsidRPr="00353E04">
              <w:rPr>
                <w:noProof/>
              </w:rPr>
              <w:t>Select one answer</w:t>
            </w:r>
          </w:p>
        </w:tc>
      </w:tr>
      <w:tr w14:paraId="21C5FDE2" w14:textId="77777777" w:rsidTr="00710B08">
        <w:tblPrEx>
          <w:tblW w:w="5000" w:type="pct"/>
          <w:tblLook w:val="04A0"/>
        </w:tblPrEx>
        <w:trPr>
          <w:trHeight w:val="580"/>
        </w:trPr>
        <w:tc>
          <w:tcPr>
            <w:tcW w:w="1023" w:type="pct"/>
            <w:shd w:val="clear" w:color="auto" w:fill="auto"/>
            <w:vAlign w:val="center"/>
            <w:hideMark/>
          </w:tcPr>
          <w:p w:rsidR="00FF5192" w:rsidRPr="00801948" w:rsidP="00710B08" w14:paraId="5B2B9569" w14:textId="77777777">
            <w:pPr>
              <w:pStyle w:val="table-text"/>
              <w:rPr>
                <w:b/>
                <w:bCs/>
              </w:rPr>
            </w:pPr>
            <w:r w:rsidRPr="00801948">
              <w:rPr>
                <w:b/>
                <w:bCs/>
              </w:rPr>
              <w:t>Alternate/Complementary questions</w:t>
            </w:r>
          </w:p>
        </w:tc>
        <w:tc>
          <w:tcPr>
            <w:tcW w:w="3977" w:type="pct"/>
            <w:shd w:val="clear" w:color="auto" w:fill="auto"/>
            <w:vAlign w:val="center"/>
          </w:tcPr>
          <w:p w:rsidR="00FF5192" w:rsidRPr="001721C4" w:rsidP="00710B08" w14:paraId="320FC359" w14:textId="77777777">
            <w:pPr>
              <w:pStyle w:val="table-text"/>
            </w:pPr>
          </w:p>
        </w:tc>
      </w:tr>
      <w:tr w14:paraId="01CD958E" w14:textId="77777777" w:rsidTr="00710B08">
        <w:tblPrEx>
          <w:tblW w:w="5000" w:type="pct"/>
          <w:tblLook w:val="04A0"/>
        </w:tblPrEx>
        <w:trPr>
          <w:trHeight w:val="870"/>
        </w:trPr>
        <w:tc>
          <w:tcPr>
            <w:tcW w:w="1023" w:type="pct"/>
            <w:shd w:val="clear" w:color="auto" w:fill="auto"/>
            <w:vAlign w:val="center"/>
            <w:hideMark/>
          </w:tcPr>
          <w:p w:rsidR="00FF5192" w:rsidRPr="00801948" w:rsidP="00710B08" w14:paraId="43A984B1" w14:textId="77777777">
            <w:pPr>
              <w:pStyle w:val="table-text"/>
              <w:rPr>
                <w:b/>
                <w:bCs/>
              </w:rPr>
            </w:pPr>
            <w:r w:rsidRPr="00801948">
              <w:rPr>
                <w:b/>
                <w:bCs/>
              </w:rPr>
              <w:t>Reference period fill</w:t>
            </w:r>
          </w:p>
        </w:tc>
        <w:tc>
          <w:tcPr>
            <w:tcW w:w="3977" w:type="pct"/>
            <w:shd w:val="clear" w:color="auto" w:fill="auto"/>
            <w:vAlign w:val="center"/>
          </w:tcPr>
          <w:p w:rsidR="00FF5192" w:rsidRPr="00353E04" w:rsidP="00710B08" w14:paraId="59545FFA" w14:textId="77777777">
            <w:pPr>
              <w:pStyle w:val="table-text"/>
              <w:rPr>
                <w:noProof/>
              </w:rPr>
            </w:pPr>
            <w:r w:rsidRPr="00353E04">
              <w:rPr>
                <w:noProof/>
              </w:rPr>
              <w:t>From &lt;date 1&gt; to &lt;date 2&gt;</w:t>
            </w:r>
          </w:p>
          <w:p w:rsidR="00FF5192" w:rsidRPr="00353E04" w:rsidP="00710B08" w14:paraId="14F2E652" w14:textId="77777777">
            <w:pPr>
              <w:pStyle w:val="table-text"/>
              <w:rPr>
                <w:noProof/>
              </w:rPr>
            </w:pPr>
            <w:r w:rsidRPr="00353E04">
              <w:rPr>
                <w:noProof/>
              </w:rPr>
              <w:t>In the &lt;month 1&gt; — &lt;month 2&gt; quarter of &lt;year&gt;</w:t>
            </w:r>
          </w:p>
          <w:p w:rsidR="00FF5192" w:rsidRPr="00353E04" w:rsidP="00710B08" w14:paraId="457A8BDD" w14:textId="77777777">
            <w:pPr>
              <w:pStyle w:val="table-text"/>
              <w:rPr>
                <w:noProof/>
              </w:rPr>
            </w:pPr>
            <w:r w:rsidRPr="00353E04">
              <w:rPr>
                <w:noProof/>
              </w:rPr>
              <w:t>In &lt;month&gt; &lt;year&gt;</w:t>
            </w:r>
          </w:p>
          <w:p w:rsidR="00FF5192" w:rsidRPr="00353E04" w:rsidP="00710B08" w14:paraId="09548058" w14:textId="77777777">
            <w:pPr>
              <w:pStyle w:val="table-text"/>
              <w:rPr>
                <w:noProof/>
              </w:rPr>
            </w:pPr>
            <w:r w:rsidRPr="00353E04">
              <w:rPr>
                <w:noProof/>
              </w:rPr>
              <w:t>Since &lt;date&gt;</w:t>
            </w:r>
          </w:p>
          <w:p w:rsidR="00FF5192" w:rsidRPr="001721C4" w:rsidP="00710B08" w14:paraId="09CC6865" w14:textId="77777777">
            <w:pPr>
              <w:pStyle w:val="table-text"/>
            </w:pPr>
            <w:r w:rsidRPr="00353E04">
              <w:rPr>
                <w:noProof/>
              </w:rPr>
              <w:t>As of &lt;date&gt;</w:t>
            </w:r>
          </w:p>
        </w:tc>
      </w:tr>
      <w:tr w14:paraId="3FE775AB" w14:textId="77777777" w:rsidTr="00710B08">
        <w:tblPrEx>
          <w:tblW w:w="5000" w:type="pct"/>
          <w:tblLook w:val="04A0"/>
        </w:tblPrEx>
        <w:trPr>
          <w:trHeight w:val="870"/>
        </w:trPr>
        <w:tc>
          <w:tcPr>
            <w:tcW w:w="1023" w:type="pct"/>
            <w:shd w:val="clear" w:color="auto" w:fill="auto"/>
            <w:vAlign w:val="center"/>
            <w:hideMark/>
          </w:tcPr>
          <w:p w:rsidR="00FF5192" w:rsidRPr="00801948" w:rsidP="00710B08" w14:paraId="46EF182A" w14:textId="77777777">
            <w:pPr>
              <w:pStyle w:val="table-text"/>
              <w:rPr>
                <w:b/>
                <w:bCs/>
              </w:rPr>
            </w:pPr>
            <w:r w:rsidRPr="00801948">
              <w:rPr>
                <w:b/>
                <w:bCs/>
              </w:rPr>
              <w:t>Reference period notes</w:t>
            </w:r>
          </w:p>
        </w:tc>
        <w:tc>
          <w:tcPr>
            <w:tcW w:w="3977" w:type="pct"/>
            <w:shd w:val="clear" w:color="auto" w:fill="auto"/>
            <w:vAlign w:val="center"/>
          </w:tcPr>
          <w:p w:rsidR="00FF5192" w:rsidRPr="00353E04" w:rsidP="00710B08" w14:paraId="5D7EEA36" w14:textId="77777777">
            <w:pPr>
              <w:pStyle w:val="table-text"/>
              <w:rPr>
                <w:noProof/>
              </w:rPr>
            </w:pPr>
            <w:r w:rsidRPr="00353E04">
              <w:rPr>
                <w:noProof/>
              </w:rPr>
              <w:t>Reference period should be a period of time/date after event</w:t>
            </w:r>
          </w:p>
          <w:p w:rsidR="00FF5192" w:rsidRPr="001721C4" w:rsidP="00710B08" w14:paraId="68EBFA1F" w14:textId="77777777">
            <w:pPr>
              <w:pStyle w:val="table-text"/>
            </w:pPr>
            <w:r w:rsidRPr="00353E04">
              <w:rPr>
                <w:noProof/>
              </w:rPr>
              <w:t>If using "Since &lt;date&gt;", date should be date of event</w:t>
            </w:r>
          </w:p>
        </w:tc>
      </w:tr>
      <w:tr w14:paraId="26F5040F" w14:textId="77777777" w:rsidTr="00710B08">
        <w:tblPrEx>
          <w:tblW w:w="5000" w:type="pct"/>
          <w:tblLook w:val="04A0"/>
        </w:tblPrEx>
        <w:trPr>
          <w:trHeight w:val="290"/>
        </w:trPr>
        <w:tc>
          <w:tcPr>
            <w:tcW w:w="1023" w:type="pct"/>
            <w:shd w:val="clear" w:color="auto" w:fill="auto"/>
            <w:vAlign w:val="center"/>
            <w:hideMark/>
          </w:tcPr>
          <w:p w:rsidR="00FF5192" w:rsidRPr="00801948" w:rsidP="00710B08" w14:paraId="2D99E502" w14:textId="77777777">
            <w:pPr>
              <w:pStyle w:val="table-text"/>
              <w:rPr>
                <w:b/>
                <w:bCs/>
              </w:rPr>
            </w:pPr>
            <w:r w:rsidRPr="00801948">
              <w:rPr>
                <w:b/>
                <w:bCs/>
              </w:rPr>
              <w:t>Other notes</w:t>
            </w:r>
          </w:p>
        </w:tc>
        <w:tc>
          <w:tcPr>
            <w:tcW w:w="3977" w:type="pct"/>
            <w:shd w:val="clear" w:color="auto" w:fill="auto"/>
            <w:vAlign w:val="center"/>
            <w:hideMark/>
          </w:tcPr>
          <w:p w:rsidR="00FF5192" w:rsidRPr="001721C4" w:rsidP="00710B08" w14:paraId="03F346EF" w14:textId="77777777">
            <w:pPr>
              <w:pStyle w:val="table-text"/>
            </w:pPr>
            <w:r>
              <w:t>Testing indicated that respondents would need to consult records or other colleagues in order to answer this question.</w:t>
            </w:r>
          </w:p>
        </w:tc>
      </w:tr>
    </w:tbl>
    <w:p w:rsidR="002830C0" w:rsidP="00E43320" w14:paraId="396BF041" w14:textId="6B785699"/>
    <w:p w:rsidR="002830C0" w14:paraId="029F2C6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1F06B0B" w14:textId="77777777" w:rsidTr="00710B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2830C0" w:rsidRPr="00801948" w:rsidP="00710B08" w14:paraId="0ECD3422" w14:textId="77777777">
            <w:pPr>
              <w:pStyle w:val="table-text"/>
              <w:rPr>
                <w:b/>
                <w:bCs/>
              </w:rPr>
            </w:pPr>
            <w:r w:rsidRPr="00801948">
              <w:rPr>
                <w:b/>
                <w:bCs/>
              </w:rPr>
              <w:t>Q #</w:t>
            </w:r>
          </w:p>
        </w:tc>
        <w:tc>
          <w:tcPr>
            <w:tcW w:w="3977" w:type="pct"/>
            <w:shd w:val="clear" w:color="auto" w:fill="auto"/>
            <w:noWrap/>
            <w:vAlign w:val="center"/>
          </w:tcPr>
          <w:p w:rsidR="002830C0" w:rsidRPr="001721C4" w:rsidP="00710B08" w14:paraId="7155C195" w14:textId="4DE254B8">
            <w:pPr>
              <w:pStyle w:val="table-text"/>
            </w:pPr>
            <w:r w:rsidRPr="00353E04">
              <w:rPr>
                <w:noProof/>
              </w:rPr>
              <w:t>Q14</w:t>
            </w:r>
            <w:r>
              <w:rPr>
                <w:noProof/>
              </w:rPr>
              <w:t>8_A</w:t>
            </w:r>
          </w:p>
        </w:tc>
      </w:tr>
      <w:tr w14:paraId="76B50A32"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7F47267C" w14:textId="77777777">
            <w:pPr>
              <w:pStyle w:val="table-text"/>
              <w:rPr>
                <w:b/>
                <w:bCs/>
              </w:rPr>
            </w:pPr>
            <w:r w:rsidRPr="00801948">
              <w:rPr>
                <w:b/>
                <w:bCs/>
              </w:rPr>
              <w:t>Topic tags</w:t>
            </w:r>
          </w:p>
        </w:tc>
        <w:tc>
          <w:tcPr>
            <w:tcW w:w="3977" w:type="pct"/>
            <w:shd w:val="clear" w:color="auto" w:fill="auto"/>
            <w:vAlign w:val="center"/>
          </w:tcPr>
          <w:p w:rsidR="002830C0" w:rsidRPr="001721C4" w:rsidP="00710B08" w14:paraId="679C6AAB" w14:textId="203DFF3A">
            <w:pPr>
              <w:pStyle w:val="table-text"/>
            </w:pPr>
            <w:r w:rsidRPr="00353E04">
              <w:rPr>
                <w:noProof/>
              </w:rPr>
              <w:t>Insurance claims for loss of inventory/building damage</w:t>
            </w:r>
            <w:r w:rsidR="00672219">
              <w:rPr>
                <w:noProof/>
              </w:rPr>
              <w:t xml:space="preserve">; </w:t>
            </w:r>
            <w:r w:rsidR="00672219">
              <w:rPr>
                <w:lang w:val="en"/>
              </w:rPr>
              <w:t>Inventory losses</w:t>
            </w:r>
          </w:p>
        </w:tc>
      </w:tr>
      <w:tr w14:paraId="32F3DDEE" w14:textId="77777777" w:rsidTr="00710B08">
        <w:tblPrEx>
          <w:tblW w:w="5000" w:type="pct"/>
          <w:tblLook w:val="04A0"/>
        </w:tblPrEx>
        <w:trPr>
          <w:trHeight w:val="1160"/>
        </w:trPr>
        <w:tc>
          <w:tcPr>
            <w:tcW w:w="1023" w:type="pct"/>
            <w:shd w:val="clear" w:color="auto" w:fill="auto"/>
            <w:vAlign w:val="center"/>
            <w:hideMark/>
          </w:tcPr>
          <w:p w:rsidR="002830C0" w:rsidRPr="00801948" w:rsidP="00710B08" w14:paraId="1A550578" w14:textId="77777777">
            <w:pPr>
              <w:pStyle w:val="table-text"/>
              <w:rPr>
                <w:b/>
                <w:bCs/>
              </w:rPr>
            </w:pPr>
            <w:r w:rsidRPr="00801948">
              <w:rPr>
                <w:b/>
                <w:bCs/>
              </w:rPr>
              <w:t>Question Wording</w:t>
            </w:r>
          </w:p>
        </w:tc>
        <w:tc>
          <w:tcPr>
            <w:tcW w:w="3977" w:type="pct"/>
            <w:shd w:val="clear" w:color="auto" w:fill="auto"/>
            <w:vAlign w:val="center"/>
          </w:tcPr>
          <w:p w:rsidR="002830C0" w:rsidRPr="001721C4" w:rsidP="00710B08" w14:paraId="4ABF963F" w14:textId="23EA9CD0">
            <w:pPr>
              <w:pStyle w:val="table-text"/>
            </w:pPr>
            <w:r>
              <w:rPr>
                <w:noProof/>
              </w:rPr>
              <w:t>&lt;Reference period&gt;</w:t>
            </w:r>
            <w:r w:rsidRPr="00FF5192">
              <w:rPr>
                <w:noProof/>
              </w:rPr>
              <w:t xml:space="preserve">, did this </w:t>
            </w:r>
            <w:r>
              <w:rPr>
                <w:noProof/>
              </w:rPr>
              <w:t>&lt;business/agency/etc.&gt;</w:t>
            </w:r>
            <w:r w:rsidRPr="00FF5192">
              <w:rPr>
                <w:noProof/>
              </w:rPr>
              <w:t xml:space="preserve"> submit any insurance claims related to </w:t>
            </w:r>
            <w:r>
              <w:rPr>
                <w:noProof/>
              </w:rPr>
              <w:t>&lt;event&gt;</w:t>
            </w:r>
            <w:r w:rsidRPr="00FF5192">
              <w:rPr>
                <w:noProof/>
              </w:rPr>
              <w:t xml:space="preserve"> for </w:t>
            </w:r>
            <w:r w:rsidRPr="000C3693">
              <w:rPr>
                <w:b/>
                <w:bCs/>
              </w:rPr>
              <w:t>loss of inventory</w:t>
            </w:r>
            <w:r w:rsidRPr="00FF5192">
              <w:t xml:space="preserve"> (such as spoilage, product damage/destroyed)</w:t>
            </w:r>
            <w:r w:rsidRPr="00FF5192">
              <w:rPr>
                <w:noProof/>
              </w:rPr>
              <w:t>?</w:t>
            </w:r>
          </w:p>
        </w:tc>
      </w:tr>
      <w:tr w14:paraId="643533E6"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5095D4A4" w14:textId="77777777">
            <w:pPr>
              <w:pStyle w:val="table-text"/>
              <w:rPr>
                <w:b/>
                <w:bCs/>
              </w:rPr>
            </w:pPr>
            <w:r w:rsidRPr="00801948">
              <w:rPr>
                <w:b/>
                <w:bCs/>
              </w:rPr>
              <w:t>If grid, subitems</w:t>
            </w:r>
          </w:p>
        </w:tc>
        <w:tc>
          <w:tcPr>
            <w:tcW w:w="3977" w:type="pct"/>
            <w:shd w:val="clear" w:color="auto" w:fill="auto"/>
            <w:vAlign w:val="center"/>
          </w:tcPr>
          <w:p w:rsidR="002830C0" w:rsidRPr="001721C4" w:rsidP="00710B08" w14:paraId="494B2E1F" w14:textId="1CD0C4C9">
            <w:pPr>
              <w:pStyle w:val="table-text"/>
            </w:pPr>
          </w:p>
        </w:tc>
      </w:tr>
      <w:tr w14:paraId="0E54A906" w14:textId="77777777" w:rsidTr="00710B08">
        <w:tblPrEx>
          <w:tblW w:w="5000" w:type="pct"/>
          <w:tblLook w:val="04A0"/>
        </w:tblPrEx>
        <w:trPr>
          <w:trHeight w:val="870"/>
        </w:trPr>
        <w:tc>
          <w:tcPr>
            <w:tcW w:w="1023" w:type="pct"/>
            <w:shd w:val="clear" w:color="auto" w:fill="auto"/>
            <w:vAlign w:val="center"/>
            <w:hideMark/>
          </w:tcPr>
          <w:p w:rsidR="002830C0" w:rsidRPr="00801948" w:rsidP="00710B08" w14:paraId="6814FA2F" w14:textId="77777777">
            <w:pPr>
              <w:pStyle w:val="table-text"/>
              <w:rPr>
                <w:b/>
                <w:bCs/>
              </w:rPr>
            </w:pPr>
            <w:r w:rsidRPr="00801948">
              <w:rPr>
                <w:b/>
                <w:bCs/>
              </w:rPr>
              <w:t>Response options</w:t>
            </w:r>
          </w:p>
        </w:tc>
        <w:tc>
          <w:tcPr>
            <w:tcW w:w="3977" w:type="pct"/>
            <w:shd w:val="clear" w:color="auto" w:fill="auto"/>
            <w:vAlign w:val="center"/>
          </w:tcPr>
          <w:p w:rsidR="002830C0" w:rsidRPr="00353E04" w:rsidP="00710B08" w14:paraId="07CED20B" w14:textId="77777777">
            <w:pPr>
              <w:pStyle w:val="table-text"/>
              <w:rPr>
                <w:noProof/>
              </w:rPr>
            </w:pPr>
            <w:r w:rsidRPr="00353E04">
              <w:rPr>
                <w:noProof/>
              </w:rPr>
              <w:t>Yes</w:t>
            </w:r>
          </w:p>
          <w:p w:rsidR="002830C0" w:rsidRPr="001721C4" w:rsidP="00710B08" w14:paraId="245C91DE" w14:textId="77777777">
            <w:pPr>
              <w:pStyle w:val="table-text"/>
              <w:rPr>
                <w:noProof/>
              </w:rPr>
            </w:pPr>
            <w:r w:rsidRPr="00353E04">
              <w:rPr>
                <w:noProof/>
              </w:rPr>
              <w:t>N</w:t>
            </w:r>
            <w:r>
              <w:rPr>
                <w:noProof/>
              </w:rPr>
              <w:t>o</w:t>
            </w:r>
          </w:p>
        </w:tc>
      </w:tr>
      <w:tr w14:paraId="03B5BFC6"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60E50792" w14:textId="77777777">
            <w:pPr>
              <w:pStyle w:val="table-text"/>
              <w:rPr>
                <w:b/>
                <w:bCs/>
              </w:rPr>
            </w:pPr>
            <w:r w:rsidRPr="00801948">
              <w:rPr>
                <w:b/>
                <w:bCs/>
              </w:rPr>
              <w:t>Sector applicability</w:t>
            </w:r>
          </w:p>
        </w:tc>
        <w:tc>
          <w:tcPr>
            <w:tcW w:w="3977" w:type="pct"/>
            <w:shd w:val="clear" w:color="auto" w:fill="auto"/>
            <w:vAlign w:val="center"/>
          </w:tcPr>
          <w:p w:rsidR="002830C0" w:rsidRPr="001721C4" w:rsidP="00710B08" w14:paraId="4D605550" w14:textId="77777777">
            <w:pPr>
              <w:pStyle w:val="table-text"/>
            </w:pPr>
          </w:p>
        </w:tc>
      </w:tr>
      <w:tr w14:paraId="2218308E" w14:textId="77777777" w:rsidTr="00710B08">
        <w:tblPrEx>
          <w:tblW w:w="5000" w:type="pct"/>
          <w:tblLook w:val="04A0"/>
        </w:tblPrEx>
        <w:trPr>
          <w:trHeight w:val="580"/>
        </w:trPr>
        <w:tc>
          <w:tcPr>
            <w:tcW w:w="1023" w:type="pct"/>
            <w:shd w:val="clear" w:color="auto" w:fill="auto"/>
            <w:vAlign w:val="center"/>
            <w:hideMark/>
          </w:tcPr>
          <w:p w:rsidR="002830C0" w:rsidRPr="00801948" w:rsidP="00710B08" w14:paraId="6E8ABD02" w14:textId="77777777">
            <w:pPr>
              <w:pStyle w:val="table-text"/>
              <w:rPr>
                <w:b/>
                <w:bCs/>
              </w:rPr>
            </w:pPr>
            <w:r w:rsidRPr="00801948">
              <w:rPr>
                <w:b/>
                <w:bCs/>
              </w:rPr>
              <w:t>Gate question/Follow-up design consideration</w:t>
            </w:r>
          </w:p>
        </w:tc>
        <w:tc>
          <w:tcPr>
            <w:tcW w:w="3977" w:type="pct"/>
            <w:shd w:val="clear" w:color="auto" w:fill="auto"/>
            <w:vAlign w:val="center"/>
          </w:tcPr>
          <w:p w:rsidR="002830C0" w:rsidRPr="001721C4" w:rsidP="00710B08" w14:paraId="5B81EAC3" w14:textId="77777777">
            <w:pPr>
              <w:pStyle w:val="table-text"/>
            </w:pPr>
          </w:p>
        </w:tc>
      </w:tr>
      <w:tr w14:paraId="04C82806"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150B78C7" w14:textId="77777777">
            <w:pPr>
              <w:pStyle w:val="table-text"/>
              <w:rPr>
                <w:b/>
                <w:bCs/>
              </w:rPr>
            </w:pPr>
            <w:r w:rsidRPr="00801948">
              <w:rPr>
                <w:b/>
                <w:bCs/>
              </w:rPr>
              <w:t>Question type</w:t>
            </w:r>
          </w:p>
        </w:tc>
        <w:tc>
          <w:tcPr>
            <w:tcW w:w="3977" w:type="pct"/>
            <w:shd w:val="clear" w:color="auto" w:fill="auto"/>
            <w:vAlign w:val="center"/>
          </w:tcPr>
          <w:p w:rsidR="002830C0" w:rsidP="00710B08" w14:paraId="74251ED1" w14:textId="1DA3C307">
            <w:pPr>
              <w:pStyle w:val="table-text"/>
              <w:rPr>
                <w:noProof/>
              </w:rPr>
            </w:pPr>
            <w:r>
              <w:rPr>
                <w:noProof/>
              </w:rPr>
              <w:t>Item-by-item (See Q148 for grid)</w:t>
            </w:r>
          </w:p>
          <w:p w:rsidR="002830C0" w:rsidRPr="001721C4" w:rsidP="00710B08" w14:paraId="4F1C1E6D" w14:textId="77777777">
            <w:pPr>
              <w:pStyle w:val="table-text"/>
            </w:pPr>
            <w:r w:rsidRPr="00353E04">
              <w:rPr>
                <w:noProof/>
              </w:rPr>
              <w:t>Select one answer</w:t>
            </w:r>
          </w:p>
        </w:tc>
      </w:tr>
      <w:tr w14:paraId="5C12D913" w14:textId="77777777" w:rsidTr="00710B08">
        <w:tblPrEx>
          <w:tblW w:w="5000" w:type="pct"/>
          <w:tblLook w:val="04A0"/>
        </w:tblPrEx>
        <w:trPr>
          <w:trHeight w:val="580"/>
        </w:trPr>
        <w:tc>
          <w:tcPr>
            <w:tcW w:w="1023" w:type="pct"/>
            <w:shd w:val="clear" w:color="auto" w:fill="auto"/>
            <w:vAlign w:val="center"/>
            <w:hideMark/>
          </w:tcPr>
          <w:p w:rsidR="002830C0" w:rsidRPr="00801948" w:rsidP="00710B08" w14:paraId="0DB41B4A" w14:textId="77777777">
            <w:pPr>
              <w:pStyle w:val="table-text"/>
              <w:rPr>
                <w:b/>
                <w:bCs/>
              </w:rPr>
            </w:pPr>
            <w:r w:rsidRPr="00801948">
              <w:rPr>
                <w:b/>
                <w:bCs/>
              </w:rPr>
              <w:t>Alternate/Complementary questions</w:t>
            </w:r>
          </w:p>
        </w:tc>
        <w:tc>
          <w:tcPr>
            <w:tcW w:w="3977" w:type="pct"/>
            <w:shd w:val="clear" w:color="auto" w:fill="auto"/>
            <w:vAlign w:val="center"/>
          </w:tcPr>
          <w:p w:rsidR="002830C0" w:rsidRPr="001721C4" w:rsidP="00710B08" w14:paraId="5187A6B2" w14:textId="77777777">
            <w:pPr>
              <w:pStyle w:val="table-text"/>
            </w:pPr>
          </w:p>
        </w:tc>
      </w:tr>
      <w:tr w14:paraId="034B9F4D" w14:textId="77777777" w:rsidTr="00710B08">
        <w:tblPrEx>
          <w:tblW w:w="5000" w:type="pct"/>
          <w:tblLook w:val="04A0"/>
        </w:tblPrEx>
        <w:trPr>
          <w:trHeight w:val="870"/>
        </w:trPr>
        <w:tc>
          <w:tcPr>
            <w:tcW w:w="1023" w:type="pct"/>
            <w:shd w:val="clear" w:color="auto" w:fill="auto"/>
            <w:vAlign w:val="center"/>
            <w:hideMark/>
          </w:tcPr>
          <w:p w:rsidR="002830C0" w:rsidRPr="00801948" w:rsidP="00710B08" w14:paraId="5A1E82A5" w14:textId="77777777">
            <w:pPr>
              <w:pStyle w:val="table-text"/>
              <w:rPr>
                <w:b/>
                <w:bCs/>
              </w:rPr>
            </w:pPr>
            <w:r w:rsidRPr="00801948">
              <w:rPr>
                <w:b/>
                <w:bCs/>
              </w:rPr>
              <w:t>Reference period fill</w:t>
            </w:r>
          </w:p>
        </w:tc>
        <w:tc>
          <w:tcPr>
            <w:tcW w:w="3977" w:type="pct"/>
            <w:shd w:val="clear" w:color="auto" w:fill="auto"/>
            <w:vAlign w:val="center"/>
          </w:tcPr>
          <w:p w:rsidR="002830C0" w:rsidRPr="00353E04" w:rsidP="00710B08" w14:paraId="5F86DE7D" w14:textId="77777777">
            <w:pPr>
              <w:pStyle w:val="table-text"/>
              <w:rPr>
                <w:noProof/>
              </w:rPr>
            </w:pPr>
            <w:r w:rsidRPr="00353E04">
              <w:rPr>
                <w:noProof/>
              </w:rPr>
              <w:t>From &lt;date 1&gt; to &lt;date 2&gt;</w:t>
            </w:r>
          </w:p>
          <w:p w:rsidR="002830C0" w:rsidRPr="00353E04" w:rsidP="00710B08" w14:paraId="5412467D" w14:textId="77777777">
            <w:pPr>
              <w:pStyle w:val="table-text"/>
              <w:rPr>
                <w:noProof/>
              </w:rPr>
            </w:pPr>
            <w:r w:rsidRPr="00353E04">
              <w:rPr>
                <w:noProof/>
              </w:rPr>
              <w:t>In the &lt;month 1&gt; — &lt;month 2&gt; quarter of &lt;year&gt;</w:t>
            </w:r>
          </w:p>
          <w:p w:rsidR="002830C0" w:rsidRPr="00353E04" w:rsidP="00710B08" w14:paraId="5C270486" w14:textId="77777777">
            <w:pPr>
              <w:pStyle w:val="table-text"/>
              <w:rPr>
                <w:noProof/>
              </w:rPr>
            </w:pPr>
            <w:r w:rsidRPr="00353E04">
              <w:rPr>
                <w:noProof/>
              </w:rPr>
              <w:t>In &lt;month&gt; &lt;year&gt;</w:t>
            </w:r>
          </w:p>
          <w:p w:rsidR="002830C0" w:rsidRPr="00353E04" w:rsidP="00710B08" w14:paraId="5FE55DB9" w14:textId="77777777">
            <w:pPr>
              <w:pStyle w:val="table-text"/>
              <w:rPr>
                <w:noProof/>
              </w:rPr>
            </w:pPr>
            <w:r w:rsidRPr="00353E04">
              <w:rPr>
                <w:noProof/>
              </w:rPr>
              <w:t>Since &lt;date&gt;</w:t>
            </w:r>
          </w:p>
          <w:p w:rsidR="002830C0" w:rsidRPr="001721C4" w:rsidP="00710B08" w14:paraId="7D496243" w14:textId="77777777">
            <w:pPr>
              <w:pStyle w:val="table-text"/>
            </w:pPr>
            <w:r w:rsidRPr="00353E04">
              <w:rPr>
                <w:noProof/>
              </w:rPr>
              <w:t>As of &lt;date&gt;</w:t>
            </w:r>
          </w:p>
        </w:tc>
      </w:tr>
      <w:tr w14:paraId="55ED19DF" w14:textId="77777777" w:rsidTr="00710B08">
        <w:tblPrEx>
          <w:tblW w:w="5000" w:type="pct"/>
          <w:tblLook w:val="04A0"/>
        </w:tblPrEx>
        <w:trPr>
          <w:trHeight w:val="870"/>
        </w:trPr>
        <w:tc>
          <w:tcPr>
            <w:tcW w:w="1023" w:type="pct"/>
            <w:shd w:val="clear" w:color="auto" w:fill="auto"/>
            <w:vAlign w:val="center"/>
            <w:hideMark/>
          </w:tcPr>
          <w:p w:rsidR="002830C0" w:rsidRPr="00801948" w:rsidP="00710B08" w14:paraId="072B034D" w14:textId="77777777">
            <w:pPr>
              <w:pStyle w:val="table-text"/>
              <w:rPr>
                <w:b/>
                <w:bCs/>
              </w:rPr>
            </w:pPr>
            <w:r w:rsidRPr="00801948">
              <w:rPr>
                <w:b/>
                <w:bCs/>
              </w:rPr>
              <w:t>Reference period notes</w:t>
            </w:r>
          </w:p>
        </w:tc>
        <w:tc>
          <w:tcPr>
            <w:tcW w:w="3977" w:type="pct"/>
            <w:shd w:val="clear" w:color="auto" w:fill="auto"/>
            <w:vAlign w:val="center"/>
          </w:tcPr>
          <w:p w:rsidR="002830C0" w:rsidRPr="00353E04" w:rsidP="00710B08" w14:paraId="182A488A" w14:textId="77777777">
            <w:pPr>
              <w:pStyle w:val="table-text"/>
              <w:rPr>
                <w:noProof/>
              </w:rPr>
            </w:pPr>
            <w:r w:rsidRPr="00353E04">
              <w:rPr>
                <w:noProof/>
              </w:rPr>
              <w:t>Reference period should be a period of time/date after event</w:t>
            </w:r>
          </w:p>
          <w:p w:rsidR="002830C0" w:rsidRPr="001721C4" w:rsidP="00710B08" w14:paraId="292D9D02" w14:textId="77777777">
            <w:pPr>
              <w:pStyle w:val="table-text"/>
            </w:pPr>
            <w:r w:rsidRPr="00353E04">
              <w:rPr>
                <w:noProof/>
              </w:rPr>
              <w:t>If using "Since &lt;date&gt;", date should be date of event</w:t>
            </w:r>
          </w:p>
        </w:tc>
      </w:tr>
      <w:tr w14:paraId="56B02EAA"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040674CB" w14:textId="77777777">
            <w:pPr>
              <w:pStyle w:val="table-text"/>
              <w:rPr>
                <w:b/>
                <w:bCs/>
              </w:rPr>
            </w:pPr>
            <w:r w:rsidRPr="00801948">
              <w:rPr>
                <w:b/>
                <w:bCs/>
              </w:rPr>
              <w:t>Other notes</w:t>
            </w:r>
          </w:p>
        </w:tc>
        <w:tc>
          <w:tcPr>
            <w:tcW w:w="3977" w:type="pct"/>
            <w:shd w:val="clear" w:color="auto" w:fill="auto"/>
            <w:vAlign w:val="center"/>
            <w:hideMark/>
          </w:tcPr>
          <w:p w:rsidR="002830C0" w:rsidP="00710B08" w14:paraId="50F78FF3" w14:textId="77777777">
            <w:pPr>
              <w:pStyle w:val="table-text"/>
            </w:pPr>
            <w:r>
              <w:t>Testing indicated that respondents would need to consult records or other colleagues in order to answer this question.</w:t>
            </w:r>
          </w:p>
          <w:p w:rsidR="002830C0" w:rsidRPr="000C3693" w:rsidP="00710B08" w14:paraId="06BB336A" w14:textId="3AC14AA4">
            <w:pPr>
              <w:pStyle w:val="table-text"/>
              <w:rPr>
                <w:b/>
                <w:bCs/>
              </w:rPr>
            </w:pPr>
            <w:r>
              <w:t xml:space="preserve">If using multiple questions in Q148_A-Q148_E, consider emphasizing </w:t>
            </w:r>
            <w:r>
              <w:rPr>
                <w:b/>
                <w:bCs/>
              </w:rPr>
              <w:t>loss of inventory.</w:t>
            </w:r>
          </w:p>
        </w:tc>
      </w:tr>
    </w:tbl>
    <w:p w:rsidR="002830C0" w:rsidP="00E43320" w14:paraId="3420DAD8" w14:textId="6DB6F2C9"/>
    <w:p w:rsidR="002830C0" w14:paraId="1E8CF4FE"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D381F6A" w14:textId="77777777" w:rsidTr="00710B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2830C0" w:rsidRPr="00801948" w:rsidP="00710B08" w14:paraId="223ABBF6" w14:textId="77777777">
            <w:pPr>
              <w:pStyle w:val="table-text"/>
              <w:rPr>
                <w:b/>
                <w:bCs/>
              </w:rPr>
            </w:pPr>
            <w:r w:rsidRPr="00801948">
              <w:rPr>
                <w:b/>
                <w:bCs/>
              </w:rPr>
              <w:t>Q #</w:t>
            </w:r>
          </w:p>
        </w:tc>
        <w:tc>
          <w:tcPr>
            <w:tcW w:w="3977" w:type="pct"/>
            <w:shd w:val="clear" w:color="auto" w:fill="auto"/>
            <w:noWrap/>
            <w:vAlign w:val="center"/>
          </w:tcPr>
          <w:p w:rsidR="002830C0" w:rsidRPr="001721C4" w:rsidP="00710B08" w14:paraId="42499DD0" w14:textId="03AA75A6">
            <w:pPr>
              <w:pStyle w:val="table-text"/>
            </w:pPr>
            <w:r w:rsidRPr="00353E04">
              <w:rPr>
                <w:noProof/>
              </w:rPr>
              <w:t>Q14</w:t>
            </w:r>
            <w:r>
              <w:rPr>
                <w:noProof/>
              </w:rPr>
              <w:t>8_B</w:t>
            </w:r>
          </w:p>
        </w:tc>
      </w:tr>
      <w:tr w14:paraId="531619A4"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0D19D9BC" w14:textId="77777777">
            <w:pPr>
              <w:pStyle w:val="table-text"/>
              <w:rPr>
                <w:b/>
                <w:bCs/>
              </w:rPr>
            </w:pPr>
            <w:r w:rsidRPr="00801948">
              <w:rPr>
                <w:b/>
                <w:bCs/>
              </w:rPr>
              <w:t>Topic tags</w:t>
            </w:r>
          </w:p>
        </w:tc>
        <w:tc>
          <w:tcPr>
            <w:tcW w:w="3977" w:type="pct"/>
            <w:shd w:val="clear" w:color="auto" w:fill="auto"/>
            <w:vAlign w:val="center"/>
          </w:tcPr>
          <w:p w:rsidR="002830C0" w:rsidRPr="001721C4" w:rsidP="00710B08" w14:paraId="33C2CBED" w14:textId="417F04A8">
            <w:pPr>
              <w:pStyle w:val="table-text"/>
            </w:pPr>
            <w:r w:rsidRPr="00353E04">
              <w:rPr>
                <w:noProof/>
              </w:rPr>
              <w:t>Insurance claims for loss of inventory/building damage</w:t>
            </w:r>
            <w:r w:rsidR="00672219">
              <w:rPr>
                <w:noProof/>
              </w:rPr>
              <w:t xml:space="preserve">; </w:t>
            </w:r>
            <w:r w:rsidRPr="00353E04" w:rsidR="00672219">
              <w:rPr>
                <w:noProof/>
              </w:rPr>
              <w:t>Physical surroundings/Building construction</w:t>
            </w:r>
          </w:p>
        </w:tc>
      </w:tr>
      <w:tr w14:paraId="44E9835E" w14:textId="77777777" w:rsidTr="00710B08">
        <w:tblPrEx>
          <w:tblW w:w="5000" w:type="pct"/>
          <w:tblLook w:val="04A0"/>
        </w:tblPrEx>
        <w:trPr>
          <w:trHeight w:val="1160"/>
        </w:trPr>
        <w:tc>
          <w:tcPr>
            <w:tcW w:w="1023" w:type="pct"/>
            <w:shd w:val="clear" w:color="auto" w:fill="auto"/>
            <w:vAlign w:val="center"/>
            <w:hideMark/>
          </w:tcPr>
          <w:p w:rsidR="002830C0" w:rsidRPr="00801948" w:rsidP="00710B08" w14:paraId="11E27A8E" w14:textId="77777777">
            <w:pPr>
              <w:pStyle w:val="table-text"/>
              <w:rPr>
                <w:b/>
                <w:bCs/>
              </w:rPr>
            </w:pPr>
            <w:r w:rsidRPr="00801948">
              <w:rPr>
                <w:b/>
                <w:bCs/>
              </w:rPr>
              <w:t>Question Wording</w:t>
            </w:r>
          </w:p>
        </w:tc>
        <w:tc>
          <w:tcPr>
            <w:tcW w:w="3977" w:type="pct"/>
            <w:shd w:val="clear" w:color="auto" w:fill="auto"/>
            <w:vAlign w:val="center"/>
          </w:tcPr>
          <w:p w:rsidR="002830C0" w:rsidRPr="001721C4" w:rsidP="00710B08" w14:paraId="3884421F" w14:textId="5AB2DAE0">
            <w:pPr>
              <w:pStyle w:val="table-text"/>
            </w:pPr>
            <w:r>
              <w:rPr>
                <w:noProof/>
              </w:rPr>
              <w:t>&lt;Reference period&gt;</w:t>
            </w:r>
            <w:r w:rsidRPr="00FF5192">
              <w:rPr>
                <w:noProof/>
              </w:rPr>
              <w:t xml:space="preserve">, did this </w:t>
            </w:r>
            <w:r>
              <w:rPr>
                <w:noProof/>
              </w:rPr>
              <w:t>&lt;business/agency/etc.&gt;</w:t>
            </w:r>
            <w:r w:rsidRPr="00FF5192">
              <w:rPr>
                <w:noProof/>
              </w:rPr>
              <w:t xml:space="preserve"> submit any insurance claims related to </w:t>
            </w:r>
            <w:r>
              <w:rPr>
                <w:noProof/>
              </w:rPr>
              <w:t>&lt;event&gt;</w:t>
            </w:r>
            <w:r w:rsidRPr="00FF5192">
              <w:rPr>
                <w:noProof/>
              </w:rPr>
              <w:t xml:space="preserve"> for </w:t>
            </w:r>
            <w:r>
              <w:rPr>
                <w:b/>
                <w:bCs/>
                <w:noProof/>
              </w:rPr>
              <w:t>da</w:t>
            </w:r>
            <w:r w:rsidRPr="000C3693">
              <w:rPr>
                <w:b/>
                <w:bCs/>
              </w:rPr>
              <w:t>mage to structures</w:t>
            </w:r>
            <w:r w:rsidRPr="00FF5192">
              <w:t xml:space="preserve"> (such as buildings, parking garages, warehouses, etc.)</w:t>
            </w:r>
            <w:r w:rsidRPr="00FF5192">
              <w:rPr>
                <w:noProof/>
              </w:rPr>
              <w:t>?</w:t>
            </w:r>
          </w:p>
        </w:tc>
      </w:tr>
      <w:tr w14:paraId="619DD4E3"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4D617A66" w14:textId="77777777">
            <w:pPr>
              <w:pStyle w:val="table-text"/>
              <w:rPr>
                <w:b/>
                <w:bCs/>
              </w:rPr>
            </w:pPr>
            <w:r w:rsidRPr="00801948">
              <w:rPr>
                <w:b/>
                <w:bCs/>
              </w:rPr>
              <w:t>If grid, subitems</w:t>
            </w:r>
          </w:p>
        </w:tc>
        <w:tc>
          <w:tcPr>
            <w:tcW w:w="3977" w:type="pct"/>
            <w:shd w:val="clear" w:color="auto" w:fill="auto"/>
            <w:vAlign w:val="center"/>
          </w:tcPr>
          <w:p w:rsidR="002830C0" w:rsidRPr="001721C4" w:rsidP="00710B08" w14:paraId="2FA17F4F" w14:textId="77777777">
            <w:pPr>
              <w:pStyle w:val="table-text"/>
            </w:pPr>
          </w:p>
        </w:tc>
      </w:tr>
      <w:tr w14:paraId="6FDC8CDF" w14:textId="77777777" w:rsidTr="00710B08">
        <w:tblPrEx>
          <w:tblW w:w="5000" w:type="pct"/>
          <w:tblLook w:val="04A0"/>
        </w:tblPrEx>
        <w:trPr>
          <w:trHeight w:val="870"/>
        </w:trPr>
        <w:tc>
          <w:tcPr>
            <w:tcW w:w="1023" w:type="pct"/>
            <w:shd w:val="clear" w:color="auto" w:fill="auto"/>
            <w:vAlign w:val="center"/>
            <w:hideMark/>
          </w:tcPr>
          <w:p w:rsidR="002830C0" w:rsidRPr="00801948" w:rsidP="00710B08" w14:paraId="7EFCE479" w14:textId="77777777">
            <w:pPr>
              <w:pStyle w:val="table-text"/>
              <w:rPr>
                <w:b/>
                <w:bCs/>
              </w:rPr>
            </w:pPr>
            <w:r w:rsidRPr="00801948">
              <w:rPr>
                <w:b/>
                <w:bCs/>
              </w:rPr>
              <w:t>Response options</w:t>
            </w:r>
          </w:p>
        </w:tc>
        <w:tc>
          <w:tcPr>
            <w:tcW w:w="3977" w:type="pct"/>
            <w:shd w:val="clear" w:color="auto" w:fill="auto"/>
            <w:vAlign w:val="center"/>
          </w:tcPr>
          <w:p w:rsidR="002830C0" w:rsidRPr="00353E04" w:rsidP="00710B08" w14:paraId="46D5F842" w14:textId="77777777">
            <w:pPr>
              <w:pStyle w:val="table-text"/>
              <w:rPr>
                <w:noProof/>
              </w:rPr>
            </w:pPr>
            <w:r w:rsidRPr="00353E04">
              <w:rPr>
                <w:noProof/>
              </w:rPr>
              <w:t>Yes</w:t>
            </w:r>
          </w:p>
          <w:p w:rsidR="002830C0" w:rsidRPr="001721C4" w:rsidP="00710B08" w14:paraId="19A1D106" w14:textId="77777777">
            <w:pPr>
              <w:pStyle w:val="table-text"/>
              <w:rPr>
                <w:noProof/>
              </w:rPr>
            </w:pPr>
            <w:r w:rsidRPr="00353E04">
              <w:rPr>
                <w:noProof/>
              </w:rPr>
              <w:t>N</w:t>
            </w:r>
            <w:r>
              <w:rPr>
                <w:noProof/>
              </w:rPr>
              <w:t>o</w:t>
            </w:r>
          </w:p>
        </w:tc>
      </w:tr>
      <w:tr w14:paraId="3CE7FDA8"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7B1541F7" w14:textId="77777777">
            <w:pPr>
              <w:pStyle w:val="table-text"/>
              <w:rPr>
                <w:b/>
                <w:bCs/>
              </w:rPr>
            </w:pPr>
            <w:r w:rsidRPr="00801948">
              <w:rPr>
                <w:b/>
                <w:bCs/>
              </w:rPr>
              <w:t>Sector applicability</w:t>
            </w:r>
          </w:p>
        </w:tc>
        <w:tc>
          <w:tcPr>
            <w:tcW w:w="3977" w:type="pct"/>
            <w:shd w:val="clear" w:color="auto" w:fill="auto"/>
            <w:vAlign w:val="center"/>
          </w:tcPr>
          <w:p w:rsidR="002365DC" w:rsidP="002365DC" w14:paraId="69DA867D" w14:textId="77777777">
            <w:pPr>
              <w:pStyle w:val="table-text"/>
              <w:rPr>
                <w:i/>
                <w:iCs/>
              </w:rPr>
            </w:pPr>
            <w:r>
              <w:rPr>
                <w:i/>
                <w:iCs/>
              </w:rPr>
              <w:t xml:space="preserve">Private Sector: </w:t>
            </w:r>
          </w:p>
          <w:p w:rsidR="002365DC" w:rsidP="002365DC" w14:paraId="7F66541B" w14:textId="77777777">
            <w:pPr>
              <w:pStyle w:val="table-text"/>
              <w:numPr>
                <w:ilvl w:val="0"/>
                <w:numId w:val="73"/>
              </w:numPr>
            </w:pPr>
            <w:r>
              <w:t>Applicable cross-sector.</w:t>
            </w:r>
          </w:p>
          <w:p w:rsidR="002365DC" w:rsidP="002365DC" w14:paraId="13B582D4" w14:textId="77777777">
            <w:pPr>
              <w:pStyle w:val="table-text"/>
              <w:rPr>
                <w:i/>
                <w:iCs/>
              </w:rPr>
            </w:pPr>
            <w:r>
              <w:rPr>
                <w:i/>
                <w:iCs/>
              </w:rPr>
              <w:t>Public Sector Testing Notes:</w:t>
            </w:r>
          </w:p>
          <w:p w:rsidR="002830C0" w:rsidRPr="001721C4" w:rsidP="000C3693" w14:paraId="7990A3C7" w14:textId="3568AB99">
            <w:pPr>
              <w:pStyle w:val="table-text"/>
              <w:numPr>
                <w:ilvl w:val="0"/>
                <w:numId w:val="73"/>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w:t>
            </w:r>
            <w:r>
              <w:t xml:space="preserve">e subitem about “structures” </w:t>
            </w:r>
            <w:r w:rsidRPr="0038466D">
              <w:t>with the public sector.</w:t>
            </w:r>
          </w:p>
        </w:tc>
      </w:tr>
      <w:tr w14:paraId="7AFA8CEE" w14:textId="77777777" w:rsidTr="00710B08">
        <w:tblPrEx>
          <w:tblW w:w="5000" w:type="pct"/>
          <w:tblLook w:val="04A0"/>
        </w:tblPrEx>
        <w:trPr>
          <w:trHeight w:val="580"/>
        </w:trPr>
        <w:tc>
          <w:tcPr>
            <w:tcW w:w="1023" w:type="pct"/>
            <w:shd w:val="clear" w:color="auto" w:fill="auto"/>
            <w:vAlign w:val="center"/>
            <w:hideMark/>
          </w:tcPr>
          <w:p w:rsidR="002830C0" w:rsidRPr="00801948" w:rsidP="00710B08" w14:paraId="2AFAF352" w14:textId="77777777">
            <w:pPr>
              <w:pStyle w:val="table-text"/>
              <w:rPr>
                <w:b/>
                <w:bCs/>
              </w:rPr>
            </w:pPr>
            <w:r w:rsidRPr="00801948">
              <w:rPr>
                <w:b/>
                <w:bCs/>
              </w:rPr>
              <w:t>Gate question/Follow-up design consideration</w:t>
            </w:r>
          </w:p>
        </w:tc>
        <w:tc>
          <w:tcPr>
            <w:tcW w:w="3977" w:type="pct"/>
            <w:shd w:val="clear" w:color="auto" w:fill="auto"/>
            <w:vAlign w:val="center"/>
          </w:tcPr>
          <w:p w:rsidR="002830C0" w:rsidRPr="001721C4" w:rsidP="00710B08" w14:paraId="785549BB" w14:textId="77777777">
            <w:pPr>
              <w:pStyle w:val="table-text"/>
            </w:pPr>
          </w:p>
        </w:tc>
      </w:tr>
      <w:tr w14:paraId="2364C618"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78FD8C5B" w14:textId="77777777">
            <w:pPr>
              <w:pStyle w:val="table-text"/>
              <w:rPr>
                <w:b/>
                <w:bCs/>
              </w:rPr>
            </w:pPr>
            <w:r w:rsidRPr="00801948">
              <w:rPr>
                <w:b/>
                <w:bCs/>
              </w:rPr>
              <w:t>Question type</w:t>
            </w:r>
          </w:p>
        </w:tc>
        <w:tc>
          <w:tcPr>
            <w:tcW w:w="3977" w:type="pct"/>
            <w:shd w:val="clear" w:color="auto" w:fill="auto"/>
            <w:vAlign w:val="center"/>
          </w:tcPr>
          <w:p w:rsidR="002830C0" w:rsidP="00710B08" w14:paraId="31FE6FAD" w14:textId="77777777">
            <w:pPr>
              <w:pStyle w:val="table-text"/>
              <w:rPr>
                <w:noProof/>
              </w:rPr>
            </w:pPr>
            <w:r>
              <w:rPr>
                <w:noProof/>
              </w:rPr>
              <w:t>Item-by-item (See Q148 for grid)</w:t>
            </w:r>
          </w:p>
          <w:p w:rsidR="002830C0" w:rsidRPr="001721C4" w:rsidP="00710B08" w14:paraId="090F19FD" w14:textId="77777777">
            <w:pPr>
              <w:pStyle w:val="table-text"/>
            </w:pPr>
            <w:r w:rsidRPr="00353E04">
              <w:rPr>
                <w:noProof/>
              </w:rPr>
              <w:t>Select one answer</w:t>
            </w:r>
          </w:p>
        </w:tc>
      </w:tr>
      <w:tr w14:paraId="418174DD" w14:textId="77777777" w:rsidTr="00710B08">
        <w:tblPrEx>
          <w:tblW w:w="5000" w:type="pct"/>
          <w:tblLook w:val="04A0"/>
        </w:tblPrEx>
        <w:trPr>
          <w:trHeight w:val="580"/>
        </w:trPr>
        <w:tc>
          <w:tcPr>
            <w:tcW w:w="1023" w:type="pct"/>
            <w:shd w:val="clear" w:color="auto" w:fill="auto"/>
            <w:vAlign w:val="center"/>
            <w:hideMark/>
          </w:tcPr>
          <w:p w:rsidR="002830C0" w:rsidRPr="00801948" w:rsidP="00710B08" w14:paraId="6C104F9F" w14:textId="77777777">
            <w:pPr>
              <w:pStyle w:val="table-text"/>
              <w:rPr>
                <w:b/>
                <w:bCs/>
              </w:rPr>
            </w:pPr>
            <w:r w:rsidRPr="00801948">
              <w:rPr>
                <w:b/>
                <w:bCs/>
              </w:rPr>
              <w:t>Alternate/Complementary questions</w:t>
            </w:r>
          </w:p>
        </w:tc>
        <w:tc>
          <w:tcPr>
            <w:tcW w:w="3977" w:type="pct"/>
            <w:shd w:val="clear" w:color="auto" w:fill="auto"/>
            <w:vAlign w:val="center"/>
          </w:tcPr>
          <w:p w:rsidR="002830C0" w:rsidRPr="001721C4" w:rsidP="00710B08" w14:paraId="48CB7CD9" w14:textId="77777777">
            <w:pPr>
              <w:pStyle w:val="table-text"/>
            </w:pPr>
          </w:p>
        </w:tc>
      </w:tr>
      <w:tr w14:paraId="5A1628D1" w14:textId="77777777" w:rsidTr="00710B08">
        <w:tblPrEx>
          <w:tblW w:w="5000" w:type="pct"/>
          <w:tblLook w:val="04A0"/>
        </w:tblPrEx>
        <w:trPr>
          <w:trHeight w:val="870"/>
        </w:trPr>
        <w:tc>
          <w:tcPr>
            <w:tcW w:w="1023" w:type="pct"/>
            <w:shd w:val="clear" w:color="auto" w:fill="auto"/>
            <w:vAlign w:val="center"/>
            <w:hideMark/>
          </w:tcPr>
          <w:p w:rsidR="002830C0" w:rsidRPr="00801948" w:rsidP="00710B08" w14:paraId="1E6D0892" w14:textId="77777777">
            <w:pPr>
              <w:pStyle w:val="table-text"/>
              <w:rPr>
                <w:b/>
                <w:bCs/>
              </w:rPr>
            </w:pPr>
            <w:r w:rsidRPr="00801948">
              <w:rPr>
                <w:b/>
                <w:bCs/>
              </w:rPr>
              <w:t>Reference period fill</w:t>
            </w:r>
          </w:p>
        </w:tc>
        <w:tc>
          <w:tcPr>
            <w:tcW w:w="3977" w:type="pct"/>
            <w:shd w:val="clear" w:color="auto" w:fill="auto"/>
            <w:vAlign w:val="center"/>
          </w:tcPr>
          <w:p w:rsidR="002830C0" w:rsidRPr="00353E04" w:rsidP="00710B08" w14:paraId="57EE8B0D" w14:textId="77777777">
            <w:pPr>
              <w:pStyle w:val="table-text"/>
              <w:rPr>
                <w:noProof/>
              </w:rPr>
            </w:pPr>
            <w:r w:rsidRPr="00353E04">
              <w:rPr>
                <w:noProof/>
              </w:rPr>
              <w:t>From &lt;date 1&gt; to &lt;date 2&gt;</w:t>
            </w:r>
          </w:p>
          <w:p w:rsidR="002830C0" w:rsidRPr="00353E04" w:rsidP="00710B08" w14:paraId="75594C88" w14:textId="77777777">
            <w:pPr>
              <w:pStyle w:val="table-text"/>
              <w:rPr>
                <w:noProof/>
              </w:rPr>
            </w:pPr>
            <w:r w:rsidRPr="00353E04">
              <w:rPr>
                <w:noProof/>
              </w:rPr>
              <w:t>In the &lt;month 1&gt; — &lt;month 2&gt; quarter of &lt;year&gt;</w:t>
            </w:r>
          </w:p>
          <w:p w:rsidR="002830C0" w:rsidRPr="00353E04" w:rsidP="00710B08" w14:paraId="7DDA034D" w14:textId="77777777">
            <w:pPr>
              <w:pStyle w:val="table-text"/>
              <w:rPr>
                <w:noProof/>
              </w:rPr>
            </w:pPr>
            <w:r w:rsidRPr="00353E04">
              <w:rPr>
                <w:noProof/>
              </w:rPr>
              <w:t>In &lt;month&gt; &lt;year&gt;</w:t>
            </w:r>
          </w:p>
          <w:p w:rsidR="002830C0" w:rsidRPr="00353E04" w:rsidP="00710B08" w14:paraId="2FBD9197" w14:textId="77777777">
            <w:pPr>
              <w:pStyle w:val="table-text"/>
              <w:rPr>
                <w:noProof/>
              </w:rPr>
            </w:pPr>
            <w:r w:rsidRPr="00353E04">
              <w:rPr>
                <w:noProof/>
              </w:rPr>
              <w:t>Since &lt;date&gt;</w:t>
            </w:r>
          </w:p>
          <w:p w:rsidR="002830C0" w:rsidRPr="001721C4" w:rsidP="00710B08" w14:paraId="168727FF" w14:textId="77777777">
            <w:pPr>
              <w:pStyle w:val="table-text"/>
            </w:pPr>
            <w:r w:rsidRPr="00353E04">
              <w:rPr>
                <w:noProof/>
              </w:rPr>
              <w:t>As of &lt;date&gt;</w:t>
            </w:r>
          </w:p>
        </w:tc>
      </w:tr>
      <w:tr w14:paraId="4837787F" w14:textId="77777777" w:rsidTr="00710B08">
        <w:tblPrEx>
          <w:tblW w:w="5000" w:type="pct"/>
          <w:tblLook w:val="04A0"/>
        </w:tblPrEx>
        <w:trPr>
          <w:trHeight w:val="870"/>
        </w:trPr>
        <w:tc>
          <w:tcPr>
            <w:tcW w:w="1023" w:type="pct"/>
            <w:shd w:val="clear" w:color="auto" w:fill="auto"/>
            <w:vAlign w:val="center"/>
            <w:hideMark/>
          </w:tcPr>
          <w:p w:rsidR="002830C0" w:rsidRPr="00801948" w:rsidP="00710B08" w14:paraId="1F28C932" w14:textId="77777777">
            <w:pPr>
              <w:pStyle w:val="table-text"/>
              <w:rPr>
                <w:b/>
                <w:bCs/>
              </w:rPr>
            </w:pPr>
            <w:r w:rsidRPr="00801948">
              <w:rPr>
                <w:b/>
                <w:bCs/>
              </w:rPr>
              <w:t>Reference period notes</w:t>
            </w:r>
          </w:p>
        </w:tc>
        <w:tc>
          <w:tcPr>
            <w:tcW w:w="3977" w:type="pct"/>
            <w:shd w:val="clear" w:color="auto" w:fill="auto"/>
            <w:vAlign w:val="center"/>
          </w:tcPr>
          <w:p w:rsidR="002830C0" w:rsidRPr="00353E04" w:rsidP="00710B08" w14:paraId="7ABB52E2" w14:textId="77777777">
            <w:pPr>
              <w:pStyle w:val="table-text"/>
              <w:rPr>
                <w:noProof/>
              </w:rPr>
            </w:pPr>
            <w:r w:rsidRPr="00353E04">
              <w:rPr>
                <w:noProof/>
              </w:rPr>
              <w:t>Reference period should be a period of time/date after event</w:t>
            </w:r>
          </w:p>
          <w:p w:rsidR="002830C0" w:rsidRPr="001721C4" w:rsidP="00710B08" w14:paraId="7F67B27E" w14:textId="77777777">
            <w:pPr>
              <w:pStyle w:val="table-text"/>
            </w:pPr>
            <w:r w:rsidRPr="00353E04">
              <w:rPr>
                <w:noProof/>
              </w:rPr>
              <w:t>If using "Since &lt;date&gt;", date should be date of event</w:t>
            </w:r>
          </w:p>
        </w:tc>
      </w:tr>
      <w:tr w14:paraId="2330C011"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13166932" w14:textId="77777777">
            <w:pPr>
              <w:pStyle w:val="table-text"/>
              <w:rPr>
                <w:b/>
                <w:bCs/>
              </w:rPr>
            </w:pPr>
            <w:r w:rsidRPr="00801948">
              <w:rPr>
                <w:b/>
                <w:bCs/>
              </w:rPr>
              <w:t>Other notes</w:t>
            </w:r>
          </w:p>
        </w:tc>
        <w:tc>
          <w:tcPr>
            <w:tcW w:w="3977" w:type="pct"/>
            <w:shd w:val="clear" w:color="auto" w:fill="auto"/>
            <w:vAlign w:val="center"/>
            <w:hideMark/>
          </w:tcPr>
          <w:p w:rsidR="002830C0" w:rsidP="00710B08" w14:paraId="5DCE5A76" w14:textId="77777777">
            <w:pPr>
              <w:pStyle w:val="table-text"/>
            </w:pPr>
            <w:r>
              <w:t>Testing indicated that respondents would need to consult records or other colleagues in order to answer this question.</w:t>
            </w:r>
          </w:p>
          <w:p w:rsidR="002830C0" w:rsidRPr="00710B08" w:rsidP="00710B08" w14:paraId="50713CA7" w14:textId="3B0E192A">
            <w:pPr>
              <w:pStyle w:val="table-text"/>
              <w:rPr>
                <w:b/>
                <w:bCs/>
              </w:rPr>
            </w:pPr>
            <w:r>
              <w:t xml:space="preserve">If using multiple questions in Q148_A-Q148_E, consider emphasizing </w:t>
            </w:r>
            <w:r>
              <w:rPr>
                <w:b/>
                <w:bCs/>
              </w:rPr>
              <w:t>damage to structures.</w:t>
            </w:r>
          </w:p>
        </w:tc>
      </w:tr>
    </w:tbl>
    <w:p w:rsidR="002830C0" w:rsidP="00E43320" w14:paraId="0D862144" w14:textId="4A341327"/>
    <w:p w:rsidR="002830C0" w14:paraId="4ACF8BAB"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DDB0482" w14:textId="77777777" w:rsidTr="00710B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2830C0" w:rsidRPr="00801948" w:rsidP="00710B08" w14:paraId="3E84A66E" w14:textId="77777777">
            <w:pPr>
              <w:pStyle w:val="table-text"/>
              <w:rPr>
                <w:b/>
                <w:bCs/>
              </w:rPr>
            </w:pPr>
            <w:r w:rsidRPr="00801948">
              <w:rPr>
                <w:b/>
                <w:bCs/>
              </w:rPr>
              <w:t>Q #</w:t>
            </w:r>
          </w:p>
        </w:tc>
        <w:tc>
          <w:tcPr>
            <w:tcW w:w="3977" w:type="pct"/>
            <w:shd w:val="clear" w:color="auto" w:fill="auto"/>
            <w:noWrap/>
            <w:vAlign w:val="center"/>
          </w:tcPr>
          <w:p w:rsidR="002830C0" w:rsidRPr="001721C4" w:rsidP="00710B08" w14:paraId="01F1A1DB" w14:textId="044E5AC6">
            <w:pPr>
              <w:pStyle w:val="table-text"/>
            </w:pPr>
            <w:r w:rsidRPr="00353E04">
              <w:rPr>
                <w:noProof/>
              </w:rPr>
              <w:t>Q14</w:t>
            </w:r>
            <w:r>
              <w:rPr>
                <w:noProof/>
              </w:rPr>
              <w:t>8_C</w:t>
            </w:r>
          </w:p>
        </w:tc>
      </w:tr>
      <w:tr w14:paraId="5EBF1CC3"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4648C0AD" w14:textId="77777777">
            <w:pPr>
              <w:pStyle w:val="table-text"/>
              <w:rPr>
                <w:b/>
                <w:bCs/>
              </w:rPr>
            </w:pPr>
            <w:r w:rsidRPr="00801948">
              <w:rPr>
                <w:b/>
                <w:bCs/>
              </w:rPr>
              <w:t>Topic tags</w:t>
            </w:r>
          </w:p>
        </w:tc>
        <w:tc>
          <w:tcPr>
            <w:tcW w:w="3977" w:type="pct"/>
            <w:shd w:val="clear" w:color="auto" w:fill="auto"/>
            <w:vAlign w:val="center"/>
          </w:tcPr>
          <w:p w:rsidR="002830C0" w:rsidRPr="001721C4" w:rsidP="00710B08" w14:paraId="70148855" w14:textId="4679EBD4">
            <w:pPr>
              <w:pStyle w:val="table-text"/>
            </w:pPr>
            <w:r w:rsidRPr="00353E04">
              <w:rPr>
                <w:noProof/>
              </w:rPr>
              <w:t>Insurance claims for loss of inventory/building damage</w:t>
            </w:r>
            <w:r w:rsidR="00672219">
              <w:rPr>
                <w:noProof/>
              </w:rPr>
              <w:t xml:space="preserve">; </w:t>
            </w:r>
            <w:r w:rsidR="00672219">
              <w:t>Access to equipment/vehicles/tools</w:t>
            </w:r>
          </w:p>
        </w:tc>
      </w:tr>
      <w:tr w14:paraId="23199681" w14:textId="77777777" w:rsidTr="00710B08">
        <w:tblPrEx>
          <w:tblW w:w="5000" w:type="pct"/>
          <w:tblLook w:val="04A0"/>
        </w:tblPrEx>
        <w:trPr>
          <w:trHeight w:val="1160"/>
        </w:trPr>
        <w:tc>
          <w:tcPr>
            <w:tcW w:w="1023" w:type="pct"/>
            <w:shd w:val="clear" w:color="auto" w:fill="auto"/>
            <w:vAlign w:val="center"/>
            <w:hideMark/>
          </w:tcPr>
          <w:p w:rsidR="002830C0" w:rsidRPr="00801948" w:rsidP="00710B08" w14:paraId="64BF56A7" w14:textId="77777777">
            <w:pPr>
              <w:pStyle w:val="table-text"/>
              <w:rPr>
                <w:b/>
                <w:bCs/>
              </w:rPr>
            </w:pPr>
            <w:r w:rsidRPr="00801948">
              <w:rPr>
                <w:b/>
                <w:bCs/>
              </w:rPr>
              <w:t>Question Wording</w:t>
            </w:r>
          </w:p>
        </w:tc>
        <w:tc>
          <w:tcPr>
            <w:tcW w:w="3977" w:type="pct"/>
            <w:shd w:val="clear" w:color="auto" w:fill="auto"/>
            <w:vAlign w:val="center"/>
          </w:tcPr>
          <w:p w:rsidR="002830C0" w:rsidRPr="001721C4" w:rsidP="00710B08" w14:paraId="1B6C4180" w14:textId="4382FEBD">
            <w:pPr>
              <w:pStyle w:val="table-text"/>
            </w:pPr>
            <w:r>
              <w:rPr>
                <w:noProof/>
              </w:rPr>
              <w:t>&lt;Reference period&gt;</w:t>
            </w:r>
            <w:r w:rsidRPr="00FF5192">
              <w:rPr>
                <w:noProof/>
              </w:rPr>
              <w:t xml:space="preserve">, did this </w:t>
            </w:r>
            <w:r>
              <w:rPr>
                <w:noProof/>
              </w:rPr>
              <w:t>&lt;business/agency/etc.&gt;</w:t>
            </w:r>
            <w:r w:rsidRPr="00FF5192">
              <w:rPr>
                <w:noProof/>
              </w:rPr>
              <w:t xml:space="preserve"> submit any insurance claims related to </w:t>
            </w:r>
            <w:r>
              <w:rPr>
                <w:noProof/>
              </w:rPr>
              <w:t>&lt;event&gt;</w:t>
            </w:r>
            <w:r w:rsidRPr="00FF5192">
              <w:rPr>
                <w:noProof/>
              </w:rPr>
              <w:t xml:space="preserve"> for </w:t>
            </w:r>
            <w:r w:rsidRPr="000C3693">
              <w:rPr>
                <w:b/>
                <w:bCs/>
              </w:rPr>
              <w:t>damage to equipment</w:t>
            </w:r>
            <w:r w:rsidRPr="00FF5192">
              <w:t xml:space="preserve"> (such as production machinery, computers, </w:t>
            </w:r>
            <w:r>
              <w:t>vehicles</w:t>
            </w:r>
            <w:r w:rsidRPr="00FF5192">
              <w:t>, etc.)</w:t>
            </w:r>
            <w:r w:rsidRPr="00FF5192">
              <w:rPr>
                <w:noProof/>
              </w:rPr>
              <w:t>?</w:t>
            </w:r>
          </w:p>
        </w:tc>
      </w:tr>
      <w:tr w14:paraId="5C886626"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27AFA5E3" w14:textId="77777777">
            <w:pPr>
              <w:pStyle w:val="table-text"/>
              <w:rPr>
                <w:b/>
                <w:bCs/>
              </w:rPr>
            </w:pPr>
            <w:r w:rsidRPr="00801948">
              <w:rPr>
                <w:b/>
                <w:bCs/>
              </w:rPr>
              <w:t>If grid, subitems</w:t>
            </w:r>
          </w:p>
        </w:tc>
        <w:tc>
          <w:tcPr>
            <w:tcW w:w="3977" w:type="pct"/>
            <w:shd w:val="clear" w:color="auto" w:fill="auto"/>
            <w:vAlign w:val="center"/>
          </w:tcPr>
          <w:p w:rsidR="002830C0" w:rsidRPr="001721C4" w:rsidP="00710B08" w14:paraId="187BB2D5" w14:textId="77777777">
            <w:pPr>
              <w:pStyle w:val="table-text"/>
            </w:pPr>
          </w:p>
        </w:tc>
      </w:tr>
      <w:tr w14:paraId="3170D7C5" w14:textId="77777777" w:rsidTr="00710B08">
        <w:tblPrEx>
          <w:tblW w:w="5000" w:type="pct"/>
          <w:tblLook w:val="04A0"/>
        </w:tblPrEx>
        <w:trPr>
          <w:trHeight w:val="870"/>
        </w:trPr>
        <w:tc>
          <w:tcPr>
            <w:tcW w:w="1023" w:type="pct"/>
            <w:shd w:val="clear" w:color="auto" w:fill="auto"/>
            <w:vAlign w:val="center"/>
            <w:hideMark/>
          </w:tcPr>
          <w:p w:rsidR="002830C0" w:rsidRPr="00801948" w:rsidP="00710B08" w14:paraId="77C3B8A9" w14:textId="77777777">
            <w:pPr>
              <w:pStyle w:val="table-text"/>
              <w:rPr>
                <w:b/>
                <w:bCs/>
              </w:rPr>
            </w:pPr>
            <w:r w:rsidRPr="00801948">
              <w:rPr>
                <w:b/>
                <w:bCs/>
              </w:rPr>
              <w:t>Response options</w:t>
            </w:r>
          </w:p>
        </w:tc>
        <w:tc>
          <w:tcPr>
            <w:tcW w:w="3977" w:type="pct"/>
            <w:shd w:val="clear" w:color="auto" w:fill="auto"/>
            <w:vAlign w:val="center"/>
          </w:tcPr>
          <w:p w:rsidR="002830C0" w:rsidRPr="00353E04" w:rsidP="00710B08" w14:paraId="2A902B13" w14:textId="77777777">
            <w:pPr>
              <w:pStyle w:val="table-text"/>
              <w:rPr>
                <w:noProof/>
              </w:rPr>
            </w:pPr>
            <w:r w:rsidRPr="00353E04">
              <w:rPr>
                <w:noProof/>
              </w:rPr>
              <w:t>Yes</w:t>
            </w:r>
          </w:p>
          <w:p w:rsidR="002830C0" w:rsidRPr="001721C4" w:rsidP="00710B08" w14:paraId="77D13F28" w14:textId="77777777">
            <w:pPr>
              <w:pStyle w:val="table-text"/>
              <w:rPr>
                <w:noProof/>
              </w:rPr>
            </w:pPr>
            <w:r w:rsidRPr="00353E04">
              <w:rPr>
                <w:noProof/>
              </w:rPr>
              <w:t>N</w:t>
            </w:r>
            <w:r>
              <w:rPr>
                <w:noProof/>
              </w:rPr>
              <w:t>o</w:t>
            </w:r>
          </w:p>
        </w:tc>
      </w:tr>
      <w:tr w14:paraId="0197AD17"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51126C51" w14:textId="77777777">
            <w:pPr>
              <w:pStyle w:val="table-text"/>
              <w:rPr>
                <w:b/>
                <w:bCs/>
              </w:rPr>
            </w:pPr>
            <w:r w:rsidRPr="00801948">
              <w:rPr>
                <w:b/>
                <w:bCs/>
              </w:rPr>
              <w:t>Sector applicability</w:t>
            </w:r>
          </w:p>
        </w:tc>
        <w:tc>
          <w:tcPr>
            <w:tcW w:w="3977" w:type="pct"/>
            <w:shd w:val="clear" w:color="auto" w:fill="auto"/>
            <w:vAlign w:val="center"/>
          </w:tcPr>
          <w:p w:rsidR="002830C0" w:rsidRPr="001721C4" w:rsidP="00710B08" w14:paraId="4AD251C4" w14:textId="77777777">
            <w:pPr>
              <w:pStyle w:val="table-text"/>
            </w:pPr>
          </w:p>
        </w:tc>
      </w:tr>
      <w:tr w14:paraId="6CF29060" w14:textId="77777777" w:rsidTr="00710B08">
        <w:tblPrEx>
          <w:tblW w:w="5000" w:type="pct"/>
          <w:tblLook w:val="04A0"/>
        </w:tblPrEx>
        <w:trPr>
          <w:trHeight w:val="580"/>
        </w:trPr>
        <w:tc>
          <w:tcPr>
            <w:tcW w:w="1023" w:type="pct"/>
            <w:shd w:val="clear" w:color="auto" w:fill="auto"/>
            <w:vAlign w:val="center"/>
            <w:hideMark/>
          </w:tcPr>
          <w:p w:rsidR="002830C0" w:rsidRPr="00801948" w:rsidP="00710B08" w14:paraId="32D7F983" w14:textId="77777777">
            <w:pPr>
              <w:pStyle w:val="table-text"/>
              <w:rPr>
                <w:b/>
                <w:bCs/>
              </w:rPr>
            </w:pPr>
            <w:r w:rsidRPr="00801948">
              <w:rPr>
                <w:b/>
                <w:bCs/>
              </w:rPr>
              <w:t>Gate question/Follow-up design consideration</w:t>
            </w:r>
          </w:p>
        </w:tc>
        <w:tc>
          <w:tcPr>
            <w:tcW w:w="3977" w:type="pct"/>
            <w:shd w:val="clear" w:color="auto" w:fill="auto"/>
            <w:vAlign w:val="center"/>
          </w:tcPr>
          <w:p w:rsidR="002830C0" w:rsidRPr="001721C4" w:rsidP="00710B08" w14:paraId="228BEC3C" w14:textId="77777777">
            <w:pPr>
              <w:pStyle w:val="table-text"/>
            </w:pPr>
          </w:p>
        </w:tc>
      </w:tr>
      <w:tr w14:paraId="3EBA720F"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30999B83" w14:textId="77777777">
            <w:pPr>
              <w:pStyle w:val="table-text"/>
              <w:rPr>
                <w:b/>
                <w:bCs/>
              </w:rPr>
            </w:pPr>
            <w:r w:rsidRPr="00801948">
              <w:rPr>
                <w:b/>
                <w:bCs/>
              </w:rPr>
              <w:t>Question type</w:t>
            </w:r>
          </w:p>
        </w:tc>
        <w:tc>
          <w:tcPr>
            <w:tcW w:w="3977" w:type="pct"/>
            <w:shd w:val="clear" w:color="auto" w:fill="auto"/>
            <w:vAlign w:val="center"/>
          </w:tcPr>
          <w:p w:rsidR="002830C0" w:rsidP="00710B08" w14:paraId="0FEFD0BA" w14:textId="77777777">
            <w:pPr>
              <w:pStyle w:val="table-text"/>
              <w:rPr>
                <w:noProof/>
              </w:rPr>
            </w:pPr>
            <w:r>
              <w:rPr>
                <w:noProof/>
              </w:rPr>
              <w:t>Item-by-item (See Q148 for grid)</w:t>
            </w:r>
          </w:p>
          <w:p w:rsidR="002830C0" w:rsidRPr="001721C4" w:rsidP="00710B08" w14:paraId="7E2724C4" w14:textId="77777777">
            <w:pPr>
              <w:pStyle w:val="table-text"/>
            </w:pPr>
            <w:r w:rsidRPr="00353E04">
              <w:rPr>
                <w:noProof/>
              </w:rPr>
              <w:t>Select one answer</w:t>
            </w:r>
          </w:p>
        </w:tc>
      </w:tr>
      <w:tr w14:paraId="6B9B82DF" w14:textId="77777777" w:rsidTr="00710B08">
        <w:tblPrEx>
          <w:tblW w:w="5000" w:type="pct"/>
          <w:tblLook w:val="04A0"/>
        </w:tblPrEx>
        <w:trPr>
          <w:trHeight w:val="580"/>
        </w:trPr>
        <w:tc>
          <w:tcPr>
            <w:tcW w:w="1023" w:type="pct"/>
            <w:shd w:val="clear" w:color="auto" w:fill="auto"/>
            <w:vAlign w:val="center"/>
            <w:hideMark/>
          </w:tcPr>
          <w:p w:rsidR="002830C0" w:rsidRPr="00801948" w:rsidP="00710B08" w14:paraId="11B670DC" w14:textId="77777777">
            <w:pPr>
              <w:pStyle w:val="table-text"/>
              <w:rPr>
                <w:b/>
                <w:bCs/>
              </w:rPr>
            </w:pPr>
            <w:r w:rsidRPr="00801948">
              <w:rPr>
                <w:b/>
                <w:bCs/>
              </w:rPr>
              <w:t>Alternate/Complementary questions</w:t>
            </w:r>
          </w:p>
        </w:tc>
        <w:tc>
          <w:tcPr>
            <w:tcW w:w="3977" w:type="pct"/>
            <w:shd w:val="clear" w:color="auto" w:fill="auto"/>
            <w:vAlign w:val="center"/>
          </w:tcPr>
          <w:p w:rsidR="002830C0" w:rsidRPr="001721C4" w:rsidP="00710B08" w14:paraId="1F145F5F" w14:textId="77777777">
            <w:pPr>
              <w:pStyle w:val="table-text"/>
            </w:pPr>
          </w:p>
        </w:tc>
      </w:tr>
      <w:tr w14:paraId="637468AB" w14:textId="77777777" w:rsidTr="00710B08">
        <w:tblPrEx>
          <w:tblW w:w="5000" w:type="pct"/>
          <w:tblLook w:val="04A0"/>
        </w:tblPrEx>
        <w:trPr>
          <w:trHeight w:val="870"/>
        </w:trPr>
        <w:tc>
          <w:tcPr>
            <w:tcW w:w="1023" w:type="pct"/>
            <w:shd w:val="clear" w:color="auto" w:fill="auto"/>
            <w:vAlign w:val="center"/>
            <w:hideMark/>
          </w:tcPr>
          <w:p w:rsidR="002830C0" w:rsidRPr="00801948" w:rsidP="00710B08" w14:paraId="47F88A2A" w14:textId="77777777">
            <w:pPr>
              <w:pStyle w:val="table-text"/>
              <w:rPr>
                <w:b/>
                <w:bCs/>
              </w:rPr>
            </w:pPr>
            <w:r w:rsidRPr="00801948">
              <w:rPr>
                <w:b/>
                <w:bCs/>
              </w:rPr>
              <w:t>Reference period fill</w:t>
            </w:r>
          </w:p>
        </w:tc>
        <w:tc>
          <w:tcPr>
            <w:tcW w:w="3977" w:type="pct"/>
            <w:shd w:val="clear" w:color="auto" w:fill="auto"/>
            <w:vAlign w:val="center"/>
          </w:tcPr>
          <w:p w:rsidR="002830C0" w:rsidRPr="00353E04" w:rsidP="00710B08" w14:paraId="24D94F7E" w14:textId="77777777">
            <w:pPr>
              <w:pStyle w:val="table-text"/>
              <w:rPr>
                <w:noProof/>
              </w:rPr>
            </w:pPr>
            <w:r w:rsidRPr="00353E04">
              <w:rPr>
                <w:noProof/>
              </w:rPr>
              <w:t>From &lt;date 1&gt; to &lt;date 2&gt;</w:t>
            </w:r>
          </w:p>
          <w:p w:rsidR="002830C0" w:rsidRPr="00353E04" w:rsidP="00710B08" w14:paraId="3FCB4D45" w14:textId="77777777">
            <w:pPr>
              <w:pStyle w:val="table-text"/>
              <w:rPr>
                <w:noProof/>
              </w:rPr>
            </w:pPr>
            <w:r w:rsidRPr="00353E04">
              <w:rPr>
                <w:noProof/>
              </w:rPr>
              <w:t>In the &lt;month 1&gt; — &lt;month 2&gt; quarter of &lt;year&gt;</w:t>
            </w:r>
          </w:p>
          <w:p w:rsidR="002830C0" w:rsidRPr="00353E04" w:rsidP="00710B08" w14:paraId="75602841" w14:textId="77777777">
            <w:pPr>
              <w:pStyle w:val="table-text"/>
              <w:rPr>
                <w:noProof/>
              </w:rPr>
            </w:pPr>
            <w:r w:rsidRPr="00353E04">
              <w:rPr>
                <w:noProof/>
              </w:rPr>
              <w:t>In &lt;month&gt; &lt;year&gt;</w:t>
            </w:r>
          </w:p>
          <w:p w:rsidR="002830C0" w:rsidRPr="00353E04" w:rsidP="00710B08" w14:paraId="04F53DCD" w14:textId="77777777">
            <w:pPr>
              <w:pStyle w:val="table-text"/>
              <w:rPr>
                <w:noProof/>
              </w:rPr>
            </w:pPr>
            <w:r w:rsidRPr="00353E04">
              <w:rPr>
                <w:noProof/>
              </w:rPr>
              <w:t>Since &lt;date&gt;</w:t>
            </w:r>
          </w:p>
          <w:p w:rsidR="002830C0" w:rsidRPr="001721C4" w:rsidP="00710B08" w14:paraId="4F50A26F" w14:textId="77777777">
            <w:pPr>
              <w:pStyle w:val="table-text"/>
            </w:pPr>
            <w:r w:rsidRPr="00353E04">
              <w:rPr>
                <w:noProof/>
              </w:rPr>
              <w:t>As of &lt;date&gt;</w:t>
            </w:r>
          </w:p>
        </w:tc>
      </w:tr>
      <w:tr w14:paraId="50695921" w14:textId="77777777" w:rsidTr="00710B08">
        <w:tblPrEx>
          <w:tblW w:w="5000" w:type="pct"/>
          <w:tblLook w:val="04A0"/>
        </w:tblPrEx>
        <w:trPr>
          <w:trHeight w:val="870"/>
        </w:trPr>
        <w:tc>
          <w:tcPr>
            <w:tcW w:w="1023" w:type="pct"/>
            <w:shd w:val="clear" w:color="auto" w:fill="auto"/>
            <w:vAlign w:val="center"/>
            <w:hideMark/>
          </w:tcPr>
          <w:p w:rsidR="002830C0" w:rsidRPr="00801948" w:rsidP="00710B08" w14:paraId="03E05AFD" w14:textId="77777777">
            <w:pPr>
              <w:pStyle w:val="table-text"/>
              <w:rPr>
                <w:b/>
                <w:bCs/>
              </w:rPr>
            </w:pPr>
            <w:r w:rsidRPr="00801948">
              <w:rPr>
                <w:b/>
                <w:bCs/>
              </w:rPr>
              <w:t>Reference period notes</w:t>
            </w:r>
          </w:p>
        </w:tc>
        <w:tc>
          <w:tcPr>
            <w:tcW w:w="3977" w:type="pct"/>
            <w:shd w:val="clear" w:color="auto" w:fill="auto"/>
            <w:vAlign w:val="center"/>
          </w:tcPr>
          <w:p w:rsidR="002830C0" w:rsidRPr="00353E04" w:rsidP="00710B08" w14:paraId="510F60D8" w14:textId="77777777">
            <w:pPr>
              <w:pStyle w:val="table-text"/>
              <w:rPr>
                <w:noProof/>
              </w:rPr>
            </w:pPr>
            <w:r w:rsidRPr="00353E04">
              <w:rPr>
                <w:noProof/>
              </w:rPr>
              <w:t>Reference period should be a period of time/date after event</w:t>
            </w:r>
          </w:p>
          <w:p w:rsidR="002830C0" w:rsidRPr="001721C4" w:rsidP="00710B08" w14:paraId="56031C81" w14:textId="77777777">
            <w:pPr>
              <w:pStyle w:val="table-text"/>
            </w:pPr>
            <w:r w:rsidRPr="00353E04">
              <w:rPr>
                <w:noProof/>
              </w:rPr>
              <w:t>If using "Since &lt;date&gt;", date should be date of event</w:t>
            </w:r>
          </w:p>
        </w:tc>
      </w:tr>
      <w:tr w14:paraId="2F241CE7"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748D1FC7" w14:textId="77777777">
            <w:pPr>
              <w:pStyle w:val="table-text"/>
              <w:rPr>
                <w:b/>
                <w:bCs/>
              </w:rPr>
            </w:pPr>
            <w:r w:rsidRPr="00801948">
              <w:rPr>
                <w:b/>
                <w:bCs/>
              </w:rPr>
              <w:t>Other notes</w:t>
            </w:r>
          </w:p>
        </w:tc>
        <w:tc>
          <w:tcPr>
            <w:tcW w:w="3977" w:type="pct"/>
            <w:shd w:val="clear" w:color="auto" w:fill="auto"/>
            <w:vAlign w:val="center"/>
            <w:hideMark/>
          </w:tcPr>
          <w:p w:rsidR="002830C0" w:rsidP="00710B08" w14:paraId="6508F87F" w14:textId="77777777">
            <w:pPr>
              <w:pStyle w:val="table-text"/>
            </w:pPr>
            <w:r>
              <w:t>Testing indicated that respondents would need to consult records or other colleagues in order to answer this question.</w:t>
            </w:r>
          </w:p>
          <w:p w:rsidR="002830C0" w:rsidRPr="00710B08" w:rsidP="00710B08" w14:paraId="24320CDC" w14:textId="08D0F0E4">
            <w:pPr>
              <w:pStyle w:val="table-text"/>
              <w:rPr>
                <w:b/>
                <w:bCs/>
              </w:rPr>
            </w:pPr>
            <w:r>
              <w:t xml:space="preserve">If using multiple questions in Q148_A-Q148_E, consider emphasizing </w:t>
            </w:r>
            <w:r>
              <w:rPr>
                <w:b/>
                <w:bCs/>
              </w:rPr>
              <w:t>damage to equipment.</w:t>
            </w:r>
          </w:p>
        </w:tc>
      </w:tr>
    </w:tbl>
    <w:p w:rsidR="002830C0" w:rsidP="00E43320" w14:paraId="5205F926" w14:textId="2B24FD61"/>
    <w:p w:rsidR="002830C0" w14:paraId="45193560"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7D3E4E8" w14:textId="77777777" w:rsidTr="00710B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2830C0" w:rsidRPr="00801948" w:rsidP="00710B08" w14:paraId="70D1C105" w14:textId="77777777">
            <w:pPr>
              <w:pStyle w:val="table-text"/>
              <w:rPr>
                <w:b/>
                <w:bCs/>
              </w:rPr>
            </w:pPr>
            <w:r w:rsidRPr="00801948">
              <w:rPr>
                <w:b/>
                <w:bCs/>
              </w:rPr>
              <w:t>Q #</w:t>
            </w:r>
          </w:p>
        </w:tc>
        <w:tc>
          <w:tcPr>
            <w:tcW w:w="3977" w:type="pct"/>
            <w:shd w:val="clear" w:color="auto" w:fill="auto"/>
            <w:noWrap/>
            <w:vAlign w:val="center"/>
          </w:tcPr>
          <w:p w:rsidR="002830C0" w:rsidRPr="001721C4" w:rsidP="00710B08" w14:paraId="39E6D706" w14:textId="034C4206">
            <w:pPr>
              <w:pStyle w:val="table-text"/>
            </w:pPr>
            <w:r w:rsidRPr="00353E04">
              <w:rPr>
                <w:noProof/>
              </w:rPr>
              <w:t>Q14</w:t>
            </w:r>
            <w:r>
              <w:rPr>
                <w:noProof/>
              </w:rPr>
              <w:t>8_D</w:t>
            </w:r>
          </w:p>
        </w:tc>
      </w:tr>
      <w:tr w14:paraId="54E4C576"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47018F6B" w14:textId="77777777">
            <w:pPr>
              <w:pStyle w:val="table-text"/>
              <w:rPr>
                <w:b/>
                <w:bCs/>
              </w:rPr>
            </w:pPr>
            <w:r w:rsidRPr="00801948">
              <w:rPr>
                <w:b/>
                <w:bCs/>
              </w:rPr>
              <w:t>Topic tags</w:t>
            </w:r>
          </w:p>
        </w:tc>
        <w:tc>
          <w:tcPr>
            <w:tcW w:w="3977" w:type="pct"/>
            <w:shd w:val="clear" w:color="auto" w:fill="auto"/>
            <w:vAlign w:val="center"/>
          </w:tcPr>
          <w:p w:rsidR="002830C0" w:rsidRPr="001721C4" w:rsidP="00710B08" w14:paraId="21E7CE5F" w14:textId="4AA99928">
            <w:pPr>
              <w:pStyle w:val="table-text"/>
            </w:pPr>
            <w:r w:rsidRPr="00353E04">
              <w:rPr>
                <w:noProof/>
              </w:rPr>
              <w:t>Insurance claims for loss of inventory/building damage</w:t>
            </w:r>
            <w:r w:rsidR="00672219">
              <w:rPr>
                <w:noProof/>
              </w:rPr>
              <w:t xml:space="preserve">; </w:t>
            </w:r>
            <w:r w:rsidR="00672219">
              <w:t>Personnel</w:t>
            </w:r>
          </w:p>
        </w:tc>
      </w:tr>
      <w:tr w14:paraId="2DC39020" w14:textId="77777777" w:rsidTr="00710B08">
        <w:tblPrEx>
          <w:tblW w:w="5000" w:type="pct"/>
          <w:tblLook w:val="04A0"/>
        </w:tblPrEx>
        <w:trPr>
          <w:trHeight w:val="1160"/>
        </w:trPr>
        <w:tc>
          <w:tcPr>
            <w:tcW w:w="1023" w:type="pct"/>
            <w:shd w:val="clear" w:color="auto" w:fill="auto"/>
            <w:vAlign w:val="center"/>
            <w:hideMark/>
          </w:tcPr>
          <w:p w:rsidR="002830C0" w:rsidRPr="00801948" w:rsidP="00710B08" w14:paraId="67782D7C" w14:textId="77777777">
            <w:pPr>
              <w:pStyle w:val="table-text"/>
              <w:rPr>
                <w:b/>
                <w:bCs/>
              </w:rPr>
            </w:pPr>
            <w:r w:rsidRPr="00801948">
              <w:rPr>
                <w:b/>
                <w:bCs/>
              </w:rPr>
              <w:t>Question Wording</w:t>
            </w:r>
          </w:p>
        </w:tc>
        <w:tc>
          <w:tcPr>
            <w:tcW w:w="3977" w:type="pct"/>
            <w:shd w:val="clear" w:color="auto" w:fill="auto"/>
            <w:vAlign w:val="center"/>
          </w:tcPr>
          <w:p w:rsidR="002830C0" w:rsidRPr="001721C4" w:rsidP="00710B08" w14:paraId="0875E44A" w14:textId="38CA3332">
            <w:pPr>
              <w:pStyle w:val="table-text"/>
            </w:pPr>
            <w:r>
              <w:rPr>
                <w:noProof/>
              </w:rPr>
              <w:t>&lt;Reference period&gt;</w:t>
            </w:r>
            <w:r w:rsidRPr="00FF5192">
              <w:rPr>
                <w:noProof/>
              </w:rPr>
              <w:t xml:space="preserve">, did this </w:t>
            </w:r>
            <w:r>
              <w:rPr>
                <w:noProof/>
              </w:rPr>
              <w:t>&lt;business/agency/etc.&gt;</w:t>
            </w:r>
            <w:r w:rsidRPr="00FF5192">
              <w:rPr>
                <w:noProof/>
              </w:rPr>
              <w:t xml:space="preserve"> submit any insurance claims related to </w:t>
            </w:r>
            <w:r>
              <w:rPr>
                <w:noProof/>
              </w:rPr>
              <w:t>&lt;event&gt;</w:t>
            </w:r>
            <w:r w:rsidRPr="00FF5192">
              <w:rPr>
                <w:noProof/>
              </w:rPr>
              <w:t xml:space="preserve"> for </w:t>
            </w:r>
            <w:r w:rsidRPr="000C3693">
              <w:rPr>
                <w:b/>
                <w:bCs/>
              </w:rPr>
              <w:t>workers’ compensation</w:t>
            </w:r>
            <w:r w:rsidRPr="00FF5192">
              <w:t xml:space="preserve"> for injury or illness</w:t>
            </w:r>
            <w:r w:rsidRPr="00FF5192">
              <w:rPr>
                <w:noProof/>
              </w:rPr>
              <w:t>?</w:t>
            </w:r>
          </w:p>
        </w:tc>
      </w:tr>
      <w:tr w14:paraId="71E7ACDE"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427CD9AA" w14:textId="77777777">
            <w:pPr>
              <w:pStyle w:val="table-text"/>
              <w:rPr>
                <w:b/>
                <w:bCs/>
              </w:rPr>
            </w:pPr>
            <w:r w:rsidRPr="00801948">
              <w:rPr>
                <w:b/>
                <w:bCs/>
              </w:rPr>
              <w:t>If grid, subitems</w:t>
            </w:r>
          </w:p>
        </w:tc>
        <w:tc>
          <w:tcPr>
            <w:tcW w:w="3977" w:type="pct"/>
            <w:shd w:val="clear" w:color="auto" w:fill="auto"/>
            <w:vAlign w:val="center"/>
          </w:tcPr>
          <w:p w:rsidR="002830C0" w:rsidRPr="001721C4" w:rsidP="00710B08" w14:paraId="4AB737E2" w14:textId="77777777">
            <w:pPr>
              <w:pStyle w:val="table-text"/>
            </w:pPr>
          </w:p>
        </w:tc>
      </w:tr>
      <w:tr w14:paraId="1B7EA175" w14:textId="77777777" w:rsidTr="00710B08">
        <w:tblPrEx>
          <w:tblW w:w="5000" w:type="pct"/>
          <w:tblLook w:val="04A0"/>
        </w:tblPrEx>
        <w:trPr>
          <w:trHeight w:val="870"/>
        </w:trPr>
        <w:tc>
          <w:tcPr>
            <w:tcW w:w="1023" w:type="pct"/>
            <w:shd w:val="clear" w:color="auto" w:fill="auto"/>
            <w:vAlign w:val="center"/>
            <w:hideMark/>
          </w:tcPr>
          <w:p w:rsidR="002830C0" w:rsidRPr="00801948" w:rsidP="00710B08" w14:paraId="5FDFC3B2" w14:textId="77777777">
            <w:pPr>
              <w:pStyle w:val="table-text"/>
              <w:rPr>
                <w:b/>
                <w:bCs/>
              </w:rPr>
            </w:pPr>
            <w:r w:rsidRPr="00801948">
              <w:rPr>
                <w:b/>
                <w:bCs/>
              </w:rPr>
              <w:t>Response options</w:t>
            </w:r>
          </w:p>
        </w:tc>
        <w:tc>
          <w:tcPr>
            <w:tcW w:w="3977" w:type="pct"/>
            <w:shd w:val="clear" w:color="auto" w:fill="auto"/>
            <w:vAlign w:val="center"/>
          </w:tcPr>
          <w:p w:rsidR="002830C0" w:rsidRPr="00353E04" w:rsidP="00710B08" w14:paraId="26637808" w14:textId="77777777">
            <w:pPr>
              <w:pStyle w:val="table-text"/>
              <w:rPr>
                <w:noProof/>
              </w:rPr>
            </w:pPr>
            <w:r w:rsidRPr="00353E04">
              <w:rPr>
                <w:noProof/>
              </w:rPr>
              <w:t>Yes</w:t>
            </w:r>
          </w:p>
          <w:p w:rsidR="002830C0" w:rsidRPr="001721C4" w:rsidP="00710B08" w14:paraId="510081C1" w14:textId="77777777">
            <w:pPr>
              <w:pStyle w:val="table-text"/>
              <w:rPr>
                <w:noProof/>
              </w:rPr>
            </w:pPr>
            <w:r w:rsidRPr="00353E04">
              <w:rPr>
                <w:noProof/>
              </w:rPr>
              <w:t>N</w:t>
            </w:r>
            <w:r>
              <w:rPr>
                <w:noProof/>
              </w:rPr>
              <w:t>o</w:t>
            </w:r>
          </w:p>
        </w:tc>
      </w:tr>
      <w:tr w14:paraId="4C1AC64F"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6404BEE6" w14:textId="77777777">
            <w:pPr>
              <w:pStyle w:val="table-text"/>
              <w:rPr>
                <w:b/>
                <w:bCs/>
              </w:rPr>
            </w:pPr>
            <w:r w:rsidRPr="00801948">
              <w:rPr>
                <w:b/>
                <w:bCs/>
              </w:rPr>
              <w:t>Sector applicability</w:t>
            </w:r>
          </w:p>
        </w:tc>
        <w:tc>
          <w:tcPr>
            <w:tcW w:w="3977" w:type="pct"/>
            <w:shd w:val="clear" w:color="auto" w:fill="auto"/>
            <w:vAlign w:val="center"/>
          </w:tcPr>
          <w:p w:rsidR="002830C0" w:rsidRPr="001721C4" w:rsidP="00710B08" w14:paraId="251C5CA4" w14:textId="77777777">
            <w:pPr>
              <w:pStyle w:val="table-text"/>
            </w:pPr>
          </w:p>
        </w:tc>
      </w:tr>
      <w:tr w14:paraId="3ABC2EFC" w14:textId="77777777" w:rsidTr="00710B08">
        <w:tblPrEx>
          <w:tblW w:w="5000" w:type="pct"/>
          <w:tblLook w:val="04A0"/>
        </w:tblPrEx>
        <w:trPr>
          <w:trHeight w:val="580"/>
        </w:trPr>
        <w:tc>
          <w:tcPr>
            <w:tcW w:w="1023" w:type="pct"/>
            <w:shd w:val="clear" w:color="auto" w:fill="auto"/>
            <w:vAlign w:val="center"/>
            <w:hideMark/>
          </w:tcPr>
          <w:p w:rsidR="002830C0" w:rsidRPr="00801948" w:rsidP="00710B08" w14:paraId="3A36B086" w14:textId="77777777">
            <w:pPr>
              <w:pStyle w:val="table-text"/>
              <w:rPr>
                <w:b/>
                <w:bCs/>
              </w:rPr>
            </w:pPr>
            <w:r w:rsidRPr="00801948">
              <w:rPr>
                <w:b/>
                <w:bCs/>
              </w:rPr>
              <w:t>Gate question/Follow-up design consideration</w:t>
            </w:r>
          </w:p>
        </w:tc>
        <w:tc>
          <w:tcPr>
            <w:tcW w:w="3977" w:type="pct"/>
            <w:shd w:val="clear" w:color="auto" w:fill="auto"/>
            <w:vAlign w:val="center"/>
          </w:tcPr>
          <w:p w:rsidR="002830C0" w:rsidRPr="001721C4" w:rsidP="00710B08" w14:paraId="5F1EC6C4" w14:textId="77777777">
            <w:pPr>
              <w:pStyle w:val="table-text"/>
            </w:pPr>
          </w:p>
        </w:tc>
      </w:tr>
      <w:tr w14:paraId="751EC8CA"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606354F5" w14:textId="77777777">
            <w:pPr>
              <w:pStyle w:val="table-text"/>
              <w:rPr>
                <w:b/>
                <w:bCs/>
              </w:rPr>
            </w:pPr>
            <w:r w:rsidRPr="00801948">
              <w:rPr>
                <w:b/>
                <w:bCs/>
              </w:rPr>
              <w:t>Question type</w:t>
            </w:r>
          </w:p>
        </w:tc>
        <w:tc>
          <w:tcPr>
            <w:tcW w:w="3977" w:type="pct"/>
            <w:shd w:val="clear" w:color="auto" w:fill="auto"/>
            <w:vAlign w:val="center"/>
          </w:tcPr>
          <w:p w:rsidR="002830C0" w:rsidP="00710B08" w14:paraId="5DBF2BEB" w14:textId="77777777">
            <w:pPr>
              <w:pStyle w:val="table-text"/>
              <w:rPr>
                <w:noProof/>
              </w:rPr>
            </w:pPr>
            <w:r>
              <w:rPr>
                <w:noProof/>
              </w:rPr>
              <w:t>Item-by-item (See Q148 for grid)</w:t>
            </w:r>
          </w:p>
          <w:p w:rsidR="002830C0" w:rsidRPr="001721C4" w:rsidP="00710B08" w14:paraId="0A04CC50" w14:textId="77777777">
            <w:pPr>
              <w:pStyle w:val="table-text"/>
            </w:pPr>
            <w:r w:rsidRPr="00353E04">
              <w:rPr>
                <w:noProof/>
              </w:rPr>
              <w:t>Select one answer</w:t>
            </w:r>
          </w:p>
        </w:tc>
      </w:tr>
      <w:tr w14:paraId="18696029" w14:textId="77777777" w:rsidTr="00710B08">
        <w:tblPrEx>
          <w:tblW w:w="5000" w:type="pct"/>
          <w:tblLook w:val="04A0"/>
        </w:tblPrEx>
        <w:trPr>
          <w:trHeight w:val="580"/>
        </w:trPr>
        <w:tc>
          <w:tcPr>
            <w:tcW w:w="1023" w:type="pct"/>
            <w:shd w:val="clear" w:color="auto" w:fill="auto"/>
            <w:vAlign w:val="center"/>
            <w:hideMark/>
          </w:tcPr>
          <w:p w:rsidR="002830C0" w:rsidRPr="00801948" w:rsidP="00710B08" w14:paraId="3909E246" w14:textId="77777777">
            <w:pPr>
              <w:pStyle w:val="table-text"/>
              <w:rPr>
                <w:b/>
                <w:bCs/>
              </w:rPr>
            </w:pPr>
            <w:r w:rsidRPr="00801948">
              <w:rPr>
                <w:b/>
                <w:bCs/>
              </w:rPr>
              <w:t>Alternate/Complementary questions</w:t>
            </w:r>
          </w:p>
        </w:tc>
        <w:tc>
          <w:tcPr>
            <w:tcW w:w="3977" w:type="pct"/>
            <w:shd w:val="clear" w:color="auto" w:fill="auto"/>
            <w:vAlign w:val="center"/>
          </w:tcPr>
          <w:p w:rsidR="002830C0" w:rsidRPr="001721C4" w:rsidP="00710B08" w14:paraId="4B3A58B1" w14:textId="77777777">
            <w:pPr>
              <w:pStyle w:val="table-text"/>
            </w:pPr>
          </w:p>
        </w:tc>
      </w:tr>
      <w:tr w14:paraId="1254CB22" w14:textId="77777777" w:rsidTr="00710B08">
        <w:tblPrEx>
          <w:tblW w:w="5000" w:type="pct"/>
          <w:tblLook w:val="04A0"/>
        </w:tblPrEx>
        <w:trPr>
          <w:trHeight w:val="870"/>
        </w:trPr>
        <w:tc>
          <w:tcPr>
            <w:tcW w:w="1023" w:type="pct"/>
            <w:shd w:val="clear" w:color="auto" w:fill="auto"/>
            <w:vAlign w:val="center"/>
            <w:hideMark/>
          </w:tcPr>
          <w:p w:rsidR="002830C0" w:rsidRPr="00801948" w:rsidP="00710B08" w14:paraId="1D9AC0EA" w14:textId="77777777">
            <w:pPr>
              <w:pStyle w:val="table-text"/>
              <w:rPr>
                <w:b/>
                <w:bCs/>
              </w:rPr>
            </w:pPr>
            <w:r w:rsidRPr="00801948">
              <w:rPr>
                <w:b/>
                <w:bCs/>
              </w:rPr>
              <w:t>Reference period fill</w:t>
            </w:r>
          </w:p>
        </w:tc>
        <w:tc>
          <w:tcPr>
            <w:tcW w:w="3977" w:type="pct"/>
            <w:shd w:val="clear" w:color="auto" w:fill="auto"/>
            <w:vAlign w:val="center"/>
          </w:tcPr>
          <w:p w:rsidR="002830C0" w:rsidRPr="00353E04" w:rsidP="00710B08" w14:paraId="54E79771" w14:textId="77777777">
            <w:pPr>
              <w:pStyle w:val="table-text"/>
              <w:rPr>
                <w:noProof/>
              </w:rPr>
            </w:pPr>
            <w:r w:rsidRPr="00353E04">
              <w:rPr>
                <w:noProof/>
              </w:rPr>
              <w:t>From &lt;date 1&gt; to &lt;date 2&gt;</w:t>
            </w:r>
          </w:p>
          <w:p w:rsidR="002830C0" w:rsidRPr="00353E04" w:rsidP="00710B08" w14:paraId="53A99A00" w14:textId="77777777">
            <w:pPr>
              <w:pStyle w:val="table-text"/>
              <w:rPr>
                <w:noProof/>
              </w:rPr>
            </w:pPr>
            <w:r w:rsidRPr="00353E04">
              <w:rPr>
                <w:noProof/>
              </w:rPr>
              <w:t>In the &lt;month 1&gt; — &lt;month 2&gt; quarter of &lt;year&gt;</w:t>
            </w:r>
          </w:p>
          <w:p w:rsidR="002830C0" w:rsidRPr="00353E04" w:rsidP="00710B08" w14:paraId="2C85C493" w14:textId="77777777">
            <w:pPr>
              <w:pStyle w:val="table-text"/>
              <w:rPr>
                <w:noProof/>
              </w:rPr>
            </w:pPr>
            <w:r w:rsidRPr="00353E04">
              <w:rPr>
                <w:noProof/>
              </w:rPr>
              <w:t>In &lt;month&gt; &lt;year&gt;</w:t>
            </w:r>
          </w:p>
          <w:p w:rsidR="002830C0" w:rsidRPr="00353E04" w:rsidP="00710B08" w14:paraId="22D2F553" w14:textId="77777777">
            <w:pPr>
              <w:pStyle w:val="table-text"/>
              <w:rPr>
                <w:noProof/>
              </w:rPr>
            </w:pPr>
            <w:r w:rsidRPr="00353E04">
              <w:rPr>
                <w:noProof/>
              </w:rPr>
              <w:t>Since &lt;date&gt;</w:t>
            </w:r>
          </w:p>
          <w:p w:rsidR="002830C0" w:rsidRPr="001721C4" w:rsidP="00710B08" w14:paraId="121A344B" w14:textId="77777777">
            <w:pPr>
              <w:pStyle w:val="table-text"/>
            </w:pPr>
            <w:r w:rsidRPr="00353E04">
              <w:rPr>
                <w:noProof/>
              </w:rPr>
              <w:t>As of &lt;date&gt;</w:t>
            </w:r>
          </w:p>
        </w:tc>
      </w:tr>
      <w:tr w14:paraId="3460B981" w14:textId="77777777" w:rsidTr="00710B08">
        <w:tblPrEx>
          <w:tblW w:w="5000" w:type="pct"/>
          <w:tblLook w:val="04A0"/>
        </w:tblPrEx>
        <w:trPr>
          <w:trHeight w:val="870"/>
        </w:trPr>
        <w:tc>
          <w:tcPr>
            <w:tcW w:w="1023" w:type="pct"/>
            <w:shd w:val="clear" w:color="auto" w:fill="auto"/>
            <w:vAlign w:val="center"/>
            <w:hideMark/>
          </w:tcPr>
          <w:p w:rsidR="002830C0" w:rsidRPr="00801948" w:rsidP="00710B08" w14:paraId="5A019F6E" w14:textId="77777777">
            <w:pPr>
              <w:pStyle w:val="table-text"/>
              <w:rPr>
                <w:b/>
                <w:bCs/>
              </w:rPr>
            </w:pPr>
            <w:r w:rsidRPr="00801948">
              <w:rPr>
                <w:b/>
                <w:bCs/>
              </w:rPr>
              <w:t>Reference period notes</w:t>
            </w:r>
          </w:p>
        </w:tc>
        <w:tc>
          <w:tcPr>
            <w:tcW w:w="3977" w:type="pct"/>
            <w:shd w:val="clear" w:color="auto" w:fill="auto"/>
            <w:vAlign w:val="center"/>
          </w:tcPr>
          <w:p w:rsidR="002830C0" w:rsidRPr="00353E04" w:rsidP="00710B08" w14:paraId="0B4E3520" w14:textId="77777777">
            <w:pPr>
              <w:pStyle w:val="table-text"/>
              <w:rPr>
                <w:noProof/>
              </w:rPr>
            </w:pPr>
            <w:r w:rsidRPr="00353E04">
              <w:rPr>
                <w:noProof/>
              </w:rPr>
              <w:t>Reference period should be a period of time/date after event</w:t>
            </w:r>
          </w:p>
          <w:p w:rsidR="002830C0" w:rsidRPr="001721C4" w:rsidP="00710B08" w14:paraId="5258D142" w14:textId="77777777">
            <w:pPr>
              <w:pStyle w:val="table-text"/>
            </w:pPr>
            <w:r w:rsidRPr="00353E04">
              <w:rPr>
                <w:noProof/>
              </w:rPr>
              <w:t>If using "Since &lt;date&gt;", date should be date of event</w:t>
            </w:r>
          </w:p>
        </w:tc>
      </w:tr>
      <w:tr w14:paraId="35C19E86"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7DB94C3F" w14:textId="77777777">
            <w:pPr>
              <w:pStyle w:val="table-text"/>
              <w:rPr>
                <w:b/>
                <w:bCs/>
              </w:rPr>
            </w:pPr>
            <w:r w:rsidRPr="00801948">
              <w:rPr>
                <w:b/>
                <w:bCs/>
              </w:rPr>
              <w:t>Other notes</w:t>
            </w:r>
          </w:p>
        </w:tc>
        <w:tc>
          <w:tcPr>
            <w:tcW w:w="3977" w:type="pct"/>
            <w:shd w:val="clear" w:color="auto" w:fill="auto"/>
            <w:vAlign w:val="center"/>
            <w:hideMark/>
          </w:tcPr>
          <w:p w:rsidR="002830C0" w:rsidP="00710B08" w14:paraId="48AF0A8B" w14:textId="77777777">
            <w:pPr>
              <w:pStyle w:val="table-text"/>
            </w:pPr>
            <w:r>
              <w:t>Testing indicated that respondents would need to consult records or other colleagues in order to answer this question.</w:t>
            </w:r>
          </w:p>
          <w:p w:rsidR="002830C0" w:rsidRPr="00710B08" w:rsidP="00710B08" w14:paraId="7E34417F" w14:textId="04F75957">
            <w:pPr>
              <w:pStyle w:val="table-text"/>
              <w:rPr>
                <w:b/>
                <w:bCs/>
              </w:rPr>
            </w:pPr>
            <w:r>
              <w:t xml:space="preserve">If using multiple questions in Q148_A-Q148_E, consider emphasizing </w:t>
            </w:r>
            <w:r>
              <w:rPr>
                <w:b/>
                <w:bCs/>
              </w:rPr>
              <w:t>workers’ compensation.</w:t>
            </w:r>
          </w:p>
        </w:tc>
      </w:tr>
    </w:tbl>
    <w:p w:rsidR="002830C0" w:rsidP="00E43320" w14:paraId="12498FF9" w14:textId="318818B6"/>
    <w:p w:rsidR="002830C0" w14:paraId="4D28C23A"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F1FEA03" w14:textId="77777777" w:rsidTr="00710B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2830C0" w:rsidRPr="00801948" w:rsidP="00710B08" w14:paraId="59EB5EA0" w14:textId="77777777">
            <w:pPr>
              <w:pStyle w:val="table-text"/>
              <w:rPr>
                <w:b/>
                <w:bCs/>
              </w:rPr>
            </w:pPr>
            <w:r w:rsidRPr="00801948">
              <w:rPr>
                <w:b/>
                <w:bCs/>
              </w:rPr>
              <w:t>Q #</w:t>
            </w:r>
          </w:p>
        </w:tc>
        <w:tc>
          <w:tcPr>
            <w:tcW w:w="3977" w:type="pct"/>
            <w:shd w:val="clear" w:color="auto" w:fill="auto"/>
            <w:noWrap/>
            <w:vAlign w:val="center"/>
          </w:tcPr>
          <w:p w:rsidR="002830C0" w:rsidRPr="001721C4" w:rsidP="00710B08" w14:paraId="3599FA31" w14:textId="6E91976D">
            <w:pPr>
              <w:pStyle w:val="table-text"/>
            </w:pPr>
            <w:r w:rsidRPr="00353E04">
              <w:rPr>
                <w:noProof/>
              </w:rPr>
              <w:t>Q14</w:t>
            </w:r>
            <w:r>
              <w:rPr>
                <w:noProof/>
              </w:rPr>
              <w:t>8_E</w:t>
            </w:r>
          </w:p>
        </w:tc>
      </w:tr>
      <w:tr w14:paraId="4CDE4875"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3661687B" w14:textId="77777777">
            <w:pPr>
              <w:pStyle w:val="table-text"/>
              <w:rPr>
                <w:b/>
                <w:bCs/>
              </w:rPr>
            </w:pPr>
            <w:r w:rsidRPr="00801948">
              <w:rPr>
                <w:b/>
                <w:bCs/>
              </w:rPr>
              <w:t>Topic tags</w:t>
            </w:r>
          </w:p>
        </w:tc>
        <w:tc>
          <w:tcPr>
            <w:tcW w:w="3977" w:type="pct"/>
            <w:shd w:val="clear" w:color="auto" w:fill="auto"/>
            <w:vAlign w:val="center"/>
          </w:tcPr>
          <w:p w:rsidR="002830C0" w:rsidRPr="001721C4" w:rsidP="00710B08" w14:paraId="51F20608" w14:textId="77777777">
            <w:pPr>
              <w:pStyle w:val="table-text"/>
            </w:pPr>
            <w:r w:rsidRPr="00353E04">
              <w:rPr>
                <w:noProof/>
              </w:rPr>
              <w:t>Insurance claims for loss of inventory/building damage</w:t>
            </w:r>
          </w:p>
        </w:tc>
      </w:tr>
      <w:tr w14:paraId="2F63EE70" w14:textId="77777777" w:rsidTr="00710B08">
        <w:tblPrEx>
          <w:tblW w:w="5000" w:type="pct"/>
          <w:tblLook w:val="04A0"/>
        </w:tblPrEx>
        <w:trPr>
          <w:trHeight w:val="1160"/>
        </w:trPr>
        <w:tc>
          <w:tcPr>
            <w:tcW w:w="1023" w:type="pct"/>
            <w:shd w:val="clear" w:color="auto" w:fill="auto"/>
            <w:vAlign w:val="center"/>
            <w:hideMark/>
          </w:tcPr>
          <w:p w:rsidR="002830C0" w:rsidRPr="00801948" w:rsidP="00710B08" w14:paraId="068E8B65" w14:textId="77777777">
            <w:pPr>
              <w:pStyle w:val="table-text"/>
              <w:rPr>
                <w:b/>
                <w:bCs/>
              </w:rPr>
            </w:pPr>
            <w:r w:rsidRPr="00801948">
              <w:rPr>
                <w:b/>
                <w:bCs/>
              </w:rPr>
              <w:t>Question Wording</w:t>
            </w:r>
          </w:p>
        </w:tc>
        <w:tc>
          <w:tcPr>
            <w:tcW w:w="3977" w:type="pct"/>
            <w:shd w:val="clear" w:color="auto" w:fill="auto"/>
            <w:vAlign w:val="center"/>
          </w:tcPr>
          <w:p w:rsidR="002830C0" w:rsidRPr="001721C4" w:rsidP="00710B08" w14:paraId="258661D5" w14:textId="2F2994B8">
            <w:pPr>
              <w:pStyle w:val="table-text"/>
            </w:pPr>
            <w:r>
              <w:rPr>
                <w:noProof/>
              </w:rPr>
              <w:t>&lt;Reference period&gt;</w:t>
            </w:r>
            <w:r w:rsidRPr="00FF5192">
              <w:rPr>
                <w:noProof/>
              </w:rPr>
              <w:t xml:space="preserve">, did this </w:t>
            </w:r>
            <w:r>
              <w:rPr>
                <w:noProof/>
              </w:rPr>
              <w:t>&lt;business/agency/etc.&gt;</w:t>
            </w:r>
            <w:r w:rsidRPr="00FF5192">
              <w:rPr>
                <w:noProof/>
              </w:rPr>
              <w:t xml:space="preserve"> submit any insurance claims related to </w:t>
            </w:r>
            <w:r>
              <w:rPr>
                <w:noProof/>
              </w:rPr>
              <w:t>&lt;event&gt;</w:t>
            </w:r>
            <w:r w:rsidRPr="00FF5192">
              <w:rPr>
                <w:noProof/>
              </w:rPr>
              <w:t xml:space="preserve"> for </w:t>
            </w:r>
            <w:r w:rsidRPr="000C3693">
              <w:rPr>
                <w:b/>
                <w:bCs/>
              </w:rPr>
              <w:t>business interruption</w:t>
            </w:r>
            <w:r w:rsidRPr="00FF5192">
              <w:t xml:space="preserve"> (lost profit due to </w:t>
            </w:r>
            <w:r>
              <w:t>&lt;event&gt;</w:t>
            </w:r>
            <w:r w:rsidRPr="00FF5192">
              <w:t>)</w:t>
            </w:r>
            <w:r w:rsidRPr="00FF5192">
              <w:rPr>
                <w:noProof/>
              </w:rPr>
              <w:t>?</w:t>
            </w:r>
          </w:p>
        </w:tc>
      </w:tr>
      <w:tr w14:paraId="72525129"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27BF1229" w14:textId="77777777">
            <w:pPr>
              <w:pStyle w:val="table-text"/>
              <w:rPr>
                <w:b/>
                <w:bCs/>
              </w:rPr>
            </w:pPr>
            <w:r w:rsidRPr="00801948">
              <w:rPr>
                <w:b/>
                <w:bCs/>
              </w:rPr>
              <w:t>If grid, subitems</w:t>
            </w:r>
          </w:p>
        </w:tc>
        <w:tc>
          <w:tcPr>
            <w:tcW w:w="3977" w:type="pct"/>
            <w:shd w:val="clear" w:color="auto" w:fill="auto"/>
            <w:vAlign w:val="center"/>
          </w:tcPr>
          <w:p w:rsidR="002830C0" w:rsidRPr="001721C4" w:rsidP="00710B08" w14:paraId="68286FB5" w14:textId="77777777">
            <w:pPr>
              <w:pStyle w:val="table-text"/>
            </w:pPr>
          </w:p>
        </w:tc>
      </w:tr>
      <w:tr w14:paraId="33EFBA31" w14:textId="77777777" w:rsidTr="00710B08">
        <w:tblPrEx>
          <w:tblW w:w="5000" w:type="pct"/>
          <w:tblLook w:val="04A0"/>
        </w:tblPrEx>
        <w:trPr>
          <w:trHeight w:val="870"/>
        </w:trPr>
        <w:tc>
          <w:tcPr>
            <w:tcW w:w="1023" w:type="pct"/>
            <w:shd w:val="clear" w:color="auto" w:fill="auto"/>
            <w:vAlign w:val="center"/>
            <w:hideMark/>
          </w:tcPr>
          <w:p w:rsidR="002830C0" w:rsidRPr="00801948" w:rsidP="00710B08" w14:paraId="5B008D00" w14:textId="77777777">
            <w:pPr>
              <w:pStyle w:val="table-text"/>
              <w:rPr>
                <w:b/>
                <w:bCs/>
              </w:rPr>
            </w:pPr>
            <w:r w:rsidRPr="00801948">
              <w:rPr>
                <w:b/>
                <w:bCs/>
              </w:rPr>
              <w:t>Response options</w:t>
            </w:r>
          </w:p>
        </w:tc>
        <w:tc>
          <w:tcPr>
            <w:tcW w:w="3977" w:type="pct"/>
            <w:shd w:val="clear" w:color="auto" w:fill="auto"/>
            <w:vAlign w:val="center"/>
          </w:tcPr>
          <w:p w:rsidR="002830C0" w:rsidRPr="00353E04" w:rsidP="00710B08" w14:paraId="3F2E23A0" w14:textId="77777777">
            <w:pPr>
              <w:pStyle w:val="table-text"/>
              <w:rPr>
                <w:noProof/>
              </w:rPr>
            </w:pPr>
            <w:r w:rsidRPr="00353E04">
              <w:rPr>
                <w:noProof/>
              </w:rPr>
              <w:t>Yes</w:t>
            </w:r>
          </w:p>
          <w:p w:rsidR="002830C0" w:rsidRPr="001721C4" w:rsidP="00710B08" w14:paraId="681976CE" w14:textId="77777777">
            <w:pPr>
              <w:pStyle w:val="table-text"/>
              <w:rPr>
                <w:noProof/>
              </w:rPr>
            </w:pPr>
            <w:r w:rsidRPr="00353E04">
              <w:rPr>
                <w:noProof/>
              </w:rPr>
              <w:t>N</w:t>
            </w:r>
            <w:r>
              <w:rPr>
                <w:noProof/>
              </w:rPr>
              <w:t>o</w:t>
            </w:r>
          </w:p>
        </w:tc>
      </w:tr>
      <w:tr w14:paraId="6F75D516"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0EC6BF39" w14:textId="77777777">
            <w:pPr>
              <w:pStyle w:val="table-text"/>
              <w:rPr>
                <w:b/>
                <w:bCs/>
              </w:rPr>
            </w:pPr>
            <w:r w:rsidRPr="00801948">
              <w:rPr>
                <w:b/>
                <w:bCs/>
              </w:rPr>
              <w:t>Sector applicability</w:t>
            </w:r>
          </w:p>
        </w:tc>
        <w:tc>
          <w:tcPr>
            <w:tcW w:w="3977" w:type="pct"/>
            <w:shd w:val="clear" w:color="auto" w:fill="auto"/>
            <w:vAlign w:val="center"/>
          </w:tcPr>
          <w:p w:rsidR="002830C0" w:rsidRPr="001721C4" w:rsidP="00710B08" w14:paraId="79A2A3E1" w14:textId="77777777">
            <w:pPr>
              <w:pStyle w:val="table-text"/>
            </w:pPr>
          </w:p>
        </w:tc>
      </w:tr>
      <w:tr w14:paraId="4D81CC01" w14:textId="77777777" w:rsidTr="00710B08">
        <w:tblPrEx>
          <w:tblW w:w="5000" w:type="pct"/>
          <w:tblLook w:val="04A0"/>
        </w:tblPrEx>
        <w:trPr>
          <w:trHeight w:val="580"/>
        </w:trPr>
        <w:tc>
          <w:tcPr>
            <w:tcW w:w="1023" w:type="pct"/>
            <w:shd w:val="clear" w:color="auto" w:fill="auto"/>
            <w:vAlign w:val="center"/>
            <w:hideMark/>
          </w:tcPr>
          <w:p w:rsidR="002830C0" w:rsidRPr="00801948" w:rsidP="00710B08" w14:paraId="167CB1FE" w14:textId="77777777">
            <w:pPr>
              <w:pStyle w:val="table-text"/>
              <w:rPr>
                <w:b/>
                <w:bCs/>
              </w:rPr>
            </w:pPr>
            <w:r w:rsidRPr="00801948">
              <w:rPr>
                <w:b/>
                <w:bCs/>
              </w:rPr>
              <w:t>Gate question/Follow-up design consideration</w:t>
            </w:r>
          </w:p>
        </w:tc>
        <w:tc>
          <w:tcPr>
            <w:tcW w:w="3977" w:type="pct"/>
            <w:shd w:val="clear" w:color="auto" w:fill="auto"/>
            <w:vAlign w:val="center"/>
          </w:tcPr>
          <w:p w:rsidR="002830C0" w:rsidRPr="001721C4" w:rsidP="00710B08" w14:paraId="48C520A2" w14:textId="77777777">
            <w:pPr>
              <w:pStyle w:val="table-text"/>
            </w:pPr>
          </w:p>
        </w:tc>
      </w:tr>
      <w:tr w14:paraId="0B48DEEC"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077C2473" w14:textId="77777777">
            <w:pPr>
              <w:pStyle w:val="table-text"/>
              <w:rPr>
                <w:b/>
                <w:bCs/>
              </w:rPr>
            </w:pPr>
            <w:r w:rsidRPr="00801948">
              <w:rPr>
                <w:b/>
                <w:bCs/>
              </w:rPr>
              <w:t>Question type</w:t>
            </w:r>
          </w:p>
        </w:tc>
        <w:tc>
          <w:tcPr>
            <w:tcW w:w="3977" w:type="pct"/>
            <w:shd w:val="clear" w:color="auto" w:fill="auto"/>
            <w:vAlign w:val="center"/>
          </w:tcPr>
          <w:p w:rsidR="002830C0" w:rsidP="00710B08" w14:paraId="408EFA56" w14:textId="77777777">
            <w:pPr>
              <w:pStyle w:val="table-text"/>
              <w:rPr>
                <w:noProof/>
              </w:rPr>
            </w:pPr>
            <w:r>
              <w:rPr>
                <w:noProof/>
              </w:rPr>
              <w:t>Item-by-item (See Q148 for grid)</w:t>
            </w:r>
          </w:p>
          <w:p w:rsidR="002830C0" w:rsidRPr="001721C4" w:rsidP="00710B08" w14:paraId="482695AD" w14:textId="77777777">
            <w:pPr>
              <w:pStyle w:val="table-text"/>
            </w:pPr>
            <w:r w:rsidRPr="00353E04">
              <w:rPr>
                <w:noProof/>
              </w:rPr>
              <w:t>Select one answer</w:t>
            </w:r>
          </w:p>
        </w:tc>
      </w:tr>
      <w:tr w14:paraId="37CA9A51" w14:textId="77777777" w:rsidTr="00710B08">
        <w:tblPrEx>
          <w:tblW w:w="5000" w:type="pct"/>
          <w:tblLook w:val="04A0"/>
        </w:tblPrEx>
        <w:trPr>
          <w:trHeight w:val="580"/>
        </w:trPr>
        <w:tc>
          <w:tcPr>
            <w:tcW w:w="1023" w:type="pct"/>
            <w:shd w:val="clear" w:color="auto" w:fill="auto"/>
            <w:vAlign w:val="center"/>
            <w:hideMark/>
          </w:tcPr>
          <w:p w:rsidR="002830C0" w:rsidRPr="00801948" w:rsidP="00710B08" w14:paraId="059CCBBF" w14:textId="77777777">
            <w:pPr>
              <w:pStyle w:val="table-text"/>
              <w:rPr>
                <w:b/>
                <w:bCs/>
              </w:rPr>
            </w:pPr>
            <w:r w:rsidRPr="00801948">
              <w:rPr>
                <w:b/>
                <w:bCs/>
              </w:rPr>
              <w:t>Alternate/Complementary questions</w:t>
            </w:r>
          </w:p>
        </w:tc>
        <w:tc>
          <w:tcPr>
            <w:tcW w:w="3977" w:type="pct"/>
            <w:shd w:val="clear" w:color="auto" w:fill="auto"/>
            <w:vAlign w:val="center"/>
          </w:tcPr>
          <w:p w:rsidR="002830C0" w:rsidRPr="001721C4" w:rsidP="00710B08" w14:paraId="6B4100DA" w14:textId="77777777">
            <w:pPr>
              <w:pStyle w:val="table-text"/>
            </w:pPr>
          </w:p>
        </w:tc>
      </w:tr>
      <w:tr w14:paraId="33217367" w14:textId="77777777" w:rsidTr="00710B08">
        <w:tblPrEx>
          <w:tblW w:w="5000" w:type="pct"/>
          <w:tblLook w:val="04A0"/>
        </w:tblPrEx>
        <w:trPr>
          <w:trHeight w:val="870"/>
        </w:trPr>
        <w:tc>
          <w:tcPr>
            <w:tcW w:w="1023" w:type="pct"/>
            <w:shd w:val="clear" w:color="auto" w:fill="auto"/>
            <w:vAlign w:val="center"/>
            <w:hideMark/>
          </w:tcPr>
          <w:p w:rsidR="002830C0" w:rsidRPr="00801948" w:rsidP="00710B08" w14:paraId="728ED749" w14:textId="77777777">
            <w:pPr>
              <w:pStyle w:val="table-text"/>
              <w:rPr>
                <w:b/>
                <w:bCs/>
              </w:rPr>
            </w:pPr>
            <w:r w:rsidRPr="00801948">
              <w:rPr>
                <w:b/>
                <w:bCs/>
              </w:rPr>
              <w:t>Reference period fill</w:t>
            </w:r>
          </w:p>
        </w:tc>
        <w:tc>
          <w:tcPr>
            <w:tcW w:w="3977" w:type="pct"/>
            <w:shd w:val="clear" w:color="auto" w:fill="auto"/>
            <w:vAlign w:val="center"/>
          </w:tcPr>
          <w:p w:rsidR="002830C0" w:rsidRPr="00353E04" w:rsidP="00710B08" w14:paraId="6CE5FEC2" w14:textId="77777777">
            <w:pPr>
              <w:pStyle w:val="table-text"/>
              <w:rPr>
                <w:noProof/>
              </w:rPr>
            </w:pPr>
            <w:r w:rsidRPr="00353E04">
              <w:rPr>
                <w:noProof/>
              </w:rPr>
              <w:t>From &lt;date 1&gt; to &lt;date 2&gt;</w:t>
            </w:r>
          </w:p>
          <w:p w:rsidR="002830C0" w:rsidRPr="00353E04" w:rsidP="00710B08" w14:paraId="4E6B4067" w14:textId="77777777">
            <w:pPr>
              <w:pStyle w:val="table-text"/>
              <w:rPr>
                <w:noProof/>
              </w:rPr>
            </w:pPr>
            <w:r w:rsidRPr="00353E04">
              <w:rPr>
                <w:noProof/>
              </w:rPr>
              <w:t>In the &lt;month 1&gt; — &lt;month 2&gt; quarter of &lt;year&gt;</w:t>
            </w:r>
          </w:p>
          <w:p w:rsidR="002830C0" w:rsidRPr="00353E04" w:rsidP="00710B08" w14:paraId="039286DD" w14:textId="77777777">
            <w:pPr>
              <w:pStyle w:val="table-text"/>
              <w:rPr>
                <w:noProof/>
              </w:rPr>
            </w:pPr>
            <w:r w:rsidRPr="00353E04">
              <w:rPr>
                <w:noProof/>
              </w:rPr>
              <w:t>In &lt;month&gt; &lt;year&gt;</w:t>
            </w:r>
          </w:p>
          <w:p w:rsidR="002830C0" w:rsidRPr="00353E04" w:rsidP="00710B08" w14:paraId="274C7ECA" w14:textId="77777777">
            <w:pPr>
              <w:pStyle w:val="table-text"/>
              <w:rPr>
                <w:noProof/>
              </w:rPr>
            </w:pPr>
            <w:r w:rsidRPr="00353E04">
              <w:rPr>
                <w:noProof/>
              </w:rPr>
              <w:t>Since &lt;date&gt;</w:t>
            </w:r>
          </w:p>
          <w:p w:rsidR="002830C0" w:rsidRPr="001721C4" w:rsidP="00710B08" w14:paraId="3CA8CF32" w14:textId="77777777">
            <w:pPr>
              <w:pStyle w:val="table-text"/>
            </w:pPr>
            <w:r w:rsidRPr="00353E04">
              <w:rPr>
                <w:noProof/>
              </w:rPr>
              <w:t>As of &lt;date&gt;</w:t>
            </w:r>
          </w:p>
        </w:tc>
      </w:tr>
      <w:tr w14:paraId="2E5B3048" w14:textId="77777777" w:rsidTr="00710B08">
        <w:tblPrEx>
          <w:tblW w:w="5000" w:type="pct"/>
          <w:tblLook w:val="04A0"/>
        </w:tblPrEx>
        <w:trPr>
          <w:trHeight w:val="870"/>
        </w:trPr>
        <w:tc>
          <w:tcPr>
            <w:tcW w:w="1023" w:type="pct"/>
            <w:shd w:val="clear" w:color="auto" w:fill="auto"/>
            <w:vAlign w:val="center"/>
            <w:hideMark/>
          </w:tcPr>
          <w:p w:rsidR="002830C0" w:rsidRPr="00801948" w:rsidP="00710B08" w14:paraId="2554FFC6" w14:textId="77777777">
            <w:pPr>
              <w:pStyle w:val="table-text"/>
              <w:rPr>
                <w:b/>
                <w:bCs/>
              </w:rPr>
            </w:pPr>
            <w:r w:rsidRPr="00801948">
              <w:rPr>
                <w:b/>
                <w:bCs/>
              </w:rPr>
              <w:t>Reference period notes</w:t>
            </w:r>
          </w:p>
        </w:tc>
        <w:tc>
          <w:tcPr>
            <w:tcW w:w="3977" w:type="pct"/>
            <w:shd w:val="clear" w:color="auto" w:fill="auto"/>
            <w:vAlign w:val="center"/>
          </w:tcPr>
          <w:p w:rsidR="002830C0" w:rsidRPr="00353E04" w:rsidP="00710B08" w14:paraId="48E5221A" w14:textId="77777777">
            <w:pPr>
              <w:pStyle w:val="table-text"/>
              <w:rPr>
                <w:noProof/>
              </w:rPr>
            </w:pPr>
            <w:r w:rsidRPr="00353E04">
              <w:rPr>
                <w:noProof/>
              </w:rPr>
              <w:t>Reference period should be a period of time/date after event</w:t>
            </w:r>
          </w:p>
          <w:p w:rsidR="002830C0" w:rsidRPr="001721C4" w:rsidP="00710B08" w14:paraId="195A0AC0" w14:textId="77777777">
            <w:pPr>
              <w:pStyle w:val="table-text"/>
            </w:pPr>
            <w:r w:rsidRPr="00353E04">
              <w:rPr>
                <w:noProof/>
              </w:rPr>
              <w:t>If using "Since &lt;date&gt;", date should be date of event</w:t>
            </w:r>
          </w:p>
        </w:tc>
      </w:tr>
      <w:tr w14:paraId="5B7C058D" w14:textId="77777777" w:rsidTr="00710B08">
        <w:tblPrEx>
          <w:tblW w:w="5000" w:type="pct"/>
          <w:tblLook w:val="04A0"/>
        </w:tblPrEx>
        <w:trPr>
          <w:trHeight w:val="290"/>
        </w:trPr>
        <w:tc>
          <w:tcPr>
            <w:tcW w:w="1023" w:type="pct"/>
            <w:shd w:val="clear" w:color="auto" w:fill="auto"/>
            <w:vAlign w:val="center"/>
            <w:hideMark/>
          </w:tcPr>
          <w:p w:rsidR="002830C0" w:rsidRPr="00801948" w:rsidP="00710B08" w14:paraId="7B580D66" w14:textId="77777777">
            <w:pPr>
              <w:pStyle w:val="table-text"/>
              <w:rPr>
                <w:b/>
                <w:bCs/>
              </w:rPr>
            </w:pPr>
            <w:r w:rsidRPr="00801948">
              <w:rPr>
                <w:b/>
                <w:bCs/>
              </w:rPr>
              <w:t>Other notes</w:t>
            </w:r>
          </w:p>
        </w:tc>
        <w:tc>
          <w:tcPr>
            <w:tcW w:w="3977" w:type="pct"/>
            <w:shd w:val="clear" w:color="auto" w:fill="auto"/>
            <w:vAlign w:val="center"/>
            <w:hideMark/>
          </w:tcPr>
          <w:p w:rsidR="002830C0" w:rsidP="00710B08" w14:paraId="7C06FAB0" w14:textId="77777777">
            <w:pPr>
              <w:pStyle w:val="table-text"/>
            </w:pPr>
            <w:r>
              <w:t>Testing indicated that respondents would need to consult records or other colleagues in order to answer this question.</w:t>
            </w:r>
          </w:p>
          <w:p w:rsidR="002830C0" w:rsidRPr="00710B08" w:rsidP="00710B08" w14:paraId="32CC1CDC" w14:textId="7910D656">
            <w:pPr>
              <w:pStyle w:val="table-text"/>
              <w:rPr>
                <w:b/>
                <w:bCs/>
              </w:rPr>
            </w:pPr>
            <w:r>
              <w:t xml:space="preserve">If using multiple questions in Q148_A-Q148_E, consider emphasizing </w:t>
            </w:r>
            <w:r>
              <w:rPr>
                <w:b/>
                <w:bCs/>
              </w:rPr>
              <w:t>business interruption.</w:t>
            </w:r>
          </w:p>
        </w:tc>
      </w:tr>
    </w:tbl>
    <w:p w:rsidR="005807D2" w:rsidP="00E43320" w14:paraId="1B915575" w14:textId="77777777"/>
    <w:p w:rsidR="005807D2" w14:paraId="49648D5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FD3C34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4E30C83C"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407E7ED0" w14:textId="77777777">
            <w:pPr>
              <w:pStyle w:val="table-text"/>
            </w:pPr>
            <w:r w:rsidRPr="00353E04">
              <w:rPr>
                <w:noProof/>
              </w:rPr>
              <w:t>Q149</w:t>
            </w:r>
          </w:p>
        </w:tc>
      </w:tr>
      <w:tr w14:paraId="71EBD6B6"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9F88E10"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1F6E9F8E" w14:textId="78B485F5">
            <w:pPr>
              <w:pStyle w:val="table-text"/>
            </w:pPr>
            <w:r w:rsidRPr="00353E04">
              <w:rPr>
                <w:noProof/>
              </w:rPr>
              <w:t>Insurance claims for loss of inventory/building damage</w:t>
            </w:r>
            <w:r w:rsidR="007970FF">
              <w:rPr>
                <w:noProof/>
              </w:rPr>
              <w:t>; Changes in sales or revenue</w:t>
            </w:r>
          </w:p>
        </w:tc>
      </w:tr>
      <w:tr w14:paraId="608A6491"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7F98F2EF"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29ACAD8B" w14:textId="77777777">
            <w:pPr>
              <w:pStyle w:val="table-text"/>
            </w:pPr>
            <w:r w:rsidRPr="00353E04">
              <w:rPr>
                <w:noProof/>
              </w:rPr>
              <w:t>&lt;Reference period&gt;, did &lt;event&gt; cause any losses to this this &lt;business/agency/etc.&gt;’s revenue?</w:t>
            </w:r>
          </w:p>
        </w:tc>
      </w:tr>
      <w:tr w14:paraId="0C2DB23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840FBEC"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300D6022" w14:textId="77777777">
            <w:pPr>
              <w:pStyle w:val="table-text"/>
            </w:pPr>
          </w:p>
        </w:tc>
      </w:tr>
      <w:tr w14:paraId="55DFEF51"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01A0AB2"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12192309" w14:textId="77777777">
            <w:pPr>
              <w:pStyle w:val="table-text"/>
              <w:rPr>
                <w:noProof/>
              </w:rPr>
            </w:pPr>
            <w:r w:rsidRPr="00353E04">
              <w:rPr>
                <w:noProof/>
              </w:rPr>
              <w:t>Yes</w:t>
            </w:r>
          </w:p>
          <w:p w:rsidR="005807D2" w:rsidRPr="00353E04" w:rsidP="000C4974" w14:paraId="6961D7F9" w14:textId="77777777">
            <w:pPr>
              <w:pStyle w:val="table-text"/>
              <w:rPr>
                <w:noProof/>
              </w:rPr>
            </w:pPr>
            <w:r w:rsidRPr="00353E04">
              <w:rPr>
                <w:noProof/>
              </w:rPr>
              <w:t>No</w:t>
            </w:r>
          </w:p>
          <w:p w:rsidR="005807D2" w:rsidRPr="001721C4" w:rsidP="000C4974" w14:paraId="69A76523" w14:textId="77777777">
            <w:pPr>
              <w:pStyle w:val="table-text"/>
            </w:pPr>
            <w:r w:rsidRPr="00353E04">
              <w:rPr>
                <w:noProof/>
              </w:rPr>
              <w:t>Not applicable</w:t>
            </w:r>
          </w:p>
        </w:tc>
      </w:tr>
      <w:tr w14:paraId="1F4B019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AECDD15"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3BEA1C43" w14:textId="77777777">
            <w:pPr>
              <w:pStyle w:val="table-text"/>
            </w:pPr>
          </w:p>
        </w:tc>
      </w:tr>
      <w:tr w14:paraId="121164F6"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1B87FF9B"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4B658E50" w14:textId="77777777">
            <w:pPr>
              <w:pStyle w:val="table-text"/>
            </w:pPr>
            <w:r w:rsidRPr="00353E04">
              <w:rPr>
                <w:noProof/>
              </w:rPr>
              <w:t>Recommended skip pattern: Q151 is the follow-up to Q149.</w:t>
            </w:r>
          </w:p>
        </w:tc>
      </w:tr>
      <w:tr w14:paraId="06649E9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05AF94C"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7D1AC0D5" w14:textId="77777777">
            <w:pPr>
              <w:pStyle w:val="table-text"/>
            </w:pPr>
            <w:r w:rsidRPr="00353E04">
              <w:rPr>
                <w:noProof/>
              </w:rPr>
              <w:t>Select one answer</w:t>
            </w:r>
          </w:p>
        </w:tc>
      </w:tr>
      <w:tr w14:paraId="25FA9E37"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5D25FB53"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15277686" w14:textId="77777777">
            <w:pPr>
              <w:pStyle w:val="table-text"/>
            </w:pPr>
          </w:p>
        </w:tc>
      </w:tr>
      <w:tr w14:paraId="447E31C8"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A946BEA"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4AFCB1DF" w14:textId="77777777">
            <w:pPr>
              <w:pStyle w:val="table-text"/>
              <w:rPr>
                <w:noProof/>
              </w:rPr>
            </w:pPr>
            <w:r w:rsidRPr="00353E04">
              <w:rPr>
                <w:noProof/>
              </w:rPr>
              <w:t>From &lt;date 1&gt; to &lt;date 2&gt;</w:t>
            </w:r>
          </w:p>
          <w:p w:rsidR="005807D2" w:rsidRPr="00353E04" w:rsidP="000C4974" w14:paraId="5B4084E3" w14:textId="77777777">
            <w:pPr>
              <w:pStyle w:val="table-text"/>
              <w:rPr>
                <w:noProof/>
              </w:rPr>
            </w:pPr>
            <w:r w:rsidRPr="00353E04">
              <w:rPr>
                <w:noProof/>
              </w:rPr>
              <w:t>In the &lt;month 1&gt; — &lt;month 2&gt; quarter of &lt;year&gt;</w:t>
            </w:r>
          </w:p>
          <w:p w:rsidR="005807D2" w:rsidRPr="00353E04" w:rsidP="000C4974" w14:paraId="5536E03D" w14:textId="77777777">
            <w:pPr>
              <w:pStyle w:val="table-text"/>
              <w:rPr>
                <w:noProof/>
              </w:rPr>
            </w:pPr>
            <w:r w:rsidRPr="00353E04">
              <w:rPr>
                <w:noProof/>
              </w:rPr>
              <w:t>In &lt;month&gt; &lt;year&gt;</w:t>
            </w:r>
          </w:p>
          <w:p w:rsidR="005807D2" w:rsidRPr="001721C4" w:rsidP="000C4974" w14:paraId="354573F4" w14:textId="77777777">
            <w:pPr>
              <w:pStyle w:val="table-text"/>
            </w:pPr>
            <w:r w:rsidRPr="00353E04">
              <w:rPr>
                <w:noProof/>
              </w:rPr>
              <w:t>Since &lt;date&gt;</w:t>
            </w:r>
          </w:p>
        </w:tc>
      </w:tr>
      <w:tr w14:paraId="60A68E97"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8488CD7"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524FDD03" w14:textId="77777777">
            <w:pPr>
              <w:pStyle w:val="table-text"/>
              <w:rPr>
                <w:noProof/>
              </w:rPr>
            </w:pPr>
            <w:r w:rsidRPr="00353E04">
              <w:rPr>
                <w:noProof/>
              </w:rPr>
              <w:t>Reference period should be a period of time/date after event</w:t>
            </w:r>
          </w:p>
          <w:p w:rsidR="005807D2" w:rsidRPr="001721C4" w:rsidP="000C4974" w14:paraId="5CDE8BD0" w14:textId="77777777">
            <w:pPr>
              <w:pStyle w:val="table-text"/>
            </w:pPr>
            <w:r w:rsidRPr="00353E04">
              <w:rPr>
                <w:noProof/>
              </w:rPr>
              <w:t>If using "Since &lt;date&gt;", date should be date of event</w:t>
            </w:r>
          </w:p>
        </w:tc>
      </w:tr>
      <w:tr w14:paraId="064DE54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0B92380"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0993CDE1" w14:textId="4E230E46">
            <w:pPr>
              <w:pStyle w:val="table-text"/>
            </w:pPr>
            <w:r>
              <w:t>Testing indicated that some respondents would need to consult records or other colleagues in order to answer this question.</w:t>
            </w:r>
          </w:p>
        </w:tc>
      </w:tr>
    </w:tbl>
    <w:p w:rsidR="005807D2" w:rsidP="00E43320" w14:paraId="1AF615DC" w14:textId="5F50B280"/>
    <w:p w:rsidR="005807D2" w14:paraId="59F45A7E"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872B9C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0E4069F2"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582D2F0C" w14:textId="77777777">
            <w:pPr>
              <w:pStyle w:val="table-text"/>
            </w:pPr>
            <w:r w:rsidRPr="00353E04">
              <w:rPr>
                <w:noProof/>
              </w:rPr>
              <w:t>Q169</w:t>
            </w:r>
          </w:p>
        </w:tc>
      </w:tr>
      <w:tr w14:paraId="5486333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44EAA2A"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18E2EC0B" w14:textId="3A41C934">
            <w:pPr>
              <w:pStyle w:val="table-text"/>
            </w:pPr>
            <w:r w:rsidRPr="00353E04">
              <w:rPr>
                <w:noProof/>
              </w:rPr>
              <w:t>Insurance claims for loss of inventory/building damage</w:t>
            </w:r>
            <w:r w:rsidR="00A145B1">
              <w:rPr>
                <w:noProof/>
              </w:rPr>
              <w:t>;</w:t>
            </w:r>
            <w:r w:rsidRPr="00353E04">
              <w:rPr>
                <w:noProof/>
              </w:rPr>
              <w:t xml:space="preserve"> Personnel</w:t>
            </w:r>
          </w:p>
        </w:tc>
      </w:tr>
      <w:tr w14:paraId="1F7D82FA"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3B67C149"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166EF479" w14:textId="77777777">
            <w:pPr>
              <w:pStyle w:val="table-text"/>
              <w:rPr>
                <w:noProof/>
              </w:rPr>
            </w:pPr>
            <w:r w:rsidRPr="00353E04">
              <w:rPr>
                <w:noProof/>
              </w:rPr>
              <w:t xml:space="preserve">&lt;Reference period&gt;, was this &lt;business/agency/etc.&gt; covered by the following types of insurance? </w:t>
            </w:r>
          </w:p>
          <w:p w:rsidR="005807D2" w:rsidRPr="00A83A95" w:rsidP="000C4974" w14:paraId="39A58F76" w14:textId="77777777">
            <w:pPr>
              <w:pStyle w:val="table-text"/>
              <w:rPr>
                <w:i/>
                <w:iCs/>
              </w:rPr>
            </w:pPr>
            <w:r w:rsidRPr="00A83A95">
              <w:rPr>
                <w:i/>
                <w:iCs/>
                <w:noProof/>
              </w:rPr>
              <w:t>Please select "Not applicable" when the type of insurance is not needed for this &lt;business/agency/etc.&gt;.</w:t>
            </w:r>
          </w:p>
        </w:tc>
      </w:tr>
      <w:tr w14:paraId="0BA6AE2C"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D1673E2" w14:textId="77777777">
            <w:pPr>
              <w:pStyle w:val="table-text"/>
              <w:rPr>
                <w:b/>
                <w:bCs/>
              </w:rPr>
            </w:pPr>
            <w:r w:rsidRPr="00801948">
              <w:rPr>
                <w:b/>
                <w:bCs/>
              </w:rPr>
              <w:t>If grid, subitems</w:t>
            </w:r>
          </w:p>
        </w:tc>
        <w:tc>
          <w:tcPr>
            <w:tcW w:w="3977" w:type="pct"/>
            <w:shd w:val="clear" w:color="auto" w:fill="auto"/>
            <w:vAlign w:val="center"/>
          </w:tcPr>
          <w:p w:rsidR="005807D2" w:rsidRPr="00353E04" w:rsidP="000C4974" w14:paraId="51686E61" w14:textId="77777777">
            <w:pPr>
              <w:pStyle w:val="table-text"/>
              <w:rPr>
                <w:noProof/>
              </w:rPr>
            </w:pPr>
            <w:r w:rsidRPr="00353E04">
              <w:rPr>
                <w:noProof/>
              </w:rPr>
              <w:t xml:space="preserve">Property insurance </w:t>
            </w:r>
          </w:p>
          <w:p w:rsidR="005807D2" w:rsidRPr="00353E04" w:rsidP="000C4974" w14:paraId="2E5F71CE" w14:textId="77777777">
            <w:pPr>
              <w:pStyle w:val="table-text"/>
              <w:rPr>
                <w:noProof/>
              </w:rPr>
            </w:pPr>
            <w:r w:rsidRPr="00353E04">
              <w:rPr>
                <w:noProof/>
              </w:rPr>
              <w:t>Flood insurance</w:t>
            </w:r>
          </w:p>
          <w:p w:rsidR="005807D2" w:rsidRPr="00353E04" w:rsidP="000C4974" w14:paraId="1E9DBB43" w14:textId="77777777">
            <w:pPr>
              <w:pStyle w:val="table-text"/>
              <w:rPr>
                <w:noProof/>
              </w:rPr>
            </w:pPr>
            <w:r w:rsidRPr="00353E04">
              <w:rPr>
                <w:noProof/>
              </w:rPr>
              <w:t>Windstorm or hailstorm insurance</w:t>
            </w:r>
          </w:p>
          <w:p w:rsidR="005807D2" w:rsidRPr="00353E04" w:rsidP="000C4974" w14:paraId="2425C17F" w14:textId="77777777">
            <w:pPr>
              <w:pStyle w:val="table-text"/>
              <w:rPr>
                <w:noProof/>
              </w:rPr>
            </w:pPr>
            <w:r w:rsidRPr="00353E04">
              <w:rPr>
                <w:noProof/>
              </w:rPr>
              <w:t>Wildfire insurance</w:t>
            </w:r>
          </w:p>
          <w:p w:rsidR="005807D2" w:rsidRPr="00353E04" w:rsidP="000C4974" w14:paraId="577CFBE7" w14:textId="77777777">
            <w:pPr>
              <w:pStyle w:val="table-text"/>
              <w:rPr>
                <w:noProof/>
              </w:rPr>
            </w:pPr>
            <w:r w:rsidRPr="00353E04">
              <w:rPr>
                <w:noProof/>
              </w:rPr>
              <w:t>Earthquake insurance</w:t>
            </w:r>
          </w:p>
          <w:p w:rsidR="005807D2" w:rsidRPr="00353E04" w:rsidP="000C4974" w14:paraId="70D8B3CB" w14:textId="0A401F46">
            <w:pPr>
              <w:pStyle w:val="table-text"/>
              <w:rPr>
                <w:noProof/>
              </w:rPr>
            </w:pPr>
            <w:r w:rsidRPr="00353E04">
              <w:rPr>
                <w:noProof/>
              </w:rPr>
              <w:t>Workers’ compensation insurance</w:t>
            </w:r>
            <w:r w:rsidR="00631F21">
              <w:rPr>
                <w:noProof/>
              </w:rPr>
              <w:t xml:space="preserve"> for illness or injury</w:t>
            </w:r>
          </w:p>
          <w:p w:rsidR="005807D2" w:rsidRPr="001721C4" w:rsidP="000C4974" w14:paraId="44765BA5" w14:textId="66EAC470">
            <w:pPr>
              <w:pStyle w:val="table-text"/>
            </w:pPr>
            <w:r w:rsidRPr="00353E04">
              <w:rPr>
                <w:noProof/>
              </w:rPr>
              <w:t>Business interruption insurance</w:t>
            </w:r>
            <w:r w:rsidR="00631F21">
              <w:rPr>
                <w:noProof/>
              </w:rPr>
              <w:t xml:space="preserve"> </w:t>
            </w:r>
            <w:r w:rsidRPr="00631F21" w:rsidR="00631F21">
              <w:rPr>
                <w:noProof/>
              </w:rPr>
              <w:t>(lost profit due to the natural disaster)</w:t>
            </w:r>
          </w:p>
        </w:tc>
      </w:tr>
      <w:tr w14:paraId="6ED341F0"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47490AC"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56DEE349" w14:textId="77777777">
            <w:pPr>
              <w:pStyle w:val="table-text"/>
              <w:rPr>
                <w:noProof/>
              </w:rPr>
            </w:pPr>
            <w:r w:rsidRPr="00353E04">
              <w:rPr>
                <w:noProof/>
              </w:rPr>
              <w:t>Yes</w:t>
            </w:r>
          </w:p>
          <w:p w:rsidR="005807D2" w:rsidRPr="00353E04" w:rsidP="000C4974" w14:paraId="3FC24854" w14:textId="77777777">
            <w:pPr>
              <w:pStyle w:val="table-text"/>
              <w:rPr>
                <w:noProof/>
              </w:rPr>
            </w:pPr>
            <w:r w:rsidRPr="00353E04">
              <w:rPr>
                <w:noProof/>
              </w:rPr>
              <w:t>No</w:t>
            </w:r>
          </w:p>
          <w:p w:rsidR="005807D2" w:rsidRPr="001721C4" w:rsidP="000C4974" w14:paraId="1B5D8C12" w14:textId="77777777">
            <w:pPr>
              <w:pStyle w:val="table-text"/>
            </w:pPr>
            <w:r w:rsidRPr="00353E04">
              <w:rPr>
                <w:noProof/>
              </w:rPr>
              <w:t>Not applicable</w:t>
            </w:r>
          </w:p>
        </w:tc>
      </w:tr>
      <w:tr w14:paraId="21E3355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9958541"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3825EC33" w14:textId="77777777">
            <w:pPr>
              <w:pStyle w:val="table-text"/>
            </w:pPr>
          </w:p>
        </w:tc>
      </w:tr>
      <w:tr w14:paraId="2BB7D1DA"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2482627D"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39091001" w14:textId="77777777">
            <w:pPr>
              <w:pStyle w:val="table-text"/>
            </w:pPr>
          </w:p>
        </w:tc>
      </w:tr>
      <w:tr w14:paraId="587CB74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5FA69B8"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32B6834C" w14:textId="77777777">
            <w:pPr>
              <w:pStyle w:val="table-text"/>
              <w:rPr>
                <w:noProof/>
              </w:rPr>
            </w:pPr>
            <w:r w:rsidRPr="00353E04">
              <w:rPr>
                <w:noProof/>
              </w:rPr>
              <w:t>Grid (See Q169_A, Q169_B, Q169_C, Q169_D, Q169_E, Q169_F, Q169_G for item-by-item)</w:t>
            </w:r>
          </w:p>
          <w:p w:rsidR="005807D2" w:rsidRPr="001721C4" w:rsidP="000C4974" w14:paraId="1ED7D114" w14:textId="77777777">
            <w:pPr>
              <w:pStyle w:val="table-text"/>
            </w:pPr>
            <w:r w:rsidRPr="00353E04">
              <w:rPr>
                <w:noProof/>
              </w:rPr>
              <w:t>Select one answer</w:t>
            </w:r>
          </w:p>
        </w:tc>
      </w:tr>
      <w:tr w14:paraId="0A9D29FC"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38FA516"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78BD20B8" w14:textId="77777777">
            <w:pPr>
              <w:pStyle w:val="table-text"/>
            </w:pPr>
          </w:p>
        </w:tc>
      </w:tr>
      <w:tr w14:paraId="5626E16E"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A6054D4"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6CA33044" w14:textId="77777777">
            <w:pPr>
              <w:pStyle w:val="table-text"/>
              <w:rPr>
                <w:noProof/>
              </w:rPr>
            </w:pPr>
            <w:r w:rsidRPr="00353E04">
              <w:rPr>
                <w:noProof/>
              </w:rPr>
              <w:t>From &lt;date 1&gt; to &lt;date 2&gt;</w:t>
            </w:r>
          </w:p>
          <w:p w:rsidR="005807D2" w:rsidRPr="00353E04" w:rsidP="000C4974" w14:paraId="4B7F8615" w14:textId="77777777">
            <w:pPr>
              <w:pStyle w:val="table-text"/>
              <w:rPr>
                <w:noProof/>
              </w:rPr>
            </w:pPr>
            <w:r w:rsidRPr="00353E04">
              <w:rPr>
                <w:noProof/>
              </w:rPr>
              <w:t>In the &lt;month 1&gt; — &lt;month 2&gt; quarter of &lt;year&gt;</w:t>
            </w:r>
          </w:p>
          <w:p w:rsidR="005807D2" w:rsidRPr="00353E04" w:rsidP="000C4974" w14:paraId="7647A453" w14:textId="77777777">
            <w:pPr>
              <w:pStyle w:val="table-text"/>
              <w:rPr>
                <w:noProof/>
              </w:rPr>
            </w:pPr>
            <w:r w:rsidRPr="00353E04">
              <w:rPr>
                <w:noProof/>
              </w:rPr>
              <w:t>In &lt;month&gt; &lt;year&gt;</w:t>
            </w:r>
          </w:p>
          <w:p w:rsidR="005807D2" w:rsidRPr="001721C4" w:rsidP="000C4974" w14:paraId="3577F60B" w14:textId="77777777">
            <w:pPr>
              <w:pStyle w:val="table-text"/>
            </w:pPr>
            <w:r w:rsidRPr="00353E04">
              <w:rPr>
                <w:noProof/>
              </w:rPr>
              <w:t>On &lt;date&gt;</w:t>
            </w:r>
          </w:p>
        </w:tc>
      </w:tr>
      <w:tr w14:paraId="5FEFCA8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CA32635"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09FD92A7" w14:textId="77777777">
            <w:pPr>
              <w:pStyle w:val="table-text"/>
            </w:pPr>
            <w:r w:rsidRPr="00353E04">
              <w:rPr>
                <w:noProof/>
              </w:rPr>
              <w:t>Reference period should be/include date of event</w:t>
            </w:r>
          </w:p>
        </w:tc>
      </w:tr>
      <w:tr w14:paraId="2D85D64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D38E620" w14:textId="77777777">
            <w:pPr>
              <w:pStyle w:val="table-text"/>
              <w:rPr>
                <w:b/>
                <w:bCs/>
              </w:rPr>
            </w:pPr>
            <w:r w:rsidRPr="00801948">
              <w:rPr>
                <w:b/>
                <w:bCs/>
              </w:rPr>
              <w:t>Other notes</w:t>
            </w:r>
          </w:p>
        </w:tc>
        <w:tc>
          <w:tcPr>
            <w:tcW w:w="3977" w:type="pct"/>
            <w:shd w:val="clear" w:color="auto" w:fill="auto"/>
            <w:vAlign w:val="center"/>
            <w:hideMark/>
          </w:tcPr>
          <w:p w:rsidR="00773529" w:rsidP="000C4974" w14:paraId="6145D5B2" w14:textId="77777777">
            <w:pPr>
              <w:pStyle w:val="table-text"/>
              <w:rPr>
                <w:noProof/>
              </w:rPr>
            </w:pPr>
            <w:r w:rsidRPr="00773529">
              <w:rPr>
                <w:noProof/>
              </w:rPr>
              <w:t>The wording of this question was updated from v1.0 based on further cognitive testing.</w:t>
            </w:r>
          </w:p>
          <w:p w:rsidR="005807D2" w:rsidP="000C4974" w14:paraId="5AE107A1" w14:textId="52E2C900">
            <w:pPr>
              <w:pStyle w:val="table-text"/>
              <w:rPr>
                <w:noProof/>
              </w:rPr>
            </w:pPr>
            <w:r w:rsidRPr="00C55FE7">
              <w:rPr>
                <w:noProof/>
              </w:rPr>
              <w:t>This question does not ask about the direct impact of the event. Users should consider asking this question before any question that asks about the direct impact of the event to prevent question context effects (see user manual for details).</w:t>
            </w:r>
          </w:p>
          <w:p w:rsidR="005807D2" w:rsidRPr="001721C4" w:rsidP="000C4974" w14:paraId="05EE9990" w14:textId="77777777">
            <w:pPr>
              <w:pStyle w:val="table-text"/>
            </w:pPr>
            <w:r w:rsidRPr="00353E04">
              <w:rPr>
                <w:noProof/>
              </w:rPr>
              <w:t>Testing indicated that this question is burdensome for most respondents to answer, as the responsible employee responding to Census Bureau surveys is unlikely to know whether their company is covered by each type of insurance; many respondents made their best guess or took more time to consult colleagues.</w:t>
            </w:r>
          </w:p>
        </w:tc>
      </w:tr>
    </w:tbl>
    <w:p w:rsidR="005807D2" w14:paraId="11DD8036" w14:textId="77777777"/>
    <w:p w:rsidR="005807D2" w14:paraId="156ED1CD"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3C84003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577357E6"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7EFFF5C2" w14:textId="77777777">
            <w:pPr>
              <w:pStyle w:val="table-text"/>
            </w:pPr>
            <w:r w:rsidRPr="00353E04">
              <w:rPr>
                <w:noProof/>
              </w:rPr>
              <w:t>Q169_A</w:t>
            </w:r>
          </w:p>
        </w:tc>
      </w:tr>
      <w:tr w14:paraId="2950832C"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F086D95"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7160CAC9" w14:textId="77777777">
            <w:pPr>
              <w:pStyle w:val="table-text"/>
            </w:pPr>
            <w:r w:rsidRPr="00353E04">
              <w:rPr>
                <w:noProof/>
              </w:rPr>
              <w:t>Insurance claims for loss of inventory/building damage</w:t>
            </w:r>
          </w:p>
        </w:tc>
      </w:tr>
      <w:tr w14:paraId="0A4DED1C" w14:textId="77777777" w:rsidTr="00D641A8">
        <w:tblPrEx>
          <w:tblW w:w="5000" w:type="pct"/>
          <w:tblLook w:val="04A0"/>
        </w:tblPrEx>
        <w:trPr>
          <w:trHeight w:val="728"/>
        </w:trPr>
        <w:tc>
          <w:tcPr>
            <w:tcW w:w="1023" w:type="pct"/>
            <w:shd w:val="clear" w:color="auto" w:fill="auto"/>
            <w:vAlign w:val="center"/>
            <w:hideMark/>
          </w:tcPr>
          <w:p w:rsidR="005807D2" w:rsidRPr="00801948" w:rsidP="000C4974" w14:paraId="10C4F618"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6F21B8A7" w14:textId="77777777">
            <w:pPr>
              <w:pStyle w:val="table-text"/>
              <w:rPr>
                <w:noProof/>
              </w:rPr>
            </w:pPr>
            <w:r w:rsidRPr="00353E04">
              <w:rPr>
                <w:noProof/>
              </w:rPr>
              <w:t xml:space="preserve">&lt;Reference period&gt;, was this &lt;business/agency/etc.&gt; covered by </w:t>
            </w:r>
            <w:r w:rsidRPr="00A83A95">
              <w:rPr>
                <w:b/>
                <w:bCs/>
                <w:noProof/>
              </w:rPr>
              <w:t>property insurance</w:t>
            </w:r>
            <w:r w:rsidRPr="00353E04">
              <w:rPr>
                <w:noProof/>
              </w:rPr>
              <w:t xml:space="preserve">? </w:t>
            </w:r>
          </w:p>
          <w:p w:rsidR="005807D2" w:rsidRPr="00A83A95" w:rsidP="000C4974" w14:paraId="7BB5D8DF" w14:textId="77777777">
            <w:pPr>
              <w:pStyle w:val="table-text"/>
              <w:rPr>
                <w:i/>
                <w:iCs/>
              </w:rPr>
            </w:pPr>
            <w:r w:rsidRPr="00A83A95">
              <w:rPr>
                <w:i/>
                <w:iCs/>
                <w:noProof/>
              </w:rPr>
              <w:t>Please select "Not applicable" if property insurance is not needed for this &lt;business/agency/etc.&gt;.</w:t>
            </w:r>
          </w:p>
        </w:tc>
      </w:tr>
      <w:tr w14:paraId="5F2A685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A8DF5A7"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6316077E" w14:textId="77777777">
            <w:pPr>
              <w:pStyle w:val="table-text"/>
            </w:pPr>
          </w:p>
        </w:tc>
      </w:tr>
      <w:tr w14:paraId="1118A625"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8F14C82"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5C1109F1" w14:textId="77777777">
            <w:pPr>
              <w:pStyle w:val="table-text"/>
              <w:rPr>
                <w:noProof/>
              </w:rPr>
            </w:pPr>
            <w:r w:rsidRPr="00353E04">
              <w:rPr>
                <w:noProof/>
              </w:rPr>
              <w:t>Yes</w:t>
            </w:r>
          </w:p>
          <w:p w:rsidR="005807D2" w:rsidRPr="00353E04" w:rsidP="000C4974" w14:paraId="14B73FFD" w14:textId="77777777">
            <w:pPr>
              <w:pStyle w:val="table-text"/>
              <w:rPr>
                <w:noProof/>
              </w:rPr>
            </w:pPr>
            <w:r w:rsidRPr="00353E04">
              <w:rPr>
                <w:noProof/>
              </w:rPr>
              <w:t>No</w:t>
            </w:r>
          </w:p>
          <w:p w:rsidR="005807D2" w:rsidRPr="001721C4" w:rsidP="000C4974" w14:paraId="551E93CB" w14:textId="77777777">
            <w:pPr>
              <w:pStyle w:val="table-text"/>
            </w:pPr>
            <w:r w:rsidRPr="00353E04">
              <w:rPr>
                <w:noProof/>
              </w:rPr>
              <w:t>Not applicable</w:t>
            </w:r>
          </w:p>
        </w:tc>
      </w:tr>
      <w:tr w14:paraId="1E7CD92B"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9AA9348"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1FE13A0D" w14:textId="77777777">
            <w:pPr>
              <w:pStyle w:val="table-text"/>
            </w:pPr>
          </w:p>
        </w:tc>
      </w:tr>
      <w:tr w14:paraId="3FB785D0"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6A4154C"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4FD1D3CF" w14:textId="77777777">
            <w:pPr>
              <w:pStyle w:val="table-text"/>
            </w:pPr>
          </w:p>
        </w:tc>
      </w:tr>
      <w:tr w14:paraId="1E79FC80"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E955FB0"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4384EF0E" w14:textId="77777777">
            <w:pPr>
              <w:pStyle w:val="table-text"/>
              <w:rPr>
                <w:noProof/>
              </w:rPr>
            </w:pPr>
            <w:r w:rsidRPr="00353E04">
              <w:rPr>
                <w:noProof/>
              </w:rPr>
              <w:t>Item-by-item (See Q169 for grid)</w:t>
            </w:r>
          </w:p>
          <w:p w:rsidR="005807D2" w:rsidRPr="001721C4" w:rsidP="000C4974" w14:paraId="5DD3B956" w14:textId="77777777">
            <w:pPr>
              <w:pStyle w:val="table-text"/>
            </w:pPr>
            <w:r w:rsidRPr="00353E04">
              <w:rPr>
                <w:noProof/>
              </w:rPr>
              <w:t>Select one answer</w:t>
            </w:r>
          </w:p>
        </w:tc>
      </w:tr>
      <w:tr w14:paraId="016DEA33"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8D86F53"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32339F2A" w14:textId="77777777">
            <w:pPr>
              <w:pStyle w:val="table-text"/>
            </w:pPr>
          </w:p>
        </w:tc>
      </w:tr>
      <w:tr w14:paraId="12999672"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0BE5521"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50D4D271" w14:textId="77777777">
            <w:pPr>
              <w:pStyle w:val="table-text"/>
              <w:rPr>
                <w:noProof/>
              </w:rPr>
            </w:pPr>
            <w:r w:rsidRPr="00353E04">
              <w:rPr>
                <w:noProof/>
              </w:rPr>
              <w:t>From &lt;date 1&gt; to &lt;date 2&gt;</w:t>
            </w:r>
          </w:p>
          <w:p w:rsidR="005807D2" w:rsidRPr="00353E04" w:rsidP="000C4974" w14:paraId="0F9A1D62" w14:textId="77777777">
            <w:pPr>
              <w:pStyle w:val="table-text"/>
              <w:rPr>
                <w:noProof/>
              </w:rPr>
            </w:pPr>
            <w:r w:rsidRPr="00353E04">
              <w:rPr>
                <w:noProof/>
              </w:rPr>
              <w:t>In the &lt;month 1&gt; — &lt;month 2&gt; quarter of &lt;year&gt;</w:t>
            </w:r>
          </w:p>
          <w:p w:rsidR="005807D2" w:rsidRPr="00353E04" w:rsidP="000C4974" w14:paraId="2665F465" w14:textId="77777777">
            <w:pPr>
              <w:pStyle w:val="table-text"/>
              <w:rPr>
                <w:noProof/>
              </w:rPr>
            </w:pPr>
            <w:r w:rsidRPr="00353E04">
              <w:rPr>
                <w:noProof/>
              </w:rPr>
              <w:t>In &lt;month&gt; &lt;year&gt;</w:t>
            </w:r>
          </w:p>
          <w:p w:rsidR="005807D2" w:rsidRPr="001721C4" w:rsidP="000C4974" w14:paraId="305D9E95" w14:textId="77777777">
            <w:pPr>
              <w:pStyle w:val="table-text"/>
            </w:pPr>
            <w:r w:rsidRPr="00353E04">
              <w:rPr>
                <w:noProof/>
              </w:rPr>
              <w:t>On &lt;date&gt;</w:t>
            </w:r>
          </w:p>
        </w:tc>
      </w:tr>
      <w:tr w14:paraId="3105362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92D3E80"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47C378FC" w14:textId="77777777">
            <w:pPr>
              <w:pStyle w:val="table-text"/>
            </w:pPr>
            <w:r w:rsidRPr="00353E04">
              <w:rPr>
                <w:noProof/>
              </w:rPr>
              <w:t>Reference period should be/include date of event</w:t>
            </w:r>
          </w:p>
        </w:tc>
      </w:tr>
      <w:tr w14:paraId="52ABB2B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FFAA758" w14:textId="77777777">
            <w:pPr>
              <w:pStyle w:val="table-text"/>
              <w:rPr>
                <w:b/>
                <w:bCs/>
              </w:rPr>
            </w:pPr>
            <w:r w:rsidRPr="00801948">
              <w:rPr>
                <w:b/>
                <w:bCs/>
              </w:rPr>
              <w:t>Other notes</w:t>
            </w:r>
          </w:p>
        </w:tc>
        <w:tc>
          <w:tcPr>
            <w:tcW w:w="3977" w:type="pct"/>
            <w:shd w:val="clear" w:color="auto" w:fill="auto"/>
            <w:vAlign w:val="center"/>
            <w:hideMark/>
          </w:tcPr>
          <w:p w:rsidR="005807D2" w:rsidP="000C4974" w14:paraId="3DF2B183" w14:textId="77777777">
            <w:pPr>
              <w:pStyle w:val="table-text"/>
              <w:rPr>
                <w:noProof/>
              </w:rPr>
            </w:pPr>
            <w:r w:rsidRPr="00DA282D">
              <w:rPr>
                <w:noProof/>
              </w:rPr>
              <w:t>This question does not ask about the direct impact of the event. Users should consider asking this question before any question that asks about the direct impact of the event to prevent question context effects (see user manual for details).</w:t>
            </w:r>
          </w:p>
          <w:p w:rsidR="005807D2" w:rsidRPr="00353E04" w:rsidP="000C4974" w14:paraId="2290C090" w14:textId="77777777">
            <w:pPr>
              <w:pStyle w:val="table-text"/>
              <w:rPr>
                <w:noProof/>
              </w:rPr>
            </w:pPr>
            <w:r w:rsidRPr="00353E04">
              <w:rPr>
                <w:noProof/>
              </w:rPr>
              <w:t>Testing indicated that this question is burdensome for most respondents to answer, as the responsible employee responding to Census Bureau surveys is unlikely to know whether their company is covered by each type of insurance; many respondents made their best guess or took more time to consult colleagues.</w:t>
            </w:r>
          </w:p>
          <w:p w:rsidR="005807D2" w:rsidRPr="001721C4" w:rsidP="000C4974" w14:paraId="26382337" w14:textId="77777777">
            <w:pPr>
              <w:pStyle w:val="table-text"/>
            </w:pPr>
            <w:r w:rsidRPr="00353E04">
              <w:rPr>
                <w:noProof/>
              </w:rPr>
              <w:t xml:space="preserve">If asking multiple questions (Q169_A-Q169_E), consider emphasizing </w:t>
            </w:r>
            <w:r w:rsidRPr="00A83A95">
              <w:rPr>
                <w:b/>
                <w:bCs/>
                <w:noProof/>
              </w:rPr>
              <w:t>property insurance</w:t>
            </w:r>
            <w:r w:rsidRPr="00353E04">
              <w:rPr>
                <w:noProof/>
              </w:rPr>
              <w:t>.</w:t>
            </w:r>
          </w:p>
        </w:tc>
      </w:tr>
    </w:tbl>
    <w:p w:rsidR="005807D2" w14:paraId="7C732AD7" w14:textId="77777777"/>
    <w:p w:rsidR="005807D2" w14:paraId="449FCAB9"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12B9B491"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3EC50BD4"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2863AB91" w14:textId="77777777">
            <w:pPr>
              <w:pStyle w:val="table-text"/>
            </w:pPr>
            <w:r w:rsidRPr="00353E04">
              <w:rPr>
                <w:noProof/>
              </w:rPr>
              <w:t>Q169_B</w:t>
            </w:r>
          </w:p>
        </w:tc>
      </w:tr>
      <w:tr w14:paraId="1C05401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950DED0"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2E80BDFC" w14:textId="77777777">
            <w:pPr>
              <w:pStyle w:val="table-text"/>
            </w:pPr>
            <w:r w:rsidRPr="00353E04">
              <w:rPr>
                <w:noProof/>
              </w:rPr>
              <w:t>Insurance claims for loss of inventory/building damage</w:t>
            </w:r>
          </w:p>
        </w:tc>
      </w:tr>
      <w:tr w14:paraId="390DEF87" w14:textId="77777777" w:rsidTr="00D641A8">
        <w:tblPrEx>
          <w:tblW w:w="5000" w:type="pct"/>
          <w:tblLook w:val="04A0"/>
        </w:tblPrEx>
        <w:trPr>
          <w:trHeight w:val="728"/>
        </w:trPr>
        <w:tc>
          <w:tcPr>
            <w:tcW w:w="1023" w:type="pct"/>
            <w:shd w:val="clear" w:color="auto" w:fill="auto"/>
            <w:vAlign w:val="center"/>
            <w:hideMark/>
          </w:tcPr>
          <w:p w:rsidR="005807D2" w:rsidRPr="00801948" w:rsidP="000C4974" w14:paraId="1078A081"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7EB228C9" w14:textId="77777777">
            <w:pPr>
              <w:pStyle w:val="table-text"/>
              <w:rPr>
                <w:noProof/>
              </w:rPr>
            </w:pPr>
            <w:r w:rsidRPr="00353E04">
              <w:rPr>
                <w:noProof/>
              </w:rPr>
              <w:t xml:space="preserve">&lt;Reference period&gt;, was this &lt;business/agency/etc.&gt; covered by </w:t>
            </w:r>
            <w:r w:rsidRPr="0009452B">
              <w:rPr>
                <w:b/>
                <w:bCs/>
                <w:noProof/>
              </w:rPr>
              <w:t>flood insurance</w:t>
            </w:r>
            <w:r w:rsidRPr="00353E04">
              <w:rPr>
                <w:noProof/>
              </w:rPr>
              <w:t xml:space="preserve">? </w:t>
            </w:r>
          </w:p>
          <w:p w:rsidR="005807D2" w:rsidRPr="0009452B" w:rsidP="000C4974" w14:paraId="13D3A281" w14:textId="77777777">
            <w:pPr>
              <w:pStyle w:val="table-text"/>
              <w:rPr>
                <w:i/>
                <w:iCs/>
              </w:rPr>
            </w:pPr>
            <w:r w:rsidRPr="0009452B">
              <w:rPr>
                <w:i/>
                <w:iCs/>
                <w:noProof/>
              </w:rPr>
              <w:t>Please select "Not applicable" if flood insurance is not needed for this &lt;business/agency/etc.&gt;.</w:t>
            </w:r>
          </w:p>
        </w:tc>
      </w:tr>
      <w:tr w14:paraId="3272C2F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6AADE84"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44274AF0" w14:textId="77777777">
            <w:pPr>
              <w:pStyle w:val="table-text"/>
            </w:pPr>
          </w:p>
        </w:tc>
      </w:tr>
      <w:tr w14:paraId="5C695556"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7AF29AA"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15DE6316" w14:textId="77777777">
            <w:pPr>
              <w:pStyle w:val="table-text"/>
              <w:rPr>
                <w:noProof/>
              </w:rPr>
            </w:pPr>
            <w:r w:rsidRPr="00353E04">
              <w:rPr>
                <w:noProof/>
              </w:rPr>
              <w:t>Yes</w:t>
            </w:r>
          </w:p>
          <w:p w:rsidR="005807D2" w:rsidRPr="00353E04" w:rsidP="000C4974" w14:paraId="0F8BEE14" w14:textId="77777777">
            <w:pPr>
              <w:pStyle w:val="table-text"/>
              <w:rPr>
                <w:noProof/>
              </w:rPr>
            </w:pPr>
            <w:r w:rsidRPr="00353E04">
              <w:rPr>
                <w:noProof/>
              </w:rPr>
              <w:t>No</w:t>
            </w:r>
          </w:p>
          <w:p w:rsidR="005807D2" w:rsidRPr="001721C4" w:rsidP="000C4974" w14:paraId="063939C1" w14:textId="77777777">
            <w:pPr>
              <w:pStyle w:val="table-text"/>
            </w:pPr>
            <w:r w:rsidRPr="00353E04">
              <w:rPr>
                <w:noProof/>
              </w:rPr>
              <w:t>Not applicable</w:t>
            </w:r>
          </w:p>
        </w:tc>
      </w:tr>
      <w:tr w14:paraId="5BC1FC9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FFBB53C"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06649558" w14:textId="77777777">
            <w:pPr>
              <w:pStyle w:val="table-text"/>
            </w:pPr>
          </w:p>
        </w:tc>
      </w:tr>
      <w:tr w14:paraId="5C197C89"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C0388AA"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6E9EC5DC" w14:textId="77777777">
            <w:pPr>
              <w:pStyle w:val="table-text"/>
            </w:pPr>
          </w:p>
        </w:tc>
      </w:tr>
      <w:tr w14:paraId="75181C0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8CB7819"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10CB393E" w14:textId="77777777">
            <w:pPr>
              <w:pStyle w:val="table-text"/>
              <w:rPr>
                <w:noProof/>
              </w:rPr>
            </w:pPr>
            <w:r w:rsidRPr="00353E04">
              <w:rPr>
                <w:noProof/>
              </w:rPr>
              <w:t>Item-by-item (See Q169 for grid)</w:t>
            </w:r>
          </w:p>
          <w:p w:rsidR="005807D2" w:rsidRPr="001721C4" w:rsidP="000C4974" w14:paraId="5F5FB10D" w14:textId="77777777">
            <w:pPr>
              <w:pStyle w:val="table-text"/>
            </w:pPr>
            <w:r w:rsidRPr="00353E04">
              <w:rPr>
                <w:noProof/>
              </w:rPr>
              <w:t>Select one answer</w:t>
            </w:r>
          </w:p>
        </w:tc>
      </w:tr>
      <w:tr w14:paraId="322771FA"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8F856B8"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2A239568" w14:textId="77777777">
            <w:pPr>
              <w:pStyle w:val="table-text"/>
            </w:pPr>
          </w:p>
        </w:tc>
      </w:tr>
      <w:tr w14:paraId="69A5589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E4C4A54"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3FCC4F6F" w14:textId="77777777">
            <w:pPr>
              <w:pStyle w:val="table-text"/>
              <w:rPr>
                <w:noProof/>
              </w:rPr>
            </w:pPr>
            <w:r w:rsidRPr="00353E04">
              <w:rPr>
                <w:noProof/>
              </w:rPr>
              <w:t>From &lt;date 1&gt; to &lt;date 2&gt;</w:t>
            </w:r>
          </w:p>
          <w:p w:rsidR="005807D2" w:rsidRPr="00353E04" w:rsidP="000C4974" w14:paraId="1C1023C7" w14:textId="77777777">
            <w:pPr>
              <w:pStyle w:val="table-text"/>
              <w:rPr>
                <w:noProof/>
              </w:rPr>
            </w:pPr>
            <w:r w:rsidRPr="00353E04">
              <w:rPr>
                <w:noProof/>
              </w:rPr>
              <w:t>In the &lt;month 1&gt; — &lt;month 2&gt; quarter of &lt;year&gt;</w:t>
            </w:r>
          </w:p>
          <w:p w:rsidR="005807D2" w:rsidRPr="00353E04" w:rsidP="000C4974" w14:paraId="32394397" w14:textId="77777777">
            <w:pPr>
              <w:pStyle w:val="table-text"/>
              <w:rPr>
                <w:noProof/>
              </w:rPr>
            </w:pPr>
            <w:r w:rsidRPr="00353E04">
              <w:rPr>
                <w:noProof/>
              </w:rPr>
              <w:t>In &lt;month&gt; &lt;year&gt;</w:t>
            </w:r>
          </w:p>
          <w:p w:rsidR="005807D2" w:rsidRPr="001721C4" w:rsidP="000C4974" w14:paraId="59E2B778" w14:textId="77777777">
            <w:pPr>
              <w:pStyle w:val="table-text"/>
            </w:pPr>
            <w:r w:rsidRPr="00353E04">
              <w:rPr>
                <w:noProof/>
              </w:rPr>
              <w:t>On &lt;date&gt;</w:t>
            </w:r>
          </w:p>
        </w:tc>
      </w:tr>
      <w:tr w14:paraId="7439ABDE"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744D5E7"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76CEBD1B" w14:textId="77777777">
            <w:pPr>
              <w:pStyle w:val="table-text"/>
            </w:pPr>
            <w:r w:rsidRPr="00353E04">
              <w:rPr>
                <w:noProof/>
              </w:rPr>
              <w:t>Reference period should be/include date of event</w:t>
            </w:r>
          </w:p>
        </w:tc>
      </w:tr>
      <w:tr w14:paraId="2BF201C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383559D" w14:textId="77777777">
            <w:pPr>
              <w:pStyle w:val="table-text"/>
              <w:rPr>
                <w:b/>
                <w:bCs/>
              </w:rPr>
            </w:pPr>
            <w:r w:rsidRPr="00801948">
              <w:rPr>
                <w:b/>
                <w:bCs/>
              </w:rPr>
              <w:t>Other notes</w:t>
            </w:r>
          </w:p>
        </w:tc>
        <w:tc>
          <w:tcPr>
            <w:tcW w:w="3977" w:type="pct"/>
            <w:shd w:val="clear" w:color="auto" w:fill="auto"/>
            <w:vAlign w:val="center"/>
            <w:hideMark/>
          </w:tcPr>
          <w:p w:rsidR="005807D2" w:rsidP="000C4974" w14:paraId="40784C84" w14:textId="77777777">
            <w:pPr>
              <w:pStyle w:val="table-text"/>
              <w:rPr>
                <w:noProof/>
              </w:rPr>
            </w:pPr>
            <w:r w:rsidRPr="00DA282D">
              <w:rPr>
                <w:noProof/>
              </w:rPr>
              <w:t>This question does not ask about the direct impact of the event. Users should consider asking this question before any question that asks about the direct impact of the event to prevent question context effects (see user manual for details).</w:t>
            </w:r>
          </w:p>
          <w:p w:rsidR="005807D2" w:rsidRPr="00353E04" w:rsidP="000C4974" w14:paraId="621C2DAE" w14:textId="77777777">
            <w:pPr>
              <w:pStyle w:val="table-text"/>
              <w:rPr>
                <w:noProof/>
              </w:rPr>
            </w:pPr>
            <w:r w:rsidRPr="00353E04">
              <w:rPr>
                <w:noProof/>
              </w:rPr>
              <w:t>Testing indicated that this question is burdensome for most respondents to answer, as the responsible employee responding to Census Bureau surveys is unlikely to know whether their company is covered by each type of insurance; many respondents made their best guess or took more time to consult colleagues.</w:t>
            </w:r>
          </w:p>
          <w:p w:rsidR="005807D2" w:rsidRPr="001721C4" w:rsidP="000C4974" w14:paraId="6E116238" w14:textId="77777777">
            <w:pPr>
              <w:pStyle w:val="table-text"/>
            </w:pPr>
            <w:r w:rsidRPr="00353E04">
              <w:rPr>
                <w:noProof/>
              </w:rPr>
              <w:t xml:space="preserve">If asking multiple questions (Q169_A-Q169_E), consider emphasizing </w:t>
            </w:r>
            <w:r w:rsidRPr="0009452B">
              <w:rPr>
                <w:b/>
                <w:bCs/>
                <w:noProof/>
              </w:rPr>
              <w:t>flood insurance</w:t>
            </w:r>
            <w:r w:rsidRPr="00353E04">
              <w:rPr>
                <w:noProof/>
              </w:rPr>
              <w:t>.</w:t>
            </w:r>
          </w:p>
        </w:tc>
      </w:tr>
    </w:tbl>
    <w:p w:rsidR="005807D2" w14:paraId="39720002" w14:textId="77777777"/>
    <w:p w:rsidR="005807D2" w14:paraId="27E410C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14422B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2B939E0A"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5922A5EC" w14:textId="77777777">
            <w:pPr>
              <w:pStyle w:val="table-text"/>
            </w:pPr>
            <w:r w:rsidRPr="00353E04">
              <w:rPr>
                <w:noProof/>
              </w:rPr>
              <w:t>Q169_C</w:t>
            </w:r>
          </w:p>
        </w:tc>
      </w:tr>
      <w:tr w14:paraId="101D6EA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DF52B29"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5185ABD2" w14:textId="77777777">
            <w:pPr>
              <w:pStyle w:val="table-text"/>
            </w:pPr>
            <w:r w:rsidRPr="00353E04">
              <w:rPr>
                <w:noProof/>
              </w:rPr>
              <w:t>Insurance claims for loss of inventory/building damage</w:t>
            </w:r>
          </w:p>
        </w:tc>
      </w:tr>
      <w:tr w14:paraId="12C62E77"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542AF4ED"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0F031665" w14:textId="77777777">
            <w:pPr>
              <w:pStyle w:val="table-text"/>
              <w:rPr>
                <w:noProof/>
              </w:rPr>
            </w:pPr>
            <w:r w:rsidRPr="00353E04">
              <w:rPr>
                <w:noProof/>
              </w:rPr>
              <w:t xml:space="preserve">&lt;Reference period&gt;, was this &lt;business/agency/etc.&gt; covered by </w:t>
            </w:r>
            <w:r w:rsidRPr="0009452B">
              <w:rPr>
                <w:b/>
                <w:bCs/>
                <w:noProof/>
              </w:rPr>
              <w:t>windstorm or hailstorm insurance</w:t>
            </w:r>
            <w:r w:rsidRPr="00353E04">
              <w:rPr>
                <w:noProof/>
              </w:rPr>
              <w:t xml:space="preserve">? </w:t>
            </w:r>
          </w:p>
          <w:p w:rsidR="005807D2" w:rsidRPr="0009452B" w:rsidP="000C4974" w14:paraId="047EE28F" w14:textId="77777777">
            <w:pPr>
              <w:pStyle w:val="table-text"/>
              <w:rPr>
                <w:i/>
                <w:iCs/>
              </w:rPr>
            </w:pPr>
            <w:r w:rsidRPr="0009452B">
              <w:rPr>
                <w:i/>
                <w:iCs/>
                <w:noProof/>
              </w:rPr>
              <w:t>Please select "Not applicable" if windstorm or hailstorm insurance is not needed for this &lt;business/agency/etc.&gt;.</w:t>
            </w:r>
          </w:p>
        </w:tc>
      </w:tr>
      <w:tr w14:paraId="6EBE59A6"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7F14CA4"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5F161F5F" w14:textId="77777777">
            <w:pPr>
              <w:pStyle w:val="table-text"/>
            </w:pPr>
          </w:p>
        </w:tc>
      </w:tr>
      <w:tr w14:paraId="6A963118"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78222DA"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767FCE3F" w14:textId="77777777">
            <w:pPr>
              <w:pStyle w:val="table-text"/>
              <w:rPr>
                <w:noProof/>
              </w:rPr>
            </w:pPr>
            <w:r w:rsidRPr="00353E04">
              <w:rPr>
                <w:noProof/>
              </w:rPr>
              <w:t>Yes</w:t>
            </w:r>
          </w:p>
          <w:p w:rsidR="005807D2" w:rsidRPr="00353E04" w:rsidP="000C4974" w14:paraId="20184AEA" w14:textId="77777777">
            <w:pPr>
              <w:pStyle w:val="table-text"/>
              <w:rPr>
                <w:noProof/>
              </w:rPr>
            </w:pPr>
            <w:r w:rsidRPr="00353E04">
              <w:rPr>
                <w:noProof/>
              </w:rPr>
              <w:t>No</w:t>
            </w:r>
          </w:p>
          <w:p w:rsidR="005807D2" w:rsidRPr="001721C4" w:rsidP="000C4974" w14:paraId="5EFEA894" w14:textId="77777777">
            <w:pPr>
              <w:pStyle w:val="table-text"/>
            </w:pPr>
            <w:r w:rsidRPr="00353E04">
              <w:rPr>
                <w:noProof/>
              </w:rPr>
              <w:t>Not applicable</w:t>
            </w:r>
          </w:p>
        </w:tc>
      </w:tr>
      <w:tr w14:paraId="0A4DAC4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EE6652D"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07C421B4" w14:textId="77777777">
            <w:pPr>
              <w:pStyle w:val="table-text"/>
            </w:pPr>
          </w:p>
        </w:tc>
      </w:tr>
      <w:tr w14:paraId="09EB036E"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60D6772E"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1EA70EAF" w14:textId="77777777">
            <w:pPr>
              <w:pStyle w:val="table-text"/>
            </w:pPr>
          </w:p>
        </w:tc>
      </w:tr>
      <w:tr w14:paraId="08B03C2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7EF3AC0"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4FAD9C89" w14:textId="77777777">
            <w:pPr>
              <w:pStyle w:val="table-text"/>
              <w:rPr>
                <w:noProof/>
              </w:rPr>
            </w:pPr>
            <w:r w:rsidRPr="00353E04">
              <w:rPr>
                <w:noProof/>
              </w:rPr>
              <w:t>Item-by-item (See Q169 for grid)</w:t>
            </w:r>
          </w:p>
          <w:p w:rsidR="005807D2" w:rsidRPr="001721C4" w:rsidP="000C4974" w14:paraId="525B03DE" w14:textId="77777777">
            <w:pPr>
              <w:pStyle w:val="table-text"/>
            </w:pPr>
            <w:r w:rsidRPr="00353E04">
              <w:rPr>
                <w:noProof/>
              </w:rPr>
              <w:t>Select one answer</w:t>
            </w:r>
          </w:p>
        </w:tc>
      </w:tr>
      <w:tr w14:paraId="42F6D13D"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6C00A292"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6F69A549" w14:textId="77777777">
            <w:pPr>
              <w:pStyle w:val="table-text"/>
            </w:pPr>
          </w:p>
        </w:tc>
      </w:tr>
      <w:tr w14:paraId="6F49EE20"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1C5E469"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6FD83C0D" w14:textId="77777777">
            <w:pPr>
              <w:pStyle w:val="table-text"/>
              <w:rPr>
                <w:noProof/>
              </w:rPr>
            </w:pPr>
            <w:r w:rsidRPr="00353E04">
              <w:rPr>
                <w:noProof/>
              </w:rPr>
              <w:t>From &lt;date 1&gt; to &lt;date 2&gt;</w:t>
            </w:r>
          </w:p>
          <w:p w:rsidR="005807D2" w:rsidRPr="00353E04" w:rsidP="000C4974" w14:paraId="5584A97F" w14:textId="77777777">
            <w:pPr>
              <w:pStyle w:val="table-text"/>
              <w:rPr>
                <w:noProof/>
              </w:rPr>
            </w:pPr>
            <w:r w:rsidRPr="00353E04">
              <w:rPr>
                <w:noProof/>
              </w:rPr>
              <w:t>In the &lt;month 1&gt; — &lt;month 2&gt; quarter of &lt;year&gt;</w:t>
            </w:r>
          </w:p>
          <w:p w:rsidR="005807D2" w:rsidRPr="00353E04" w:rsidP="000C4974" w14:paraId="5D6740D5" w14:textId="77777777">
            <w:pPr>
              <w:pStyle w:val="table-text"/>
              <w:rPr>
                <w:noProof/>
              </w:rPr>
            </w:pPr>
            <w:r w:rsidRPr="00353E04">
              <w:rPr>
                <w:noProof/>
              </w:rPr>
              <w:t>In &lt;month&gt; &lt;year&gt;</w:t>
            </w:r>
          </w:p>
          <w:p w:rsidR="005807D2" w:rsidRPr="001721C4" w:rsidP="000C4974" w14:paraId="5D2F0118" w14:textId="77777777">
            <w:pPr>
              <w:pStyle w:val="table-text"/>
            </w:pPr>
            <w:r w:rsidRPr="00353E04">
              <w:rPr>
                <w:noProof/>
              </w:rPr>
              <w:t>On &lt;date&gt;</w:t>
            </w:r>
          </w:p>
        </w:tc>
      </w:tr>
      <w:tr w14:paraId="354893DE" w14:textId="77777777" w:rsidTr="00D641A8">
        <w:tblPrEx>
          <w:tblW w:w="5000" w:type="pct"/>
          <w:tblLook w:val="04A0"/>
        </w:tblPrEx>
        <w:trPr>
          <w:trHeight w:val="548"/>
        </w:trPr>
        <w:tc>
          <w:tcPr>
            <w:tcW w:w="1023" w:type="pct"/>
            <w:shd w:val="clear" w:color="auto" w:fill="auto"/>
            <w:vAlign w:val="center"/>
            <w:hideMark/>
          </w:tcPr>
          <w:p w:rsidR="005807D2" w:rsidRPr="00801948" w:rsidP="000C4974" w14:paraId="02413DDC"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1BEEDAB2" w14:textId="77777777">
            <w:pPr>
              <w:pStyle w:val="table-text"/>
            </w:pPr>
            <w:r w:rsidRPr="00353E04">
              <w:rPr>
                <w:noProof/>
              </w:rPr>
              <w:t>Reference period should be/include date of event</w:t>
            </w:r>
          </w:p>
        </w:tc>
      </w:tr>
      <w:tr w14:paraId="6967F976"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C5D74C7" w14:textId="77777777">
            <w:pPr>
              <w:pStyle w:val="table-text"/>
              <w:rPr>
                <w:b/>
                <w:bCs/>
              </w:rPr>
            </w:pPr>
            <w:r w:rsidRPr="00801948">
              <w:rPr>
                <w:b/>
                <w:bCs/>
              </w:rPr>
              <w:t>Other notes</w:t>
            </w:r>
          </w:p>
        </w:tc>
        <w:tc>
          <w:tcPr>
            <w:tcW w:w="3977" w:type="pct"/>
            <w:shd w:val="clear" w:color="auto" w:fill="auto"/>
            <w:vAlign w:val="center"/>
            <w:hideMark/>
          </w:tcPr>
          <w:p w:rsidR="005807D2" w:rsidP="000C4974" w14:paraId="6855DAEB" w14:textId="77777777">
            <w:pPr>
              <w:pStyle w:val="table-text"/>
              <w:rPr>
                <w:noProof/>
              </w:rPr>
            </w:pPr>
            <w:r w:rsidRPr="00634CBC">
              <w:rPr>
                <w:noProof/>
              </w:rPr>
              <w:t>This question does not ask about the direct impact of the event. Users should consider asking this question before any question that asks about the direct impact of the event to prevent question context effects (see user manual for details).</w:t>
            </w:r>
          </w:p>
          <w:p w:rsidR="005807D2" w:rsidRPr="00353E04" w:rsidP="000C4974" w14:paraId="40BC6767" w14:textId="77777777">
            <w:pPr>
              <w:pStyle w:val="table-text"/>
              <w:rPr>
                <w:noProof/>
              </w:rPr>
            </w:pPr>
            <w:r w:rsidRPr="00353E04">
              <w:rPr>
                <w:noProof/>
              </w:rPr>
              <w:t>Testing indicated that this question is burdensome for most respondents to answer, as the responsible employee responding to Census Bureau surveys is unlikely to know whether their company is covered by each type of insurance; many respondents made their best guess or took more time to consult colleagues.</w:t>
            </w:r>
          </w:p>
          <w:p w:rsidR="005807D2" w:rsidRPr="001721C4" w:rsidP="000C4974" w14:paraId="16D7A1D4" w14:textId="77777777">
            <w:pPr>
              <w:pStyle w:val="table-text"/>
            </w:pPr>
            <w:r w:rsidRPr="00353E04">
              <w:rPr>
                <w:noProof/>
              </w:rPr>
              <w:t xml:space="preserve">If asking multiple questions (Q169_A-Q169_E), consider emphasizing </w:t>
            </w:r>
            <w:r w:rsidRPr="0009452B">
              <w:rPr>
                <w:b/>
                <w:bCs/>
                <w:noProof/>
              </w:rPr>
              <w:t>windstorm or hailstorm insurance</w:t>
            </w:r>
            <w:r w:rsidRPr="00353E04">
              <w:rPr>
                <w:noProof/>
              </w:rPr>
              <w:t>.</w:t>
            </w:r>
          </w:p>
        </w:tc>
      </w:tr>
    </w:tbl>
    <w:p w:rsidR="005807D2" w14:paraId="5C3229BC"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C36654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0A59A7CB"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2C86D8C2" w14:textId="77777777">
            <w:pPr>
              <w:pStyle w:val="table-text"/>
            </w:pPr>
            <w:r w:rsidRPr="00353E04">
              <w:rPr>
                <w:noProof/>
              </w:rPr>
              <w:t>Q169_D</w:t>
            </w:r>
          </w:p>
        </w:tc>
      </w:tr>
      <w:tr w14:paraId="773F8BD1"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DD8A76A"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5B9B7E0C" w14:textId="77777777">
            <w:pPr>
              <w:pStyle w:val="table-text"/>
            </w:pPr>
            <w:r w:rsidRPr="00353E04">
              <w:rPr>
                <w:noProof/>
              </w:rPr>
              <w:t>Insurance claims for loss of inventory/building damage</w:t>
            </w:r>
          </w:p>
        </w:tc>
      </w:tr>
      <w:tr w14:paraId="54A72F0D" w14:textId="77777777" w:rsidTr="00D641A8">
        <w:tblPrEx>
          <w:tblW w:w="5000" w:type="pct"/>
          <w:tblLook w:val="04A0"/>
        </w:tblPrEx>
        <w:trPr>
          <w:trHeight w:val="818"/>
        </w:trPr>
        <w:tc>
          <w:tcPr>
            <w:tcW w:w="1023" w:type="pct"/>
            <w:shd w:val="clear" w:color="auto" w:fill="auto"/>
            <w:vAlign w:val="center"/>
            <w:hideMark/>
          </w:tcPr>
          <w:p w:rsidR="005807D2" w:rsidRPr="00801948" w:rsidP="000C4974" w14:paraId="5BE3BB9F"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4AA1B5C7" w14:textId="77777777">
            <w:pPr>
              <w:pStyle w:val="table-text"/>
              <w:rPr>
                <w:noProof/>
              </w:rPr>
            </w:pPr>
            <w:r w:rsidRPr="00353E04">
              <w:rPr>
                <w:noProof/>
              </w:rPr>
              <w:t xml:space="preserve">&lt;Reference period&gt;, was this &lt;business/agency/etc.&gt; covered by </w:t>
            </w:r>
            <w:r w:rsidRPr="0009452B">
              <w:rPr>
                <w:b/>
                <w:bCs/>
                <w:noProof/>
              </w:rPr>
              <w:t>wildfire insurance</w:t>
            </w:r>
            <w:r w:rsidRPr="00353E04">
              <w:rPr>
                <w:noProof/>
              </w:rPr>
              <w:t xml:space="preserve">? </w:t>
            </w:r>
          </w:p>
          <w:p w:rsidR="005807D2" w:rsidRPr="0009452B" w:rsidP="000C4974" w14:paraId="38C7662A" w14:textId="77777777">
            <w:pPr>
              <w:pStyle w:val="table-text"/>
              <w:rPr>
                <w:i/>
                <w:iCs/>
              </w:rPr>
            </w:pPr>
            <w:r w:rsidRPr="0009452B">
              <w:rPr>
                <w:i/>
                <w:iCs/>
                <w:noProof/>
              </w:rPr>
              <w:t>Please select "Not applicable" if wildfire insurance is not needed for this &lt;business/agency/etc.&gt;.</w:t>
            </w:r>
          </w:p>
        </w:tc>
      </w:tr>
      <w:tr w14:paraId="34DED82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CC4DEBD"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17A1CA69" w14:textId="77777777">
            <w:pPr>
              <w:pStyle w:val="table-text"/>
            </w:pPr>
          </w:p>
        </w:tc>
      </w:tr>
      <w:tr w14:paraId="65678610"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416A72E"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54188233" w14:textId="77777777">
            <w:pPr>
              <w:pStyle w:val="table-text"/>
              <w:rPr>
                <w:noProof/>
              </w:rPr>
            </w:pPr>
            <w:r w:rsidRPr="00353E04">
              <w:rPr>
                <w:noProof/>
              </w:rPr>
              <w:t>Yes</w:t>
            </w:r>
          </w:p>
          <w:p w:rsidR="005807D2" w:rsidRPr="00353E04" w:rsidP="000C4974" w14:paraId="4B47CD59" w14:textId="77777777">
            <w:pPr>
              <w:pStyle w:val="table-text"/>
              <w:rPr>
                <w:noProof/>
              </w:rPr>
            </w:pPr>
            <w:r w:rsidRPr="00353E04">
              <w:rPr>
                <w:noProof/>
              </w:rPr>
              <w:t>No</w:t>
            </w:r>
          </w:p>
          <w:p w:rsidR="005807D2" w:rsidRPr="001721C4" w:rsidP="000C4974" w14:paraId="1C9D9B9D" w14:textId="77777777">
            <w:pPr>
              <w:pStyle w:val="table-text"/>
            </w:pPr>
            <w:r w:rsidRPr="00353E04">
              <w:rPr>
                <w:noProof/>
              </w:rPr>
              <w:t>Not applicable</w:t>
            </w:r>
          </w:p>
        </w:tc>
      </w:tr>
      <w:tr w14:paraId="17E3D9D6"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F8EFE36"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3BBB34C2" w14:textId="77777777">
            <w:pPr>
              <w:pStyle w:val="table-text"/>
            </w:pPr>
          </w:p>
        </w:tc>
      </w:tr>
      <w:tr w14:paraId="69FE5EEE"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1B2894AD"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7EDC7195" w14:textId="77777777">
            <w:pPr>
              <w:pStyle w:val="table-text"/>
            </w:pPr>
          </w:p>
        </w:tc>
      </w:tr>
      <w:tr w14:paraId="7E7C5C7C"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E8CCFC3"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5B0B5CFB" w14:textId="77777777">
            <w:pPr>
              <w:pStyle w:val="table-text"/>
              <w:rPr>
                <w:noProof/>
              </w:rPr>
            </w:pPr>
            <w:r w:rsidRPr="00353E04">
              <w:rPr>
                <w:noProof/>
              </w:rPr>
              <w:t>Item-by-item (See Q169 for grid)</w:t>
            </w:r>
          </w:p>
          <w:p w:rsidR="005807D2" w:rsidRPr="001721C4" w:rsidP="000C4974" w14:paraId="5DFAEDA9" w14:textId="77777777">
            <w:pPr>
              <w:pStyle w:val="table-text"/>
            </w:pPr>
            <w:r w:rsidRPr="00353E04">
              <w:rPr>
                <w:noProof/>
              </w:rPr>
              <w:t>Select one answer</w:t>
            </w:r>
          </w:p>
        </w:tc>
      </w:tr>
      <w:tr w14:paraId="6C7966DD"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03F4F710"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67B6D795" w14:textId="77777777">
            <w:pPr>
              <w:pStyle w:val="table-text"/>
            </w:pPr>
          </w:p>
        </w:tc>
      </w:tr>
      <w:tr w14:paraId="33C4FD76"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86C102B"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34B4FA0B" w14:textId="77777777">
            <w:pPr>
              <w:pStyle w:val="table-text"/>
              <w:rPr>
                <w:noProof/>
              </w:rPr>
            </w:pPr>
            <w:r w:rsidRPr="00353E04">
              <w:rPr>
                <w:noProof/>
              </w:rPr>
              <w:t>From &lt;date 1&gt; to &lt;date 2&gt;</w:t>
            </w:r>
          </w:p>
          <w:p w:rsidR="005807D2" w:rsidRPr="00353E04" w:rsidP="000C4974" w14:paraId="1DE94939" w14:textId="77777777">
            <w:pPr>
              <w:pStyle w:val="table-text"/>
              <w:rPr>
                <w:noProof/>
              </w:rPr>
            </w:pPr>
            <w:r w:rsidRPr="00353E04">
              <w:rPr>
                <w:noProof/>
              </w:rPr>
              <w:t>In the &lt;month 1&gt; — &lt;month 2&gt; quarter of &lt;year&gt;</w:t>
            </w:r>
          </w:p>
          <w:p w:rsidR="005807D2" w:rsidRPr="00353E04" w:rsidP="000C4974" w14:paraId="19AABF4A" w14:textId="77777777">
            <w:pPr>
              <w:pStyle w:val="table-text"/>
              <w:rPr>
                <w:noProof/>
              </w:rPr>
            </w:pPr>
            <w:r w:rsidRPr="00353E04">
              <w:rPr>
                <w:noProof/>
              </w:rPr>
              <w:t>In &lt;month&gt; &lt;year&gt;</w:t>
            </w:r>
          </w:p>
          <w:p w:rsidR="005807D2" w:rsidRPr="001721C4" w:rsidP="000C4974" w14:paraId="46793A79" w14:textId="77777777">
            <w:pPr>
              <w:pStyle w:val="table-text"/>
            </w:pPr>
            <w:r w:rsidRPr="00353E04">
              <w:rPr>
                <w:noProof/>
              </w:rPr>
              <w:t>On &lt;date&gt;</w:t>
            </w:r>
          </w:p>
        </w:tc>
      </w:tr>
      <w:tr w14:paraId="6BF59461"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73C78FA"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55F9D1E1" w14:textId="77777777">
            <w:pPr>
              <w:pStyle w:val="table-text"/>
            </w:pPr>
            <w:r w:rsidRPr="00353E04">
              <w:rPr>
                <w:noProof/>
              </w:rPr>
              <w:t>Reference period should be/include date of event</w:t>
            </w:r>
          </w:p>
        </w:tc>
      </w:tr>
      <w:tr w14:paraId="04B93200"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74A3FCE" w14:textId="77777777">
            <w:pPr>
              <w:pStyle w:val="table-text"/>
              <w:rPr>
                <w:b/>
                <w:bCs/>
              </w:rPr>
            </w:pPr>
            <w:r w:rsidRPr="00801948">
              <w:rPr>
                <w:b/>
                <w:bCs/>
              </w:rPr>
              <w:t>Other notes</w:t>
            </w:r>
          </w:p>
        </w:tc>
        <w:tc>
          <w:tcPr>
            <w:tcW w:w="3977" w:type="pct"/>
            <w:shd w:val="clear" w:color="auto" w:fill="auto"/>
            <w:vAlign w:val="center"/>
            <w:hideMark/>
          </w:tcPr>
          <w:p w:rsidR="005807D2" w:rsidP="000C4974" w14:paraId="067E9157" w14:textId="77777777">
            <w:pPr>
              <w:pStyle w:val="table-text"/>
              <w:rPr>
                <w:noProof/>
              </w:rPr>
            </w:pPr>
            <w:r w:rsidRPr="00A32913">
              <w:rPr>
                <w:noProof/>
              </w:rPr>
              <w:t>This question does not ask about the direct impact of the event. Users should consider asking this question before any question that asks about the direct impact of the event to prevent question context effects (see user manual for details).</w:t>
            </w:r>
          </w:p>
          <w:p w:rsidR="005807D2" w:rsidRPr="00353E04" w:rsidP="000C4974" w14:paraId="409A5F5E" w14:textId="77777777">
            <w:pPr>
              <w:pStyle w:val="table-text"/>
              <w:rPr>
                <w:noProof/>
              </w:rPr>
            </w:pPr>
            <w:r w:rsidRPr="00353E04">
              <w:rPr>
                <w:noProof/>
              </w:rPr>
              <w:t>Testing indicated that this question is burdensome for most respondents to answer, as the responsible employee responding to Census Bureau surveys is unlikely to know whether their company is covered by each type of insurance; many respondents made their best guess or took more time to consult colleagues.</w:t>
            </w:r>
          </w:p>
          <w:p w:rsidR="005807D2" w:rsidRPr="001721C4" w:rsidP="000C4974" w14:paraId="7D496BCA" w14:textId="77777777">
            <w:pPr>
              <w:pStyle w:val="table-text"/>
            </w:pPr>
            <w:r w:rsidRPr="00353E04">
              <w:rPr>
                <w:noProof/>
              </w:rPr>
              <w:t xml:space="preserve">If asking multiple questions (Q169_A-Q169_E), consider emphasizing </w:t>
            </w:r>
            <w:r w:rsidRPr="0009452B">
              <w:rPr>
                <w:b/>
                <w:bCs/>
                <w:noProof/>
              </w:rPr>
              <w:t>wildfire insurance</w:t>
            </w:r>
            <w:r w:rsidRPr="00353E04">
              <w:rPr>
                <w:noProof/>
              </w:rPr>
              <w:t>.</w:t>
            </w:r>
          </w:p>
        </w:tc>
      </w:tr>
    </w:tbl>
    <w:p w:rsidR="005807D2" w14:paraId="1002BE9E" w14:textId="77777777"/>
    <w:p w:rsidR="005807D2" w14:paraId="39DE5C5B"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41B07A4"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4C71C63A"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43CE8041" w14:textId="77777777">
            <w:pPr>
              <w:pStyle w:val="table-text"/>
            </w:pPr>
            <w:r w:rsidRPr="00353E04">
              <w:rPr>
                <w:noProof/>
              </w:rPr>
              <w:t>Q169_E</w:t>
            </w:r>
          </w:p>
        </w:tc>
      </w:tr>
      <w:tr w14:paraId="01BD363C"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C010A19"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4EED5405" w14:textId="77777777">
            <w:pPr>
              <w:pStyle w:val="table-text"/>
            </w:pPr>
            <w:r w:rsidRPr="00353E04">
              <w:rPr>
                <w:noProof/>
              </w:rPr>
              <w:t>Insurance claims for loss of inventory/building damage</w:t>
            </w:r>
          </w:p>
        </w:tc>
      </w:tr>
      <w:tr w14:paraId="6D2E862E" w14:textId="77777777" w:rsidTr="00D641A8">
        <w:tblPrEx>
          <w:tblW w:w="5000" w:type="pct"/>
          <w:tblLook w:val="04A0"/>
        </w:tblPrEx>
        <w:trPr>
          <w:trHeight w:val="818"/>
        </w:trPr>
        <w:tc>
          <w:tcPr>
            <w:tcW w:w="1023" w:type="pct"/>
            <w:shd w:val="clear" w:color="auto" w:fill="auto"/>
            <w:vAlign w:val="center"/>
            <w:hideMark/>
          </w:tcPr>
          <w:p w:rsidR="005807D2" w:rsidRPr="00801948" w:rsidP="000C4974" w14:paraId="52D65D49"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04C589ED" w14:textId="77777777">
            <w:pPr>
              <w:pStyle w:val="table-text"/>
              <w:rPr>
                <w:noProof/>
              </w:rPr>
            </w:pPr>
            <w:r w:rsidRPr="00353E04">
              <w:rPr>
                <w:noProof/>
              </w:rPr>
              <w:t xml:space="preserve">&lt;Reference period&gt;, was this &lt;business/agency/etc.&gt; covered by </w:t>
            </w:r>
            <w:r w:rsidRPr="00192D84">
              <w:rPr>
                <w:b/>
                <w:bCs/>
                <w:noProof/>
              </w:rPr>
              <w:t>earthquake insurance</w:t>
            </w:r>
            <w:r w:rsidRPr="00353E04">
              <w:rPr>
                <w:noProof/>
              </w:rPr>
              <w:t xml:space="preserve">? </w:t>
            </w:r>
          </w:p>
          <w:p w:rsidR="005807D2" w:rsidRPr="00192D84" w:rsidP="000C4974" w14:paraId="2948E965" w14:textId="77777777">
            <w:pPr>
              <w:pStyle w:val="table-text"/>
              <w:rPr>
                <w:i/>
                <w:iCs/>
              </w:rPr>
            </w:pPr>
            <w:r w:rsidRPr="00192D84">
              <w:rPr>
                <w:i/>
                <w:iCs/>
                <w:noProof/>
              </w:rPr>
              <w:t>Please select "Not applicable" if earthquake insurance is not needed for this &lt;business/agency/etc.&gt;.</w:t>
            </w:r>
          </w:p>
        </w:tc>
      </w:tr>
      <w:tr w14:paraId="3595291E"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CDE7F49"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6EC5CEA3" w14:textId="77777777">
            <w:pPr>
              <w:pStyle w:val="table-text"/>
            </w:pPr>
          </w:p>
        </w:tc>
      </w:tr>
      <w:tr w14:paraId="4F9236E7"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6573EF0"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4C164B43" w14:textId="77777777">
            <w:pPr>
              <w:pStyle w:val="table-text"/>
              <w:rPr>
                <w:noProof/>
              </w:rPr>
            </w:pPr>
            <w:r w:rsidRPr="00353E04">
              <w:rPr>
                <w:noProof/>
              </w:rPr>
              <w:t>Yes</w:t>
            </w:r>
          </w:p>
          <w:p w:rsidR="005807D2" w:rsidRPr="00353E04" w:rsidP="000C4974" w14:paraId="0E522D86" w14:textId="77777777">
            <w:pPr>
              <w:pStyle w:val="table-text"/>
              <w:rPr>
                <w:noProof/>
              </w:rPr>
            </w:pPr>
            <w:r w:rsidRPr="00353E04">
              <w:rPr>
                <w:noProof/>
              </w:rPr>
              <w:t>No</w:t>
            </w:r>
          </w:p>
          <w:p w:rsidR="005807D2" w:rsidRPr="001721C4" w:rsidP="000C4974" w14:paraId="01A91B8A" w14:textId="77777777">
            <w:pPr>
              <w:pStyle w:val="table-text"/>
            </w:pPr>
            <w:r w:rsidRPr="00353E04">
              <w:rPr>
                <w:noProof/>
              </w:rPr>
              <w:t>Not applicable</w:t>
            </w:r>
          </w:p>
        </w:tc>
      </w:tr>
      <w:tr w14:paraId="11582BE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751177B"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3CFEADA3" w14:textId="77777777">
            <w:pPr>
              <w:pStyle w:val="table-text"/>
            </w:pPr>
          </w:p>
        </w:tc>
      </w:tr>
      <w:tr w14:paraId="22944BFD"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7E98B652"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43976897" w14:textId="77777777">
            <w:pPr>
              <w:pStyle w:val="table-text"/>
            </w:pPr>
          </w:p>
        </w:tc>
      </w:tr>
      <w:tr w14:paraId="175CB1C7"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E33E84D"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18639F14" w14:textId="77777777">
            <w:pPr>
              <w:pStyle w:val="table-text"/>
              <w:rPr>
                <w:noProof/>
              </w:rPr>
            </w:pPr>
            <w:r w:rsidRPr="00353E04">
              <w:rPr>
                <w:noProof/>
              </w:rPr>
              <w:t>Item-by-item (See Q169 for grid)</w:t>
            </w:r>
          </w:p>
          <w:p w:rsidR="005807D2" w:rsidRPr="001721C4" w:rsidP="000C4974" w14:paraId="40DA7238" w14:textId="77777777">
            <w:pPr>
              <w:pStyle w:val="table-text"/>
            </w:pPr>
            <w:r w:rsidRPr="00353E04">
              <w:rPr>
                <w:noProof/>
              </w:rPr>
              <w:t>Select one answer</w:t>
            </w:r>
          </w:p>
        </w:tc>
      </w:tr>
      <w:tr w14:paraId="27465679"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5A1CD431"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1F053EC9" w14:textId="77777777">
            <w:pPr>
              <w:pStyle w:val="table-text"/>
            </w:pPr>
          </w:p>
        </w:tc>
      </w:tr>
      <w:tr w14:paraId="4AAA025F"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070354D"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7BB9A08A" w14:textId="77777777">
            <w:pPr>
              <w:pStyle w:val="table-text"/>
              <w:rPr>
                <w:noProof/>
              </w:rPr>
            </w:pPr>
            <w:r w:rsidRPr="00353E04">
              <w:rPr>
                <w:noProof/>
              </w:rPr>
              <w:t>From &lt;date 1&gt; to &lt;date 2&gt;</w:t>
            </w:r>
          </w:p>
          <w:p w:rsidR="005807D2" w:rsidRPr="00353E04" w:rsidP="000C4974" w14:paraId="1B50B89C" w14:textId="77777777">
            <w:pPr>
              <w:pStyle w:val="table-text"/>
              <w:rPr>
                <w:noProof/>
              </w:rPr>
            </w:pPr>
            <w:r w:rsidRPr="00353E04">
              <w:rPr>
                <w:noProof/>
              </w:rPr>
              <w:t>In the &lt;month 1&gt; — &lt;month 2&gt; quarter of &lt;year&gt;</w:t>
            </w:r>
          </w:p>
          <w:p w:rsidR="005807D2" w:rsidRPr="00353E04" w:rsidP="000C4974" w14:paraId="02C6F07F" w14:textId="77777777">
            <w:pPr>
              <w:pStyle w:val="table-text"/>
              <w:rPr>
                <w:noProof/>
              </w:rPr>
            </w:pPr>
            <w:r w:rsidRPr="00353E04">
              <w:rPr>
                <w:noProof/>
              </w:rPr>
              <w:t>In &lt;month&gt; &lt;year&gt;</w:t>
            </w:r>
          </w:p>
          <w:p w:rsidR="005807D2" w:rsidRPr="001721C4" w:rsidP="000C4974" w14:paraId="2504F7FA" w14:textId="77777777">
            <w:pPr>
              <w:pStyle w:val="table-text"/>
            </w:pPr>
            <w:r w:rsidRPr="00353E04">
              <w:rPr>
                <w:noProof/>
              </w:rPr>
              <w:t>On &lt;date&gt;</w:t>
            </w:r>
          </w:p>
        </w:tc>
      </w:tr>
      <w:tr w14:paraId="5260A131"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729CB1A"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1961A76C" w14:textId="77777777">
            <w:pPr>
              <w:pStyle w:val="table-text"/>
            </w:pPr>
            <w:r w:rsidRPr="00353E04">
              <w:rPr>
                <w:noProof/>
              </w:rPr>
              <w:t>Reference period should be/include date of event</w:t>
            </w:r>
          </w:p>
        </w:tc>
      </w:tr>
      <w:tr w14:paraId="1860C22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014AF2A" w14:textId="77777777">
            <w:pPr>
              <w:pStyle w:val="table-text"/>
              <w:rPr>
                <w:b/>
                <w:bCs/>
              </w:rPr>
            </w:pPr>
            <w:r w:rsidRPr="00801948">
              <w:rPr>
                <w:b/>
                <w:bCs/>
              </w:rPr>
              <w:t>Other notes</w:t>
            </w:r>
          </w:p>
        </w:tc>
        <w:tc>
          <w:tcPr>
            <w:tcW w:w="3977" w:type="pct"/>
            <w:shd w:val="clear" w:color="auto" w:fill="auto"/>
            <w:vAlign w:val="center"/>
            <w:hideMark/>
          </w:tcPr>
          <w:p w:rsidR="005807D2" w:rsidP="000C4974" w14:paraId="1490BA59" w14:textId="77777777">
            <w:pPr>
              <w:pStyle w:val="table-text"/>
              <w:rPr>
                <w:noProof/>
              </w:rPr>
            </w:pPr>
            <w:r w:rsidRPr="00531DD2">
              <w:rPr>
                <w:noProof/>
              </w:rPr>
              <w:t>This question does not ask about the direct impact of the event. Users should consider asking this question before any question that asks about the direct impact of the event to prevent question context effects (see user manual for details).</w:t>
            </w:r>
          </w:p>
          <w:p w:rsidR="005807D2" w:rsidRPr="00353E04" w:rsidP="000C4974" w14:paraId="0F49A4E1" w14:textId="77777777">
            <w:pPr>
              <w:pStyle w:val="table-text"/>
              <w:rPr>
                <w:noProof/>
              </w:rPr>
            </w:pPr>
            <w:r w:rsidRPr="00353E04">
              <w:rPr>
                <w:noProof/>
              </w:rPr>
              <w:t>Testing indicated that this question is burdensome for most respondents to answer, as the responsible employee responding to Census Bureau surveys is unlikely to know whether their company is covered by each type of insurance; many respondents made their best guess or took more time to consult colleagues.</w:t>
            </w:r>
          </w:p>
          <w:p w:rsidR="005807D2" w:rsidRPr="001721C4" w:rsidP="000C4974" w14:paraId="1746F63A" w14:textId="77777777">
            <w:pPr>
              <w:pStyle w:val="table-text"/>
            </w:pPr>
            <w:r w:rsidRPr="00353E04">
              <w:rPr>
                <w:noProof/>
              </w:rPr>
              <w:t xml:space="preserve">If asking multiple questions (Q169_A-Q169_E), consider emphasizing </w:t>
            </w:r>
            <w:r w:rsidRPr="00192D84">
              <w:rPr>
                <w:b/>
                <w:bCs/>
                <w:noProof/>
              </w:rPr>
              <w:t>earthquake insurance</w:t>
            </w:r>
            <w:r w:rsidRPr="00353E04">
              <w:rPr>
                <w:noProof/>
              </w:rPr>
              <w:t>.</w:t>
            </w:r>
          </w:p>
        </w:tc>
      </w:tr>
    </w:tbl>
    <w:p w:rsidR="005807D2" w14:paraId="0BF54227" w14:textId="77777777"/>
    <w:p w:rsidR="005807D2" w14:paraId="66AC0725"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0D153A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1D0CE991"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13691182" w14:textId="77777777">
            <w:pPr>
              <w:pStyle w:val="table-text"/>
            </w:pPr>
            <w:r w:rsidRPr="00353E04">
              <w:rPr>
                <w:noProof/>
              </w:rPr>
              <w:t>Q169_F</w:t>
            </w:r>
          </w:p>
        </w:tc>
      </w:tr>
      <w:tr w14:paraId="4E5F206B"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98447E7"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22C72EE7" w14:textId="08D09B0C">
            <w:pPr>
              <w:pStyle w:val="table-text"/>
            </w:pPr>
            <w:r w:rsidRPr="00353E04">
              <w:rPr>
                <w:noProof/>
              </w:rPr>
              <w:t>Insurance claims for loss of inventory/building damage</w:t>
            </w:r>
            <w:r w:rsidR="00A145B1">
              <w:rPr>
                <w:noProof/>
              </w:rPr>
              <w:t>;</w:t>
            </w:r>
            <w:r w:rsidRPr="00353E04">
              <w:rPr>
                <w:noProof/>
              </w:rPr>
              <w:t xml:space="preserve"> Personnel</w:t>
            </w:r>
          </w:p>
        </w:tc>
      </w:tr>
      <w:tr w14:paraId="14DBF867" w14:textId="77777777" w:rsidTr="00D641A8">
        <w:tblPrEx>
          <w:tblW w:w="5000" w:type="pct"/>
          <w:tblLook w:val="04A0"/>
        </w:tblPrEx>
        <w:trPr>
          <w:trHeight w:val="818"/>
        </w:trPr>
        <w:tc>
          <w:tcPr>
            <w:tcW w:w="1023" w:type="pct"/>
            <w:shd w:val="clear" w:color="auto" w:fill="auto"/>
            <w:vAlign w:val="center"/>
            <w:hideMark/>
          </w:tcPr>
          <w:p w:rsidR="005807D2" w:rsidRPr="00801948" w:rsidP="000C4974" w14:paraId="326B942B"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642013A7" w14:textId="77777777">
            <w:pPr>
              <w:pStyle w:val="table-text"/>
              <w:rPr>
                <w:noProof/>
              </w:rPr>
            </w:pPr>
            <w:r w:rsidRPr="00353E04">
              <w:rPr>
                <w:noProof/>
              </w:rPr>
              <w:t xml:space="preserve">&lt;Reference period&gt;, was this &lt;business/agency/etc.&gt; covered by </w:t>
            </w:r>
            <w:r w:rsidRPr="00192D84">
              <w:rPr>
                <w:b/>
                <w:bCs/>
                <w:noProof/>
              </w:rPr>
              <w:t>workers' compensation insurance</w:t>
            </w:r>
            <w:r w:rsidRPr="00353E04">
              <w:rPr>
                <w:noProof/>
              </w:rPr>
              <w:t xml:space="preserve">? </w:t>
            </w:r>
          </w:p>
          <w:p w:rsidR="005807D2" w:rsidRPr="00192D84" w:rsidP="000C4974" w14:paraId="3D9EEC4C" w14:textId="77777777">
            <w:pPr>
              <w:pStyle w:val="table-text"/>
              <w:rPr>
                <w:i/>
                <w:iCs/>
              </w:rPr>
            </w:pPr>
            <w:r w:rsidRPr="00192D84">
              <w:rPr>
                <w:i/>
                <w:iCs/>
                <w:noProof/>
              </w:rPr>
              <w:t>Please select "Not applicable" if workers' compensation insurance is not needed for this &lt;business/agency/etc.&gt;.</w:t>
            </w:r>
          </w:p>
        </w:tc>
      </w:tr>
      <w:tr w14:paraId="68F79001"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5D54442"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71A884B2" w14:textId="77777777">
            <w:pPr>
              <w:pStyle w:val="table-text"/>
            </w:pPr>
          </w:p>
        </w:tc>
      </w:tr>
      <w:tr w14:paraId="6190B61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C5C7391"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01CA6F86" w14:textId="77777777">
            <w:pPr>
              <w:pStyle w:val="table-text"/>
              <w:rPr>
                <w:noProof/>
              </w:rPr>
            </w:pPr>
            <w:r w:rsidRPr="00353E04">
              <w:rPr>
                <w:noProof/>
              </w:rPr>
              <w:t>Yes</w:t>
            </w:r>
          </w:p>
          <w:p w:rsidR="005807D2" w:rsidRPr="00353E04" w:rsidP="000C4974" w14:paraId="4E25263F" w14:textId="77777777">
            <w:pPr>
              <w:pStyle w:val="table-text"/>
              <w:rPr>
                <w:noProof/>
              </w:rPr>
            </w:pPr>
            <w:r w:rsidRPr="00353E04">
              <w:rPr>
                <w:noProof/>
              </w:rPr>
              <w:t>No</w:t>
            </w:r>
          </w:p>
          <w:p w:rsidR="005807D2" w:rsidRPr="001721C4" w:rsidP="000C4974" w14:paraId="02390C12" w14:textId="77777777">
            <w:pPr>
              <w:pStyle w:val="table-text"/>
            </w:pPr>
            <w:r w:rsidRPr="00353E04">
              <w:rPr>
                <w:noProof/>
              </w:rPr>
              <w:t>Not applicable</w:t>
            </w:r>
          </w:p>
        </w:tc>
      </w:tr>
      <w:tr w14:paraId="65ECCDBC"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7A6D9B2"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26FA2867" w14:textId="77777777">
            <w:pPr>
              <w:pStyle w:val="table-text"/>
            </w:pPr>
          </w:p>
        </w:tc>
      </w:tr>
      <w:tr w14:paraId="4DAC285C"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89D88BA"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5E9322D5" w14:textId="77777777">
            <w:pPr>
              <w:pStyle w:val="table-text"/>
            </w:pPr>
          </w:p>
        </w:tc>
      </w:tr>
      <w:tr w14:paraId="360FF66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095293C"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555BDE81" w14:textId="77777777">
            <w:pPr>
              <w:pStyle w:val="table-text"/>
              <w:rPr>
                <w:noProof/>
              </w:rPr>
            </w:pPr>
            <w:r w:rsidRPr="00353E04">
              <w:rPr>
                <w:noProof/>
              </w:rPr>
              <w:t>Item-by-item (See Q169 for grid)</w:t>
            </w:r>
          </w:p>
          <w:p w:rsidR="005807D2" w:rsidRPr="001721C4" w:rsidP="000C4974" w14:paraId="4073D06F" w14:textId="77777777">
            <w:pPr>
              <w:pStyle w:val="table-text"/>
            </w:pPr>
            <w:r w:rsidRPr="00353E04">
              <w:rPr>
                <w:noProof/>
              </w:rPr>
              <w:t>Select one answer</w:t>
            </w:r>
          </w:p>
        </w:tc>
      </w:tr>
      <w:tr w14:paraId="30296D9F"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1D6DDE70"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1AFB2790" w14:textId="77777777">
            <w:pPr>
              <w:pStyle w:val="table-text"/>
            </w:pPr>
          </w:p>
        </w:tc>
      </w:tr>
      <w:tr w14:paraId="7B7D9350"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05F29FA"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1DDA4506" w14:textId="77777777">
            <w:pPr>
              <w:pStyle w:val="table-text"/>
              <w:rPr>
                <w:noProof/>
              </w:rPr>
            </w:pPr>
            <w:r w:rsidRPr="00353E04">
              <w:rPr>
                <w:noProof/>
              </w:rPr>
              <w:t>From &lt;date 1&gt; to &lt;date 2&gt;</w:t>
            </w:r>
          </w:p>
          <w:p w:rsidR="005807D2" w:rsidRPr="00353E04" w:rsidP="000C4974" w14:paraId="5996AB8E" w14:textId="77777777">
            <w:pPr>
              <w:pStyle w:val="table-text"/>
              <w:rPr>
                <w:noProof/>
              </w:rPr>
            </w:pPr>
            <w:r w:rsidRPr="00353E04">
              <w:rPr>
                <w:noProof/>
              </w:rPr>
              <w:t>In the &lt;month 1&gt; — &lt;month 2&gt; quarter of &lt;year&gt;</w:t>
            </w:r>
          </w:p>
          <w:p w:rsidR="005807D2" w:rsidRPr="00353E04" w:rsidP="000C4974" w14:paraId="04403F28" w14:textId="77777777">
            <w:pPr>
              <w:pStyle w:val="table-text"/>
              <w:rPr>
                <w:noProof/>
              </w:rPr>
            </w:pPr>
            <w:r w:rsidRPr="00353E04">
              <w:rPr>
                <w:noProof/>
              </w:rPr>
              <w:t>In &lt;month&gt; &lt;year&gt;</w:t>
            </w:r>
          </w:p>
          <w:p w:rsidR="005807D2" w:rsidRPr="001721C4" w:rsidP="000C4974" w14:paraId="2FC38978" w14:textId="77777777">
            <w:pPr>
              <w:pStyle w:val="table-text"/>
            </w:pPr>
            <w:r w:rsidRPr="00353E04">
              <w:rPr>
                <w:noProof/>
              </w:rPr>
              <w:t>On &lt;date&gt;</w:t>
            </w:r>
          </w:p>
        </w:tc>
      </w:tr>
      <w:tr w14:paraId="24761461"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B895249"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7E26757C" w14:textId="77777777">
            <w:pPr>
              <w:pStyle w:val="table-text"/>
            </w:pPr>
            <w:r w:rsidRPr="00353E04">
              <w:rPr>
                <w:noProof/>
              </w:rPr>
              <w:t>Reference period should be/include date of event</w:t>
            </w:r>
          </w:p>
        </w:tc>
      </w:tr>
      <w:tr w14:paraId="31CAB45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0F88A4E" w14:textId="77777777">
            <w:pPr>
              <w:pStyle w:val="table-text"/>
              <w:rPr>
                <w:b/>
                <w:bCs/>
              </w:rPr>
            </w:pPr>
            <w:r w:rsidRPr="00801948">
              <w:rPr>
                <w:b/>
                <w:bCs/>
              </w:rPr>
              <w:t>Other notes</w:t>
            </w:r>
          </w:p>
        </w:tc>
        <w:tc>
          <w:tcPr>
            <w:tcW w:w="3977" w:type="pct"/>
            <w:shd w:val="clear" w:color="auto" w:fill="auto"/>
            <w:vAlign w:val="center"/>
            <w:hideMark/>
          </w:tcPr>
          <w:p w:rsidR="005807D2" w:rsidP="000C4974" w14:paraId="39DEAD99" w14:textId="77777777">
            <w:pPr>
              <w:pStyle w:val="table-text"/>
              <w:rPr>
                <w:noProof/>
              </w:rPr>
            </w:pPr>
            <w:r w:rsidRPr="00903281">
              <w:rPr>
                <w:noProof/>
              </w:rPr>
              <w:t>This question does not ask about the direct impact of the event. Users should consider asking this question before any question that asks about the direct impact of the event to prevent question context effects (see user manual for details).</w:t>
            </w:r>
          </w:p>
          <w:p w:rsidR="005807D2" w:rsidRPr="00353E04" w:rsidP="000C4974" w14:paraId="2EB6A990" w14:textId="77777777">
            <w:pPr>
              <w:pStyle w:val="table-text"/>
              <w:rPr>
                <w:noProof/>
              </w:rPr>
            </w:pPr>
            <w:r w:rsidRPr="00353E04">
              <w:rPr>
                <w:noProof/>
              </w:rPr>
              <w:t>Testing indicated that this question is burdensome for most respondents to answer, as the responsible employee responding to Census Bureau surveys is unlikely to know whether their company is covered by each type of insurance; many respondents made their best guess or took more time to consult colleagues.</w:t>
            </w:r>
          </w:p>
          <w:p w:rsidR="005807D2" w:rsidRPr="001721C4" w:rsidP="000C4974" w14:paraId="3093D121" w14:textId="77777777">
            <w:pPr>
              <w:pStyle w:val="table-text"/>
            </w:pPr>
            <w:r w:rsidRPr="00353E04">
              <w:rPr>
                <w:noProof/>
              </w:rPr>
              <w:t xml:space="preserve">If asking multiple questions (Q169_A-Q169_E), consider emphasizing </w:t>
            </w:r>
            <w:r w:rsidRPr="00192D84">
              <w:rPr>
                <w:b/>
                <w:bCs/>
                <w:noProof/>
              </w:rPr>
              <w:t>workers' compensation insurance</w:t>
            </w:r>
            <w:r w:rsidRPr="00353E04">
              <w:rPr>
                <w:noProof/>
              </w:rPr>
              <w:t>.</w:t>
            </w:r>
          </w:p>
        </w:tc>
      </w:tr>
    </w:tbl>
    <w:p w:rsidR="005807D2" w14:paraId="5C124BAE"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5583C1E"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6FB358FE"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4E6A0BEC" w14:textId="77777777">
            <w:pPr>
              <w:pStyle w:val="table-text"/>
            </w:pPr>
            <w:r w:rsidRPr="00353E04">
              <w:rPr>
                <w:noProof/>
              </w:rPr>
              <w:t>Q169_G</w:t>
            </w:r>
          </w:p>
        </w:tc>
      </w:tr>
      <w:tr w14:paraId="3EC1537A"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5072D81"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6F698933" w14:textId="77777777">
            <w:pPr>
              <w:pStyle w:val="table-text"/>
            </w:pPr>
            <w:r w:rsidRPr="00353E04">
              <w:rPr>
                <w:noProof/>
              </w:rPr>
              <w:t>Insurance claims for loss of inventory/building damage</w:t>
            </w:r>
          </w:p>
        </w:tc>
      </w:tr>
      <w:tr w14:paraId="20A4A12F" w14:textId="77777777" w:rsidTr="00D641A8">
        <w:tblPrEx>
          <w:tblW w:w="5000" w:type="pct"/>
          <w:tblLook w:val="04A0"/>
        </w:tblPrEx>
        <w:trPr>
          <w:trHeight w:val="908"/>
        </w:trPr>
        <w:tc>
          <w:tcPr>
            <w:tcW w:w="1023" w:type="pct"/>
            <w:shd w:val="clear" w:color="auto" w:fill="auto"/>
            <w:vAlign w:val="center"/>
            <w:hideMark/>
          </w:tcPr>
          <w:p w:rsidR="005807D2" w:rsidRPr="00801948" w:rsidP="000C4974" w14:paraId="19AC432B"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009985EB" w14:textId="77777777">
            <w:pPr>
              <w:pStyle w:val="table-text"/>
              <w:rPr>
                <w:noProof/>
              </w:rPr>
            </w:pPr>
            <w:r w:rsidRPr="00353E04">
              <w:rPr>
                <w:noProof/>
              </w:rPr>
              <w:t xml:space="preserve">&lt;Reference period&gt;, was this &lt;business/agency/etc.&gt; covered by </w:t>
            </w:r>
            <w:r w:rsidRPr="00192D84">
              <w:rPr>
                <w:b/>
                <w:bCs/>
                <w:noProof/>
              </w:rPr>
              <w:t>business interruption insurance</w:t>
            </w:r>
            <w:r w:rsidRPr="00353E04">
              <w:rPr>
                <w:noProof/>
              </w:rPr>
              <w:t xml:space="preserve">? </w:t>
            </w:r>
          </w:p>
          <w:p w:rsidR="005807D2" w:rsidRPr="00192D84" w:rsidP="000C4974" w14:paraId="1CB32BD1" w14:textId="77777777">
            <w:pPr>
              <w:pStyle w:val="table-text"/>
              <w:rPr>
                <w:i/>
                <w:iCs/>
              </w:rPr>
            </w:pPr>
            <w:r w:rsidRPr="00192D84">
              <w:rPr>
                <w:i/>
                <w:iCs/>
                <w:noProof/>
              </w:rPr>
              <w:t>Please select "Not applicable" if business interruption insurance is not needed for this &lt;business/agency/etc.&gt;.</w:t>
            </w:r>
          </w:p>
        </w:tc>
      </w:tr>
      <w:tr w14:paraId="0020EF1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6C84626"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2C381F99" w14:textId="77777777">
            <w:pPr>
              <w:pStyle w:val="table-text"/>
            </w:pPr>
          </w:p>
        </w:tc>
      </w:tr>
      <w:tr w14:paraId="2E3CEFD4"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A80721D"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7CA67D94" w14:textId="77777777">
            <w:pPr>
              <w:pStyle w:val="table-text"/>
              <w:rPr>
                <w:noProof/>
              </w:rPr>
            </w:pPr>
            <w:r w:rsidRPr="00353E04">
              <w:rPr>
                <w:noProof/>
              </w:rPr>
              <w:t>Yes</w:t>
            </w:r>
          </w:p>
          <w:p w:rsidR="005807D2" w:rsidRPr="00353E04" w:rsidP="000C4974" w14:paraId="1A2C8414" w14:textId="77777777">
            <w:pPr>
              <w:pStyle w:val="table-text"/>
              <w:rPr>
                <w:noProof/>
              </w:rPr>
            </w:pPr>
            <w:r w:rsidRPr="00353E04">
              <w:rPr>
                <w:noProof/>
              </w:rPr>
              <w:t>No</w:t>
            </w:r>
          </w:p>
          <w:p w:rsidR="005807D2" w:rsidRPr="001721C4" w:rsidP="000C4974" w14:paraId="38D3BE6B" w14:textId="77777777">
            <w:pPr>
              <w:pStyle w:val="table-text"/>
            </w:pPr>
            <w:r w:rsidRPr="00353E04">
              <w:rPr>
                <w:noProof/>
              </w:rPr>
              <w:t>Not applicable</w:t>
            </w:r>
          </w:p>
        </w:tc>
      </w:tr>
      <w:tr w14:paraId="627FBA6A"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2C97380"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3560ED63" w14:textId="77777777">
            <w:pPr>
              <w:pStyle w:val="table-text"/>
            </w:pPr>
          </w:p>
        </w:tc>
      </w:tr>
      <w:tr w14:paraId="481AF0B1"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591F7156"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264BE19C" w14:textId="77777777">
            <w:pPr>
              <w:pStyle w:val="table-text"/>
            </w:pPr>
          </w:p>
        </w:tc>
      </w:tr>
      <w:tr w14:paraId="76A18711"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C909A08" w14:textId="77777777">
            <w:pPr>
              <w:pStyle w:val="table-text"/>
              <w:rPr>
                <w:b/>
                <w:bCs/>
              </w:rPr>
            </w:pPr>
            <w:r w:rsidRPr="00801948">
              <w:rPr>
                <w:b/>
                <w:bCs/>
              </w:rPr>
              <w:t>Question type</w:t>
            </w:r>
          </w:p>
        </w:tc>
        <w:tc>
          <w:tcPr>
            <w:tcW w:w="3977" w:type="pct"/>
            <w:shd w:val="clear" w:color="auto" w:fill="auto"/>
            <w:vAlign w:val="center"/>
          </w:tcPr>
          <w:p w:rsidR="005807D2" w:rsidRPr="00353E04" w:rsidP="000C4974" w14:paraId="6271F5AD" w14:textId="77777777">
            <w:pPr>
              <w:pStyle w:val="table-text"/>
              <w:rPr>
                <w:noProof/>
              </w:rPr>
            </w:pPr>
            <w:r w:rsidRPr="00353E04">
              <w:rPr>
                <w:noProof/>
              </w:rPr>
              <w:t>Item-by-item (See Q169 for grid)</w:t>
            </w:r>
          </w:p>
          <w:p w:rsidR="005807D2" w:rsidRPr="001721C4" w:rsidP="000C4974" w14:paraId="48EAE6B5" w14:textId="77777777">
            <w:pPr>
              <w:pStyle w:val="table-text"/>
            </w:pPr>
            <w:r w:rsidRPr="00353E04">
              <w:rPr>
                <w:noProof/>
              </w:rPr>
              <w:t>Select one answer</w:t>
            </w:r>
          </w:p>
        </w:tc>
      </w:tr>
      <w:tr w14:paraId="24785006"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2DC784CC"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5A3E560E" w14:textId="77777777">
            <w:pPr>
              <w:pStyle w:val="table-text"/>
            </w:pPr>
          </w:p>
        </w:tc>
      </w:tr>
      <w:tr w14:paraId="3114DF7E"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6A2B01A"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1A4A9895" w14:textId="77777777">
            <w:pPr>
              <w:pStyle w:val="table-text"/>
              <w:rPr>
                <w:noProof/>
              </w:rPr>
            </w:pPr>
            <w:r w:rsidRPr="00353E04">
              <w:rPr>
                <w:noProof/>
              </w:rPr>
              <w:t>From &lt;date 1&gt; to &lt;date 2&gt;</w:t>
            </w:r>
          </w:p>
          <w:p w:rsidR="005807D2" w:rsidRPr="00353E04" w:rsidP="000C4974" w14:paraId="3ACC5C61" w14:textId="77777777">
            <w:pPr>
              <w:pStyle w:val="table-text"/>
              <w:rPr>
                <w:noProof/>
              </w:rPr>
            </w:pPr>
            <w:r w:rsidRPr="00353E04">
              <w:rPr>
                <w:noProof/>
              </w:rPr>
              <w:t>In the &lt;month 1&gt; — &lt;month 2&gt; quarter of &lt;year&gt;</w:t>
            </w:r>
          </w:p>
          <w:p w:rsidR="005807D2" w:rsidRPr="00353E04" w:rsidP="000C4974" w14:paraId="4D00BD52" w14:textId="77777777">
            <w:pPr>
              <w:pStyle w:val="table-text"/>
              <w:rPr>
                <w:noProof/>
              </w:rPr>
            </w:pPr>
            <w:r w:rsidRPr="00353E04">
              <w:rPr>
                <w:noProof/>
              </w:rPr>
              <w:t>In &lt;month&gt; &lt;year&gt;</w:t>
            </w:r>
          </w:p>
          <w:p w:rsidR="005807D2" w:rsidRPr="001721C4" w:rsidP="000C4974" w14:paraId="306BC297" w14:textId="77777777">
            <w:pPr>
              <w:pStyle w:val="table-text"/>
            </w:pPr>
            <w:r w:rsidRPr="00353E04">
              <w:rPr>
                <w:noProof/>
              </w:rPr>
              <w:t>On &lt;date&gt;</w:t>
            </w:r>
          </w:p>
        </w:tc>
      </w:tr>
      <w:tr w14:paraId="0C1A69B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8CEA6F0"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7AE70792" w14:textId="77777777">
            <w:pPr>
              <w:pStyle w:val="table-text"/>
            </w:pPr>
            <w:r w:rsidRPr="00353E04">
              <w:rPr>
                <w:noProof/>
              </w:rPr>
              <w:t>Reference period should be/include date of event</w:t>
            </w:r>
          </w:p>
        </w:tc>
      </w:tr>
      <w:tr w14:paraId="327FA6F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C559CAA" w14:textId="77777777">
            <w:pPr>
              <w:pStyle w:val="table-text"/>
              <w:rPr>
                <w:b/>
                <w:bCs/>
              </w:rPr>
            </w:pPr>
            <w:r w:rsidRPr="00801948">
              <w:rPr>
                <w:b/>
                <w:bCs/>
              </w:rPr>
              <w:t>Other notes</w:t>
            </w:r>
          </w:p>
        </w:tc>
        <w:tc>
          <w:tcPr>
            <w:tcW w:w="3977" w:type="pct"/>
            <w:shd w:val="clear" w:color="auto" w:fill="auto"/>
            <w:vAlign w:val="center"/>
            <w:hideMark/>
          </w:tcPr>
          <w:p w:rsidR="005807D2" w:rsidP="000C4974" w14:paraId="2B681F25" w14:textId="77777777">
            <w:pPr>
              <w:pStyle w:val="table-text"/>
              <w:rPr>
                <w:noProof/>
              </w:rPr>
            </w:pPr>
            <w:r w:rsidRPr="00CA3916">
              <w:rPr>
                <w:noProof/>
              </w:rPr>
              <w:t>This question does not ask about the direct impact of the event. Users should consider asking this question before any question that asks about the direct impact of the event to prevent question context effects (see user manual for details).</w:t>
            </w:r>
          </w:p>
          <w:p w:rsidR="005807D2" w:rsidRPr="00353E04" w:rsidP="000C4974" w14:paraId="547F8BCF" w14:textId="77777777">
            <w:pPr>
              <w:pStyle w:val="table-text"/>
              <w:rPr>
                <w:noProof/>
              </w:rPr>
            </w:pPr>
            <w:r w:rsidRPr="00353E04">
              <w:rPr>
                <w:noProof/>
              </w:rPr>
              <w:t>Testing indicated that this question is burdensome for most respondents to answer, as the responsible employee responding to Census Bureau surveys is unlikely to know whether their company is covered by each type of insurance; many respondents made their best guess or took more time to consult colleagues.</w:t>
            </w:r>
          </w:p>
          <w:p w:rsidR="005807D2" w:rsidRPr="001721C4" w:rsidP="000C4974" w14:paraId="3C2354F9" w14:textId="77777777">
            <w:pPr>
              <w:pStyle w:val="table-text"/>
            </w:pPr>
            <w:r w:rsidRPr="00353E04">
              <w:rPr>
                <w:noProof/>
              </w:rPr>
              <w:t xml:space="preserve">If asking multiple questions (Q169_A-Q169_E), consider emphasizing </w:t>
            </w:r>
            <w:r w:rsidRPr="00192D84">
              <w:rPr>
                <w:b/>
                <w:bCs/>
                <w:noProof/>
              </w:rPr>
              <w:t>business interruption insurance</w:t>
            </w:r>
            <w:r w:rsidRPr="00353E04">
              <w:rPr>
                <w:noProof/>
              </w:rPr>
              <w:t>.</w:t>
            </w:r>
          </w:p>
        </w:tc>
      </w:tr>
    </w:tbl>
    <w:p w:rsidR="005807D2" w14:paraId="57733E8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9B5472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5D90D73E"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189E3DCB" w14:textId="77777777">
            <w:pPr>
              <w:pStyle w:val="table-text"/>
            </w:pPr>
            <w:r w:rsidRPr="00353E04">
              <w:rPr>
                <w:noProof/>
              </w:rPr>
              <w:t>Q174</w:t>
            </w:r>
          </w:p>
        </w:tc>
      </w:tr>
      <w:tr w14:paraId="2BF2C9E0"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A784631"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43298C29" w14:textId="77777777">
            <w:pPr>
              <w:pStyle w:val="table-text"/>
            </w:pPr>
            <w:r w:rsidRPr="00353E04">
              <w:rPr>
                <w:noProof/>
              </w:rPr>
              <w:t>Insurance claims for loss of inventory/building damage</w:t>
            </w:r>
          </w:p>
        </w:tc>
      </w:tr>
      <w:tr w14:paraId="39BD3C29"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1C376D12"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15600516" w14:textId="51366FA1">
            <w:pPr>
              <w:pStyle w:val="table-text"/>
              <w:rPr>
                <w:noProof/>
              </w:rPr>
            </w:pPr>
            <w:r w:rsidRPr="00353E04">
              <w:rPr>
                <w:noProof/>
              </w:rPr>
              <w:t xml:space="preserve">&lt;Reference period&gt;, did &lt;event&gt; cause any damage to this &lt;business/agency/etc.&gt;’s </w:t>
            </w:r>
            <w:r w:rsidRPr="008E3DCA">
              <w:rPr>
                <w:b/>
                <w:bCs/>
                <w:noProof/>
              </w:rPr>
              <w:t>structures</w:t>
            </w:r>
            <w:r w:rsidRPr="00353E04">
              <w:rPr>
                <w:noProof/>
              </w:rPr>
              <w:t xml:space="preserve"> </w:t>
            </w:r>
            <w:r w:rsidRPr="000C3693" w:rsidR="0049698D">
              <w:t xml:space="preserve">(such as buildings, parking garages, warehouses, etc.) </w:t>
            </w:r>
            <w:r w:rsidRPr="00353E04">
              <w:rPr>
                <w:noProof/>
              </w:rPr>
              <w:t xml:space="preserve">that was not covered by insurance? </w:t>
            </w:r>
          </w:p>
          <w:p w:rsidR="005807D2" w:rsidRPr="008E3DCA" w:rsidP="000C4974" w14:paraId="1FAFE3A7" w14:textId="4B01E633">
            <w:pPr>
              <w:pStyle w:val="table-text"/>
              <w:rPr>
                <w:i/>
                <w:iCs/>
              </w:rPr>
            </w:pPr>
            <w:r w:rsidRPr="008E3DCA">
              <w:rPr>
                <w:i/>
                <w:iCs/>
                <w:noProof/>
              </w:rPr>
              <w:t xml:space="preserve">If this </w:t>
            </w:r>
            <w:r w:rsidR="002365DC">
              <w:rPr>
                <w:i/>
                <w:iCs/>
                <w:noProof/>
              </w:rPr>
              <w:t>&lt;</w:t>
            </w:r>
            <w:r w:rsidRPr="008E3DCA">
              <w:rPr>
                <w:i/>
                <w:iCs/>
                <w:noProof/>
              </w:rPr>
              <w:t>business</w:t>
            </w:r>
            <w:r w:rsidR="002365DC">
              <w:rPr>
                <w:i/>
                <w:iCs/>
                <w:noProof/>
              </w:rPr>
              <w:t>/agency/etc.&gt;</w:t>
            </w:r>
            <w:r w:rsidRPr="008E3DCA">
              <w:rPr>
                <w:i/>
                <w:iCs/>
                <w:noProof/>
              </w:rPr>
              <w:t xml:space="preserve"> leases its structures, please select "Not applicable". </w:t>
            </w:r>
            <w:r w:rsidRPr="0041507F">
              <w:rPr>
                <w:i/>
                <w:iCs/>
                <w:noProof/>
                <w:color w:val="70AD47" w:themeColor="accent6"/>
              </w:rPr>
              <w:t>&lt;Please do not include damage to equipment.&gt;</w:t>
            </w:r>
          </w:p>
        </w:tc>
      </w:tr>
      <w:tr w14:paraId="67952721"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BB9B71B"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0EB241DB" w14:textId="77777777">
            <w:pPr>
              <w:pStyle w:val="table-text"/>
            </w:pPr>
          </w:p>
        </w:tc>
      </w:tr>
      <w:tr w14:paraId="6DB2D8F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00AFC25"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20780B82" w14:textId="77777777">
            <w:pPr>
              <w:pStyle w:val="table-text"/>
              <w:rPr>
                <w:noProof/>
              </w:rPr>
            </w:pPr>
            <w:r w:rsidRPr="00353E04">
              <w:rPr>
                <w:noProof/>
              </w:rPr>
              <w:t>Yes</w:t>
            </w:r>
          </w:p>
          <w:p w:rsidR="005807D2" w:rsidRPr="00353E04" w:rsidP="000C4974" w14:paraId="385E3B91" w14:textId="77777777">
            <w:pPr>
              <w:pStyle w:val="table-text"/>
              <w:rPr>
                <w:noProof/>
              </w:rPr>
            </w:pPr>
            <w:r w:rsidRPr="00353E04">
              <w:rPr>
                <w:noProof/>
              </w:rPr>
              <w:t>No</w:t>
            </w:r>
          </w:p>
          <w:p w:rsidR="005807D2" w:rsidRPr="001721C4" w:rsidP="000C4974" w14:paraId="121FEC24" w14:textId="77777777">
            <w:pPr>
              <w:pStyle w:val="table-text"/>
            </w:pPr>
            <w:r w:rsidRPr="00353E04">
              <w:rPr>
                <w:noProof/>
              </w:rPr>
              <w:t>Not applicable</w:t>
            </w:r>
          </w:p>
        </w:tc>
      </w:tr>
      <w:tr w14:paraId="4C5DAE3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13AB5A2" w14:textId="77777777">
            <w:pPr>
              <w:pStyle w:val="table-text"/>
              <w:rPr>
                <w:b/>
                <w:bCs/>
              </w:rPr>
            </w:pPr>
            <w:r w:rsidRPr="00801948">
              <w:rPr>
                <w:b/>
                <w:bCs/>
              </w:rPr>
              <w:t>Sector applicability</w:t>
            </w:r>
          </w:p>
        </w:tc>
        <w:tc>
          <w:tcPr>
            <w:tcW w:w="3977" w:type="pct"/>
            <w:shd w:val="clear" w:color="auto" w:fill="auto"/>
            <w:vAlign w:val="center"/>
          </w:tcPr>
          <w:p w:rsidR="002365DC" w:rsidP="002365DC" w14:paraId="0E9F412E" w14:textId="77777777">
            <w:pPr>
              <w:pStyle w:val="table-text"/>
              <w:rPr>
                <w:i/>
                <w:iCs/>
              </w:rPr>
            </w:pPr>
            <w:r>
              <w:rPr>
                <w:i/>
                <w:iCs/>
              </w:rPr>
              <w:t xml:space="preserve">Private Sector: </w:t>
            </w:r>
          </w:p>
          <w:p w:rsidR="002365DC" w:rsidP="002365DC" w14:paraId="0E944B4B" w14:textId="77777777">
            <w:pPr>
              <w:pStyle w:val="table-text"/>
              <w:numPr>
                <w:ilvl w:val="0"/>
                <w:numId w:val="73"/>
              </w:numPr>
            </w:pPr>
            <w:r>
              <w:t>Applicable cross-sector.</w:t>
            </w:r>
          </w:p>
          <w:p w:rsidR="002365DC" w:rsidP="002365DC" w14:paraId="6A193DF5" w14:textId="77777777">
            <w:pPr>
              <w:pStyle w:val="table-text"/>
              <w:rPr>
                <w:i/>
                <w:iCs/>
              </w:rPr>
            </w:pPr>
            <w:r>
              <w:rPr>
                <w:i/>
                <w:iCs/>
              </w:rPr>
              <w:t>Public Sector Testing Notes:</w:t>
            </w:r>
          </w:p>
          <w:p w:rsidR="005807D2" w:rsidRPr="001721C4" w:rsidP="000C3693" w14:paraId="4456ADFD" w14:textId="10946016">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114193DF"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0F110C1" w14:textId="77777777">
            <w:pPr>
              <w:pStyle w:val="table-text"/>
              <w:rPr>
                <w:b/>
                <w:bCs/>
              </w:rPr>
            </w:pPr>
            <w:r w:rsidRPr="00801948">
              <w:rPr>
                <w:b/>
                <w:bCs/>
              </w:rPr>
              <w:t>Gate question/Follow-up design consideration</w:t>
            </w:r>
          </w:p>
        </w:tc>
        <w:tc>
          <w:tcPr>
            <w:tcW w:w="3977" w:type="pct"/>
            <w:shd w:val="clear" w:color="auto" w:fill="auto"/>
            <w:vAlign w:val="center"/>
          </w:tcPr>
          <w:p w:rsidR="00324A51" w:rsidRPr="00324A51" w:rsidP="000C4974" w14:paraId="7B1C8C5C" w14:textId="210B48ED">
            <w:pPr>
              <w:pStyle w:val="table-text"/>
            </w:pPr>
            <w:r w:rsidRPr="00353E04">
              <w:rPr>
                <w:noProof/>
              </w:rPr>
              <w:t xml:space="preserve">Optional skip pattern: </w:t>
            </w:r>
            <w:r w:rsidRPr="00032AEC">
              <w:rPr>
                <w:noProof/>
                <w:color w:val="5B9BD5" w:themeColor="accent5"/>
              </w:rPr>
              <w:t>[If Q144/Q144_A/Q144_B/Q144_C=Yes]</w:t>
            </w:r>
          </w:p>
        </w:tc>
      </w:tr>
      <w:tr w14:paraId="47A10B7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BD27B99"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74DC6F26" w14:textId="77777777">
            <w:pPr>
              <w:pStyle w:val="table-text"/>
            </w:pPr>
            <w:r w:rsidRPr="00353E04">
              <w:rPr>
                <w:noProof/>
              </w:rPr>
              <w:t>Select one answer</w:t>
            </w:r>
          </w:p>
        </w:tc>
      </w:tr>
      <w:tr w14:paraId="2F72612E"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0841245B" w14:textId="77777777">
            <w:pPr>
              <w:pStyle w:val="table-text"/>
              <w:rPr>
                <w:b/>
                <w:bCs/>
              </w:rPr>
            </w:pPr>
            <w:r w:rsidRPr="00801948">
              <w:rPr>
                <w:b/>
                <w:bCs/>
              </w:rPr>
              <w:t>Alternate/Complementary questions</w:t>
            </w:r>
          </w:p>
        </w:tc>
        <w:tc>
          <w:tcPr>
            <w:tcW w:w="3977" w:type="pct"/>
            <w:shd w:val="clear" w:color="auto" w:fill="auto"/>
            <w:vAlign w:val="center"/>
          </w:tcPr>
          <w:p w:rsidR="005807D2" w:rsidRPr="00353E04" w:rsidP="000C4974" w14:paraId="461C67E9" w14:textId="77777777">
            <w:pPr>
              <w:pStyle w:val="table-text"/>
              <w:rPr>
                <w:noProof/>
              </w:rPr>
            </w:pPr>
            <w:r w:rsidRPr="00353E04">
              <w:rPr>
                <w:noProof/>
              </w:rPr>
              <w:t xml:space="preserve">Q175 asks about damage to equipment. Users should present both questions on the same screen, when possible, to encourage respondents to answer about structures and equipment separately. </w:t>
            </w:r>
          </w:p>
          <w:p w:rsidR="005807D2" w:rsidRPr="00353E04" w:rsidP="000C4974" w14:paraId="4ACB3FF8" w14:textId="77777777">
            <w:pPr>
              <w:pStyle w:val="table-text"/>
              <w:rPr>
                <w:noProof/>
              </w:rPr>
            </w:pPr>
            <w:r w:rsidRPr="00353E04">
              <w:rPr>
                <w:noProof/>
              </w:rPr>
              <w:t>If not possible to present questions on the same screen, then the user should include the optional fill instructions, "Please do not include damage to equipment."</w:t>
            </w:r>
          </w:p>
          <w:p w:rsidR="005807D2" w:rsidRPr="001721C4" w:rsidP="000C4974" w14:paraId="7261DD44" w14:textId="77777777">
            <w:pPr>
              <w:pStyle w:val="table-text"/>
            </w:pPr>
            <w:r w:rsidRPr="00353E04">
              <w:rPr>
                <w:noProof/>
              </w:rPr>
              <w:t>Q179 asks for the amount of damage that was covered by insurance, whereas Q174 asks if any damage to structures was not covered by insurance.</w:t>
            </w:r>
          </w:p>
        </w:tc>
      </w:tr>
      <w:tr w14:paraId="6A1EED2B"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206F5B4"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700CEBFB" w14:textId="77777777">
            <w:pPr>
              <w:pStyle w:val="table-text"/>
              <w:rPr>
                <w:noProof/>
              </w:rPr>
            </w:pPr>
            <w:r w:rsidRPr="00353E04">
              <w:rPr>
                <w:noProof/>
              </w:rPr>
              <w:t>From &lt;date 1&gt; to &lt;date 2&gt;</w:t>
            </w:r>
          </w:p>
          <w:p w:rsidR="005807D2" w:rsidRPr="00353E04" w:rsidP="000C4974" w14:paraId="3AC5E41C" w14:textId="77777777">
            <w:pPr>
              <w:pStyle w:val="table-text"/>
              <w:rPr>
                <w:noProof/>
              </w:rPr>
            </w:pPr>
            <w:r w:rsidRPr="00353E04">
              <w:rPr>
                <w:noProof/>
              </w:rPr>
              <w:t>In the &lt;month 1&gt; — &lt;month 2&gt; quarter of &lt;year&gt;</w:t>
            </w:r>
          </w:p>
          <w:p w:rsidR="005807D2" w:rsidRPr="00353E04" w:rsidP="000C4974" w14:paraId="54CCDD9D" w14:textId="77777777">
            <w:pPr>
              <w:pStyle w:val="table-text"/>
              <w:rPr>
                <w:noProof/>
              </w:rPr>
            </w:pPr>
            <w:r w:rsidRPr="00353E04">
              <w:rPr>
                <w:noProof/>
              </w:rPr>
              <w:t>In &lt;month&gt; &lt;year&gt;</w:t>
            </w:r>
          </w:p>
          <w:p w:rsidR="005807D2" w:rsidRPr="00353E04" w:rsidP="000C4974" w14:paraId="525EA8E6" w14:textId="77777777">
            <w:pPr>
              <w:pStyle w:val="table-text"/>
              <w:rPr>
                <w:noProof/>
              </w:rPr>
            </w:pPr>
            <w:r w:rsidRPr="00353E04">
              <w:rPr>
                <w:noProof/>
              </w:rPr>
              <w:t>Since &lt;date&gt;</w:t>
            </w:r>
          </w:p>
          <w:p w:rsidR="005807D2" w:rsidRPr="001721C4" w:rsidP="000C4974" w14:paraId="148269BB" w14:textId="77777777">
            <w:pPr>
              <w:pStyle w:val="table-text"/>
            </w:pPr>
            <w:r w:rsidRPr="00353E04">
              <w:rPr>
                <w:noProof/>
              </w:rPr>
              <w:t>As of &lt;date&gt;</w:t>
            </w:r>
          </w:p>
        </w:tc>
      </w:tr>
      <w:tr w14:paraId="2269DD1D" w14:textId="77777777" w:rsidTr="00D641A8">
        <w:tblPrEx>
          <w:tblW w:w="5000" w:type="pct"/>
          <w:tblLook w:val="04A0"/>
        </w:tblPrEx>
        <w:trPr>
          <w:trHeight w:val="737"/>
        </w:trPr>
        <w:tc>
          <w:tcPr>
            <w:tcW w:w="1023" w:type="pct"/>
            <w:shd w:val="clear" w:color="auto" w:fill="auto"/>
            <w:vAlign w:val="center"/>
            <w:hideMark/>
          </w:tcPr>
          <w:p w:rsidR="005807D2" w:rsidRPr="00801948" w:rsidP="000C4974" w14:paraId="3F7D7A57"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4BCB2EC7" w14:textId="77777777">
            <w:pPr>
              <w:pStyle w:val="table-text"/>
              <w:rPr>
                <w:noProof/>
              </w:rPr>
            </w:pPr>
            <w:r w:rsidRPr="00353E04">
              <w:rPr>
                <w:noProof/>
              </w:rPr>
              <w:t>Reference period should be a period of time/date after event</w:t>
            </w:r>
          </w:p>
          <w:p w:rsidR="005807D2" w:rsidRPr="001721C4" w:rsidP="000C4974" w14:paraId="4CCE5398" w14:textId="77777777">
            <w:pPr>
              <w:pStyle w:val="table-text"/>
            </w:pPr>
            <w:r w:rsidRPr="00353E04">
              <w:rPr>
                <w:noProof/>
              </w:rPr>
              <w:t>If using "Since &lt;date&gt;", date should be date of event</w:t>
            </w:r>
          </w:p>
        </w:tc>
      </w:tr>
      <w:tr w14:paraId="001B12A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25474C8" w14:textId="77777777">
            <w:pPr>
              <w:pStyle w:val="table-text"/>
              <w:rPr>
                <w:b/>
                <w:bCs/>
              </w:rPr>
            </w:pPr>
            <w:r w:rsidRPr="00801948">
              <w:rPr>
                <w:b/>
                <w:bCs/>
              </w:rPr>
              <w:t>Other notes</w:t>
            </w:r>
          </w:p>
        </w:tc>
        <w:tc>
          <w:tcPr>
            <w:tcW w:w="3977" w:type="pct"/>
            <w:shd w:val="clear" w:color="auto" w:fill="auto"/>
            <w:vAlign w:val="center"/>
            <w:hideMark/>
          </w:tcPr>
          <w:p w:rsidR="0049698D" w:rsidP="000C4974" w14:paraId="64D38718" w14:textId="77777777">
            <w:pPr>
              <w:pStyle w:val="table-text"/>
              <w:rPr>
                <w:noProof/>
              </w:rPr>
            </w:pPr>
            <w:r w:rsidRPr="0049698D">
              <w:rPr>
                <w:noProof/>
              </w:rPr>
              <w:t>The wording of this question was updated from v1.0 based on further cognitive testing.</w:t>
            </w:r>
          </w:p>
          <w:p w:rsidR="005807D2" w:rsidRPr="00353E04" w:rsidP="000C4974" w14:paraId="0D10EEEE" w14:textId="41F4BBC0">
            <w:pPr>
              <w:pStyle w:val="table-text"/>
              <w:rPr>
                <w:noProof/>
              </w:rPr>
            </w:pPr>
            <w:r w:rsidRPr="00353E04">
              <w:rPr>
                <w:noProof/>
              </w:rPr>
              <w:t xml:space="preserve">If asking both Q174 and Q175, consider emphasizing </w:t>
            </w:r>
            <w:r w:rsidRPr="008E3DCA">
              <w:rPr>
                <w:b/>
                <w:bCs/>
                <w:noProof/>
              </w:rPr>
              <w:t>structures</w:t>
            </w:r>
            <w:r w:rsidRPr="00353E04">
              <w:rPr>
                <w:noProof/>
              </w:rPr>
              <w:t>.</w:t>
            </w:r>
          </w:p>
          <w:p w:rsidR="005807D2" w:rsidRPr="001721C4" w:rsidP="000C4974" w14:paraId="5DAAE4DE" w14:textId="77777777">
            <w:pPr>
              <w:pStyle w:val="table-text"/>
            </w:pPr>
            <w:r w:rsidRPr="00353E04">
              <w:rPr>
                <w:noProof/>
              </w:rPr>
              <w:t>Testing indicated that this question is most appropriate to ask at least 2 to 3 weeks after a disaster in order to get the most accurate information, due to insurance timelines.</w:t>
            </w:r>
          </w:p>
        </w:tc>
      </w:tr>
    </w:tbl>
    <w:p w:rsidR="005807D2" w14:paraId="53B3D989"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96871A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66054C0F"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7443D5A8" w14:textId="77777777">
            <w:pPr>
              <w:pStyle w:val="table-text"/>
            </w:pPr>
            <w:r w:rsidRPr="00353E04">
              <w:rPr>
                <w:noProof/>
              </w:rPr>
              <w:t>Q175</w:t>
            </w:r>
          </w:p>
        </w:tc>
      </w:tr>
      <w:tr w14:paraId="13C4594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6DE36E4"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75ECAD61" w14:textId="640EA044">
            <w:pPr>
              <w:pStyle w:val="table-text"/>
            </w:pPr>
            <w:r w:rsidRPr="00353E04">
              <w:rPr>
                <w:noProof/>
              </w:rPr>
              <w:t>Insurance claims for loss of inventory/building damage</w:t>
            </w:r>
            <w:r w:rsidR="00AC0692">
              <w:rPr>
                <w:noProof/>
              </w:rPr>
              <w:t>; Access to equipment/vehicles/tools</w:t>
            </w:r>
          </w:p>
        </w:tc>
      </w:tr>
      <w:tr w14:paraId="4089D136"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6EA2AA93" w14:textId="77777777">
            <w:pPr>
              <w:pStyle w:val="table-text"/>
              <w:rPr>
                <w:b/>
                <w:bCs/>
              </w:rPr>
            </w:pPr>
            <w:r w:rsidRPr="00801948">
              <w:rPr>
                <w:b/>
                <w:bCs/>
              </w:rPr>
              <w:t>Question Wording</w:t>
            </w:r>
          </w:p>
        </w:tc>
        <w:tc>
          <w:tcPr>
            <w:tcW w:w="3977" w:type="pct"/>
            <w:shd w:val="clear" w:color="auto" w:fill="auto"/>
            <w:vAlign w:val="center"/>
          </w:tcPr>
          <w:p w:rsidR="005807D2" w:rsidRPr="008E3DCA" w:rsidP="000C4974" w14:paraId="70F6A0F5" w14:textId="298E3C83">
            <w:pPr>
              <w:pStyle w:val="table-text"/>
              <w:rPr>
                <w:i/>
                <w:iCs/>
              </w:rPr>
            </w:pPr>
            <w:r w:rsidRPr="00353E04">
              <w:rPr>
                <w:noProof/>
              </w:rPr>
              <w:t xml:space="preserve">&lt;Reference period&gt;, did &lt;event&gt; cause any damage to this &lt;business/agency/etc.&gt;’s </w:t>
            </w:r>
            <w:r w:rsidRPr="008E3DCA">
              <w:rPr>
                <w:b/>
                <w:bCs/>
                <w:noProof/>
              </w:rPr>
              <w:t>equipment</w:t>
            </w:r>
            <w:r w:rsidRPr="00353E04">
              <w:rPr>
                <w:noProof/>
              </w:rPr>
              <w:t xml:space="preserve"> </w:t>
            </w:r>
            <w:r w:rsidRPr="00394998" w:rsidR="00394998">
              <w:rPr>
                <w:noProof/>
              </w:rPr>
              <w:t xml:space="preserve">(such as production machinery, computers, </w:t>
            </w:r>
            <w:r w:rsidR="00394998">
              <w:rPr>
                <w:noProof/>
              </w:rPr>
              <w:t>vehicles</w:t>
            </w:r>
            <w:r w:rsidRPr="00394998" w:rsidR="00394998">
              <w:rPr>
                <w:noProof/>
              </w:rPr>
              <w:t>, etc.)</w:t>
            </w:r>
            <w:r w:rsidR="00394998">
              <w:rPr>
                <w:noProof/>
              </w:rPr>
              <w:t xml:space="preserve"> </w:t>
            </w:r>
            <w:r w:rsidRPr="00353E04">
              <w:rPr>
                <w:noProof/>
              </w:rPr>
              <w:t xml:space="preserve">that was not covered by insurance? </w:t>
            </w:r>
          </w:p>
        </w:tc>
      </w:tr>
      <w:tr w14:paraId="0C1C314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22BE85A"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697D6F1A" w14:textId="77777777">
            <w:pPr>
              <w:pStyle w:val="table-text"/>
            </w:pPr>
          </w:p>
        </w:tc>
      </w:tr>
      <w:tr w14:paraId="2FA9D802"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09C6DA8"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7C278438" w14:textId="77777777">
            <w:pPr>
              <w:pStyle w:val="table-text"/>
              <w:rPr>
                <w:noProof/>
              </w:rPr>
            </w:pPr>
            <w:r w:rsidRPr="00353E04">
              <w:rPr>
                <w:noProof/>
              </w:rPr>
              <w:t>Yes</w:t>
            </w:r>
          </w:p>
          <w:p w:rsidR="005807D2" w:rsidRPr="00353E04" w:rsidP="000C4974" w14:paraId="13084F68" w14:textId="77777777">
            <w:pPr>
              <w:pStyle w:val="table-text"/>
              <w:rPr>
                <w:noProof/>
              </w:rPr>
            </w:pPr>
            <w:r w:rsidRPr="00353E04">
              <w:rPr>
                <w:noProof/>
              </w:rPr>
              <w:t>No</w:t>
            </w:r>
          </w:p>
          <w:p w:rsidR="005807D2" w:rsidRPr="001721C4" w:rsidP="000C4974" w14:paraId="40DB1462" w14:textId="77777777">
            <w:pPr>
              <w:pStyle w:val="table-text"/>
            </w:pPr>
            <w:r w:rsidRPr="00353E04">
              <w:rPr>
                <w:noProof/>
              </w:rPr>
              <w:t>Not applicable</w:t>
            </w:r>
          </w:p>
        </w:tc>
      </w:tr>
      <w:tr w14:paraId="5E29B36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1D0877D"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57EA9A2E" w14:textId="77777777">
            <w:pPr>
              <w:pStyle w:val="table-text"/>
            </w:pPr>
          </w:p>
        </w:tc>
      </w:tr>
      <w:tr w14:paraId="5C76BE0F"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00D41DFC"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648EFC6D" w14:textId="77777777">
            <w:pPr>
              <w:pStyle w:val="table-text"/>
            </w:pPr>
          </w:p>
        </w:tc>
      </w:tr>
      <w:tr w14:paraId="7FC2A527"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266304C"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3557AE33" w14:textId="77777777">
            <w:pPr>
              <w:pStyle w:val="table-text"/>
            </w:pPr>
            <w:r w:rsidRPr="00353E04">
              <w:rPr>
                <w:noProof/>
              </w:rPr>
              <w:t>Select one answer</w:t>
            </w:r>
          </w:p>
        </w:tc>
      </w:tr>
      <w:tr w14:paraId="7C57036C"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6946C612" w14:textId="77777777">
            <w:pPr>
              <w:pStyle w:val="table-text"/>
              <w:rPr>
                <w:b/>
                <w:bCs/>
              </w:rPr>
            </w:pPr>
            <w:r w:rsidRPr="00801948">
              <w:rPr>
                <w:b/>
                <w:bCs/>
              </w:rPr>
              <w:t>Alternate/Complementary questions</w:t>
            </w:r>
          </w:p>
        </w:tc>
        <w:tc>
          <w:tcPr>
            <w:tcW w:w="3977" w:type="pct"/>
            <w:shd w:val="clear" w:color="auto" w:fill="auto"/>
            <w:vAlign w:val="center"/>
          </w:tcPr>
          <w:p w:rsidR="005807D2" w:rsidRPr="00353E04" w:rsidP="000C4974" w14:paraId="5B2998F3" w14:textId="77777777">
            <w:pPr>
              <w:pStyle w:val="table-text"/>
              <w:rPr>
                <w:noProof/>
              </w:rPr>
            </w:pPr>
            <w:r w:rsidRPr="00353E04">
              <w:rPr>
                <w:noProof/>
              </w:rPr>
              <w:t xml:space="preserve">Q174 asks about damage to structures. Users should present both questions on the same screen, when possible, to encourage respondents to answer about structures and equipment separately. </w:t>
            </w:r>
          </w:p>
          <w:p w:rsidR="005807D2" w:rsidRPr="001721C4" w:rsidP="000C4974" w14:paraId="65DD7825" w14:textId="77777777">
            <w:pPr>
              <w:pStyle w:val="table-text"/>
            </w:pPr>
            <w:r w:rsidRPr="00353E04">
              <w:rPr>
                <w:noProof/>
              </w:rPr>
              <w:t>Q180 asks for the amount of damage that was covered by insurance, whereas Q175 asks if any damage to equipment was not covered by insurance.</w:t>
            </w:r>
          </w:p>
        </w:tc>
      </w:tr>
      <w:tr w14:paraId="1C419016"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12B3A39"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62657D70" w14:textId="77777777">
            <w:pPr>
              <w:pStyle w:val="table-text"/>
              <w:rPr>
                <w:noProof/>
              </w:rPr>
            </w:pPr>
            <w:r w:rsidRPr="00353E04">
              <w:rPr>
                <w:noProof/>
              </w:rPr>
              <w:t>From &lt;date 1&gt; to &lt;date 2&gt;</w:t>
            </w:r>
          </w:p>
          <w:p w:rsidR="005807D2" w:rsidRPr="00353E04" w:rsidP="000C4974" w14:paraId="6A8A1EA2" w14:textId="77777777">
            <w:pPr>
              <w:pStyle w:val="table-text"/>
              <w:rPr>
                <w:noProof/>
              </w:rPr>
            </w:pPr>
            <w:r w:rsidRPr="00353E04">
              <w:rPr>
                <w:noProof/>
              </w:rPr>
              <w:t>In the &lt;month 1&gt; — &lt;month 2&gt; quarter of &lt;year&gt;</w:t>
            </w:r>
          </w:p>
          <w:p w:rsidR="005807D2" w:rsidRPr="00353E04" w:rsidP="000C4974" w14:paraId="4FC60ABC" w14:textId="77777777">
            <w:pPr>
              <w:pStyle w:val="table-text"/>
              <w:rPr>
                <w:noProof/>
              </w:rPr>
            </w:pPr>
            <w:r w:rsidRPr="00353E04">
              <w:rPr>
                <w:noProof/>
              </w:rPr>
              <w:t>In &lt;month&gt; &lt;year&gt;</w:t>
            </w:r>
          </w:p>
          <w:p w:rsidR="005807D2" w:rsidRPr="00353E04" w:rsidP="000C4974" w14:paraId="7B96BEFC" w14:textId="77777777">
            <w:pPr>
              <w:pStyle w:val="table-text"/>
              <w:rPr>
                <w:noProof/>
              </w:rPr>
            </w:pPr>
            <w:r w:rsidRPr="00353E04">
              <w:rPr>
                <w:noProof/>
              </w:rPr>
              <w:t>Since &lt;date&gt;</w:t>
            </w:r>
          </w:p>
          <w:p w:rsidR="005807D2" w:rsidRPr="001721C4" w:rsidP="000C4974" w14:paraId="6129D0F1" w14:textId="77777777">
            <w:pPr>
              <w:pStyle w:val="table-text"/>
            </w:pPr>
            <w:r w:rsidRPr="00353E04">
              <w:rPr>
                <w:noProof/>
              </w:rPr>
              <w:t>As of &lt;date&gt;</w:t>
            </w:r>
          </w:p>
        </w:tc>
      </w:tr>
      <w:tr w14:paraId="0EAEAA25" w14:textId="77777777" w:rsidTr="00D641A8">
        <w:tblPrEx>
          <w:tblW w:w="5000" w:type="pct"/>
          <w:tblLook w:val="04A0"/>
        </w:tblPrEx>
        <w:trPr>
          <w:trHeight w:val="692"/>
        </w:trPr>
        <w:tc>
          <w:tcPr>
            <w:tcW w:w="1023" w:type="pct"/>
            <w:shd w:val="clear" w:color="auto" w:fill="auto"/>
            <w:vAlign w:val="center"/>
            <w:hideMark/>
          </w:tcPr>
          <w:p w:rsidR="005807D2" w:rsidRPr="00801948" w:rsidP="000C4974" w14:paraId="1A414A00"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55C0A9B5" w14:textId="77777777">
            <w:pPr>
              <w:pStyle w:val="table-text"/>
              <w:rPr>
                <w:noProof/>
              </w:rPr>
            </w:pPr>
            <w:r w:rsidRPr="00353E04">
              <w:rPr>
                <w:noProof/>
              </w:rPr>
              <w:t>Reference period should be a period of time/date after event</w:t>
            </w:r>
          </w:p>
          <w:p w:rsidR="005807D2" w:rsidRPr="001721C4" w:rsidP="000C4974" w14:paraId="5B3B5813" w14:textId="77777777">
            <w:pPr>
              <w:pStyle w:val="table-text"/>
            </w:pPr>
            <w:r w:rsidRPr="00353E04">
              <w:rPr>
                <w:noProof/>
              </w:rPr>
              <w:t>If using "Since &lt;date&gt;", date should be date of event</w:t>
            </w:r>
          </w:p>
        </w:tc>
      </w:tr>
      <w:tr w14:paraId="426577A7"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DC20DBA" w14:textId="77777777">
            <w:pPr>
              <w:pStyle w:val="table-text"/>
              <w:rPr>
                <w:b/>
                <w:bCs/>
              </w:rPr>
            </w:pPr>
            <w:r w:rsidRPr="00801948">
              <w:rPr>
                <w:b/>
                <w:bCs/>
              </w:rPr>
              <w:t>Other notes</w:t>
            </w:r>
          </w:p>
        </w:tc>
        <w:tc>
          <w:tcPr>
            <w:tcW w:w="3977" w:type="pct"/>
            <w:shd w:val="clear" w:color="auto" w:fill="auto"/>
            <w:vAlign w:val="center"/>
            <w:hideMark/>
          </w:tcPr>
          <w:p w:rsidR="00394998" w:rsidP="000C4974" w14:paraId="751653BE" w14:textId="77777777">
            <w:pPr>
              <w:pStyle w:val="table-text"/>
              <w:rPr>
                <w:noProof/>
              </w:rPr>
            </w:pPr>
            <w:r w:rsidRPr="00394998">
              <w:rPr>
                <w:noProof/>
              </w:rPr>
              <w:t>The wording of this question was updated from v1.0 based on further cognitive testing.</w:t>
            </w:r>
          </w:p>
          <w:p w:rsidR="005807D2" w:rsidRPr="00353E04" w:rsidP="000C4974" w14:paraId="789592ED" w14:textId="105702E2">
            <w:pPr>
              <w:pStyle w:val="table-text"/>
              <w:rPr>
                <w:noProof/>
              </w:rPr>
            </w:pPr>
            <w:r w:rsidRPr="00353E04">
              <w:rPr>
                <w:noProof/>
              </w:rPr>
              <w:t xml:space="preserve">If asking both Q174 and Q175, consider emphasizing </w:t>
            </w:r>
            <w:r w:rsidRPr="008E3DCA">
              <w:rPr>
                <w:b/>
                <w:bCs/>
                <w:noProof/>
              </w:rPr>
              <w:t>equipment</w:t>
            </w:r>
            <w:r w:rsidRPr="00353E04">
              <w:rPr>
                <w:noProof/>
              </w:rPr>
              <w:t>.</w:t>
            </w:r>
          </w:p>
          <w:p w:rsidR="005807D2" w:rsidRPr="001721C4" w:rsidP="000C4974" w14:paraId="35596ADD" w14:textId="085F6D3D">
            <w:pPr>
              <w:pStyle w:val="table-text"/>
            </w:pPr>
            <w:r w:rsidRPr="00353E04">
              <w:rPr>
                <w:noProof/>
              </w:rPr>
              <w:t>Testing indicated that this question is most appropriate to ask at least 2 to 3 weeks after a disaster in order to get the most accurate information, due to insurance timelines.</w:t>
            </w:r>
          </w:p>
        </w:tc>
      </w:tr>
    </w:tbl>
    <w:p w:rsidR="005807D2" w14:paraId="2FE93046"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CF1FE0D"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41364758" w14:textId="77777777">
            <w:pPr>
              <w:pStyle w:val="table-text"/>
              <w:rPr>
                <w:b/>
                <w:bCs/>
              </w:rPr>
            </w:pPr>
            <w:bookmarkStart w:id="84" w:name="_Hlk144136339"/>
            <w:r w:rsidRPr="00801948">
              <w:rPr>
                <w:b/>
                <w:bCs/>
              </w:rPr>
              <w:t>Q #</w:t>
            </w:r>
          </w:p>
        </w:tc>
        <w:tc>
          <w:tcPr>
            <w:tcW w:w="3977" w:type="pct"/>
            <w:shd w:val="clear" w:color="auto" w:fill="auto"/>
            <w:noWrap/>
            <w:vAlign w:val="center"/>
          </w:tcPr>
          <w:p w:rsidR="005807D2" w:rsidRPr="001721C4" w:rsidP="000C4974" w14:paraId="5A5BC06D" w14:textId="77777777">
            <w:pPr>
              <w:pStyle w:val="table-text"/>
            </w:pPr>
            <w:r w:rsidRPr="00353E04">
              <w:rPr>
                <w:noProof/>
              </w:rPr>
              <w:t>Q176</w:t>
            </w:r>
          </w:p>
        </w:tc>
      </w:tr>
      <w:tr w14:paraId="3667805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AABF424"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71C1E47D" w14:textId="77777777">
            <w:pPr>
              <w:pStyle w:val="table-text"/>
            </w:pPr>
            <w:r w:rsidRPr="00353E04">
              <w:rPr>
                <w:noProof/>
              </w:rPr>
              <w:t>Insurance claims for loss of inventory/building damage</w:t>
            </w:r>
          </w:p>
        </w:tc>
      </w:tr>
      <w:tr w14:paraId="6AE969CD"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3BB2E62A"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5934B651" w14:textId="1F20E963">
            <w:pPr>
              <w:pStyle w:val="table-text"/>
              <w:rPr>
                <w:noProof/>
              </w:rPr>
            </w:pPr>
            <w:r w:rsidRPr="00353E04">
              <w:rPr>
                <w:noProof/>
              </w:rPr>
              <w:t xml:space="preserve">&lt;Reference period&gt;, were any of this &lt;business/agency/etc.&gt;’s </w:t>
            </w:r>
            <w:r w:rsidRPr="008E3DCA">
              <w:rPr>
                <w:b/>
                <w:bCs/>
                <w:noProof/>
              </w:rPr>
              <w:t>structures</w:t>
            </w:r>
            <w:r w:rsidRPr="00353E04">
              <w:rPr>
                <w:noProof/>
              </w:rPr>
              <w:t xml:space="preserve"> </w:t>
            </w:r>
            <w:r w:rsidRPr="00710B08" w:rsidR="0049698D">
              <w:t xml:space="preserve">(such as buildings, parking garages, warehouses, etc.) </w:t>
            </w:r>
            <w:r w:rsidRPr="00353E04">
              <w:rPr>
                <w:noProof/>
              </w:rPr>
              <w:t xml:space="preserve">destroyed as a result of &lt;event&gt;? </w:t>
            </w:r>
          </w:p>
          <w:p w:rsidR="005807D2" w:rsidRPr="008E3DCA" w:rsidP="000C4974" w14:paraId="56433231" w14:textId="77777777">
            <w:pPr>
              <w:pStyle w:val="table-text"/>
              <w:rPr>
                <w:i/>
                <w:iCs/>
              </w:rPr>
            </w:pPr>
            <w:r w:rsidRPr="008E3DCA">
              <w:rPr>
                <w:i/>
                <w:iCs/>
                <w:noProof/>
              </w:rPr>
              <w:t xml:space="preserve">If this &lt;business/agency/etc.&gt; leases its structures, please select "Not applicable". </w:t>
            </w:r>
            <w:r w:rsidRPr="00A77F36">
              <w:rPr>
                <w:i/>
                <w:iCs/>
                <w:noProof/>
                <w:color w:val="70AD47" w:themeColor="accent6"/>
              </w:rPr>
              <w:t>&lt;Please do not include equipment that was destroyed.&gt;</w:t>
            </w:r>
          </w:p>
        </w:tc>
      </w:tr>
      <w:tr w14:paraId="63DA3BF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78CBBCF"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0D0DC20E" w14:textId="77777777">
            <w:pPr>
              <w:pStyle w:val="table-text"/>
            </w:pPr>
          </w:p>
        </w:tc>
      </w:tr>
      <w:tr w14:paraId="3FCE2E82"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63C8638"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1AF5F15B" w14:textId="77777777">
            <w:pPr>
              <w:pStyle w:val="table-text"/>
              <w:rPr>
                <w:noProof/>
              </w:rPr>
            </w:pPr>
            <w:r w:rsidRPr="00353E04">
              <w:rPr>
                <w:noProof/>
              </w:rPr>
              <w:t>Yes</w:t>
            </w:r>
          </w:p>
          <w:p w:rsidR="005807D2" w:rsidRPr="00353E04" w:rsidP="000C4974" w14:paraId="6838EFD2" w14:textId="77777777">
            <w:pPr>
              <w:pStyle w:val="table-text"/>
              <w:rPr>
                <w:noProof/>
              </w:rPr>
            </w:pPr>
            <w:r w:rsidRPr="00353E04">
              <w:rPr>
                <w:noProof/>
              </w:rPr>
              <w:t>No</w:t>
            </w:r>
          </w:p>
          <w:p w:rsidR="005807D2" w:rsidRPr="001721C4" w:rsidP="000C4974" w14:paraId="6B553B3B" w14:textId="77777777">
            <w:pPr>
              <w:pStyle w:val="table-text"/>
            </w:pPr>
            <w:r w:rsidRPr="00353E04">
              <w:rPr>
                <w:noProof/>
              </w:rPr>
              <w:t>Not applicable</w:t>
            </w:r>
          </w:p>
        </w:tc>
      </w:tr>
      <w:tr w14:paraId="61067D6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3DB169A" w14:textId="77777777">
            <w:pPr>
              <w:pStyle w:val="table-text"/>
              <w:rPr>
                <w:b/>
                <w:bCs/>
              </w:rPr>
            </w:pPr>
            <w:r w:rsidRPr="00801948">
              <w:rPr>
                <w:b/>
                <w:bCs/>
              </w:rPr>
              <w:t>Sector applicability</w:t>
            </w:r>
          </w:p>
        </w:tc>
        <w:tc>
          <w:tcPr>
            <w:tcW w:w="3977" w:type="pct"/>
            <w:shd w:val="clear" w:color="auto" w:fill="auto"/>
            <w:vAlign w:val="center"/>
          </w:tcPr>
          <w:p w:rsidR="002365DC" w:rsidP="002365DC" w14:paraId="67A35F2F" w14:textId="77777777">
            <w:pPr>
              <w:pStyle w:val="table-text"/>
              <w:rPr>
                <w:i/>
                <w:iCs/>
              </w:rPr>
            </w:pPr>
            <w:r>
              <w:rPr>
                <w:i/>
                <w:iCs/>
              </w:rPr>
              <w:t xml:space="preserve">Private Sector: </w:t>
            </w:r>
          </w:p>
          <w:p w:rsidR="002365DC" w:rsidP="002365DC" w14:paraId="01878477" w14:textId="77777777">
            <w:pPr>
              <w:pStyle w:val="table-text"/>
              <w:numPr>
                <w:ilvl w:val="0"/>
                <w:numId w:val="73"/>
              </w:numPr>
            </w:pPr>
            <w:r>
              <w:t>Applicable cross-sector.</w:t>
            </w:r>
          </w:p>
          <w:p w:rsidR="002365DC" w:rsidP="002365DC" w14:paraId="46F17C68" w14:textId="77777777">
            <w:pPr>
              <w:pStyle w:val="table-text"/>
              <w:rPr>
                <w:i/>
                <w:iCs/>
              </w:rPr>
            </w:pPr>
            <w:r>
              <w:rPr>
                <w:i/>
                <w:iCs/>
              </w:rPr>
              <w:t>Public Sector Testing Notes:</w:t>
            </w:r>
          </w:p>
          <w:p w:rsidR="005807D2" w:rsidRPr="001721C4" w:rsidP="000C3693" w14:paraId="66FF08EE" w14:textId="3ACB942A">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0F57EF57"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5104FA28"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46FDBD67" w14:textId="77777777">
            <w:pPr>
              <w:pStyle w:val="table-text"/>
            </w:pPr>
          </w:p>
        </w:tc>
      </w:tr>
      <w:tr w14:paraId="1BEE4EFC"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B8584B1"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0C405AF6" w14:textId="77777777">
            <w:pPr>
              <w:pStyle w:val="table-text"/>
            </w:pPr>
            <w:r w:rsidRPr="00353E04">
              <w:rPr>
                <w:noProof/>
              </w:rPr>
              <w:t>Select one answer</w:t>
            </w:r>
          </w:p>
        </w:tc>
      </w:tr>
      <w:tr w14:paraId="498CCDD1"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2058D531" w14:textId="77777777">
            <w:pPr>
              <w:pStyle w:val="table-text"/>
              <w:rPr>
                <w:b/>
                <w:bCs/>
              </w:rPr>
            </w:pPr>
            <w:r w:rsidRPr="00801948">
              <w:rPr>
                <w:b/>
                <w:bCs/>
              </w:rPr>
              <w:t>Alternate/Complementary questions</w:t>
            </w:r>
          </w:p>
        </w:tc>
        <w:tc>
          <w:tcPr>
            <w:tcW w:w="3977" w:type="pct"/>
            <w:shd w:val="clear" w:color="auto" w:fill="auto"/>
            <w:vAlign w:val="center"/>
          </w:tcPr>
          <w:p w:rsidR="005807D2" w:rsidRPr="00353E04" w:rsidP="000C4974" w14:paraId="0AF782C2" w14:textId="77777777">
            <w:pPr>
              <w:pStyle w:val="table-text"/>
              <w:rPr>
                <w:noProof/>
              </w:rPr>
            </w:pPr>
            <w:r w:rsidRPr="00353E04">
              <w:rPr>
                <w:noProof/>
              </w:rPr>
              <w:t xml:space="preserve">Q177 asks if any equipment was destroyed. Users should present both questions on the same screen, when possible, to encourage respondents to answer about structures and equipment separately. </w:t>
            </w:r>
          </w:p>
          <w:p w:rsidR="005807D2" w:rsidRPr="00353E04" w:rsidP="000C4974" w14:paraId="54600AAB" w14:textId="77777777">
            <w:pPr>
              <w:pStyle w:val="table-text"/>
              <w:rPr>
                <w:noProof/>
              </w:rPr>
            </w:pPr>
            <w:r w:rsidRPr="00353E04">
              <w:rPr>
                <w:noProof/>
              </w:rPr>
              <w:t>If not possible to present questions on the same screen, then the user should include the optional fill instructions, "Please do not include equipment that was destroyed."</w:t>
            </w:r>
          </w:p>
          <w:p w:rsidR="005807D2" w:rsidRPr="001721C4" w:rsidP="000C4974" w14:paraId="038612D3" w14:textId="77777777">
            <w:pPr>
              <w:pStyle w:val="table-text"/>
            </w:pPr>
            <w:r w:rsidRPr="00353E04">
              <w:rPr>
                <w:noProof/>
              </w:rPr>
              <w:t>Q144 asks about major/minor damage to structures or structures destroyed.</w:t>
            </w:r>
          </w:p>
        </w:tc>
      </w:tr>
      <w:tr w14:paraId="333A66CD"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9C0A85D"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2F07BEAB" w14:textId="77777777">
            <w:pPr>
              <w:pStyle w:val="table-text"/>
              <w:rPr>
                <w:noProof/>
              </w:rPr>
            </w:pPr>
            <w:r w:rsidRPr="00353E04">
              <w:rPr>
                <w:noProof/>
              </w:rPr>
              <w:t>From &lt;date 1&gt; to &lt;date 2&gt;</w:t>
            </w:r>
          </w:p>
          <w:p w:rsidR="005807D2" w:rsidRPr="00353E04" w:rsidP="000C4974" w14:paraId="572A7984" w14:textId="77777777">
            <w:pPr>
              <w:pStyle w:val="table-text"/>
              <w:rPr>
                <w:noProof/>
              </w:rPr>
            </w:pPr>
            <w:r w:rsidRPr="00353E04">
              <w:rPr>
                <w:noProof/>
              </w:rPr>
              <w:t>In the &lt;month 1&gt; — &lt;month 2&gt; quarter of &lt;year&gt;</w:t>
            </w:r>
          </w:p>
          <w:p w:rsidR="005807D2" w:rsidRPr="00353E04" w:rsidP="000C4974" w14:paraId="13849D2A" w14:textId="77777777">
            <w:pPr>
              <w:pStyle w:val="table-text"/>
              <w:rPr>
                <w:noProof/>
              </w:rPr>
            </w:pPr>
            <w:r w:rsidRPr="00353E04">
              <w:rPr>
                <w:noProof/>
              </w:rPr>
              <w:t>In &lt;month&gt; &lt;year&gt;</w:t>
            </w:r>
          </w:p>
          <w:p w:rsidR="005807D2" w:rsidRPr="00353E04" w:rsidP="000C4974" w14:paraId="618E106C" w14:textId="77777777">
            <w:pPr>
              <w:pStyle w:val="table-text"/>
              <w:rPr>
                <w:noProof/>
              </w:rPr>
            </w:pPr>
            <w:r w:rsidRPr="00353E04">
              <w:rPr>
                <w:noProof/>
              </w:rPr>
              <w:t>Since &lt;date&gt;</w:t>
            </w:r>
          </w:p>
          <w:p w:rsidR="005807D2" w:rsidRPr="001721C4" w:rsidP="000C4974" w14:paraId="2218F9F8" w14:textId="77777777">
            <w:pPr>
              <w:pStyle w:val="table-text"/>
            </w:pPr>
            <w:r w:rsidRPr="00353E04">
              <w:rPr>
                <w:noProof/>
              </w:rPr>
              <w:t>As of &lt;date&gt;</w:t>
            </w:r>
          </w:p>
        </w:tc>
      </w:tr>
      <w:tr w14:paraId="330D9B86"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28699CB"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60C6D9FC" w14:textId="77777777">
            <w:pPr>
              <w:pStyle w:val="table-text"/>
              <w:rPr>
                <w:noProof/>
              </w:rPr>
            </w:pPr>
            <w:r w:rsidRPr="00353E04">
              <w:rPr>
                <w:noProof/>
              </w:rPr>
              <w:t>Reference period should be a period of time/date after event</w:t>
            </w:r>
          </w:p>
          <w:p w:rsidR="005807D2" w:rsidRPr="001721C4" w:rsidP="000C4974" w14:paraId="47A57F33" w14:textId="77777777">
            <w:pPr>
              <w:pStyle w:val="table-text"/>
            </w:pPr>
            <w:r w:rsidRPr="00353E04">
              <w:rPr>
                <w:noProof/>
              </w:rPr>
              <w:t>If using "Since &lt;date&gt;", date should be date of event</w:t>
            </w:r>
          </w:p>
        </w:tc>
      </w:tr>
      <w:tr w14:paraId="62BC629E"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C142EE9" w14:textId="77777777">
            <w:pPr>
              <w:pStyle w:val="table-text"/>
              <w:rPr>
                <w:b/>
                <w:bCs/>
              </w:rPr>
            </w:pPr>
            <w:r w:rsidRPr="00801948">
              <w:rPr>
                <w:b/>
                <w:bCs/>
              </w:rPr>
              <w:t>Other notes</w:t>
            </w:r>
          </w:p>
        </w:tc>
        <w:tc>
          <w:tcPr>
            <w:tcW w:w="3977" w:type="pct"/>
            <w:shd w:val="clear" w:color="auto" w:fill="auto"/>
            <w:vAlign w:val="center"/>
            <w:hideMark/>
          </w:tcPr>
          <w:p w:rsidR="0049698D" w:rsidP="000C4974" w14:paraId="2B23E0E2" w14:textId="77777777">
            <w:pPr>
              <w:pStyle w:val="table-text"/>
              <w:rPr>
                <w:noProof/>
              </w:rPr>
            </w:pPr>
            <w:r w:rsidRPr="0049698D">
              <w:rPr>
                <w:noProof/>
              </w:rPr>
              <w:t>The wording of this question was updated from v1.0 based on further cognitive testing.</w:t>
            </w:r>
          </w:p>
          <w:p w:rsidR="005807D2" w:rsidRPr="001721C4" w:rsidP="000C4974" w14:paraId="1D586236" w14:textId="69DF0085">
            <w:pPr>
              <w:pStyle w:val="table-text"/>
            </w:pPr>
            <w:r w:rsidRPr="00353E04">
              <w:rPr>
                <w:noProof/>
              </w:rPr>
              <w:t xml:space="preserve">If asking both Q176 and Q177, consider emphasizing </w:t>
            </w:r>
            <w:r w:rsidRPr="008E3DCA">
              <w:rPr>
                <w:b/>
                <w:bCs/>
                <w:noProof/>
              </w:rPr>
              <w:t>structures</w:t>
            </w:r>
            <w:r w:rsidRPr="00353E04">
              <w:rPr>
                <w:noProof/>
              </w:rPr>
              <w:t>.</w:t>
            </w:r>
          </w:p>
        </w:tc>
      </w:tr>
      <w:bookmarkEnd w:id="84"/>
    </w:tbl>
    <w:p w:rsidR="005807D2" w14:paraId="1D13BC1E" w14:textId="77777777"/>
    <w:p w:rsidR="005807D2" w14:paraId="2A2D623C"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D494D6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224FE68E" w14:textId="77777777">
            <w:pPr>
              <w:pStyle w:val="table-text"/>
              <w:rPr>
                <w:b/>
                <w:bCs/>
              </w:rPr>
            </w:pPr>
            <w:bookmarkStart w:id="85" w:name="_Hlk144136386"/>
            <w:r w:rsidRPr="00801948">
              <w:rPr>
                <w:b/>
                <w:bCs/>
              </w:rPr>
              <w:t>Q #</w:t>
            </w:r>
          </w:p>
        </w:tc>
        <w:tc>
          <w:tcPr>
            <w:tcW w:w="3977" w:type="pct"/>
            <w:shd w:val="clear" w:color="auto" w:fill="auto"/>
            <w:noWrap/>
            <w:vAlign w:val="center"/>
          </w:tcPr>
          <w:p w:rsidR="005807D2" w:rsidRPr="001721C4" w:rsidP="000C4974" w14:paraId="6E4CA455" w14:textId="77777777">
            <w:pPr>
              <w:pStyle w:val="table-text"/>
            </w:pPr>
            <w:r w:rsidRPr="00353E04">
              <w:rPr>
                <w:noProof/>
              </w:rPr>
              <w:t>Q177</w:t>
            </w:r>
          </w:p>
        </w:tc>
      </w:tr>
      <w:tr w14:paraId="6B34B2DB"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02B8AC9"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31783276" w14:textId="31BAA517">
            <w:pPr>
              <w:pStyle w:val="table-text"/>
            </w:pPr>
            <w:r w:rsidRPr="00353E04">
              <w:rPr>
                <w:noProof/>
              </w:rPr>
              <w:t>Insurance claims for loss of inventory/building damage</w:t>
            </w:r>
            <w:r w:rsidR="00AC0692">
              <w:rPr>
                <w:noProof/>
              </w:rPr>
              <w:t>; Access to equipment/vehicles/tools</w:t>
            </w:r>
          </w:p>
        </w:tc>
      </w:tr>
      <w:tr w14:paraId="10A2B635"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5FBE5B2A" w14:textId="77777777">
            <w:pPr>
              <w:pStyle w:val="table-text"/>
              <w:rPr>
                <w:b/>
                <w:bCs/>
              </w:rPr>
            </w:pPr>
            <w:r w:rsidRPr="00801948">
              <w:rPr>
                <w:b/>
                <w:bCs/>
              </w:rPr>
              <w:t>Question Wording</w:t>
            </w:r>
          </w:p>
        </w:tc>
        <w:tc>
          <w:tcPr>
            <w:tcW w:w="3977" w:type="pct"/>
            <w:shd w:val="clear" w:color="auto" w:fill="auto"/>
            <w:vAlign w:val="center"/>
          </w:tcPr>
          <w:p w:rsidR="005807D2" w:rsidRPr="00F23BA7" w:rsidP="000C4974" w14:paraId="6799C18A" w14:textId="5DEF2A1B">
            <w:pPr>
              <w:pStyle w:val="table-text"/>
              <w:rPr>
                <w:i/>
                <w:iCs/>
              </w:rPr>
            </w:pPr>
            <w:r w:rsidRPr="00353E04">
              <w:rPr>
                <w:noProof/>
              </w:rPr>
              <w:t xml:space="preserve">&lt;Reference period&gt;, was any of this &lt;business/agency/etc.&gt;’s </w:t>
            </w:r>
            <w:r w:rsidRPr="00F23BA7">
              <w:rPr>
                <w:b/>
                <w:bCs/>
                <w:noProof/>
              </w:rPr>
              <w:t>equipment</w:t>
            </w:r>
            <w:r w:rsidRPr="00353E04">
              <w:rPr>
                <w:noProof/>
              </w:rPr>
              <w:t xml:space="preserve"> </w:t>
            </w:r>
            <w:r w:rsidRPr="00F9361F" w:rsidR="00F9361F">
              <w:rPr>
                <w:noProof/>
              </w:rPr>
              <w:t xml:space="preserve">(such as production machinery, computers, </w:t>
            </w:r>
            <w:r w:rsidR="00F9361F">
              <w:rPr>
                <w:noProof/>
              </w:rPr>
              <w:t>vehicles</w:t>
            </w:r>
            <w:r w:rsidRPr="00F9361F" w:rsidR="00F9361F">
              <w:rPr>
                <w:noProof/>
              </w:rPr>
              <w:t>, etc.)</w:t>
            </w:r>
            <w:r w:rsidR="00F9361F">
              <w:rPr>
                <w:noProof/>
              </w:rPr>
              <w:t xml:space="preserve"> </w:t>
            </w:r>
            <w:r w:rsidRPr="00353E04">
              <w:rPr>
                <w:noProof/>
              </w:rPr>
              <w:t xml:space="preserve">destroyed as a result of &lt;event&gt;? </w:t>
            </w:r>
          </w:p>
        </w:tc>
      </w:tr>
      <w:tr w14:paraId="56080B1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D34D862"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7F5E0C3A" w14:textId="77777777">
            <w:pPr>
              <w:pStyle w:val="table-text"/>
            </w:pPr>
          </w:p>
        </w:tc>
      </w:tr>
      <w:tr w14:paraId="11CFC144"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0D9EAC01"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1B3967C0" w14:textId="77777777">
            <w:pPr>
              <w:pStyle w:val="table-text"/>
              <w:rPr>
                <w:noProof/>
              </w:rPr>
            </w:pPr>
            <w:r w:rsidRPr="00353E04">
              <w:rPr>
                <w:noProof/>
              </w:rPr>
              <w:t>Yes</w:t>
            </w:r>
          </w:p>
          <w:p w:rsidR="005807D2" w:rsidRPr="00353E04" w:rsidP="000C4974" w14:paraId="044DEBDF" w14:textId="77777777">
            <w:pPr>
              <w:pStyle w:val="table-text"/>
              <w:rPr>
                <w:noProof/>
              </w:rPr>
            </w:pPr>
            <w:r w:rsidRPr="00353E04">
              <w:rPr>
                <w:noProof/>
              </w:rPr>
              <w:t>No</w:t>
            </w:r>
          </w:p>
          <w:p w:rsidR="005807D2" w:rsidRPr="001721C4" w:rsidP="000C4974" w14:paraId="3C5E898D" w14:textId="77777777">
            <w:pPr>
              <w:pStyle w:val="table-text"/>
            </w:pPr>
            <w:r w:rsidRPr="00353E04">
              <w:rPr>
                <w:noProof/>
              </w:rPr>
              <w:t>Not applicable</w:t>
            </w:r>
          </w:p>
        </w:tc>
      </w:tr>
      <w:tr w14:paraId="3F3D7F2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A35F56A"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3314C7B0" w14:textId="77777777">
            <w:pPr>
              <w:pStyle w:val="table-text"/>
            </w:pPr>
          </w:p>
        </w:tc>
      </w:tr>
      <w:tr w14:paraId="6EC5CC47"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54401AA"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0D00B253" w14:textId="77777777">
            <w:pPr>
              <w:pStyle w:val="table-text"/>
            </w:pPr>
          </w:p>
        </w:tc>
      </w:tr>
      <w:tr w14:paraId="55056418"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53AAD7D"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271E6B41" w14:textId="77777777">
            <w:pPr>
              <w:pStyle w:val="table-text"/>
            </w:pPr>
            <w:r w:rsidRPr="00353E04">
              <w:rPr>
                <w:noProof/>
              </w:rPr>
              <w:t>Select one answer</w:t>
            </w:r>
          </w:p>
        </w:tc>
      </w:tr>
      <w:tr w14:paraId="2D666A30"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ADDD17F"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3ABADABD" w14:textId="77777777">
            <w:pPr>
              <w:pStyle w:val="table-text"/>
            </w:pPr>
            <w:r w:rsidRPr="00353E04">
              <w:rPr>
                <w:noProof/>
              </w:rPr>
              <w:t>Q176 asks if any structures were destroyed. Users should present both questions on the same screen, when possible, to encourage respondents to answer about structures and equipment separately.</w:t>
            </w:r>
          </w:p>
        </w:tc>
      </w:tr>
      <w:tr w14:paraId="28128DBA"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D0491FF"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4361C651" w14:textId="77777777">
            <w:pPr>
              <w:pStyle w:val="table-text"/>
              <w:rPr>
                <w:noProof/>
              </w:rPr>
            </w:pPr>
            <w:r w:rsidRPr="00353E04">
              <w:rPr>
                <w:noProof/>
              </w:rPr>
              <w:t>From &lt;date 1&gt; to &lt;date 2&gt;</w:t>
            </w:r>
          </w:p>
          <w:p w:rsidR="005807D2" w:rsidRPr="00353E04" w:rsidP="000C4974" w14:paraId="1901F3BC" w14:textId="77777777">
            <w:pPr>
              <w:pStyle w:val="table-text"/>
              <w:rPr>
                <w:noProof/>
              </w:rPr>
            </w:pPr>
            <w:r w:rsidRPr="00353E04">
              <w:rPr>
                <w:noProof/>
              </w:rPr>
              <w:t>In the &lt;month 1&gt; — &lt;month 2&gt; quarter of &lt;year&gt;</w:t>
            </w:r>
          </w:p>
          <w:p w:rsidR="005807D2" w:rsidRPr="00353E04" w:rsidP="000C4974" w14:paraId="7AF032C2" w14:textId="77777777">
            <w:pPr>
              <w:pStyle w:val="table-text"/>
              <w:rPr>
                <w:noProof/>
              </w:rPr>
            </w:pPr>
            <w:r w:rsidRPr="00353E04">
              <w:rPr>
                <w:noProof/>
              </w:rPr>
              <w:t>In &lt;month&gt; &lt;year&gt;</w:t>
            </w:r>
          </w:p>
          <w:p w:rsidR="005807D2" w:rsidRPr="00353E04" w:rsidP="000C4974" w14:paraId="6BD836E8" w14:textId="77777777">
            <w:pPr>
              <w:pStyle w:val="table-text"/>
              <w:rPr>
                <w:noProof/>
              </w:rPr>
            </w:pPr>
            <w:r w:rsidRPr="00353E04">
              <w:rPr>
                <w:noProof/>
              </w:rPr>
              <w:t>Since &lt;date&gt;</w:t>
            </w:r>
          </w:p>
          <w:p w:rsidR="005807D2" w:rsidRPr="001721C4" w:rsidP="000C4974" w14:paraId="60BF5AFD" w14:textId="77777777">
            <w:pPr>
              <w:pStyle w:val="table-text"/>
            </w:pPr>
            <w:r w:rsidRPr="00353E04">
              <w:rPr>
                <w:noProof/>
              </w:rPr>
              <w:t>As of &lt;date&gt;</w:t>
            </w:r>
          </w:p>
        </w:tc>
      </w:tr>
      <w:tr w14:paraId="25D6C666"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AD3EF09"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5F861DA2" w14:textId="77777777">
            <w:pPr>
              <w:pStyle w:val="table-text"/>
              <w:rPr>
                <w:noProof/>
              </w:rPr>
            </w:pPr>
            <w:r w:rsidRPr="00353E04">
              <w:rPr>
                <w:noProof/>
              </w:rPr>
              <w:t>Reference period should be a period of time/date after event</w:t>
            </w:r>
          </w:p>
          <w:p w:rsidR="005807D2" w:rsidRPr="001721C4" w:rsidP="000C4974" w14:paraId="372BC950" w14:textId="77777777">
            <w:pPr>
              <w:pStyle w:val="table-text"/>
            </w:pPr>
            <w:r w:rsidRPr="00353E04">
              <w:rPr>
                <w:noProof/>
              </w:rPr>
              <w:t>If using "Since &lt;date&gt;", date should be date of event</w:t>
            </w:r>
          </w:p>
        </w:tc>
      </w:tr>
      <w:tr w14:paraId="2146546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B8603B5" w14:textId="77777777">
            <w:pPr>
              <w:pStyle w:val="table-text"/>
              <w:rPr>
                <w:b/>
                <w:bCs/>
              </w:rPr>
            </w:pPr>
            <w:r w:rsidRPr="00801948">
              <w:rPr>
                <w:b/>
                <w:bCs/>
              </w:rPr>
              <w:t>Other notes</w:t>
            </w:r>
          </w:p>
        </w:tc>
        <w:tc>
          <w:tcPr>
            <w:tcW w:w="3977" w:type="pct"/>
            <w:shd w:val="clear" w:color="auto" w:fill="auto"/>
            <w:vAlign w:val="center"/>
            <w:hideMark/>
          </w:tcPr>
          <w:p w:rsidR="00F9361F" w:rsidP="000C4974" w14:paraId="4F494BF2" w14:textId="77777777">
            <w:pPr>
              <w:pStyle w:val="table-text"/>
              <w:rPr>
                <w:noProof/>
              </w:rPr>
            </w:pPr>
            <w:r w:rsidRPr="00F9361F">
              <w:rPr>
                <w:noProof/>
              </w:rPr>
              <w:t>The wording of this question was updated from v1.0 based on further cognitive testing.</w:t>
            </w:r>
          </w:p>
          <w:p w:rsidR="005807D2" w:rsidRPr="00353E04" w:rsidP="000C4974" w14:paraId="1F4909A0" w14:textId="0F9481EE">
            <w:pPr>
              <w:pStyle w:val="table-text"/>
              <w:rPr>
                <w:noProof/>
              </w:rPr>
            </w:pPr>
            <w:r w:rsidRPr="00353E04">
              <w:rPr>
                <w:noProof/>
              </w:rPr>
              <w:t xml:space="preserve">If asking both Q176 and Q177, consider emphasizing </w:t>
            </w:r>
            <w:r w:rsidRPr="00F23BA7">
              <w:rPr>
                <w:b/>
                <w:bCs/>
                <w:noProof/>
              </w:rPr>
              <w:t>equipment</w:t>
            </w:r>
            <w:r w:rsidRPr="00353E04">
              <w:rPr>
                <w:noProof/>
              </w:rPr>
              <w:t>.</w:t>
            </w:r>
          </w:p>
          <w:p w:rsidR="005807D2" w:rsidRPr="001721C4" w:rsidP="000C4974" w14:paraId="500314EB" w14:textId="77777777">
            <w:pPr>
              <w:pStyle w:val="table-text"/>
            </w:pPr>
            <w:r w:rsidRPr="00353E04">
              <w:rPr>
                <w:noProof/>
              </w:rPr>
              <w:t>If this question is used on a survey where manufacturing sectors will be respondents, the optional definition of "equipment" should be included.</w:t>
            </w:r>
          </w:p>
        </w:tc>
      </w:tr>
      <w:bookmarkEnd w:id="85"/>
    </w:tbl>
    <w:p w:rsidR="0037003F" w:rsidP="0037003F" w14:paraId="1FDF58BA" w14:textId="05CEB106">
      <w:pPr>
        <w:tabs>
          <w:tab w:val="left" w:pos="1758"/>
        </w:tabs>
      </w:pPr>
    </w:p>
    <w:p w:rsidR="0037003F" w14:paraId="564C47B8"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E947C49" w14:textId="77777777" w:rsidTr="00A30B6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37003F" w:rsidRPr="00801948" w:rsidP="00A30B69" w14:paraId="11FDE961" w14:textId="77777777">
            <w:pPr>
              <w:pStyle w:val="table-text"/>
              <w:rPr>
                <w:b/>
                <w:bCs/>
              </w:rPr>
            </w:pPr>
            <w:r w:rsidRPr="00801948">
              <w:rPr>
                <w:b/>
                <w:bCs/>
              </w:rPr>
              <w:t>Q #</w:t>
            </w:r>
          </w:p>
        </w:tc>
        <w:tc>
          <w:tcPr>
            <w:tcW w:w="3977" w:type="pct"/>
            <w:shd w:val="clear" w:color="auto" w:fill="auto"/>
            <w:noWrap/>
            <w:vAlign w:val="center"/>
          </w:tcPr>
          <w:p w:rsidR="0037003F" w:rsidRPr="001721C4" w:rsidP="00A30B69" w14:paraId="54EEF75D" w14:textId="3E384721">
            <w:pPr>
              <w:pStyle w:val="table-text"/>
            </w:pPr>
            <w:r w:rsidRPr="00353E04">
              <w:rPr>
                <w:noProof/>
              </w:rPr>
              <w:t>Q17</w:t>
            </w:r>
            <w:r>
              <w:rPr>
                <w:noProof/>
              </w:rPr>
              <w:t>8A</w:t>
            </w:r>
          </w:p>
        </w:tc>
      </w:tr>
      <w:tr w14:paraId="633892A3" w14:textId="77777777" w:rsidTr="00A30B69">
        <w:tblPrEx>
          <w:tblW w:w="5000" w:type="pct"/>
          <w:tblLook w:val="04A0"/>
        </w:tblPrEx>
        <w:trPr>
          <w:trHeight w:val="290"/>
        </w:trPr>
        <w:tc>
          <w:tcPr>
            <w:tcW w:w="1023" w:type="pct"/>
            <w:shd w:val="clear" w:color="auto" w:fill="auto"/>
            <w:vAlign w:val="center"/>
            <w:hideMark/>
          </w:tcPr>
          <w:p w:rsidR="0037003F" w:rsidRPr="00801948" w:rsidP="00A30B69" w14:paraId="5170F634" w14:textId="77777777">
            <w:pPr>
              <w:pStyle w:val="table-text"/>
              <w:rPr>
                <w:b/>
                <w:bCs/>
              </w:rPr>
            </w:pPr>
            <w:r w:rsidRPr="00801948">
              <w:rPr>
                <w:b/>
                <w:bCs/>
              </w:rPr>
              <w:t>Topic tags</w:t>
            </w:r>
          </w:p>
        </w:tc>
        <w:tc>
          <w:tcPr>
            <w:tcW w:w="3977" w:type="pct"/>
            <w:shd w:val="clear" w:color="auto" w:fill="auto"/>
            <w:vAlign w:val="center"/>
          </w:tcPr>
          <w:p w:rsidR="0037003F" w:rsidRPr="001721C4" w:rsidP="00A30B69" w14:paraId="75A20221" w14:textId="4C4155C8">
            <w:pPr>
              <w:pStyle w:val="table-text"/>
            </w:pPr>
            <w:r w:rsidRPr="00353E04">
              <w:rPr>
                <w:noProof/>
              </w:rPr>
              <w:t>Insurance claims for loss of inventory/building damage</w:t>
            </w:r>
            <w:r>
              <w:rPr>
                <w:noProof/>
              </w:rPr>
              <w:t xml:space="preserve">; </w:t>
            </w:r>
            <w:r w:rsidRPr="00353E04" w:rsidR="00F16CDE">
              <w:rPr>
                <w:noProof/>
              </w:rPr>
              <w:t>Physical surroundings/Building construction</w:t>
            </w:r>
          </w:p>
        </w:tc>
      </w:tr>
      <w:tr w14:paraId="3D17DF32" w14:textId="77777777" w:rsidTr="00A30B69">
        <w:tblPrEx>
          <w:tblW w:w="5000" w:type="pct"/>
          <w:tblLook w:val="04A0"/>
        </w:tblPrEx>
        <w:trPr>
          <w:trHeight w:val="1160"/>
        </w:trPr>
        <w:tc>
          <w:tcPr>
            <w:tcW w:w="1023" w:type="pct"/>
            <w:shd w:val="clear" w:color="auto" w:fill="auto"/>
            <w:vAlign w:val="center"/>
            <w:hideMark/>
          </w:tcPr>
          <w:p w:rsidR="0037003F" w:rsidRPr="00801948" w:rsidP="00A30B69" w14:paraId="0C5E71BA" w14:textId="77777777">
            <w:pPr>
              <w:pStyle w:val="table-text"/>
              <w:rPr>
                <w:b/>
                <w:bCs/>
              </w:rPr>
            </w:pPr>
            <w:r w:rsidRPr="00801948">
              <w:rPr>
                <w:b/>
                <w:bCs/>
              </w:rPr>
              <w:t>Question Wording</w:t>
            </w:r>
          </w:p>
        </w:tc>
        <w:tc>
          <w:tcPr>
            <w:tcW w:w="3977" w:type="pct"/>
            <w:shd w:val="clear" w:color="auto" w:fill="auto"/>
            <w:vAlign w:val="center"/>
          </w:tcPr>
          <w:p w:rsidR="00F16CDE" w:rsidRPr="000C3693" w:rsidP="00F16CDE" w14:paraId="3B546137" w14:textId="4C62A472">
            <w:pPr>
              <w:pStyle w:val="Follow-Up"/>
              <w:ind w:left="0"/>
              <w:rPr>
                <w:rFonts w:ascii="Verdana" w:hAnsi="Verdana"/>
                <w:color w:val="auto"/>
                <w:sz w:val="18"/>
                <w:szCs w:val="18"/>
              </w:rPr>
            </w:pPr>
            <w:r w:rsidRPr="000C3693">
              <w:rPr>
                <w:rFonts w:ascii="Verdana" w:hAnsi="Verdana"/>
                <w:color w:val="auto"/>
                <w:sz w:val="18"/>
                <w:szCs w:val="18"/>
              </w:rPr>
              <w:t xml:space="preserve">&lt;Reference period&gt;, what was the total dollar amount of the losses for all </w:t>
            </w:r>
            <w:r w:rsidRPr="000C3693">
              <w:rPr>
                <w:rFonts w:ascii="Verdana" w:hAnsi="Verdana"/>
                <w:b/>
                <w:bCs/>
                <w:color w:val="auto"/>
                <w:sz w:val="18"/>
                <w:szCs w:val="18"/>
              </w:rPr>
              <w:t>structures</w:t>
            </w:r>
            <w:r w:rsidRPr="000C3693">
              <w:rPr>
                <w:rFonts w:ascii="Verdana" w:hAnsi="Verdana"/>
                <w:color w:val="auto"/>
                <w:sz w:val="18"/>
                <w:szCs w:val="18"/>
              </w:rPr>
              <w:t xml:space="preserve"> </w:t>
            </w:r>
            <w:r w:rsidRPr="0030607B">
              <w:rPr>
                <w:rFonts w:ascii="Verdana" w:hAnsi="Verdana"/>
                <w:color w:val="auto"/>
                <w:sz w:val="18"/>
                <w:szCs w:val="18"/>
              </w:rPr>
              <w:t xml:space="preserve">(such as buildings, parking garages, warehouses, etc.) </w:t>
            </w:r>
            <w:r w:rsidRPr="000C3693">
              <w:rPr>
                <w:rFonts w:ascii="Verdana" w:hAnsi="Verdana"/>
                <w:color w:val="auto"/>
                <w:sz w:val="18"/>
                <w:szCs w:val="18"/>
              </w:rPr>
              <w:t>that were damaged, destroyed, or decreased in value</w:t>
            </w:r>
            <w:r w:rsidRPr="000C3693">
              <w:rPr>
                <w:rFonts w:ascii="Verdana" w:hAnsi="Verdana"/>
                <w:i/>
                <w:iCs/>
                <w:color w:val="auto"/>
                <w:sz w:val="18"/>
                <w:szCs w:val="18"/>
              </w:rPr>
              <w:t xml:space="preserve"> </w:t>
            </w:r>
            <w:r w:rsidRPr="000C3693">
              <w:rPr>
                <w:rFonts w:ascii="Verdana" w:hAnsi="Verdana"/>
                <w:color w:val="auto"/>
                <w:sz w:val="18"/>
                <w:szCs w:val="18"/>
              </w:rPr>
              <w:t xml:space="preserve">a result of &lt;event&gt;? </w:t>
            </w:r>
          </w:p>
          <w:p w:rsidR="0037003F" w:rsidRPr="00F23BA7" w:rsidP="000C3693" w14:paraId="1E3D9F60" w14:textId="53F5A6C2">
            <w:pPr>
              <w:pStyle w:val="Follow-Up"/>
              <w:ind w:left="0"/>
              <w:rPr>
                <w:i/>
                <w:iCs/>
              </w:rPr>
            </w:pPr>
            <w:r w:rsidRPr="000C3693">
              <w:rPr>
                <w:rFonts w:ascii="Verdana" w:hAnsi="Verdana"/>
                <w:i/>
                <w:iCs/>
                <w:color w:val="auto"/>
                <w:sz w:val="18"/>
                <w:szCs w:val="18"/>
              </w:rPr>
              <w:t>Please report amount before insurance compensation.</w:t>
            </w:r>
            <w:r w:rsidRPr="000C3693">
              <w:rPr>
                <w:rFonts w:ascii="Verdana" w:hAnsi="Verdana" w:cstheme="minorHAnsi"/>
                <w:i/>
                <w:iCs/>
                <w:noProof/>
                <w:color w:val="auto"/>
                <w:sz w:val="18"/>
                <w:szCs w:val="18"/>
              </w:rPr>
              <w:t xml:space="preserve"> </w:t>
            </w:r>
            <w:r w:rsidRPr="000C3693">
              <w:rPr>
                <w:rFonts w:ascii="Verdana" w:hAnsi="Verdana"/>
                <w:i/>
                <w:iCs/>
                <w:color w:val="auto"/>
                <w:sz w:val="18"/>
                <w:szCs w:val="18"/>
              </w:rPr>
              <w:t>If none, enter 0. Estimates are acceptable.</w:t>
            </w:r>
          </w:p>
        </w:tc>
      </w:tr>
      <w:tr w14:paraId="07E13A2D" w14:textId="77777777" w:rsidTr="00A30B69">
        <w:tblPrEx>
          <w:tblW w:w="5000" w:type="pct"/>
          <w:tblLook w:val="04A0"/>
        </w:tblPrEx>
        <w:trPr>
          <w:trHeight w:val="290"/>
        </w:trPr>
        <w:tc>
          <w:tcPr>
            <w:tcW w:w="1023" w:type="pct"/>
            <w:shd w:val="clear" w:color="auto" w:fill="auto"/>
            <w:vAlign w:val="center"/>
            <w:hideMark/>
          </w:tcPr>
          <w:p w:rsidR="0037003F" w:rsidRPr="00801948" w:rsidP="00A30B69" w14:paraId="57DA5947" w14:textId="77777777">
            <w:pPr>
              <w:pStyle w:val="table-text"/>
              <w:rPr>
                <w:b/>
                <w:bCs/>
              </w:rPr>
            </w:pPr>
            <w:r w:rsidRPr="00801948">
              <w:rPr>
                <w:b/>
                <w:bCs/>
              </w:rPr>
              <w:t>If grid, subitems</w:t>
            </w:r>
          </w:p>
        </w:tc>
        <w:tc>
          <w:tcPr>
            <w:tcW w:w="3977" w:type="pct"/>
            <w:shd w:val="clear" w:color="auto" w:fill="auto"/>
            <w:vAlign w:val="center"/>
          </w:tcPr>
          <w:p w:rsidR="0037003F" w:rsidRPr="001721C4" w:rsidP="00A30B69" w14:paraId="6E9FEA02" w14:textId="77777777">
            <w:pPr>
              <w:pStyle w:val="table-text"/>
            </w:pPr>
          </w:p>
        </w:tc>
      </w:tr>
      <w:tr w14:paraId="694818FE" w14:textId="77777777" w:rsidTr="0030607B">
        <w:tblPrEx>
          <w:tblW w:w="5000" w:type="pct"/>
          <w:tblLook w:val="04A0"/>
        </w:tblPrEx>
        <w:trPr>
          <w:trHeight w:val="576"/>
        </w:trPr>
        <w:tc>
          <w:tcPr>
            <w:tcW w:w="1023" w:type="pct"/>
            <w:shd w:val="clear" w:color="auto" w:fill="auto"/>
            <w:vAlign w:val="center"/>
            <w:hideMark/>
          </w:tcPr>
          <w:p w:rsidR="0037003F" w:rsidRPr="00801948" w:rsidP="00A30B69" w14:paraId="6681961B" w14:textId="77777777">
            <w:pPr>
              <w:pStyle w:val="table-text"/>
              <w:rPr>
                <w:b/>
                <w:bCs/>
              </w:rPr>
            </w:pPr>
            <w:r w:rsidRPr="00801948">
              <w:rPr>
                <w:b/>
                <w:bCs/>
              </w:rPr>
              <w:t>Response options</w:t>
            </w:r>
          </w:p>
        </w:tc>
        <w:tc>
          <w:tcPr>
            <w:tcW w:w="3977" w:type="pct"/>
            <w:shd w:val="clear" w:color="auto" w:fill="auto"/>
            <w:vAlign w:val="center"/>
          </w:tcPr>
          <w:p w:rsidR="0037003F" w:rsidRPr="001721C4" w:rsidP="00A30B69" w14:paraId="35571832" w14:textId="3EC16FEB">
            <w:pPr>
              <w:pStyle w:val="table-text"/>
            </w:pPr>
            <w:r>
              <w:rPr>
                <w:noProof/>
              </w:rPr>
              <w:t>$</w:t>
            </w:r>
            <w:r w:rsidRPr="000C3693">
              <w:rPr>
                <w:noProof/>
                <w:color w:val="5B9BD5" w:themeColor="accent5"/>
              </w:rPr>
              <w:t>[text box]</w:t>
            </w:r>
          </w:p>
        </w:tc>
      </w:tr>
      <w:tr w14:paraId="79AEEBF3" w14:textId="77777777" w:rsidTr="00A30B69">
        <w:tblPrEx>
          <w:tblW w:w="5000" w:type="pct"/>
          <w:tblLook w:val="04A0"/>
        </w:tblPrEx>
        <w:trPr>
          <w:trHeight w:val="290"/>
        </w:trPr>
        <w:tc>
          <w:tcPr>
            <w:tcW w:w="1023" w:type="pct"/>
            <w:shd w:val="clear" w:color="auto" w:fill="auto"/>
            <w:vAlign w:val="center"/>
            <w:hideMark/>
          </w:tcPr>
          <w:p w:rsidR="0037003F" w:rsidRPr="00801948" w:rsidP="00A30B69" w14:paraId="0DF3B885" w14:textId="77777777">
            <w:pPr>
              <w:pStyle w:val="table-text"/>
              <w:rPr>
                <w:b/>
                <w:bCs/>
              </w:rPr>
            </w:pPr>
            <w:r w:rsidRPr="00801948">
              <w:rPr>
                <w:b/>
                <w:bCs/>
              </w:rPr>
              <w:t>Sector applicability</w:t>
            </w:r>
          </w:p>
        </w:tc>
        <w:tc>
          <w:tcPr>
            <w:tcW w:w="3977" w:type="pct"/>
            <w:shd w:val="clear" w:color="auto" w:fill="auto"/>
            <w:vAlign w:val="center"/>
          </w:tcPr>
          <w:p w:rsidR="002365DC" w:rsidP="002365DC" w14:paraId="7F61FB78" w14:textId="77777777">
            <w:pPr>
              <w:pStyle w:val="table-text"/>
              <w:rPr>
                <w:i/>
                <w:iCs/>
              </w:rPr>
            </w:pPr>
            <w:r>
              <w:rPr>
                <w:i/>
                <w:iCs/>
              </w:rPr>
              <w:t xml:space="preserve">Private Sector: </w:t>
            </w:r>
          </w:p>
          <w:p w:rsidR="002365DC" w:rsidP="002365DC" w14:paraId="6CF91DAE" w14:textId="77777777">
            <w:pPr>
              <w:pStyle w:val="table-text"/>
              <w:numPr>
                <w:ilvl w:val="0"/>
                <w:numId w:val="73"/>
              </w:numPr>
            </w:pPr>
            <w:r>
              <w:t>Applicable cross-sector.</w:t>
            </w:r>
          </w:p>
          <w:p w:rsidR="002365DC" w:rsidP="002365DC" w14:paraId="2BF49C6A" w14:textId="77777777">
            <w:pPr>
              <w:pStyle w:val="table-text"/>
              <w:rPr>
                <w:i/>
                <w:iCs/>
              </w:rPr>
            </w:pPr>
            <w:r>
              <w:rPr>
                <w:i/>
                <w:iCs/>
              </w:rPr>
              <w:t>Public Sector Testing Notes:</w:t>
            </w:r>
          </w:p>
          <w:p w:rsidR="0037003F" w:rsidRPr="001721C4" w:rsidP="000C3693" w14:paraId="59FA7D8A" w14:textId="20251D75">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4F1F5AC0" w14:textId="77777777" w:rsidTr="00A30B69">
        <w:tblPrEx>
          <w:tblW w:w="5000" w:type="pct"/>
          <w:tblLook w:val="04A0"/>
        </w:tblPrEx>
        <w:trPr>
          <w:trHeight w:val="580"/>
        </w:trPr>
        <w:tc>
          <w:tcPr>
            <w:tcW w:w="1023" w:type="pct"/>
            <w:shd w:val="clear" w:color="auto" w:fill="auto"/>
            <w:vAlign w:val="center"/>
            <w:hideMark/>
          </w:tcPr>
          <w:p w:rsidR="0037003F" w:rsidRPr="00801948" w:rsidP="00A30B69" w14:paraId="469EBACB" w14:textId="77777777">
            <w:pPr>
              <w:pStyle w:val="table-text"/>
              <w:rPr>
                <w:b/>
                <w:bCs/>
              </w:rPr>
            </w:pPr>
            <w:r w:rsidRPr="00801948">
              <w:rPr>
                <w:b/>
                <w:bCs/>
              </w:rPr>
              <w:t>Gate question/Follow-up design consideration</w:t>
            </w:r>
          </w:p>
        </w:tc>
        <w:tc>
          <w:tcPr>
            <w:tcW w:w="3977" w:type="pct"/>
            <w:shd w:val="clear" w:color="auto" w:fill="auto"/>
            <w:vAlign w:val="center"/>
          </w:tcPr>
          <w:p w:rsidR="0037003F" w:rsidRPr="001721C4" w:rsidP="00A30B69" w14:paraId="5270DEC7" w14:textId="77777777">
            <w:pPr>
              <w:pStyle w:val="table-text"/>
            </w:pPr>
          </w:p>
        </w:tc>
      </w:tr>
      <w:tr w14:paraId="1F426D96" w14:textId="77777777" w:rsidTr="00A30B69">
        <w:tblPrEx>
          <w:tblW w:w="5000" w:type="pct"/>
          <w:tblLook w:val="04A0"/>
        </w:tblPrEx>
        <w:trPr>
          <w:trHeight w:val="290"/>
        </w:trPr>
        <w:tc>
          <w:tcPr>
            <w:tcW w:w="1023" w:type="pct"/>
            <w:shd w:val="clear" w:color="auto" w:fill="auto"/>
            <w:vAlign w:val="center"/>
            <w:hideMark/>
          </w:tcPr>
          <w:p w:rsidR="0037003F" w:rsidRPr="00801948" w:rsidP="00A30B69" w14:paraId="00E94528" w14:textId="77777777">
            <w:pPr>
              <w:pStyle w:val="table-text"/>
              <w:rPr>
                <w:b/>
                <w:bCs/>
              </w:rPr>
            </w:pPr>
            <w:r w:rsidRPr="00801948">
              <w:rPr>
                <w:b/>
                <w:bCs/>
              </w:rPr>
              <w:t>Question type</w:t>
            </w:r>
          </w:p>
        </w:tc>
        <w:tc>
          <w:tcPr>
            <w:tcW w:w="3977" w:type="pct"/>
            <w:shd w:val="clear" w:color="auto" w:fill="auto"/>
            <w:vAlign w:val="center"/>
          </w:tcPr>
          <w:p w:rsidR="0037003F" w:rsidRPr="001721C4" w:rsidP="000C3693" w14:paraId="100EB500" w14:textId="155E6B68">
            <w:pPr>
              <w:pStyle w:val="table-bulletind"/>
              <w:numPr>
                <w:ilvl w:val="0"/>
                <w:numId w:val="0"/>
              </w:numPr>
            </w:pPr>
            <w:r>
              <w:t>Open-end numeric answer</w:t>
            </w:r>
          </w:p>
        </w:tc>
      </w:tr>
      <w:tr w14:paraId="05D27D96" w14:textId="77777777" w:rsidTr="00A30B69">
        <w:tblPrEx>
          <w:tblW w:w="5000" w:type="pct"/>
          <w:tblLook w:val="04A0"/>
        </w:tblPrEx>
        <w:trPr>
          <w:trHeight w:val="580"/>
        </w:trPr>
        <w:tc>
          <w:tcPr>
            <w:tcW w:w="1023" w:type="pct"/>
            <w:shd w:val="clear" w:color="auto" w:fill="auto"/>
            <w:vAlign w:val="center"/>
            <w:hideMark/>
          </w:tcPr>
          <w:p w:rsidR="0037003F" w:rsidRPr="00801948" w:rsidP="00A30B69" w14:paraId="5272D564" w14:textId="77777777">
            <w:pPr>
              <w:pStyle w:val="table-text"/>
              <w:rPr>
                <w:b/>
                <w:bCs/>
              </w:rPr>
            </w:pPr>
            <w:r w:rsidRPr="00801948">
              <w:rPr>
                <w:b/>
                <w:bCs/>
              </w:rPr>
              <w:t>Alternate/Complementary questions</w:t>
            </w:r>
          </w:p>
        </w:tc>
        <w:tc>
          <w:tcPr>
            <w:tcW w:w="3977" w:type="pct"/>
            <w:shd w:val="clear" w:color="auto" w:fill="auto"/>
            <w:vAlign w:val="center"/>
          </w:tcPr>
          <w:p w:rsidR="00B30141" w:rsidRPr="001721C4" w:rsidP="00A30B69" w14:paraId="1A7140DF" w14:textId="3D51DAE8">
            <w:pPr>
              <w:pStyle w:val="table-text"/>
              <w:rPr>
                <w:noProof/>
              </w:rPr>
            </w:pPr>
            <w:r w:rsidRPr="00353E04">
              <w:rPr>
                <w:noProof/>
              </w:rPr>
              <w:t>Q17</w:t>
            </w:r>
            <w:r w:rsidR="00F16CDE">
              <w:rPr>
                <w:noProof/>
              </w:rPr>
              <w:t>8B</w:t>
            </w:r>
            <w:r w:rsidRPr="00353E04">
              <w:rPr>
                <w:noProof/>
              </w:rPr>
              <w:t xml:space="preserve"> asks </w:t>
            </w:r>
            <w:r w:rsidR="00F16CDE">
              <w:rPr>
                <w:noProof/>
              </w:rPr>
              <w:t>about the dollar amount of the losses of equipment</w:t>
            </w:r>
            <w:r w:rsidRPr="00353E04">
              <w:rPr>
                <w:noProof/>
              </w:rPr>
              <w:t>. Users should present both questions on the same screen, when possible, to encourage respondents to answer about structures and equipment separately.</w:t>
            </w:r>
          </w:p>
        </w:tc>
      </w:tr>
      <w:tr w14:paraId="349023F4" w14:textId="77777777" w:rsidTr="00A30B69">
        <w:tblPrEx>
          <w:tblW w:w="5000" w:type="pct"/>
          <w:tblLook w:val="04A0"/>
        </w:tblPrEx>
        <w:trPr>
          <w:trHeight w:val="870"/>
        </w:trPr>
        <w:tc>
          <w:tcPr>
            <w:tcW w:w="1023" w:type="pct"/>
            <w:shd w:val="clear" w:color="auto" w:fill="auto"/>
            <w:vAlign w:val="center"/>
            <w:hideMark/>
          </w:tcPr>
          <w:p w:rsidR="0037003F" w:rsidRPr="00801948" w:rsidP="00A30B69" w14:paraId="77289D69" w14:textId="77777777">
            <w:pPr>
              <w:pStyle w:val="table-text"/>
              <w:rPr>
                <w:b/>
                <w:bCs/>
              </w:rPr>
            </w:pPr>
            <w:r w:rsidRPr="00801948">
              <w:rPr>
                <w:b/>
                <w:bCs/>
              </w:rPr>
              <w:t>Reference period fill</w:t>
            </w:r>
          </w:p>
        </w:tc>
        <w:tc>
          <w:tcPr>
            <w:tcW w:w="3977" w:type="pct"/>
            <w:shd w:val="clear" w:color="auto" w:fill="auto"/>
            <w:vAlign w:val="center"/>
          </w:tcPr>
          <w:p w:rsidR="0037003F" w:rsidRPr="00353E04" w:rsidP="00A30B69" w14:paraId="6C2BAEA4" w14:textId="77777777">
            <w:pPr>
              <w:pStyle w:val="table-text"/>
              <w:rPr>
                <w:noProof/>
              </w:rPr>
            </w:pPr>
            <w:r w:rsidRPr="00353E04">
              <w:rPr>
                <w:noProof/>
              </w:rPr>
              <w:t>From &lt;date 1&gt; to &lt;date 2&gt;</w:t>
            </w:r>
          </w:p>
          <w:p w:rsidR="0037003F" w:rsidRPr="00353E04" w:rsidP="00A30B69" w14:paraId="62D7C030" w14:textId="77777777">
            <w:pPr>
              <w:pStyle w:val="table-text"/>
              <w:rPr>
                <w:noProof/>
              </w:rPr>
            </w:pPr>
            <w:r w:rsidRPr="00353E04">
              <w:rPr>
                <w:noProof/>
              </w:rPr>
              <w:t>In the &lt;month 1&gt; — &lt;month 2&gt; quarter of &lt;year&gt;</w:t>
            </w:r>
          </w:p>
          <w:p w:rsidR="0037003F" w:rsidRPr="001721C4" w:rsidP="00A30B69" w14:paraId="51FEBC71" w14:textId="71ED2BDE">
            <w:pPr>
              <w:pStyle w:val="table-text"/>
              <w:rPr>
                <w:noProof/>
              </w:rPr>
            </w:pPr>
            <w:r w:rsidRPr="00353E04">
              <w:rPr>
                <w:noProof/>
              </w:rPr>
              <w:t>In &lt;month&gt; &lt;year&gt;</w:t>
            </w:r>
          </w:p>
        </w:tc>
      </w:tr>
      <w:tr w14:paraId="25263202" w14:textId="77777777" w:rsidTr="00A30B69">
        <w:tblPrEx>
          <w:tblW w:w="5000" w:type="pct"/>
          <w:tblLook w:val="04A0"/>
        </w:tblPrEx>
        <w:trPr>
          <w:trHeight w:val="870"/>
        </w:trPr>
        <w:tc>
          <w:tcPr>
            <w:tcW w:w="1023" w:type="pct"/>
            <w:shd w:val="clear" w:color="auto" w:fill="auto"/>
            <w:vAlign w:val="center"/>
            <w:hideMark/>
          </w:tcPr>
          <w:p w:rsidR="0037003F" w:rsidRPr="00801948" w:rsidP="00A30B69" w14:paraId="18C00682" w14:textId="77777777">
            <w:pPr>
              <w:pStyle w:val="table-text"/>
              <w:rPr>
                <w:b/>
                <w:bCs/>
              </w:rPr>
            </w:pPr>
            <w:r w:rsidRPr="00801948">
              <w:rPr>
                <w:b/>
                <w:bCs/>
              </w:rPr>
              <w:t>Reference period notes</w:t>
            </w:r>
          </w:p>
        </w:tc>
        <w:tc>
          <w:tcPr>
            <w:tcW w:w="3977" w:type="pct"/>
            <w:shd w:val="clear" w:color="auto" w:fill="auto"/>
            <w:vAlign w:val="center"/>
          </w:tcPr>
          <w:p w:rsidR="0037003F" w:rsidRPr="00353E04" w:rsidP="00A30B69" w14:paraId="19C66BEA" w14:textId="77777777">
            <w:pPr>
              <w:pStyle w:val="table-text"/>
              <w:rPr>
                <w:noProof/>
              </w:rPr>
            </w:pPr>
            <w:r w:rsidRPr="00353E04">
              <w:rPr>
                <w:noProof/>
              </w:rPr>
              <w:t>Reference period should be a period of time/date after event</w:t>
            </w:r>
          </w:p>
          <w:p w:rsidR="0037003F" w:rsidRPr="001721C4" w:rsidP="00A30B69" w14:paraId="6C26BCCF" w14:textId="77777777">
            <w:pPr>
              <w:pStyle w:val="table-text"/>
            </w:pPr>
            <w:r w:rsidRPr="00353E04">
              <w:rPr>
                <w:noProof/>
              </w:rPr>
              <w:t>If using "Since &lt;date&gt;", date should be date of event</w:t>
            </w:r>
          </w:p>
        </w:tc>
      </w:tr>
      <w:tr w14:paraId="613F738F" w14:textId="77777777" w:rsidTr="00A30B69">
        <w:tblPrEx>
          <w:tblW w:w="5000" w:type="pct"/>
          <w:tblLook w:val="04A0"/>
        </w:tblPrEx>
        <w:trPr>
          <w:trHeight w:val="290"/>
        </w:trPr>
        <w:tc>
          <w:tcPr>
            <w:tcW w:w="1023" w:type="pct"/>
            <w:shd w:val="clear" w:color="auto" w:fill="auto"/>
            <w:vAlign w:val="center"/>
            <w:hideMark/>
          </w:tcPr>
          <w:p w:rsidR="0037003F" w:rsidRPr="00801948" w:rsidP="00A30B69" w14:paraId="45594447" w14:textId="77777777">
            <w:pPr>
              <w:pStyle w:val="table-text"/>
              <w:rPr>
                <w:b/>
                <w:bCs/>
              </w:rPr>
            </w:pPr>
            <w:r w:rsidRPr="00801948">
              <w:rPr>
                <w:b/>
                <w:bCs/>
              </w:rPr>
              <w:t>Other notes</w:t>
            </w:r>
          </w:p>
        </w:tc>
        <w:tc>
          <w:tcPr>
            <w:tcW w:w="3977" w:type="pct"/>
            <w:shd w:val="clear" w:color="auto" w:fill="auto"/>
            <w:vAlign w:val="center"/>
            <w:hideMark/>
          </w:tcPr>
          <w:p w:rsidR="0037003F" w:rsidP="00A30B69" w14:paraId="1F155AE1" w14:textId="77777777">
            <w:pPr>
              <w:pStyle w:val="table-text"/>
              <w:rPr>
                <w:noProof/>
              </w:rPr>
            </w:pPr>
            <w:r w:rsidRPr="00353E04">
              <w:rPr>
                <w:noProof/>
              </w:rPr>
              <w:t>If asking both Q17</w:t>
            </w:r>
            <w:r w:rsidR="00F16CDE">
              <w:rPr>
                <w:noProof/>
              </w:rPr>
              <w:t>8A</w:t>
            </w:r>
            <w:r w:rsidRPr="00353E04">
              <w:rPr>
                <w:noProof/>
              </w:rPr>
              <w:t xml:space="preserve"> and Q17</w:t>
            </w:r>
            <w:r w:rsidR="00F16CDE">
              <w:rPr>
                <w:noProof/>
              </w:rPr>
              <w:t>8B</w:t>
            </w:r>
            <w:r w:rsidRPr="00353E04">
              <w:rPr>
                <w:noProof/>
              </w:rPr>
              <w:t xml:space="preserve">, consider emphasizing </w:t>
            </w:r>
            <w:r w:rsidR="00F16CDE">
              <w:rPr>
                <w:b/>
                <w:bCs/>
                <w:noProof/>
              </w:rPr>
              <w:t>structures</w:t>
            </w:r>
            <w:r w:rsidRPr="00353E04">
              <w:rPr>
                <w:noProof/>
              </w:rPr>
              <w:t>.</w:t>
            </w:r>
          </w:p>
          <w:p w:rsidR="00F16CDE" w:rsidRPr="001721C4" w:rsidP="00A30B69" w14:paraId="0E7CB52F" w14:textId="013AA674">
            <w:pPr>
              <w:pStyle w:val="table-text"/>
              <w:rPr>
                <w:noProof/>
              </w:rPr>
            </w:pPr>
            <w:r>
              <w:rPr>
                <w:noProof/>
              </w:rPr>
              <w:t>Testing indicated that respondents who lease the structures may not know how to answer this question, as knowing the dollar amount of the losses may not apply to those who lease.</w:t>
            </w:r>
          </w:p>
        </w:tc>
      </w:tr>
    </w:tbl>
    <w:p w:rsidR="00F16CDE" w14:paraId="59BD3EC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4AEEFCE" w14:textId="77777777" w:rsidTr="00A30B6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F16CDE" w:rsidRPr="00801948" w:rsidP="00A30B69" w14:paraId="29438BA6" w14:textId="77777777">
            <w:pPr>
              <w:pStyle w:val="table-text"/>
              <w:rPr>
                <w:b/>
                <w:bCs/>
              </w:rPr>
            </w:pPr>
            <w:r w:rsidRPr="00801948">
              <w:rPr>
                <w:b/>
                <w:bCs/>
              </w:rPr>
              <w:t>Q #</w:t>
            </w:r>
          </w:p>
        </w:tc>
        <w:tc>
          <w:tcPr>
            <w:tcW w:w="3977" w:type="pct"/>
            <w:shd w:val="clear" w:color="auto" w:fill="auto"/>
            <w:noWrap/>
            <w:vAlign w:val="center"/>
          </w:tcPr>
          <w:p w:rsidR="00F16CDE" w:rsidRPr="001721C4" w:rsidP="00A30B69" w14:paraId="1F511568" w14:textId="05EB4FF8">
            <w:pPr>
              <w:pStyle w:val="table-text"/>
            </w:pPr>
            <w:r w:rsidRPr="00353E04">
              <w:rPr>
                <w:noProof/>
              </w:rPr>
              <w:t>Q17</w:t>
            </w:r>
            <w:r>
              <w:rPr>
                <w:noProof/>
              </w:rPr>
              <w:t>8B</w:t>
            </w:r>
          </w:p>
        </w:tc>
      </w:tr>
      <w:tr w14:paraId="35108DE5" w14:textId="77777777" w:rsidTr="00A30B69">
        <w:tblPrEx>
          <w:tblW w:w="5000" w:type="pct"/>
          <w:tblLook w:val="04A0"/>
        </w:tblPrEx>
        <w:trPr>
          <w:trHeight w:val="290"/>
        </w:trPr>
        <w:tc>
          <w:tcPr>
            <w:tcW w:w="1023" w:type="pct"/>
            <w:shd w:val="clear" w:color="auto" w:fill="auto"/>
            <w:vAlign w:val="center"/>
            <w:hideMark/>
          </w:tcPr>
          <w:p w:rsidR="00F16CDE" w:rsidRPr="00801948" w:rsidP="00A30B69" w14:paraId="46326E14" w14:textId="77777777">
            <w:pPr>
              <w:pStyle w:val="table-text"/>
              <w:rPr>
                <w:b/>
                <w:bCs/>
              </w:rPr>
            </w:pPr>
            <w:r w:rsidRPr="00801948">
              <w:rPr>
                <w:b/>
                <w:bCs/>
              </w:rPr>
              <w:t>Topic tags</w:t>
            </w:r>
          </w:p>
        </w:tc>
        <w:tc>
          <w:tcPr>
            <w:tcW w:w="3977" w:type="pct"/>
            <w:shd w:val="clear" w:color="auto" w:fill="auto"/>
            <w:vAlign w:val="center"/>
          </w:tcPr>
          <w:p w:rsidR="00F16CDE" w:rsidRPr="001721C4" w:rsidP="00A30B69" w14:paraId="17B5D09B" w14:textId="206BDD25">
            <w:pPr>
              <w:pStyle w:val="table-text"/>
            </w:pPr>
            <w:r w:rsidRPr="00353E04">
              <w:rPr>
                <w:noProof/>
              </w:rPr>
              <w:t>Insurance claims for loss of inventory/building damage</w:t>
            </w:r>
            <w:r>
              <w:rPr>
                <w:noProof/>
              </w:rPr>
              <w:t xml:space="preserve">; </w:t>
            </w:r>
            <w:r w:rsidRPr="00F16CDE">
              <w:rPr>
                <w:noProof/>
              </w:rPr>
              <w:t>Access to equipment/vehicles/tools</w:t>
            </w:r>
          </w:p>
        </w:tc>
      </w:tr>
      <w:tr w14:paraId="1C1BBF22" w14:textId="77777777" w:rsidTr="00A30B69">
        <w:tblPrEx>
          <w:tblW w:w="5000" w:type="pct"/>
          <w:tblLook w:val="04A0"/>
        </w:tblPrEx>
        <w:trPr>
          <w:trHeight w:val="1160"/>
        </w:trPr>
        <w:tc>
          <w:tcPr>
            <w:tcW w:w="1023" w:type="pct"/>
            <w:shd w:val="clear" w:color="auto" w:fill="auto"/>
            <w:vAlign w:val="center"/>
            <w:hideMark/>
          </w:tcPr>
          <w:p w:rsidR="00F16CDE" w:rsidRPr="00801948" w:rsidP="00A30B69" w14:paraId="57205DE3" w14:textId="77777777">
            <w:pPr>
              <w:pStyle w:val="table-text"/>
              <w:rPr>
                <w:b/>
                <w:bCs/>
              </w:rPr>
            </w:pPr>
            <w:r w:rsidRPr="00801948">
              <w:rPr>
                <w:b/>
                <w:bCs/>
              </w:rPr>
              <w:t>Question Wording</w:t>
            </w:r>
          </w:p>
        </w:tc>
        <w:tc>
          <w:tcPr>
            <w:tcW w:w="3977" w:type="pct"/>
            <w:shd w:val="clear" w:color="auto" w:fill="auto"/>
            <w:vAlign w:val="center"/>
          </w:tcPr>
          <w:p w:rsidR="00F16CDE" w:rsidRPr="0030607B" w:rsidP="00A30B69" w14:paraId="0FBEA330" w14:textId="54393D66">
            <w:pPr>
              <w:pStyle w:val="Follow-Up"/>
              <w:ind w:left="0"/>
              <w:rPr>
                <w:rFonts w:ascii="Verdana" w:hAnsi="Verdana"/>
                <w:color w:val="auto"/>
                <w:sz w:val="18"/>
                <w:szCs w:val="18"/>
              </w:rPr>
            </w:pPr>
            <w:r w:rsidRPr="0030607B">
              <w:rPr>
                <w:rFonts w:ascii="Verdana" w:hAnsi="Verdana"/>
                <w:color w:val="auto"/>
                <w:sz w:val="18"/>
                <w:szCs w:val="18"/>
              </w:rPr>
              <w:t xml:space="preserve">&lt;Reference period&gt;, what was the total dollar amount of the losses for all </w:t>
            </w:r>
            <w:r w:rsidRPr="0030607B">
              <w:rPr>
                <w:rFonts w:ascii="Verdana" w:hAnsi="Verdana"/>
                <w:b/>
                <w:bCs/>
                <w:color w:val="auto"/>
                <w:sz w:val="18"/>
                <w:szCs w:val="18"/>
              </w:rPr>
              <w:t>equipment</w:t>
            </w:r>
            <w:r w:rsidRPr="0030607B">
              <w:rPr>
                <w:rFonts w:ascii="Verdana" w:hAnsi="Verdana"/>
                <w:color w:val="auto"/>
                <w:sz w:val="18"/>
                <w:szCs w:val="18"/>
              </w:rPr>
              <w:t xml:space="preserve"> (such as production machinery, computers, vehicles, etc.) that were damaged, destroyed, or decreased in value</w:t>
            </w:r>
            <w:r w:rsidRPr="0030607B">
              <w:rPr>
                <w:rFonts w:ascii="Verdana" w:hAnsi="Verdana"/>
                <w:i/>
                <w:iCs/>
                <w:color w:val="auto"/>
                <w:sz w:val="18"/>
                <w:szCs w:val="18"/>
              </w:rPr>
              <w:t xml:space="preserve"> </w:t>
            </w:r>
            <w:r w:rsidRPr="0030607B">
              <w:rPr>
                <w:rFonts w:ascii="Verdana" w:hAnsi="Verdana"/>
                <w:color w:val="auto"/>
                <w:sz w:val="18"/>
                <w:szCs w:val="18"/>
              </w:rPr>
              <w:t xml:space="preserve">a result of &lt;event&gt;? </w:t>
            </w:r>
          </w:p>
          <w:p w:rsidR="00F16CDE" w:rsidRPr="00F23BA7" w:rsidP="00A30B69" w14:paraId="1F87141F" w14:textId="77777777">
            <w:pPr>
              <w:pStyle w:val="Follow-Up"/>
              <w:ind w:left="0"/>
              <w:rPr>
                <w:i/>
                <w:iCs/>
              </w:rPr>
            </w:pPr>
            <w:r w:rsidRPr="0030607B">
              <w:rPr>
                <w:rFonts w:ascii="Verdana" w:hAnsi="Verdana"/>
                <w:i/>
                <w:iCs/>
                <w:color w:val="auto"/>
                <w:sz w:val="18"/>
                <w:szCs w:val="18"/>
              </w:rPr>
              <w:t>Please report amount before insurance compensation.</w:t>
            </w:r>
            <w:r w:rsidRPr="0030607B">
              <w:rPr>
                <w:rFonts w:ascii="Verdana" w:hAnsi="Verdana" w:cstheme="minorHAnsi"/>
                <w:i/>
                <w:iCs/>
                <w:noProof/>
                <w:color w:val="auto"/>
                <w:sz w:val="18"/>
                <w:szCs w:val="18"/>
              </w:rPr>
              <w:t xml:space="preserve"> </w:t>
            </w:r>
            <w:r w:rsidRPr="0030607B">
              <w:rPr>
                <w:rFonts w:ascii="Verdana" w:hAnsi="Verdana"/>
                <w:i/>
                <w:iCs/>
                <w:color w:val="auto"/>
                <w:sz w:val="18"/>
                <w:szCs w:val="18"/>
              </w:rPr>
              <w:t>If none, enter 0. Estimates are acceptable.</w:t>
            </w:r>
          </w:p>
        </w:tc>
      </w:tr>
      <w:tr w14:paraId="6AC5C05C" w14:textId="77777777" w:rsidTr="00A30B69">
        <w:tblPrEx>
          <w:tblW w:w="5000" w:type="pct"/>
          <w:tblLook w:val="04A0"/>
        </w:tblPrEx>
        <w:trPr>
          <w:trHeight w:val="290"/>
        </w:trPr>
        <w:tc>
          <w:tcPr>
            <w:tcW w:w="1023" w:type="pct"/>
            <w:shd w:val="clear" w:color="auto" w:fill="auto"/>
            <w:vAlign w:val="center"/>
            <w:hideMark/>
          </w:tcPr>
          <w:p w:rsidR="00F16CDE" w:rsidRPr="00801948" w:rsidP="00A30B69" w14:paraId="6F8034F8" w14:textId="77777777">
            <w:pPr>
              <w:pStyle w:val="table-text"/>
              <w:rPr>
                <w:b/>
                <w:bCs/>
              </w:rPr>
            </w:pPr>
            <w:r w:rsidRPr="00801948">
              <w:rPr>
                <w:b/>
                <w:bCs/>
              </w:rPr>
              <w:t>If grid, subitems</w:t>
            </w:r>
          </w:p>
        </w:tc>
        <w:tc>
          <w:tcPr>
            <w:tcW w:w="3977" w:type="pct"/>
            <w:shd w:val="clear" w:color="auto" w:fill="auto"/>
            <w:vAlign w:val="center"/>
          </w:tcPr>
          <w:p w:rsidR="00F16CDE" w:rsidRPr="001721C4" w:rsidP="00A30B69" w14:paraId="247D0216" w14:textId="77777777">
            <w:pPr>
              <w:pStyle w:val="table-text"/>
            </w:pPr>
          </w:p>
        </w:tc>
      </w:tr>
      <w:tr w14:paraId="124A2D58" w14:textId="77777777" w:rsidTr="00A30B69">
        <w:tblPrEx>
          <w:tblW w:w="5000" w:type="pct"/>
          <w:tblLook w:val="04A0"/>
        </w:tblPrEx>
        <w:trPr>
          <w:trHeight w:val="870"/>
        </w:trPr>
        <w:tc>
          <w:tcPr>
            <w:tcW w:w="1023" w:type="pct"/>
            <w:shd w:val="clear" w:color="auto" w:fill="auto"/>
            <w:vAlign w:val="center"/>
            <w:hideMark/>
          </w:tcPr>
          <w:p w:rsidR="00F16CDE" w:rsidRPr="00801948" w:rsidP="00A30B69" w14:paraId="3F71765E" w14:textId="77777777">
            <w:pPr>
              <w:pStyle w:val="table-text"/>
              <w:rPr>
                <w:b/>
                <w:bCs/>
              </w:rPr>
            </w:pPr>
            <w:r w:rsidRPr="00801948">
              <w:rPr>
                <w:b/>
                <w:bCs/>
              </w:rPr>
              <w:t>Response options</w:t>
            </w:r>
          </w:p>
        </w:tc>
        <w:tc>
          <w:tcPr>
            <w:tcW w:w="3977" w:type="pct"/>
            <w:shd w:val="clear" w:color="auto" w:fill="auto"/>
            <w:vAlign w:val="center"/>
          </w:tcPr>
          <w:p w:rsidR="00F16CDE" w:rsidRPr="001721C4" w:rsidP="00A30B69" w14:paraId="7ED6D22E" w14:textId="77777777">
            <w:pPr>
              <w:pStyle w:val="table-text"/>
            </w:pPr>
            <w:r>
              <w:rPr>
                <w:noProof/>
              </w:rPr>
              <w:t>$</w:t>
            </w:r>
            <w:r w:rsidRPr="00A30B69">
              <w:rPr>
                <w:noProof/>
                <w:color w:val="5B9BD5" w:themeColor="accent5"/>
              </w:rPr>
              <w:t>[text box]</w:t>
            </w:r>
          </w:p>
        </w:tc>
      </w:tr>
      <w:tr w14:paraId="606F35B1" w14:textId="77777777" w:rsidTr="00A30B69">
        <w:tblPrEx>
          <w:tblW w:w="5000" w:type="pct"/>
          <w:tblLook w:val="04A0"/>
        </w:tblPrEx>
        <w:trPr>
          <w:trHeight w:val="290"/>
        </w:trPr>
        <w:tc>
          <w:tcPr>
            <w:tcW w:w="1023" w:type="pct"/>
            <w:shd w:val="clear" w:color="auto" w:fill="auto"/>
            <w:vAlign w:val="center"/>
            <w:hideMark/>
          </w:tcPr>
          <w:p w:rsidR="00F16CDE" w:rsidRPr="00801948" w:rsidP="00A30B69" w14:paraId="42BA3B8C" w14:textId="77777777">
            <w:pPr>
              <w:pStyle w:val="table-text"/>
              <w:rPr>
                <w:b/>
                <w:bCs/>
              </w:rPr>
            </w:pPr>
            <w:r w:rsidRPr="00801948">
              <w:rPr>
                <w:b/>
                <w:bCs/>
              </w:rPr>
              <w:t>Sector applicability</w:t>
            </w:r>
          </w:p>
        </w:tc>
        <w:tc>
          <w:tcPr>
            <w:tcW w:w="3977" w:type="pct"/>
            <w:shd w:val="clear" w:color="auto" w:fill="auto"/>
            <w:vAlign w:val="center"/>
          </w:tcPr>
          <w:p w:rsidR="00F16CDE" w:rsidRPr="001721C4" w:rsidP="00A30B69" w14:paraId="7D8B34A2" w14:textId="77777777">
            <w:pPr>
              <w:pStyle w:val="table-text"/>
            </w:pPr>
          </w:p>
        </w:tc>
      </w:tr>
      <w:tr w14:paraId="7920E98E" w14:textId="77777777" w:rsidTr="00A30B69">
        <w:tblPrEx>
          <w:tblW w:w="5000" w:type="pct"/>
          <w:tblLook w:val="04A0"/>
        </w:tblPrEx>
        <w:trPr>
          <w:trHeight w:val="580"/>
        </w:trPr>
        <w:tc>
          <w:tcPr>
            <w:tcW w:w="1023" w:type="pct"/>
            <w:shd w:val="clear" w:color="auto" w:fill="auto"/>
            <w:vAlign w:val="center"/>
            <w:hideMark/>
          </w:tcPr>
          <w:p w:rsidR="00F16CDE" w:rsidRPr="00801948" w:rsidP="00A30B69" w14:paraId="256BB778" w14:textId="77777777">
            <w:pPr>
              <w:pStyle w:val="table-text"/>
              <w:rPr>
                <w:b/>
                <w:bCs/>
              </w:rPr>
            </w:pPr>
            <w:r w:rsidRPr="00801948">
              <w:rPr>
                <w:b/>
                <w:bCs/>
              </w:rPr>
              <w:t>Gate question/Follow-up design consideration</w:t>
            </w:r>
          </w:p>
        </w:tc>
        <w:tc>
          <w:tcPr>
            <w:tcW w:w="3977" w:type="pct"/>
            <w:shd w:val="clear" w:color="auto" w:fill="auto"/>
            <w:vAlign w:val="center"/>
          </w:tcPr>
          <w:p w:rsidR="00F16CDE" w:rsidRPr="001721C4" w:rsidP="00A30B69" w14:paraId="306A4D36" w14:textId="77777777">
            <w:pPr>
              <w:pStyle w:val="table-text"/>
            </w:pPr>
          </w:p>
        </w:tc>
      </w:tr>
      <w:tr w14:paraId="7DDE3544" w14:textId="77777777" w:rsidTr="00A30B69">
        <w:tblPrEx>
          <w:tblW w:w="5000" w:type="pct"/>
          <w:tblLook w:val="04A0"/>
        </w:tblPrEx>
        <w:trPr>
          <w:trHeight w:val="290"/>
        </w:trPr>
        <w:tc>
          <w:tcPr>
            <w:tcW w:w="1023" w:type="pct"/>
            <w:shd w:val="clear" w:color="auto" w:fill="auto"/>
            <w:vAlign w:val="center"/>
            <w:hideMark/>
          </w:tcPr>
          <w:p w:rsidR="00F16CDE" w:rsidRPr="00801948" w:rsidP="00A30B69" w14:paraId="7EACDDB9" w14:textId="77777777">
            <w:pPr>
              <w:pStyle w:val="table-text"/>
              <w:rPr>
                <w:b/>
                <w:bCs/>
              </w:rPr>
            </w:pPr>
            <w:r w:rsidRPr="00801948">
              <w:rPr>
                <w:b/>
                <w:bCs/>
              </w:rPr>
              <w:t>Question type</w:t>
            </w:r>
          </w:p>
        </w:tc>
        <w:tc>
          <w:tcPr>
            <w:tcW w:w="3977" w:type="pct"/>
            <w:shd w:val="clear" w:color="auto" w:fill="auto"/>
            <w:vAlign w:val="center"/>
          </w:tcPr>
          <w:p w:rsidR="00F16CDE" w:rsidRPr="001721C4" w:rsidP="00A30B69" w14:paraId="48C30D33" w14:textId="77777777">
            <w:pPr>
              <w:pStyle w:val="table-bulletind"/>
              <w:numPr>
                <w:ilvl w:val="0"/>
                <w:numId w:val="0"/>
              </w:numPr>
            </w:pPr>
            <w:r>
              <w:t>Open-end numeric answer</w:t>
            </w:r>
          </w:p>
        </w:tc>
      </w:tr>
      <w:tr w14:paraId="14ECBA81" w14:textId="77777777" w:rsidTr="00A30B69">
        <w:tblPrEx>
          <w:tblW w:w="5000" w:type="pct"/>
          <w:tblLook w:val="04A0"/>
        </w:tblPrEx>
        <w:trPr>
          <w:trHeight w:val="580"/>
        </w:trPr>
        <w:tc>
          <w:tcPr>
            <w:tcW w:w="1023" w:type="pct"/>
            <w:shd w:val="clear" w:color="auto" w:fill="auto"/>
            <w:vAlign w:val="center"/>
            <w:hideMark/>
          </w:tcPr>
          <w:p w:rsidR="00F16CDE" w:rsidRPr="00801948" w:rsidP="00A30B69" w14:paraId="50AE6671" w14:textId="77777777">
            <w:pPr>
              <w:pStyle w:val="table-text"/>
              <w:rPr>
                <w:b/>
                <w:bCs/>
              </w:rPr>
            </w:pPr>
            <w:r w:rsidRPr="00801948">
              <w:rPr>
                <w:b/>
                <w:bCs/>
              </w:rPr>
              <w:t>Alternate/Complementary questions</w:t>
            </w:r>
          </w:p>
        </w:tc>
        <w:tc>
          <w:tcPr>
            <w:tcW w:w="3977" w:type="pct"/>
            <w:shd w:val="clear" w:color="auto" w:fill="auto"/>
            <w:vAlign w:val="center"/>
          </w:tcPr>
          <w:p w:rsidR="00F16CDE" w:rsidRPr="001721C4" w:rsidP="00A30B69" w14:paraId="4D9CD6E4" w14:textId="14AA2E83">
            <w:pPr>
              <w:pStyle w:val="table-text"/>
            </w:pPr>
            <w:r w:rsidRPr="00353E04">
              <w:rPr>
                <w:noProof/>
              </w:rPr>
              <w:t>Q17</w:t>
            </w:r>
            <w:r>
              <w:rPr>
                <w:noProof/>
              </w:rPr>
              <w:t>8</w:t>
            </w:r>
            <w:r w:rsidR="00B30141">
              <w:rPr>
                <w:noProof/>
              </w:rPr>
              <w:t>A</w:t>
            </w:r>
            <w:r w:rsidRPr="00353E04">
              <w:rPr>
                <w:noProof/>
              </w:rPr>
              <w:t xml:space="preserve"> asks </w:t>
            </w:r>
            <w:r>
              <w:rPr>
                <w:noProof/>
              </w:rPr>
              <w:t xml:space="preserve">about the dollar amount of the losses of </w:t>
            </w:r>
            <w:r w:rsidR="00B30141">
              <w:rPr>
                <w:noProof/>
              </w:rPr>
              <w:t>structures</w:t>
            </w:r>
            <w:r w:rsidRPr="00353E04">
              <w:rPr>
                <w:noProof/>
              </w:rPr>
              <w:t>. Users should present both questions on the same screen, when possible, to encourage respondents to answer about structures and equipment separately.</w:t>
            </w:r>
          </w:p>
        </w:tc>
      </w:tr>
      <w:tr w14:paraId="644249D1" w14:textId="77777777" w:rsidTr="00A30B69">
        <w:tblPrEx>
          <w:tblW w:w="5000" w:type="pct"/>
          <w:tblLook w:val="04A0"/>
        </w:tblPrEx>
        <w:trPr>
          <w:trHeight w:val="870"/>
        </w:trPr>
        <w:tc>
          <w:tcPr>
            <w:tcW w:w="1023" w:type="pct"/>
            <w:shd w:val="clear" w:color="auto" w:fill="auto"/>
            <w:vAlign w:val="center"/>
            <w:hideMark/>
          </w:tcPr>
          <w:p w:rsidR="00F16CDE" w:rsidRPr="00801948" w:rsidP="00A30B69" w14:paraId="58BB99E3" w14:textId="77777777">
            <w:pPr>
              <w:pStyle w:val="table-text"/>
              <w:rPr>
                <w:b/>
                <w:bCs/>
              </w:rPr>
            </w:pPr>
            <w:r w:rsidRPr="00801948">
              <w:rPr>
                <w:b/>
                <w:bCs/>
              </w:rPr>
              <w:t>Reference period fill</w:t>
            </w:r>
          </w:p>
        </w:tc>
        <w:tc>
          <w:tcPr>
            <w:tcW w:w="3977" w:type="pct"/>
            <w:shd w:val="clear" w:color="auto" w:fill="auto"/>
            <w:vAlign w:val="center"/>
          </w:tcPr>
          <w:p w:rsidR="00F16CDE" w:rsidRPr="00353E04" w:rsidP="00A30B69" w14:paraId="300B8E0E" w14:textId="77777777">
            <w:pPr>
              <w:pStyle w:val="table-text"/>
              <w:rPr>
                <w:noProof/>
              </w:rPr>
            </w:pPr>
            <w:r w:rsidRPr="00353E04">
              <w:rPr>
                <w:noProof/>
              </w:rPr>
              <w:t>From &lt;date 1&gt; to &lt;date 2&gt;</w:t>
            </w:r>
          </w:p>
          <w:p w:rsidR="00F16CDE" w:rsidRPr="00353E04" w:rsidP="00A30B69" w14:paraId="46557AD7" w14:textId="77777777">
            <w:pPr>
              <w:pStyle w:val="table-text"/>
              <w:rPr>
                <w:noProof/>
              </w:rPr>
            </w:pPr>
            <w:r w:rsidRPr="00353E04">
              <w:rPr>
                <w:noProof/>
              </w:rPr>
              <w:t>In the &lt;month 1&gt; — &lt;month 2&gt; quarter of &lt;year&gt;</w:t>
            </w:r>
          </w:p>
          <w:p w:rsidR="00F16CDE" w:rsidRPr="001721C4" w:rsidP="00A30B69" w14:paraId="141E2A1D" w14:textId="4A5C7C7A">
            <w:pPr>
              <w:pStyle w:val="table-text"/>
              <w:rPr>
                <w:noProof/>
              </w:rPr>
            </w:pPr>
            <w:r w:rsidRPr="00353E04">
              <w:rPr>
                <w:noProof/>
              </w:rPr>
              <w:t>In &lt;month&gt; &lt;year&gt;</w:t>
            </w:r>
          </w:p>
        </w:tc>
      </w:tr>
      <w:tr w14:paraId="330E45BC" w14:textId="77777777" w:rsidTr="00A30B69">
        <w:tblPrEx>
          <w:tblW w:w="5000" w:type="pct"/>
          <w:tblLook w:val="04A0"/>
        </w:tblPrEx>
        <w:trPr>
          <w:trHeight w:val="870"/>
        </w:trPr>
        <w:tc>
          <w:tcPr>
            <w:tcW w:w="1023" w:type="pct"/>
            <w:shd w:val="clear" w:color="auto" w:fill="auto"/>
            <w:vAlign w:val="center"/>
            <w:hideMark/>
          </w:tcPr>
          <w:p w:rsidR="00F16CDE" w:rsidRPr="00801948" w:rsidP="00A30B69" w14:paraId="5E16B901" w14:textId="77777777">
            <w:pPr>
              <w:pStyle w:val="table-text"/>
              <w:rPr>
                <w:b/>
                <w:bCs/>
              </w:rPr>
            </w:pPr>
            <w:r w:rsidRPr="00801948">
              <w:rPr>
                <w:b/>
                <w:bCs/>
              </w:rPr>
              <w:t>Reference period notes</w:t>
            </w:r>
          </w:p>
        </w:tc>
        <w:tc>
          <w:tcPr>
            <w:tcW w:w="3977" w:type="pct"/>
            <w:shd w:val="clear" w:color="auto" w:fill="auto"/>
            <w:vAlign w:val="center"/>
          </w:tcPr>
          <w:p w:rsidR="00F16CDE" w:rsidRPr="00353E04" w:rsidP="00A30B69" w14:paraId="28C452A7" w14:textId="77777777">
            <w:pPr>
              <w:pStyle w:val="table-text"/>
              <w:rPr>
                <w:noProof/>
              </w:rPr>
            </w:pPr>
            <w:r w:rsidRPr="00353E04">
              <w:rPr>
                <w:noProof/>
              </w:rPr>
              <w:t>Reference period should be a period of time/date after event</w:t>
            </w:r>
          </w:p>
          <w:p w:rsidR="00F16CDE" w:rsidRPr="001721C4" w:rsidP="00A30B69" w14:paraId="0EA38ABE" w14:textId="77777777">
            <w:pPr>
              <w:pStyle w:val="table-text"/>
            </w:pPr>
            <w:r w:rsidRPr="00353E04">
              <w:rPr>
                <w:noProof/>
              </w:rPr>
              <w:t>If using "Since &lt;date&gt;", date should be date of event</w:t>
            </w:r>
          </w:p>
        </w:tc>
      </w:tr>
      <w:tr w14:paraId="19157707" w14:textId="77777777" w:rsidTr="00A30B69">
        <w:tblPrEx>
          <w:tblW w:w="5000" w:type="pct"/>
          <w:tblLook w:val="04A0"/>
        </w:tblPrEx>
        <w:trPr>
          <w:trHeight w:val="290"/>
        </w:trPr>
        <w:tc>
          <w:tcPr>
            <w:tcW w:w="1023" w:type="pct"/>
            <w:shd w:val="clear" w:color="auto" w:fill="auto"/>
            <w:vAlign w:val="center"/>
            <w:hideMark/>
          </w:tcPr>
          <w:p w:rsidR="00F16CDE" w:rsidRPr="00801948" w:rsidP="00A30B69" w14:paraId="4596054E" w14:textId="77777777">
            <w:pPr>
              <w:pStyle w:val="table-text"/>
              <w:rPr>
                <w:b/>
                <w:bCs/>
              </w:rPr>
            </w:pPr>
            <w:r w:rsidRPr="00801948">
              <w:rPr>
                <w:b/>
                <w:bCs/>
              </w:rPr>
              <w:t>Other notes</w:t>
            </w:r>
          </w:p>
        </w:tc>
        <w:tc>
          <w:tcPr>
            <w:tcW w:w="3977" w:type="pct"/>
            <w:shd w:val="clear" w:color="auto" w:fill="auto"/>
            <w:vAlign w:val="center"/>
            <w:hideMark/>
          </w:tcPr>
          <w:p w:rsidR="00F16CDE" w:rsidP="00A30B69" w14:paraId="27564A2B" w14:textId="73CFB08C">
            <w:pPr>
              <w:pStyle w:val="table-text"/>
              <w:rPr>
                <w:noProof/>
              </w:rPr>
            </w:pPr>
            <w:r w:rsidRPr="00353E04">
              <w:rPr>
                <w:noProof/>
              </w:rPr>
              <w:t>If asking both Q17</w:t>
            </w:r>
            <w:r>
              <w:rPr>
                <w:noProof/>
              </w:rPr>
              <w:t>8A</w:t>
            </w:r>
            <w:r w:rsidRPr="00353E04">
              <w:rPr>
                <w:noProof/>
              </w:rPr>
              <w:t xml:space="preserve"> and Q17</w:t>
            </w:r>
            <w:r>
              <w:rPr>
                <w:noProof/>
              </w:rPr>
              <w:t>8B</w:t>
            </w:r>
            <w:r w:rsidRPr="00353E04">
              <w:rPr>
                <w:noProof/>
              </w:rPr>
              <w:t xml:space="preserve">, consider emphasizing </w:t>
            </w:r>
            <w:r w:rsidR="00B30141">
              <w:rPr>
                <w:b/>
                <w:bCs/>
                <w:noProof/>
              </w:rPr>
              <w:t>equipment</w:t>
            </w:r>
            <w:r w:rsidRPr="00353E04">
              <w:rPr>
                <w:noProof/>
              </w:rPr>
              <w:t>.</w:t>
            </w:r>
          </w:p>
          <w:p w:rsidR="00F16CDE" w:rsidRPr="001721C4" w:rsidP="00A30B69" w14:paraId="34681C61" w14:textId="6665F6CF">
            <w:pPr>
              <w:pStyle w:val="table-text"/>
              <w:rPr>
                <w:noProof/>
              </w:rPr>
            </w:pPr>
            <w:r>
              <w:rPr>
                <w:noProof/>
              </w:rPr>
              <w:t xml:space="preserve">Testing indicated that respondents who lease the </w:t>
            </w:r>
            <w:r w:rsidR="00B30141">
              <w:rPr>
                <w:noProof/>
              </w:rPr>
              <w:t>equipment</w:t>
            </w:r>
            <w:r>
              <w:rPr>
                <w:noProof/>
              </w:rPr>
              <w:t xml:space="preserve"> may not know how to answer this question, as knowing the dollar amount of the losses may not apply to those who lease.</w:t>
            </w:r>
          </w:p>
        </w:tc>
      </w:tr>
    </w:tbl>
    <w:p w:rsidR="005807D2" w:rsidP="000C3693" w14:paraId="08DC34BB" w14:textId="77777777">
      <w:pPr>
        <w:tabs>
          <w:tab w:val="left" w:pos="1758"/>
        </w:tabs>
      </w:pPr>
    </w:p>
    <w:p w:rsidR="005807D2" w14:paraId="1416F8D3"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9C307A9" w14:textId="77777777" w:rsidTr="00D641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5807D2" w:rsidRPr="00801948" w:rsidP="000C4974" w14:paraId="05AA4E0F" w14:textId="77777777">
            <w:pPr>
              <w:pStyle w:val="table-text"/>
              <w:rPr>
                <w:b/>
                <w:bCs/>
              </w:rPr>
            </w:pPr>
            <w:r w:rsidRPr="00801948">
              <w:rPr>
                <w:b/>
                <w:bCs/>
              </w:rPr>
              <w:t>Q #</w:t>
            </w:r>
          </w:p>
        </w:tc>
        <w:tc>
          <w:tcPr>
            <w:tcW w:w="3888" w:type="pct"/>
            <w:shd w:val="clear" w:color="auto" w:fill="auto"/>
            <w:noWrap/>
            <w:vAlign w:val="center"/>
          </w:tcPr>
          <w:p w:rsidR="005807D2" w:rsidRPr="001721C4" w:rsidP="000C4974" w14:paraId="718155BC" w14:textId="77777777">
            <w:pPr>
              <w:pStyle w:val="table-text"/>
            </w:pPr>
            <w:r w:rsidRPr="00353E04">
              <w:rPr>
                <w:noProof/>
              </w:rPr>
              <w:t>Q181</w:t>
            </w:r>
          </w:p>
        </w:tc>
      </w:tr>
      <w:tr w14:paraId="770E792C" w14:textId="77777777" w:rsidTr="00D641A8">
        <w:tblPrEx>
          <w:tblW w:w="5000" w:type="pct"/>
          <w:tblLook w:val="04A0"/>
        </w:tblPrEx>
        <w:trPr>
          <w:trHeight w:val="290"/>
        </w:trPr>
        <w:tc>
          <w:tcPr>
            <w:tcW w:w="1112" w:type="pct"/>
            <w:shd w:val="clear" w:color="auto" w:fill="auto"/>
            <w:vAlign w:val="center"/>
            <w:hideMark/>
          </w:tcPr>
          <w:p w:rsidR="005807D2" w:rsidRPr="00801948" w:rsidP="000C4974" w14:paraId="1A098356" w14:textId="77777777">
            <w:pPr>
              <w:pStyle w:val="table-text"/>
              <w:rPr>
                <w:b/>
                <w:bCs/>
              </w:rPr>
            </w:pPr>
            <w:r w:rsidRPr="00801948">
              <w:rPr>
                <w:b/>
                <w:bCs/>
              </w:rPr>
              <w:t>Topic tags</w:t>
            </w:r>
          </w:p>
        </w:tc>
        <w:tc>
          <w:tcPr>
            <w:tcW w:w="3888" w:type="pct"/>
            <w:shd w:val="clear" w:color="auto" w:fill="auto"/>
            <w:vAlign w:val="center"/>
          </w:tcPr>
          <w:p w:rsidR="005807D2" w:rsidRPr="001721C4" w:rsidP="000C4974" w14:paraId="7A0042C5" w14:textId="77777777">
            <w:pPr>
              <w:pStyle w:val="table-text"/>
            </w:pPr>
            <w:r w:rsidRPr="00353E04">
              <w:rPr>
                <w:noProof/>
              </w:rPr>
              <w:t>Insurance claims for loss of inventory/building damage</w:t>
            </w:r>
          </w:p>
        </w:tc>
      </w:tr>
      <w:tr w14:paraId="25FB9E9E" w14:textId="77777777" w:rsidTr="00D641A8">
        <w:tblPrEx>
          <w:tblW w:w="5000" w:type="pct"/>
          <w:tblLook w:val="04A0"/>
        </w:tblPrEx>
        <w:trPr>
          <w:trHeight w:val="1160"/>
        </w:trPr>
        <w:tc>
          <w:tcPr>
            <w:tcW w:w="1112" w:type="pct"/>
            <w:shd w:val="clear" w:color="auto" w:fill="auto"/>
            <w:vAlign w:val="center"/>
            <w:hideMark/>
          </w:tcPr>
          <w:p w:rsidR="005807D2" w:rsidRPr="00801948" w:rsidP="000C4974" w14:paraId="014B85B3" w14:textId="77777777">
            <w:pPr>
              <w:pStyle w:val="table-text"/>
              <w:rPr>
                <w:b/>
                <w:bCs/>
              </w:rPr>
            </w:pPr>
            <w:r w:rsidRPr="00801948">
              <w:rPr>
                <w:b/>
                <w:bCs/>
              </w:rPr>
              <w:t>Question Wording</w:t>
            </w:r>
          </w:p>
        </w:tc>
        <w:tc>
          <w:tcPr>
            <w:tcW w:w="3888" w:type="pct"/>
            <w:shd w:val="clear" w:color="auto" w:fill="auto"/>
            <w:vAlign w:val="center"/>
          </w:tcPr>
          <w:p w:rsidR="005807D2" w:rsidRPr="00353E04" w:rsidP="000C4974" w14:paraId="4954C91E" w14:textId="47F9C8CD">
            <w:pPr>
              <w:pStyle w:val="table-text"/>
              <w:rPr>
                <w:noProof/>
              </w:rPr>
            </w:pPr>
            <w:r w:rsidRPr="00353E04">
              <w:rPr>
                <w:noProof/>
              </w:rPr>
              <w:t xml:space="preserve">&lt;Reference period&gt;, will this &lt;business/agency/etc.&gt; start rebuilding any of its structures </w:t>
            </w:r>
            <w:r w:rsidRPr="0049698D" w:rsidR="0049698D">
              <w:rPr>
                <w:noProof/>
              </w:rPr>
              <w:t>(such as buildings, parking garages, warehouses, etc.)</w:t>
            </w:r>
            <w:r w:rsidR="0049698D">
              <w:rPr>
                <w:noProof/>
              </w:rPr>
              <w:t xml:space="preserve"> </w:t>
            </w:r>
            <w:r w:rsidRPr="00353E04">
              <w:rPr>
                <w:noProof/>
              </w:rPr>
              <w:t xml:space="preserve">that were destroyed as a result of &lt;event&gt;? </w:t>
            </w:r>
          </w:p>
          <w:p w:rsidR="005807D2" w:rsidRPr="00F23BA7" w:rsidP="000C4974" w14:paraId="54B45A5E" w14:textId="77777777">
            <w:pPr>
              <w:pStyle w:val="table-text"/>
              <w:rPr>
                <w:i/>
                <w:iCs/>
              </w:rPr>
            </w:pPr>
            <w:r w:rsidRPr="00F23BA7">
              <w:rPr>
                <w:i/>
                <w:iCs/>
                <w:noProof/>
              </w:rPr>
              <w:t>If this &lt;business/agency/etc.&gt; leases its structures, please select not applicable.</w:t>
            </w:r>
          </w:p>
        </w:tc>
      </w:tr>
      <w:tr w14:paraId="75C1F46A" w14:textId="77777777" w:rsidTr="00D641A8">
        <w:tblPrEx>
          <w:tblW w:w="5000" w:type="pct"/>
          <w:tblLook w:val="04A0"/>
        </w:tblPrEx>
        <w:trPr>
          <w:trHeight w:val="290"/>
        </w:trPr>
        <w:tc>
          <w:tcPr>
            <w:tcW w:w="1112" w:type="pct"/>
            <w:shd w:val="clear" w:color="auto" w:fill="auto"/>
            <w:vAlign w:val="center"/>
            <w:hideMark/>
          </w:tcPr>
          <w:p w:rsidR="005807D2" w:rsidRPr="00801948" w:rsidP="000C4974" w14:paraId="4100DE67" w14:textId="77777777">
            <w:pPr>
              <w:pStyle w:val="table-text"/>
              <w:rPr>
                <w:b/>
                <w:bCs/>
              </w:rPr>
            </w:pPr>
            <w:r w:rsidRPr="00801948">
              <w:rPr>
                <w:b/>
                <w:bCs/>
              </w:rPr>
              <w:t>If grid, subitems</w:t>
            </w:r>
          </w:p>
        </w:tc>
        <w:tc>
          <w:tcPr>
            <w:tcW w:w="3888" w:type="pct"/>
            <w:shd w:val="clear" w:color="auto" w:fill="auto"/>
            <w:vAlign w:val="center"/>
          </w:tcPr>
          <w:p w:rsidR="005807D2" w:rsidRPr="001721C4" w:rsidP="000C4974" w14:paraId="5960E870" w14:textId="77777777">
            <w:pPr>
              <w:pStyle w:val="table-text"/>
            </w:pPr>
          </w:p>
        </w:tc>
      </w:tr>
      <w:tr w14:paraId="06F81636" w14:textId="77777777" w:rsidTr="00D641A8">
        <w:tblPrEx>
          <w:tblW w:w="5000" w:type="pct"/>
          <w:tblLook w:val="04A0"/>
        </w:tblPrEx>
        <w:trPr>
          <w:trHeight w:val="870"/>
        </w:trPr>
        <w:tc>
          <w:tcPr>
            <w:tcW w:w="1112" w:type="pct"/>
            <w:shd w:val="clear" w:color="auto" w:fill="auto"/>
            <w:vAlign w:val="center"/>
            <w:hideMark/>
          </w:tcPr>
          <w:p w:rsidR="005807D2" w:rsidRPr="00801948" w:rsidP="000C4974" w14:paraId="2CCA7DA5" w14:textId="77777777">
            <w:pPr>
              <w:pStyle w:val="table-text"/>
              <w:rPr>
                <w:b/>
                <w:bCs/>
              </w:rPr>
            </w:pPr>
            <w:r w:rsidRPr="00801948">
              <w:rPr>
                <w:b/>
                <w:bCs/>
              </w:rPr>
              <w:t>Response options</w:t>
            </w:r>
          </w:p>
        </w:tc>
        <w:tc>
          <w:tcPr>
            <w:tcW w:w="3888" w:type="pct"/>
            <w:shd w:val="clear" w:color="auto" w:fill="auto"/>
            <w:vAlign w:val="center"/>
          </w:tcPr>
          <w:p w:rsidR="005807D2" w:rsidRPr="00353E04" w:rsidP="000C4974" w14:paraId="6F42F596" w14:textId="77777777">
            <w:pPr>
              <w:pStyle w:val="table-text"/>
              <w:rPr>
                <w:noProof/>
              </w:rPr>
            </w:pPr>
            <w:r w:rsidRPr="00353E04">
              <w:rPr>
                <w:noProof/>
              </w:rPr>
              <w:t>Yes</w:t>
            </w:r>
          </w:p>
          <w:p w:rsidR="005807D2" w:rsidRPr="00353E04" w:rsidP="000C4974" w14:paraId="76D462BE" w14:textId="77777777">
            <w:pPr>
              <w:pStyle w:val="table-text"/>
              <w:rPr>
                <w:noProof/>
              </w:rPr>
            </w:pPr>
            <w:r w:rsidRPr="00353E04">
              <w:rPr>
                <w:noProof/>
              </w:rPr>
              <w:t>No</w:t>
            </w:r>
          </w:p>
          <w:p w:rsidR="005807D2" w:rsidRPr="00353E04" w:rsidP="000C4974" w14:paraId="4CDCF88D" w14:textId="77777777">
            <w:pPr>
              <w:pStyle w:val="table-text"/>
              <w:rPr>
                <w:noProof/>
              </w:rPr>
            </w:pPr>
            <w:r w:rsidRPr="00353E04">
              <w:rPr>
                <w:noProof/>
              </w:rPr>
              <w:t>Have not decided</w:t>
            </w:r>
          </w:p>
          <w:p w:rsidR="005807D2" w:rsidRPr="001721C4" w:rsidP="000C4974" w14:paraId="543817DB" w14:textId="77777777">
            <w:pPr>
              <w:pStyle w:val="table-text"/>
            </w:pPr>
            <w:r w:rsidRPr="00353E04">
              <w:rPr>
                <w:noProof/>
              </w:rPr>
              <w:t>Not applicable</w:t>
            </w:r>
          </w:p>
        </w:tc>
      </w:tr>
      <w:tr w14:paraId="03FD2661" w14:textId="77777777" w:rsidTr="00D641A8">
        <w:tblPrEx>
          <w:tblW w:w="5000" w:type="pct"/>
          <w:tblLook w:val="04A0"/>
        </w:tblPrEx>
        <w:trPr>
          <w:trHeight w:val="290"/>
        </w:trPr>
        <w:tc>
          <w:tcPr>
            <w:tcW w:w="1112" w:type="pct"/>
            <w:shd w:val="clear" w:color="auto" w:fill="auto"/>
            <w:vAlign w:val="center"/>
            <w:hideMark/>
          </w:tcPr>
          <w:p w:rsidR="005807D2" w:rsidRPr="00801948" w:rsidP="000C4974" w14:paraId="7678CD70" w14:textId="77777777">
            <w:pPr>
              <w:pStyle w:val="table-text"/>
              <w:rPr>
                <w:b/>
                <w:bCs/>
              </w:rPr>
            </w:pPr>
            <w:r w:rsidRPr="00801948">
              <w:rPr>
                <w:b/>
                <w:bCs/>
              </w:rPr>
              <w:t>Sector applicability</w:t>
            </w:r>
          </w:p>
        </w:tc>
        <w:tc>
          <w:tcPr>
            <w:tcW w:w="3888" w:type="pct"/>
            <w:shd w:val="clear" w:color="auto" w:fill="auto"/>
            <w:vAlign w:val="center"/>
          </w:tcPr>
          <w:p w:rsidR="002365DC" w:rsidP="002365DC" w14:paraId="6F3A3A96" w14:textId="77777777">
            <w:pPr>
              <w:pStyle w:val="table-text"/>
              <w:rPr>
                <w:i/>
                <w:iCs/>
              </w:rPr>
            </w:pPr>
            <w:r>
              <w:rPr>
                <w:i/>
                <w:iCs/>
              </w:rPr>
              <w:t xml:space="preserve">Private Sector: </w:t>
            </w:r>
          </w:p>
          <w:p w:rsidR="002365DC" w:rsidP="002365DC" w14:paraId="27E67D1C" w14:textId="77777777">
            <w:pPr>
              <w:pStyle w:val="table-text"/>
              <w:numPr>
                <w:ilvl w:val="0"/>
                <w:numId w:val="73"/>
              </w:numPr>
            </w:pPr>
            <w:r>
              <w:t>Applicable cross-sector.</w:t>
            </w:r>
          </w:p>
          <w:p w:rsidR="002365DC" w:rsidP="002365DC" w14:paraId="505A754F" w14:textId="77777777">
            <w:pPr>
              <w:pStyle w:val="table-text"/>
              <w:rPr>
                <w:i/>
                <w:iCs/>
              </w:rPr>
            </w:pPr>
            <w:r>
              <w:rPr>
                <w:i/>
                <w:iCs/>
              </w:rPr>
              <w:t>Public Sector Testing Notes:</w:t>
            </w:r>
          </w:p>
          <w:p w:rsidR="005807D2" w:rsidRPr="001721C4" w:rsidP="000C3693" w14:paraId="136E27E5" w14:textId="202D7766">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6C56E8CB" w14:textId="77777777" w:rsidTr="00D641A8">
        <w:tblPrEx>
          <w:tblW w:w="5000" w:type="pct"/>
          <w:tblLook w:val="04A0"/>
        </w:tblPrEx>
        <w:trPr>
          <w:trHeight w:val="580"/>
        </w:trPr>
        <w:tc>
          <w:tcPr>
            <w:tcW w:w="1112" w:type="pct"/>
            <w:shd w:val="clear" w:color="auto" w:fill="auto"/>
            <w:vAlign w:val="center"/>
            <w:hideMark/>
          </w:tcPr>
          <w:p w:rsidR="005807D2" w:rsidRPr="00801948" w:rsidP="000C4974" w14:paraId="21B614D5" w14:textId="77777777">
            <w:pPr>
              <w:pStyle w:val="table-text"/>
              <w:rPr>
                <w:b/>
                <w:bCs/>
              </w:rPr>
            </w:pPr>
            <w:r w:rsidRPr="00801948">
              <w:rPr>
                <w:b/>
                <w:bCs/>
              </w:rPr>
              <w:t>Gate question/Follow-up design consideration</w:t>
            </w:r>
          </w:p>
        </w:tc>
        <w:tc>
          <w:tcPr>
            <w:tcW w:w="3888" w:type="pct"/>
            <w:shd w:val="clear" w:color="auto" w:fill="auto"/>
            <w:vAlign w:val="center"/>
          </w:tcPr>
          <w:p w:rsidR="00324A51" w:rsidRPr="001721C4" w:rsidP="000C4974" w14:paraId="6149EEB1" w14:textId="7A4F778C">
            <w:pPr>
              <w:pStyle w:val="table-text"/>
            </w:pPr>
            <w:r w:rsidRPr="00353E04">
              <w:rPr>
                <w:noProof/>
              </w:rPr>
              <w:t xml:space="preserve">Optional skip pattern: </w:t>
            </w:r>
            <w:r w:rsidRPr="00032AEC">
              <w:rPr>
                <w:noProof/>
                <w:color w:val="5B9BD5" w:themeColor="accent5"/>
              </w:rPr>
              <w:t>[If Q144/Q144_C/Q176=Yes]</w:t>
            </w:r>
          </w:p>
        </w:tc>
      </w:tr>
      <w:tr w14:paraId="30146CAA" w14:textId="77777777" w:rsidTr="00D641A8">
        <w:tblPrEx>
          <w:tblW w:w="5000" w:type="pct"/>
          <w:tblLook w:val="04A0"/>
        </w:tblPrEx>
        <w:trPr>
          <w:trHeight w:val="290"/>
        </w:trPr>
        <w:tc>
          <w:tcPr>
            <w:tcW w:w="1112" w:type="pct"/>
            <w:shd w:val="clear" w:color="auto" w:fill="auto"/>
            <w:vAlign w:val="center"/>
            <w:hideMark/>
          </w:tcPr>
          <w:p w:rsidR="005807D2" w:rsidRPr="00801948" w:rsidP="000C4974" w14:paraId="5D2DB48C" w14:textId="77777777">
            <w:pPr>
              <w:pStyle w:val="table-text"/>
              <w:rPr>
                <w:b/>
                <w:bCs/>
              </w:rPr>
            </w:pPr>
            <w:r w:rsidRPr="00801948">
              <w:rPr>
                <w:b/>
                <w:bCs/>
              </w:rPr>
              <w:t>Question type</w:t>
            </w:r>
          </w:p>
        </w:tc>
        <w:tc>
          <w:tcPr>
            <w:tcW w:w="3888" w:type="pct"/>
            <w:shd w:val="clear" w:color="auto" w:fill="auto"/>
            <w:vAlign w:val="center"/>
          </w:tcPr>
          <w:p w:rsidR="005807D2" w:rsidRPr="001721C4" w:rsidP="000C4974" w14:paraId="3D7441FD" w14:textId="77777777">
            <w:pPr>
              <w:pStyle w:val="table-text"/>
            </w:pPr>
            <w:r w:rsidRPr="00353E04">
              <w:rPr>
                <w:noProof/>
              </w:rPr>
              <w:t>Select one answer</w:t>
            </w:r>
          </w:p>
        </w:tc>
      </w:tr>
      <w:tr w14:paraId="7CCEEF96" w14:textId="77777777" w:rsidTr="00D641A8">
        <w:tblPrEx>
          <w:tblW w:w="5000" w:type="pct"/>
          <w:tblLook w:val="04A0"/>
        </w:tblPrEx>
        <w:trPr>
          <w:trHeight w:val="580"/>
        </w:trPr>
        <w:tc>
          <w:tcPr>
            <w:tcW w:w="1112" w:type="pct"/>
            <w:shd w:val="clear" w:color="auto" w:fill="auto"/>
            <w:vAlign w:val="center"/>
            <w:hideMark/>
          </w:tcPr>
          <w:p w:rsidR="005807D2" w:rsidRPr="00801948" w:rsidP="000C4974" w14:paraId="1A9982DD" w14:textId="77777777">
            <w:pPr>
              <w:pStyle w:val="table-text"/>
              <w:rPr>
                <w:b/>
                <w:bCs/>
              </w:rPr>
            </w:pPr>
            <w:r w:rsidRPr="00801948">
              <w:rPr>
                <w:b/>
                <w:bCs/>
              </w:rPr>
              <w:t>Alternate/Complementary questions</w:t>
            </w:r>
          </w:p>
        </w:tc>
        <w:tc>
          <w:tcPr>
            <w:tcW w:w="3888" w:type="pct"/>
            <w:shd w:val="clear" w:color="auto" w:fill="auto"/>
            <w:vAlign w:val="center"/>
          </w:tcPr>
          <w:p w:rsidR="005807D2" w:rsidRPr="001721C4" w:rsidP="000C4974" w14:paraId="0E3E083E" w14:textId="77777777">
            <w:pPr>
              <w:pStyle w:val="table-text"/>
            </w:pPr>
          </w:p>
        </w:tc>
      </w:tr>
      <w:tr w14:paraId="30C097B6" w14:textId="77777777" w:rsidTr="00D641A8">
        <w:tblPrEx>
          <w:tblW w:w="5000" w:type="pct"/>
          <w:tblLook w:val="04A0"/>
        </w:tblPrEx>
        <w:trPr>
          <w:trHeight w:val="870"/>
        </w:trPr>
        <w:tc>
          <w:tcPr>
            <w:tcW w:w="1112" w:type="pct"/>
            <w:shd w:val="clear" w:color="auto" w:fill="auto"/>
            <w:vAlign w:val="center"/>
            <w:hideMark/>
          </w:tcPr>
          <w:p w:rsidR="005807D2" w:rsidRPr="00801948" w:rsidP="000C4974" w14:paraId="29CA4F1F" w14:textId="77777777">
            <w:pPr>
              <w:pStyle w:val="table-text"/>
              <w:rPr>
                <w:b/>
                <w:bCs/>
              </w:rPr>
            </w:pPr>
            <w:r w:rsidRPr="00801948">
              <w:rPr>
                <w:b/>
                <w:bCs/>
              </w:rPr>
              <w:t>Reference period fill</w:t>
            </w:r>
          </w:p>
        </w:tc>
        <w:tc>
          <w:tcPr>
            <w:tcW w:w="3888" w:type="pct"/>
            <w:shd w:val="clear" w:color="auto" w:fill="auto"/>
            <w:vAlign w:val="center"/>
          </w:tcPr>
          <w:p w:rsidR="005807D2" w:rsidRPr="00353E04" w:rsidP="000C4974" w14:paraId="514A1507" w14:textId="77777777">
            <w:pPr>
              <w:pStyle w:val="table-text"/>
              <w:rPr>
                <w:noProof/>
              </w:rPr>
            </w:pPr>
            <w:r w:rsidRPr="00353E04">
              <w:rPr>
                <w:noProof/>
              </w:rPr>
              <w:t>In the next year</w:t>
            </w:r>
          </w:p>
          <w:p w:rsidR="005807D2" w:rsidRPr="001721C4" w:rsidP="000C4974" w14:paraId="2215934C" w14:textId="77777777">
            <w:pPr>
              <w:pStyle w:val="table-text"/>
            </w:pPr>
            <w:r w:rsidRPr="00353E04">
              <w:rPr>
                <w:noProof/>
              </w:rPr>
              <w:t>In &lt;future year&gt;</w:t>
            </w:r>
          </w:p>
        </w:tc>
      </w:tr>
      <w:tr w14:paraId="08860761" w14:textId="77777777" w:rsidTr="00D641A8">
        <w:tblPrEx>
          <w:tblW w:w="5000" w:type="pct"/>
          <w:tblLook w:val="04A0"/>
        </w:tblPrEx>
        <w:trPr>
          <w:trHeight w:val="870"/>
        </w:trPr>
        <w:tc>
          <w:tcPr>
            <w:tcW w:w="1112" w:type="pct"/>
            <w:shd w:val="clear" w:color="auto" w:fill="auto"/>
            <w:vAlign w:val="center"/>
            <w:hideMark/>
          </w:tcPr>
          <w:p w:rsidR="005807D2" w:rsidRPr="00801948" w:rsidP="000C4974" w14:paraId="6788F76F" w14:textId="77777777">
            <w:pPr>
              <w:pStyle w:val="table-text"/>
              <w:rPr>
                <w:b/>
                <w:bCs/>
              </w:rPr>
            </w:pPr>
            <w:r w:rsidRPr="00801948">
              <w:rPr>
                <w:b/>
                <w:bCs/>
              </w:rPr>
              <w:t>Reference period notes</w:t>
            </w:r>
          </w:p>
        </w:tc>
        <w:tc>
          <w:tcPr>
            <w:tcW w:w="3888" w:type="pct"/>
            <w:shd w:val="clear" w:color="auto" w:fill="auto"/>
            <w:vAlign w:val="center"/>
          </w:tcPr>
          <w:p w:rsidR="005807D2" w:rsidRPr="001721C4" w:rsidP="000C4974" w14:paraId="0C8940C2" w14:textId="77777777">
            <w:pPr>
              <w:pStyle w:val="table-text"/>
            </w:pPr>
            <w:r w:rsidRPr="00353E04">
              <w:rPr>
                <w:noProof/>
              </w:rPr>
              <w:t>Testing indicated that plans to rebuild/rebuilding structures that have been destroyed may not take place for quite a while after the event.</w:t>
            </w:r>
          </w:p>
        </w:tc>
      </w:tr>
      <w:tr w14:paraId="4C37ED38" w14:textId="77777777" w:rsidTr="00D641A8">
        <w:tblPrEx>
          <w:tblW w:w="5000" w:type="pct"/>
          <w:tblLook w:val="04A0"/>
        </w:tblPrEx>
        <w:trPr>
          <w:trHeight w:val="290"/>
        </w:trPr>
        <w:tc>
          <w:tcPr>
            <w:tcW w:w="1112" w:type="pct"/>
            <w:shd w:val="clear" w:color="auto" w:fill="auto"/>
            <w:vAlign w:val="center"/>
            <w:hideMark/>
          </w:tcPr>
          <w:p w:rsidR="005807D2" w:rsidRPr="00801948" w:rsidP="000C4974" w14:paraId="18D5D0DC" w14:textId="77777777">
            <w:pPr>
              <w:pStyle w:val="table-text"/>
              <w:rPr>
                <w:b/>
                <w:bCs/>
              </w:rPr>
            </w:pPr>
            <w:r w:rsidRPr="00801948">
              <w:rPr>
                <w:b/>
                <w:bCs/>
              </w:rPr>
              <w:t>Other notes</w:t>
            </w:r>
          </w:p>
        </w:tc>
        <w:tc>
          <w:tcPr>
            <w:tcW w:w="3888" w:type="pct"/>
            <w:shd w:val="clear" w:color="auto" w:fill="auto"/>
            <w:vAlign w:val="center"/>
            <w:hideMark/>
          </w:tcPr>
          <w:p w:rsidR="0049698D" w:rsidP="000C4974" w14:paraId="6A6A75B5" w14:textId="77777777">
            <w:pPr>
              <w:pStyle w:val="table-text"/>
              <w:rPr>
                <w:noProof/>
              </w:rPr>
            </w:pPr>
            <w:r w:rsidRPr="0049698D">
              <w:rPr>
                <w:noProof/>
              </w:rPr>
              <w:t>The wording of this question was updated from v1.0 based on further cognitive testing.</w:t>
            </w:r>
          </w:p>
          <w:p w:rsidR="005807D2" w:rsidP="000C4974" w14:paraId="1D0921E5" w14:textId="7B2C37ED">
            <w:pPr>
              <w:pStyle w:val="table-text"/>
              <w:rPr>
                <w:noProof/>
              </w:rPr>
            </w:pPr>
            <w:r w:rsidRPr="00353E04">
              <w:rPr>
                <w:noProof/>
              </w:rPr>
              <w:t>Testing indicated that respondents answered about both structures that have been damaged or destroyed when answering this question, so the user should be careful about question order effects if asking questions about damaged structures before this question.</w:t>
            </w:r>
          </w:p>
          <w:p w:rsidR="00B90230" w:rsidRPr="001721C4" w:rsidP="000C4974" w14:paraId="5DBA3960" w14:textId="1EC4DFB2">
            <w:pPr>
              <w:pStyle w:val="table-text"/>
            </w:pPr>
            <w:r>
              <w:rPr>
                <w:noProof/>
              </w:rPr>
              <w:t>Testing indicated that respondents would need to consult with colleagues in order to answer this question.</w:t>
            </w:r>
          </w:p>
        </w:tc>
      </w:tr>
    </w:tbl>
    <w:p w:rsidR="005807D2" w14:paraId="08EECBF7" w14:textId="77777777"/>
    <w:p w:rsidR="005807D2" w14:paraId="20E449DA" w14:textId="77777777">
      <w:r>
        <w:br w:type="page"/>
      </w:r>
    </w:p>
    <w:p w:rsidR="00E43320" w:rsidP="00E43320" w14:paraId="4362047D" w14:textId="730A618E">
      <w:pPr>
        <w:pStyle w:val="Heading2"/>
      </w:pPr>
      <w:bookmarkStart w:id="86" w:name="_Toc146722962"/>
      <w:r>
        <w:t>Share of the emergency’s impact covered by insurance, subsidies</w:t>
      </w:r>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768B469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3DC588AA"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5E18C004" w14:textId="77777777">
            <w:pPr>
              <w:pStyle w:val="table-text"/>
            </w:pPr>
            <w:r w:rsidRPr="00353E04">
              <w:rPr>
                <w:noProof/>
              </w:rPr>
              <w:t>Q151</w:t>
            </w:r>
          </w:p>
        </w:tc>
      </w:tr>
      <w:tr w14:paraId="04B1A86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821348D"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0CE9E98E" w14:textId="77777777">
            <w:pPr>
              <w:pStyle w:val="table-text"/>
            </w:pPr>
            <w:r w:rsidRPr="00353E04">
              <w:rPr>
                <w:noProof/>
              </w:rPr>
              <w:t>Share of the emergency’s impact covered by insurance, subsidies</w:t>
            </w:r>
          </w:p>
        </w:tc>
      </w:tr>
      <w:tr w14:paraId="567BCDB8"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2E956921"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34EEF34D" w14:textId="77777777">
            <w:pPr>
              <w:pStyle w:val="table-text"/>
              <w:rPr>
                <w:noProof/>
              </w:rPr>
            </w:pPr>
            <w:r w:rsidRPr="00353E04">
              <w:rPr>
                <w:noProof/>
              </w:rPr>
              <w:t xml:space="preserve">What percentage of lost revenue caused by &lt;event&gt; was covered by this &lt;business/agency/etc.&gt;’s insurance? </w:t>
            </w:r>
          </w:p>
          <w:p w:rsidR="005807D2" w:rsidRPr="004929F7" w:rsidP="000C4974" w14:paraId="4DF8A26B" w14:textId="77777777">
            <w:pPr>
              <w:pStyle w:val="table-text"/>
              <w:rPr>
                <w:i/>
                <w:iCs/>
              </w:rPr>
            </w:pPr>
            <w:r w:rsidRPr="004929F7">
              <w:rPr>
                <w:i/>
                <w:iCs/>
                <w:noProof/>
              </w:rPr>
              <w:t>Estimates are acceptable.</w:t>
            </w:r>
          </w:p>
        </w:tc>
      </w:tr>
      <w:tr w14:paraId="30B3392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68FE66E"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3987FAF4" w14:textId="77777777">
            <w:pPr>
              <w:pStyle w:val="table-text"/>
            </w:pPr>
          </w:p>
        </w:tc>
      </w:tr>
      <w:tr w14:paraId="1510DE39"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6A5920B"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78E0A541" w14:textId="77777777">
            <w:pPr>
              <w:pStyle w:val="table-text"/>
              <w:rPr>
                <w:noProof/>
              </w:rPr>
            </w:pPr>
            <w:r w:rsidRPr="00353E04">
              <w:rPr>
                <w:noProof/>
              </w:rPr>
              <w:t>0%</w:t>
            </w:r>
          </w:p>
          <w:p w:rsidR="005807D2" w:rsidRPr="00353E04" w:rsidP="000C4974" w14:paraId="5D30B914" w14:textId="77777777">
            <w:pPr>
              <w:pStyle w:val="table-text"/>
              <w:rPr>
                <w:noProof/>
              </w:rPr>
            </w:pPr>
            <w:r w:rsidRPr="00353E04">
              <w:rPr>
                <w:noProof/>
              </w:rPr>
              <w:t>1%-25%</w:t>
            </w:r>
          </w:p>
          <w:p w:rsidR="005807D2" w:rsidRPr="00353E04" w:rsidP="000C4974" w14:paraId="313927E2" w14:textId="77777777">
            <w:pPr>
              <w:pStyle w:val="table-text"/>
              <w:rPr>
                <w:noProof/>
              </w:rPr>
            </w:pPr>
            <w:r w:rsidRPr="00353E04">
              <w:rPr>
                <w:noProof/>
              </w:rPr>
              <w:t>26%-50%</w:t>
            </w:r>
          </w:p>
          <w:p w:rsidR="005807D2" w:rsidRPr="00353E04" w:rsidP="000C4974" w14:paraId="78BBC6FD" w14:textId="77777777">
            <w:pPr>
              <w:pStyle w:val="table-text"/>
              <w:rPr>
                <w:noProof/>
              </w:rPr>
            </w:pPr>
            <w:r w:rsidRPr="00353E04">
              <w:rPr>
                <w:noProof/>
              </w:rPr>
              <w:t>51%-75%</w:t>
            </w:r>
          </w:p>
          <w:p w:rsidR="005807D2" w:rsidRPr="00353E04" w:rsidP="000C4974" w14:paraId="56CDD976" w14:textId="77777777">
            <w:pPr>
              <w:pStyle w:val="table-text"/>
              <w:rPr>
                <w:noProof/>
              </w:rPr>
            </w:pPr>
            <w:r w:rsidRPr="00353E04">
              <w:rPr>
                <w:noProof/>
              </w:rPr>
              <w:t>76%-99%</w:t>
            </w:r>
          </w:p>
          <w:p w:rsidR="005807D2" w:rsidRPr="00353E04" w:rsidP="000C4974" w14:paraId="321C5FF5" w14:textId="77777777">
            <w:pPr>
              <w:pStyle w:val="table-text"/>
              <w:rPr>
                <w:noProof/>
              </w:rPr>
            </w:pPr>
            <w:r w:rsidRPr="00353E04">
              <w:rPr>
                <w:noProof/>
              </w:rPr>
              <w:t>100%</w:t>
            </w:r>
          </w:p>
          <w:p w:rsidR="005807D2" w:rsidRPr="00353E04" w:rsidP="000C4974" w14:paraId="0599F68D" w14:textId="77777777">
            <w:pPr>
              <w:pStyle w:val="table-text"/>
              <w:rPr>
                <w:noProof/>
              </w:rPr>
            </w:pPr>
            <w:r w:rsidRPr="00353E04">
              <w:rPr>
                <w:noProof/>
              </w:rPr>
              <w:t>Unsure/insurance claims are under review</w:t>
            </w:r>
          </w:p>
          <w:p w:rsidR="005807D2" w:rsidRPr="001721C4" w:rsidP="000C4974" w14:paraId="7E9429B4" w14:textId="77777777">
            <w:pPr>
              <w:pStyle w:val="table-text"/>
            </w:pPr>
            <w:r w:rsidRPr="00353E04">
              <w:rPr>
                <w:noProof/>
              </w:rPr>
              <w:t>Not applicable</w:t>
            </w:r>
          </w:p>
        </w:tc>
      </w:tr>
      <w:tr w14:paraId="50BF9756"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329DFB0"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38773882" w14:textId="77777777">
            <w:pPr>
              <w:pStyle w:val="table-text"/>
            </w:pPr>
          </w:p>
        </w:tc>
      </w:tr>
      <w:tr w14:paraId="6BDE7791"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611D9C5A"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353E04" w:rsidP="000C4974" w14:paraId="480407EE" w14:textId="77777777">
            <w:pPr>
              <w:pStyle w:val="table-text"/>
              <w:rPr>
                <w:noProof/>
              </w:rPr>
            </w:pPr>
            <w:r w:rsidRPr="00353E04">
              <w:rPr>
                <w:noProof/>
              </w:rPr>
              <w:t xml:space="preserve">Recommended skip pattern: </w:t>
            </w:r>
            <w:r w:rsidRPr="00032AEC">
              <w:rPr>
                <w:noProof/>
                <w:color w:val="5B9BD5" w:themeColor="accent5"/>
              </w:rPr>
              <w:t>[If Q149=Yes]</w:t>
            </w:r>
          </w:p>
          <w:p w:rsidR="005807D2" w:rsidRPr="001721C4" w:rsidP="000C4974" w14:paraId="5DB10A21" w14:textId="77777777">
            <w:pPr>
              <w:pStyle w:val="table-text"/>
            </w:pPr>
            <w:r w:rsidRPr="00353E04">
              <w:rPr>
                <w:noProof/>
              </w:rPr>
              <w:t>If using Q149 as the gate question to Q151, then the "Not applicable" response option is not needed.</w:t>
            </w:r>
          </w:p>
        </w:tc>
      </w:tr>
      <w:tr w14:paraId="59CFBB1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09DDEE0"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537C121D" w14:textId="77777777">
            <w:pPr>
              <w:pStyle w:val="table-text"/>
            </w:pPr>
            <w:r w:rsidRPr="00353E04">
              <w:rPr>
                <w:noProof/>
              </w:rPr>
              <w:t>Select one answer</w:t>
            </w:r>
          </w:p>
        </w:tc>
      </w:tr>
      <w:tr w14:paraId="6D759607"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1149A2C0"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50F54C1B" w14:textId="77777777">
            <w:pPr>
              <w:pStyle w:val="table-text"/>
            </w:pPr>
          </w:p>
        </w:tc>
      </w:tr>
      <w:tr w14:paraId="6BAF6ABC"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3096BCD" w14:textId="77777777">
            <w:pPr>
              <w:pStyle w:val="table-text"/>
              <w:rPr>
                <w:b/>
                <w:bCs/>
              </w:rPr>
            </w:pPr>
            <w:r w:rsidRPr="00801948">
              <w:rPr>
                <w:b/>
                <w:bCs/>
              </w:rPr>
              <w:t>Reference period fill</w:t>
            </w:r>
          </w:p>
        </w:tc>
        <w:tc>
          <w:tcPr>
            <w:tcW w:w="3977" w:type="pct"/>
            <w:shd w:val="clear" w:color="auto" w:fill="auto"/>
            <w:vAlign w:val="center"/>
          </w:tcPr>
          <w:p w:rsidR="005807D2" w:rsidP="000C4974" w14:paraId="436675B9" w14:textId="77777777">
            <w:pPr>
              <w:pStyle w:val="table-text"/>
            </w:pPr>
            <w:r>
              <w:t>If this question is used as a follow-up to Q149, then a reference period is not needed. However, if this question is used without Q149 (i.e., a stand-alone question), then a reference period should be included.</w:t>
            </w:r>
          </w:p>
          <w:p w:rsidR="00B90230" w:rsidRPr="00353E04" w:rsidP="00B90230" w14:paraId="4CBF1252" w14:textId="77777777">
            <w:pPr>
              <w:pStyle w:val="table-text"/>
              <w:rPr>
                <w:noProof/>
              </w:rPr>
            </w:pPr>
            <w:r w:rsidRPr="00353E04">
              <w:rPr>
                <w:noProof/>
              </w:rPr>
              <w:t>From &lt;date 1&gt; to &lt;date 2&gt;</w:t>
            </w:r>
          </w:p>
          <w:p w:rsidR="00B90230" w:rsidRPr="00353E04" w:rsidP="00B90230" w14:paraId="592EC501" w14:textId="77777777">
            <w:pPr>
              <w:pStyle w:val="table-text"/>
              <w:rPr>
                <w:noProof/>
              </w:rPr>
            </w:pPr>
            <w:r w:rsidRPr="00353E04">
              <w:rPr>
                <w:noProof/>
              </w:rPr>
              <w:t>In the &lt;month 1&gt; — &lt;month 2&gt; quarter of &lt;year&gt;</w:t>
            </w:r>
          </w:p>
          <w:p w:rsidR="00B90230" w:rsidRPr="00353E04" w:rsidP="00B90230" w14:paraId="7248A2CF" w14:textId="77777777">
            <w:pPr>
              <w:pStyle w:val="table-text"/>
              <w:rPr>
                <w:noProof/>
              </w:rPr>
            </w:pPr>
            <w:r w:rsidRPr="00353E04">
              <w:rPr>
                <w:noProof/>
              </w:rPr>
              <w:t>In &lt;month&gt; &lt;year&gt;</w:t>
            </w:r>
          </w:p>
          <w:p w:rsidR="00B90230" w:rsidRPr="001721C4" w:rsidP="00B90230" w14:paraId="2B79689F" w14:textId="679ACB2B">
            <w:pPr>
              <w:pStyle w:val="table-text"/>
            </w:pPr>
            <w:r w:rsidRPr="00353E04">
              <w:rPr>
                <w:noProof/>
              </w:rPr>
              <w:t>Since &lt;date&gt;</w:t>
            </w:r>
          </w:p>
        </w:tc>
      </w:tr>
      <w:tr w14:paraId="4C324A14"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39E995F" w14:textId="77777777">
            <w:pPr>
              <w:pStyle w:val="table-text"/>
              <w:rPr>
                <w:b/>
                <w:bCs/>
              </w:rPr>
            </w:pPr>
            <w:r w:rsidRPr="00801948">
              <w:rPr>
                <w:b/>
                <w:bCs/>
              </w:rPr>
              <w:t>Reference period notes</w:t>
            </w:r>
          </w:p>
        </w:tc>
        <w:tc>
          <w:tcPr>
            <w:tcW w:w="3977" w:type="pct"/>
            <w:shd w:val="clear" w:color="auto" w:fill="auto"/>
            <w:vAlign w:val="center"/>
          </w:tcPr>
          <w:p w:rsidR="00B90230" w:rsidRPr="00353E04" w:rsidP="00B90230" w14:paraId="508A07E8" w14:textId="77777777">
            <w:pPr>
              <w:pStyle w:val="table-text"/>
              <w:rPr>
                <w:noProof/>
              </w:rPr>
            </w:pPr>
            <w:r w:rsidRPr="00353E04">
              <w:rPr>
                <w:noProof/>
              </w:rPr>
              <w:t>Reference period should be a period of time/date after event</w:t>
            </w:r>
          </w:p>
          <w:p w:rsidR="005807D2" w:rsidRPr="001721C4" w:rsidP="00B90230" w14:paraId="366E9AB8" w14:textId="5A5E3D33">
            <w:pPr>
              <w:pStyle w:val="table-text"/>
            </w:pPr>
            <w:r w:rsidRPr="00353E04">
              <w:rPr>
                <w:noProof/>
              </w:rPr>
              <w:t>If using "Since &lt;date&gt;", date should be date of event</w:t>
            </w:r>
          </w:p>
        </w:tc>
      </w:tr>
      <w:tr w14:paraId="6064A541"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050B4D0"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73355757" w14:textId="77777777">
            <w:pPr>
              <w:pStyle w:val="table-text"/>
            </w:pPr>
          </w:p>
        </w:tc>
      </w:tr>
    </w:tbl>
    <w:p w:rsidR="005807D2" w14:paraId="0B600E80"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65553D5F"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7F18F5E0"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7B9D871C" w14:textId="77777777">
            <w:pPr>
              <w:pStyle w:val="table-text"/>
            </w:pPr>
            <w:r w:rsidRPr="00353E04">
              <w:rPr>
                <w:noProof/>
              </w:rPr>
              <w:t>Q179</w:t>
            </w:r>
          </w:p>
        </w:tc>
      </w:tr>
      <w:tr w14:paraId="6D30D85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2205DA0"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7EB47D1E" w14:textId="799FCE80">
            <w:pPr>
              <w:pStyle w:val="table-text"/>
            </w:pPr>
            <w:r w:rsidRPr="00353E04">
              <w:rPr>
                <w:noProof/>
              </w:rPr>
              <w:t>Share of the emergency’s impact covered by insurance, subsidies</w:t>
            </w:r>
            <w:r w:rsidR="00A145B1">
              <w:rPr>
                <w:noProof/>
              </w:rPr>
              <w:t xml:space="preserve">; </w:t>
            </w:r>
            <w:r w:rsidRPr="00353E04" w:rsidR="00A145B1">
              <w:rPr>
                <w:noProof/>
              </w:rPr>
              <w:t>Insurance claims for loss of inventory/building damage</w:t>
            </w:r>
          </w:p>
        </w:tc>
      </w:tr>
      <w:tr w14:paraId="74865087"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05E95A5B"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643BFE31" w14:textId="77777777">
            <w:pPr>
              <w:pStyle w:val="table-text"/>
              <w:rPr>
                <w:noProof/>
              </w:rPr>
            </w:pPr>
            <w:r w:rsidRPr="00353E04">
              <w:rPr>
                <w:noProof/>
              </w:rPr>
              <w:t xml:space="preserve">What percentage of the damage to </w:t>
            </w:r>
            <w:r w:rsidRPr="00F23BA7">
              <w:rPr>
                <w:b/>
                <w:bCs/>
                <w:noProof/>
              </w:rPr>
              <w:t>structures</w:t>
            </w:r>
            <w:r w:rsidRPr="00353E04">
              <w:rPr>
                <w:noProof/>
              </w:rPr>
              <w:t xml:space="preserve"> caused by &lt;event&gt; was covered by this &lt;business/agency/etc.&gt;’s insurance? </w:t>
            </w:r>
          </w:p>
          <w:p w:rsidR="005807D2" w:rsidRPr="00F23BA7" w:rsidP="000C4974" w14:paraId="6C939349" w14:textId="77777777">
            <w:pPr>
              <w:pStyle w:val="table-text"/>
              <w:rPr>
                <w:i/>
                <w:iCs/>
              </w:rPr>
            </w:pPr>
            <w:r w:rsidRPr="00F23BA7">
              <w:rPr>
                <w:i/>
                <w:iCs/>
                <w:noProof/>
              </w:rPr>
              <w:t>Estimates are acceptable. If this &lt;business/agency/etc.&gt; leases its structures, please select "Not applicable."</w:t>
            </w:r>
          </w:p>
        </w:tc>
      </w:tr>
      <w:tr w14:paraId="3C7BB08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FCC325E"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37B52C92" w14:textId="77777777">
            <w:pPr>
              <w:pStyle w:val="table-text"/>
            </w:pPr>
          </w:p>
        </w:tc>
      </w:tr>
      <w:tr w14:paraId="63D8A455"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02F5266"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627917D3" w14:textId="77777777">
            <w:pPr>
              <w:pStyle w:val="table-text"/>
              <w:rPr>
                <w:noProof/>
              </w:rPr>
            </w:pPr>
            <w:r w:rsidRPr="00353E04">
              <w:rPr>
                <w:noProof/>
              </w:rPr>
              <w:t>0%</w:t>
            </w:r>
          </w:p>
          <w:p w:rsidR="005807D2" w:rsidRPr="00353E04" w:rsidP="000C4974" w14:paraId="5A93F4C2" w14:textId="77777777">
            <w:pPr>
              <w:pStyle w:val="table-text"/>
              <w:rPr>
                <w:noProof/>
              </w:rPr>
            </w:pPr>
            <w:r w:rsidRPr="00353E04">
              <w:rPr>
                <w:noProof/>
              </w:rPr>
              <w:t>1%-25%</w:t>
            </w:r>
          </w:p>
          <w:p w:rsidR="005807D2" w:rsidRPr="00353E04" w:rsidP="000C4974" w14:paraId="7921A105" w14:textId="77777777">
            <w:pPr>
              <w:pStyle w:val="table-text"/>
              <w:rPr>
                <w:noProof/>
              </w:rPr>
            </w:pPr>
            <w:r w:rsidRPr="00353E04">
              <w:rPr>
                <w:noProof/>
              </w:rPr>
              <w:t>26%-50%</w:t>
            </w:r>
          </w:p>
          <w:p w:rsidR="005807D2" w:rsidRPr="00353E04" w:rsidP="000C4974" w14:paraId="1A2B4843" w14:textId="77777777">
            <w:pPr>
              <w:pStyle w:val="table-text"/>
              <w:rPr>
                <w:noProof/>
              </w:rPr>
            </w:pPr>
            <w:r w:rsidRPr="00353E04">
              <w:rPr>
                <w:noProof/>
              </w:rPr>
              <w:t>51%-75%</w:t>
            </w:r>
          </w:p>
          <w:p w:rsidR="005807D2" w:rsidRPr="00353E04" w:rsidP="000C4974" w14:paraId="097FE72B" w14:textId="77777777">
            <w:pPr>
              <w:pStyle w:val="table-text"/>
              <w:rPr>
                <w:noProof/>
              </w:rPr>
            </w:pPr>
            <w:r w:rsidRPr="00353E04">
              <w:rPr>
                <w:noProof/>
              </w:rPr>
              <w:t>76%-99%</w:t>
            </w:r>
          </w:p>
          <w:p w:rsidR="005807D2" w:rsidRPr="00353E04" w:rsidP="000C4974" w14:paraId="0AD41246" w14:textId="77777777">
            <w:pPr>
              <w:pStyle w:val="table-text"/>
              <w:rPr>
                <w:noProof/>
              </w:rPr>
            </w:pPr>
            <w:r w:rsidRPr="00353E04">
              <w:rPr>
                <w:noProof/>
              </w:rPr>
              <w:t>100%</w:t>
            </w:r>
          </w:p>
          <w:p w:rsidR="005807D2" w:rsidRPr="001721C4" w:rsidP="000C4974" w14:paraId="04CDBD02" w14:textId="77777777">
            <w:pPr>
              <w:pStyle w:val="table-text"/>
            </w:pPr>
            <w:r w:rsidRPr="00353E04">
              <w:rPr>
                <w:noProof/>
              </w:rPr>
              <w:t>Not applicable</w:t>
            </w:r>
          </w:p>
        </w:tc>
      </w:tr>
      <w:tr w14:paraId="1D14CC70"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92529F9" w14:textId="77777777">
            <w:pPr>
              <w:pStyle w:val="table-text"/>
              <w:rPr>
                <w:b/>
                <w:bCs/>
              </w:rPr>
            </w:pPr>
            <w:r w:rsidRPr="00801948">
              <w:rPr>
                <w:b/>
                <w:bCs/>
              </w:rPr>
              <w:t>Sector applicability</w:t>
            </w:r>
          </w:p>
        </w:tc>
        <w:tc>
          <w:tcPr>
            <w:tcW w:w="3977" w:type="pct"/>
            <w:shd w:val="clear" w:color="auto" w:fill="auto"/>
            <w:vAlign w:val="center"/>
          </w:tcPr>
          <w:p w:rsidR="002365DC" w:rsidP="002365DC" w14:paraId="6160398B" w14:textId="77777777">
            <w:pPr>
              <w:pStyle w:val="table-text"/>
              <w:rPr>
                <w:i/>
                <w:iCs/>
              </w:rPr>
            </w:pPr>
            <w:r>
              <w:rPr>
                <w:i/>
                <w:iCs/>
              </w:rPr>
              <w:t xml:space="preserve">Private Sector: </w:t>
            </w:r>
          </w:p>
          <w:p w:rsidR="002365DC" w:rsidP="002365DC" w14:paraId="438C777E" w14:textId="77777777">
            <w:pPr>
              <w:pStyle w:val="table-text"/>
              <w:numPr>
                <w:ilvl w:val="0"/>
                <w:numId w:val="73"/>
              </w:numPr>
            </w:pPr>
            <w:r>
              <w:t>Applicable cross-sector.</w:t>
            </w:r>
          </w:p>
          <w:p w:rsidR="002365DC" w:rsidP="002365DC" w14:paraId="7ED0E91F" w14:textId="77777777">
            <w:pPr>
              <w:pStyle w:val="table-text"/>
              <w:rPr>
                <w:i/>
                <w:iCs/>
              </w:rPr>
            </w:pPr>
            <w:r>
              <w:rPr>
                <w:i/>
                <w:iCs/>
              </w:rPr>
              <w:t>Public Sector Testing Notes:</w:t>
            </w:r>
          </w:p>
          <w:p w:rsidR="005807D2" w:rsidRPr="001721C4" w:rsidP="000C3693" w14:paraId="71C7E7CE" w14:textId="397DF5BF">
            <w:pPr>
              <w:pStyle w:val="table-text"/>
              <w:numPr>
                <w:ilvl w:val="0"/>
                <w:numId w:val="71"/>
              </w:numPr>
            </w:pPr>
            <w:r>
              <w:t xml:space="preserve">RTI did not test this question with the public sector. However, </w:t>
            </w:r>
            <w:r w:rsidRPr="0038466D">
              <w:t xml:space="preserve">testing of </w:t>
            </w:r>
            <w:r>
              <w:t>other questions that use</w:t>
            </w:r>
            <w:r w:rsidRPr="0038466D">
              <w:t xml:space="preserve"> the construct of "structures" </w:t>
            </w:r>
            <w:r>
              <w:t xml:space="preserve">indicated that “structures” </w:t>
            </w:r>
            <w:r w:rsidRPr="0038466D">
              <w:t>does not match the experience of public agencies because of the variety of non-conventional structures government agencies may operate in. Users should employ caution if choosing to use this question with the public sector.</w:t>
            </w:r>
          </w:p>
        </w:tc>
      </w:tr>
      <w:tr w14:paraId="7B7B6E2C"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1F3AF3E" w14:textId="77777777">
            <w:pPr>
              <w:pStyle w:val="table-text"/>
              <w:rPr>
                <w:b/>
                <w:bCs/>
              </w:rPr>
            </w:pPr>
            <w:r w:rsidRPr="00801948">
              <w:rPr>
                <w:b/>
                <w:bCs/>
              </w:rPr>
              <w:t>Gate question/Follow-up design consideration</w:t>
            </w:r>
          </w:p>
        </w:tc>
        <w:tc>
          <w:tcPr>
            <w:tcW w:w="3977" w:type="pct"/>
            <w:shd w:val="clear" w:color="auto" w:fill="auto"/>
            <w:vAlign w:val="center"/>
          </w:tcPr>
          <w:p w:rsidR="00324A51" w:rsidRPr="00324A51" w:rsidP="000C4974" w14:paraId="3C96AD19" w14:textId="0AC42ADC">
            <w:pPr>
              <w:pStyle w:val="table-text"/>
            </w:pPr>
            <w:r w:rsidRPr="00353E04">
              <w:rPr>
                <w:noProof/>
              </w:rPr>
              <w:t xml:space="preserve">Optional skip pattern: </w:t>
            </w:r>
            <w:r w:rsidRPr="00032AEC">
              <w:rPr>
                <w:noProof/>
                <w:color w:val="5B9BD5" w:themeColor="accent5"/>
              </w:rPr>
              <w:t>[If Q144/Q144_A/Q144_B/Q144_C=Yes]</w:t>
            </w:r>
          </w:p>
        </w:tc>
      </w:tr>
      <w:tr w14:paraId="01332B1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93E82DF"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7E2F8CA2" w14:textId="77777777">
            <w:pPr>
              <w:pStyle w:val="table-text"/>
            </w:pPr>
            <w:r w:rsidRPr="00353E04">
              <w:rPr>
                <w:noProof/>
              </w:rPr>
              <w:t>Select one answer</w:t>
            </w:r>
          </w:p>
        </w:tc>
      </w:tr>
      <w:tr w14:paraId="198C3FDB"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23083412"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0CC26AEA" w14:textId="77777777">
            <w:pPr>
              <w:pStyle w:val="table-text"/>
            </w:pPr>
            <w:r w:rsidRPr="00353E04">
              <w:rPr>
                <w:noProof/>
              </w:rPr>
              <w:t>Q174 asks if any damage to structures was not covered by insurance, whereas Q179 asks for the amount of damage that was covered by insurance.</w:t>
            </w:r>
          </w:p>
        </w:tc>
      </w:tr>
      <w:tr w14:paraId="3E2D9D90"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47A702A"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582DD4E9" w14:textId="77777777">
            <w:pPr>
              <w:pStyle w:val="table-text"/>
              <w:rPr>
                <w:noProof/>
              </w:rPr>
            </w:pPr>
            <w:r w:rsidRPr="00353E04">
              <w:rPr>
                <w:noProof/>
              </w:rPr>
              <w:t>From &lt;date 1&gt; to &lt;date 2&gt;</w:t>
            </w:r>
          </w:p>
          <w:p w:rsidR="005807D2" w:rsidRPr="00353E04" w:rsidP="000C4974" w14:paraId="714DC213" w14:textId="77777777">
            <w:pPr>
              <w:pStyle w:val="table-text"/>
              <w:rPr>
                <w:noProof/>
              </w:rPr>
            </w:pPr>
            <w:r w:rsidRPr="00353E04">
              <w:rPr>
                <w:noProof/>
              </w:rPr>
              <w:t>In the &lt;month 1&gt; — &lt;month 2&gt; quarter of &lt;year&gt;</w:t>
            </w:r>
          </w:p>
          <w:p w:rsidR="005807D2" w:rsidRPr="00353E04" w:rsidP="000C4974" w14:paraId="4F1B49BD" w14:textId="77777777">
            <w:pPr>
              <w:pStyle w:val="table-text"/>
              <w:rPr>
                <w:noProof/>
              </w:rPr>
            </w:pPr>
            <w:r w:rsidRPr="00353E04">
              <w:rPr>
                <w:noProof/>
              </w:rPr>
              <w:t>In &lt;month&gt; &lt;year&gt;</w:t>
            </w:r>
          </w:p>
          <w:p w:rsidR="005807D2" w:rsidRPr="00353E04" w:rsidP="000C4974" w14:paraId="64E8B4CB" w14:textId="77777777">
            <w:pPr>
              <w:pStyle w:val="table-text"/>
              <w:rPr>
                <w:noProof/>
              </w:rPr>
            </w:pPr>
            <w:r w:rsidRPr="00353E04">
              <w:rPr>
                <w:noProof/>
              </w:rPr>
              <w:t>Since &lt;date&gt;</w:t>
            </w:r>
          </w:p>
          <w:p w:rsidR="005807D2" w:rsidRPr="001721C4" w:rsidP="000C4974" w14:paraId="4E6CC77B" w14:textId="77777777">
            <w:pPr>
              <w:pStyle w:val="table-text"/>
            </w:pPr>
            <w:r w:rsidRPr="00353E04">
              <w:rPr>
                <w:noProof/>
              </w:rPr>
              <w:t>As of &lt;date&gt;</w:t>
            </w:r>
          </w:p>
        </w:tc>
      </w:tr>
      <w:tr w14:paraId="75D84469" w14:textId="77777777" w:rsidTr="00D641A8">
        <w:tblPrEx>
          <w:tblW w:w="5000" w:type="pct"/>
          <w:tblLook w:val="04A0"/>
        </w:tblPrEx>
        <w:trPr>
          <w:trHeight w:val="602"/>
        </w:trPr>
        <w:tc>
          <w:tcPr>
            <w:tcW w:w="1023" w:type="pct"/>
            <w:shd w:val="clear" w:color="auto" w:fill="auto"/>
            <w:vAlign w:val="center"/>
            <w:hideMark/>
          </w:tcPr>
          <w:p w:rsidR="005807D2" w:rsidRPr="00801948" w:rsidP="000C4974" w14:paraId="77027C05"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355CBC6F" w14:textId="77777777">
            <w:pPr>
              <w:pStyle w:val="table-text"/>
              <w:rPr>
                <w:noProof/>
              </w:rPr>
            </w:pPr>
            <w:r w:rsidRPr="00353E04">
              <w:rPr>
                <w:noProof/>
              </w:rPr>
              <w:t>Reference period should be a period of time/date after event</w:t>
            </w:r>
          </w:p>
          <w:p w:rsidR="005807D2" w:rsidRPr="001721C4" w:rsidP="000C4974" w14:paraId="41B5C877" w14:textId="77777777">
            <w:pPr>
              <w:pStyle w:val="table-text"/>
            </w:pPr>
            <w:r w:rsidRPr="00353E04">
              <w:rPr>
                <w:noProof/>
              </w:rPr>
              <w:t>If using "Since &lt;date&gt;", date should be date of event</w:t>
            </w:r>
          </w:p>
        </w:tc>
      </w:tr>
      <w:tr w14:paraId="78109167"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4C55F6B" w14:textId="77777777">
            <w:pPr>
              <w:pStyle w:val="table-text"/>
              <w:rPr>
                <w:b/>
                <w:bCs/>
              </w:rPr>
            </w:pPr>
            <w:r w:rsidRPr="00801948">
              <w:rPr>
                <w:b/>
                <w:bCs/>
              </w:rPr>
              <w:t>Other notes</w:t>
            </w:r>
          </w:p>
        </w:tc>
        <w:tc>
          <w:tcPr>
            <w:tcW w:w="3977" w:type="pct"/>
            <w:shd w:val="clear" w:color="auto" w:fill="auto"/>
            <w:vAlign w:val="center"/>
            <w:hideMark/>
          </w:tcPr>
          <w:p w:rsidR="0049698D" w:rsidP="000C4974" w14:paraId="0E999929" w14:textId="7180022C">
            <w:pPr>
              <w:pStyle w:val="table-text"/>
              <w:rPr>
                <w:noProof/>
              </w:rPr>
            </w:pPr>
            <w:r>
              <w:rPr>
                <w:noProof/>
              </w:rPr>
              <w:t>We do not recommend using this as a standalone question without using Q144 as a gate question.</w:t>
            </w:r>
          </w:p>
          <w:p w:rsidR="005807D2" w:rsidRPr="00353E04" w:rsidP="000C4974" w14:paraId="22EA354F" w14:textId="517EF569">
            <w:pPr>
              <w:pStyle w:val="table-text"/>
              <w:rPr>
                <w:noProof/>
              </w:rPr>
            </w:pPr>
            <w:r w:rsidRPr="00353E04">
              <w:rPr>
                <w:noProof/>
              </w:rPr>
              <w:t xml:space="preserve">If asking both Q179 and Q180, consider emphasizing </w:t>
            </w:r>
            <w:r w:rsidRPr="00F23BA7">
              <w:rPr>
                <w:b/>
                <w:bCs/>
                <w:noProof/>
              </w:rPr>
              <w:t>structures</w:t>
            </w:r>
            <w:r w:rsidRPr="00353E04">
              <w:rPr>
                <w:noProof/>
              </w:rPr>
              <w:t>.</w:t>
            </w:r>
          </w:p>
          <w:p w:rsidR="005807D2" w:rsidP="000C4974" w14:paraId="094A8666" w14:textId="77777777">
            <w:pPr>
              <w:pStyle w:val="table-text"/>
              <w:rPr>
                <w:noProof/>
              </w:rPr>
            </w:pPr>
            <w:r w:rsidRPr="00353E04">
              <w:rPr>
                <w:noProof/>
              </w:rPr>
              <w:t>Testing indicated that this question is most appropriate to ask at least 2 to 3 weeks after a disaster in order to get the most accurate information, due to insurance timelines.</w:t>
            </w:r>
          </w:p>
          <w:p w:rsidR="00B90230" w:rsidRPr="001721C4" w:rsidP="000C4974" w14:paraId="0E0BDC56" w14:textId="10F5B324">
            <w:pPr>
              <w:pStyle w:val="table-text"/>
            </w:pPr>
            <w:r>
              <w:rPr>
                <w:noProof/>
              </w:rPr>
              <w:t>Testing indicated that respondents would have to consult with colleagues or an insurance representative in order to answer this question.</w:t>
            </w:r>
          </w:p>
        </w:tc>
      </w:tr>
    </w:tbl>
    <w:p w:rsidR="005807D2" w14:paraId="189F66CD"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695384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363789FC"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0BB55547" w14:textId="77777777">
            <w:pPr>
              <w:pStyle w:val="table-text"/>
            </w:pPr>
            <w:r w:rsidRPr="00353E04">
              <w:rPr>
                <w:noProof/>
              </w:rPr>
              <w:t>Q180</w:t>
            </w:r>
          </w:p>
        </w:tc>
      </w:tr>
      <w:tr w14:paraId="67EC3CF2"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59C80BC"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4003AC0D" w14:textId="20D671E6">
            <w:pPr>
              <w:pStyle w:val="table-text"/>
            </w:pPr>
            <w:r w:rsidRPr="00353E04">
              <w:rPr>
                <w:noProof/>
              </w:rPr>
              <w:t>Share of the emergency’s impact covered by insurance, subsidies</w:t>
            </w:r>
            <w:r w:rsidR="00AC0692">
              <w:rPr>
                <w:noProof/>
              </w:rPr>
              <w:t>; Access to equipment/vehicles/tools</w:t>
            </w:r>
          </w:p>
        </w:tc>
      </w:tr>
      <w:tr w14:paraId="6010D5CE" w14:textId="77777777" w:rsidTr="00D641A8">
        <w:tblPrEx>
          <w:tblW w:w="5000" w:type="pct"/>
          <w:tblLook w:val="04A0"/>
        </w:tblPrEx>
        <w:trPr>
          <w:trHeight w:val="818"/>
        </w:trPr>
        <w:tc>
          <w:tcPr>
            <w:tcW w:w="1023" w:type="pct"/>
            <w:shd w:val="clear" w:color="auto" w:fill="auto"/>
            <w:vAlign w:val="center"/>
            <w:hideMark/>
          </w:tcPr>
          <w:p w:rsidR="005807D2" w:rsidRPr="00801948" w:rsidP="000C4974" w14:paraId="6CEB0207" w14:textId="77777777">
            <w:pPr>
              <w:pStyle w:val="table-text"/>
              <w:rPr>
                <w:b/>
                <w:bCs/>
              </w:rPr>
            </w:pPr>
            <w:r w:rsidRPr="00801948">
              <w:rPr>
                <w:b/>
                <w:bCs/>
              </w:rPr>
              <w:t>Question Wording</w:t>
            </w:r>
          </w:p>
        </w:tc>
        <w:tc>
          <w:tcPr>
            <w:tcW w:w="3977" w:type="pct"/>
            <w:shd w:val="clear" w:color="auto" w:fill="auto"/>
            <w:vAlign w:val="center"/>
          </w:tcPr>
          <w:p w:rsidR="005807D2" w:rsidRPr="00353E04" w:rsidP="000C4974" w14:paraId="0EB9B8E3" w14:textId="5DFE592D">
            <w:pPr>
              <w:pStyle w:val="table-text"/>
              <w:rPr>
                <w:noProof/>
              </w:rPr>
            </w:pPr>
            <w:r w:rsidRPr="00353E04">
              <w:rPr>
                <w:noProof/>
              </w:rPr>
              <w:t xml:space="preserve">What percentage of the damage to </w:t>
            </w:r>
            <w:r w:rsidRPr="00F23BA7">
              <w:rPr>
                <w:b/>
                <w:bCs/>
                <w:noProof/>
              </w:rPr>
              <w:t>equipment</w:t>
            </w:r>
            <w:r w:rsidRPr="00353E04">
              <w:rPr>
                <w:noProof/>
              </w:rPr>
              <w:t xml:space="preserve"> </w:t>
            </w:r>
            <w:r w:rsidRPr="00F9361F" w:rsidR="00F9361F">
              <w:rPr>
                <w:noProof/>
              </w:rPr>
              <w:t xml:space="preserve">(such as production machinery, computers, </w:t>
            </w:r>
            <w:r w:rsidR="00F9361F">
              <w:rPr>
                <w:noProof/>
              </w:rPr>
              <w:t>vehicles</w:t>
            </w:r>
            <w:r w:rsidRPr="00F9361F" w:rsidR="00F9361F">
              <w:rPr>
                <w:noProof/>
              </w:rPr>
              <w:t>, etc.)</w:t>
            </w:r>
            <w:r w:rsidR="00F9361F">
              <w:rPr>
                <w:noProof/>
              </w:rPr>
              <w:t xml:space="preserve"> </w:t>
            </w:r>
            <w:r w:rsidRPr="00353E04">
              <w:rPr>
                <w:noProof/>
              </w:rPr>
              <w:t xml:space="preserve">caused by &lt;event&gt; was covered by this &lt;business/agency/etc.&gt;’s insurance? </w:t>
            </w:r>
          </w:p>
          <w:p w:rsidR="005807D2" w:rsidRPr="00F23BA7" w:rsidP="000C4974" w14:paraId="05F69723" w14:textId="77777777">
            <w:pPr>
              <w:pStyle w:val="table-text"/>
              <w:rPr>
                <w:i/>
                <w:iCs/>
              </w:rPr>
            </w:pPr>
            <w:r w:rsidRPr="00F23BA7">
              <w:rPr>
                <w:i/>
                <w:iCs/>
                <w:noProof/>
              </w:rPr>
              <w:t>Estimates are acceptable.</w:t>
            </w:r>
          </w:p>
        </w:tc>
      </w:tr>
      <w:tr w14:paraId="3D7A8CE1"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0E7339B"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40B366C6" w14:textId="77777777">
            <w:pPr>
              <w:pStyle w:val="table-text"/>
            </w:pPr>
          </w:p>
        </w:tc>
      </w:tr>
      <w:tr w14:paraId="31744F3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17B559A"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138FC1D3" w14:textId="77777777">
            <w:pPr>
              <w:pStyle w:val="table-text"/>
              <w:rPr>
                <w:noProof/>
              </w:rPr>
            </w:pPr>
            <w:r w:rsidRPr="00353E04">
              <w:rPr>
                <w:noProof/>
              </w:rPr>
              <w:t>0%</w:t>
            </w:r>
          </w:p>
          <w:p w:rsidR="005807D2" w:rsidRPr="00353E04" w:rsidP="000C4974" w14:paraId="0D0B7D11" w14:textId="77777777">
            <w:pPr>
              <w:pStyle w:val="table-text"/>
              <w:rPr>
                <w:noProof/>
              </w:rPr>
            </w:pPr>
            <w:r w:rsidRPr="00353E04">
              <w:rPr>
                <w:noProof/>
              </w:rPr>
              <w:t>1%-25%</w:t>
            </w:r>
          </w:p>
          <w:p w:rsidR="005807D2" w:rsidRPr="00353E04" w:rsidP="000C4974" w14:paraId="0CC9BE9C" w14:textId="77777777">
            <w:pPr>
              <w:pStyle w:val="table-text"/>
              <w:rPr>
                <w:noProof/>
              </w:rPr>
            </w:pPr>
            <w:r w:rsidRPr="00353E04">
              <w:rPr>
                <w:noProof/>
              </w:rPr>
              <w:t>26%-50%</w:t>
            </w:r>
          </w:p>
          <w:p w:rsidR="005807D2" w:rsidRPr="00353E04" w:rsidP="000C4974" w14:paraId="32A21A73" w14:textId="77777777">
            <w:pPr>
              <w:pStyle w:val="table-text"/>
              <w:rPr>
                <w:noProof/>
              </w:rPr>
            </w:pPr>
            <w:r w:rsidRPr="00353E04">
              <w:rPr>
                <w:noProof/>
              </w:rPr>
              <w:t>51%-75%</w:t>
            </w:r>
          </w:p>
          <w:p w:rsidR="005807D2" w:rsidRPr="00353E04" w:rsidP="000C4974" w14:paraId="0FDD74F6" w14:textId="77777777">
            <w:pPr>
              <w:pStyle w:val="table-text"/>
              <w:rPr>
                <w:noProof/>
              </w:rPr>
            </w:pPr>
            <w:r w:rsidRPr="00353E04">
              <w:rPr>
                <w:noProof/>
              </w:rPr>
              <w:t>76%-99%</w:t>
            </w:r>
          </w:p>
          <w:p w:rsidR="005807D2" w:rsidRPr="00353E04" w:rsidP="000C4974" w14:paraId="3DDCCA46" w14:textId="77777777">
            <w:pPr>
              <w:pStyle w:val="table-text"/>
              <w:rPr>
                <w:noProof/>
              </w:rPr>
            </w:pPr>
            <w:r w:rsidRPr="00353E04">
              <w:rPr>
                <w:noProof/>
              </w:rPr>
              <w:t>100%</w:t>
            </w:r>
          </w:p>
          <w:p w:rsidR="005807D2" w:rsidRPr="001721C4" w:rsidP="000C4974" w14:paraId="5A48AF27" w14:textId="77777777">
            <w:pPr>
              <w:pStyle w:val="table-text"/>
            </w:pPr>
            <w:r w:rsidRPr="00353E04">
              <w:rPr>
                <w:noProof/>
              </w:rPr>
              <w:t>Not applicable</w:t>
            </w:r>
          </w:p>
        </w:tc>
      </w:tr>
      <w:tr w14:paraId="5C8CC037"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60F1DCF"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1CF77694" w14:textId="77777777">
            <w:pPr>
              <w:pStyle w:val="table-text"/>
            </w:pPr>
          </w:p>
        </w:tc>
      </w:tr>
      <w:tr w14:paraId="4D4F7A72"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1EB6DD84"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685CDB21" w14:textId="77777777">
            <w:pPr>
              <w:pStyle w:val="table-text"/>
            </w:pPr>
          </w:p>
        </w:tc>
      </w:tr>
      <w:tr w14:paraId="1437D76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D19521C"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4F6FEF30" w14:textId="77777777">
            <w:pPr>
              <w:pStyle w:val="table-text"/>
            </w:pPr>
            <w:r w:rsidRPr="00353E04">
              <w:rPr>
                <w:noProof/>
              </w:rPr>
              <w:t>Select one answer</w:t>
            </w:r>
          </w:p>
        </w:tc>
      </w:tr>
      <w:tr w14:paraId="3A043855"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D4EA75D"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0D776FAF" w14:textId="77777777">
            <w:pPr>
              <w:pStyle w:val="table-text"/>
            </w:pPr>
            <w:r w:rsidRPr="00353E04">
              <w:rPr>
                <w:noProof/>
              </w:rPr>
              <w:t>Q175 asks if any damage to equipment was not covered by insurance, whereas Q180 asks for the amount of damage that was covered by insurance.</w:t>
            </w:r>
          </w:p>
        </w:tc>
      </w:tr>
      <w:tr w14:paraId="543EDE64"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EF1F1B7" w14:textId="77777777">
            <w:pPr>
              <w:pStyle w:val="table-text"/>
              <w:rPr>
                <w:b/>
                <w:bCs/>
              </w:rPr>
            </w:pPr>
            <w:r w:rsidRPr="00801948">
              <w:rPr>
                <w:b/>
                <w:bCs/>
              </w:rPr>
              <w:t>Reference period fill</w:t>
            </w:r>
          </w:p>
        </w:tc>
        <w:tc>
          <w:tcPr>
            <w:tcW w:w="3977" w:type="pct"/>
            <w:shd w:val="clear" w:color="auto" w:fill="auto"/>
            <w:vAlign w:val="center"/>
          </w:tcPr>
          <w:p w:rsidR="005807D2" w:rsidRPr="00353E04" w:rsidP="000C4974" w14:paraId="32D2D558" w14:textId="77777777">
            <w:pPr>
              <w:pStyle w:val="table-text"/>
              <w:rPr>
                <w:noProof/>
              </w:rPr>
            </w:pPr>
            <w:r w:rsidRPr="00353E04">
              <w:rPr>
                <w:noProof/>
              </w:rPr>
              <w:t>From &lt;date 1&gt; to &lt;date 2&gt;</w:t>
            </w:r>
          </w:p>
          <w:p w:rsidR="005807D2" w:rsidRPr="00353E04" w:rsidP="000C4974" w14:paraId="5D4F5EF8" w14:textId="77777777">
            <w:pPr>
              <w:pStyle w:val="table-text"/>
              <w:rPr>
                <w:noProof/>
              </w:rPr>
            </w:pPr>
            <w:r w:rsidRPr="00353E04">
              <w:rPr>
                <w:noProof/>
              </w:rPr>
              <w:t>In the &lt;month 1&gt; — &lt;month 2&gt; quarter of &lt;year&gt;</w:t>
            </w:r>
          </w:p>
          <w:p w:rsidR="005807D2" w:rsidRPr="00353E04" w:rsidP="000C4974" w14:paraId="48FB2D4E" w14:textId="77777777">
            <w:pPr>
              <w:pStyle w:val="table-text"/>
              <w:rPr>
                <w:noProof/>
              </w:rPr>
            </w:pPr>
            <w:r w:rsidRPr="00353E04">
              <w:rPr>
                <w:noProof/>
              </w:rPr>
              <w:t>In &lt;month&gt; &lt;year&gt;</w:t>
            </w:r>
          </w:p>
          <w:p w:rsidR="005807D2" w:rsidRPr="00353E04" w:rsidP="000C4974" w14:paraId="6705E1AD" w14:textId="77777777">
            <w:pPr>
              <w:pStyle w:val="table-text"/>
              <w:rPr>
                <w:noProof/>
              </w:rPr>
            </w:pPr>
            <w:r w:rsidRPr="00353E04">
              <w:rPr>
                <w:noProof/>
              </w:rPr>
              <w:t>Since &lt;date&gt;</w:t>
            </w:r>
          </w:p>
          <w:p w:rsidR="005807D2" w:rsidRPr="001721C4" w:rsidP="000C4974" w14:paraId="67AF899B" w14:textId="77777777">
            <w:pPr>
              <w:pStyle w:val="table-text"/>
            </w:pPr>
            <w:r w:rsidRPr="00353E04">
              <w:rPr>
                <w:noProof/>
              </w:rPr>
              <w:t>As of &lt;date&gt;</w:t>
            </w:r>
          </w:p>
        </w:tc>
      </w:tr>
      <w:tr w14:paraId="48BCC48D" w14:textId="77777777" w:rsidTr="0030607B">
        <w:tblPrEx>
          <w:tblW w:w="5000" w:type="pct"/>
          <w:tblLook w:val="04A0"/>
        </w:tblPrEx>
        <w:trPr>
          <w:trHeight w:val="720"/>
        </w:trPr>
        <w:tc>
          <w:tcPr>
            <w:tcW w:w="1023" w:type="pct"/>
            <w:shd w:val="clear" w:color="auto" w:fill="auto"/>
            <w:vAlign w:val="center"/>
            <w:hideMark/>
          </w:tcPr>
          <w:p w:rsidR="005807D2" w:rsidRPr="00801948" w:rsidP="000C4974" w14:paraId="0AE68F6D"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4A190E0E" w14:textId="77777777">
            <w:pPr>
              <w:pStyle w:val="table-text"/>
              <w:rPr>
                <w:noProof/>
              </w:rPr>
            </w:pPr>
            <w:r w:rsidRPr="00353E04">
              <w:rPr>
                <w:noProof/>
              </w:rPr>
              <w:t>Reference period should be a period of time/date after event</w:t>
            </w:r>
          </w:p>
          <w:p w:rsidR="005807D2" w:rsidRPr="001721C4" w:rsidP="000C4974" w14:paraId="3E3D1789" w14:textId="77777777">
            <w:pPr>
              <w:pStyle w:val="table-text"/>
            </w:pPr>
            <w:r w:rsidRPr="00353E04">
              <w:rPr>
                <w:noProof/>
              </w:rPr>
              <w:t>If using "Since &lt;date&gt;", date should be date of event</w:t>
            </w:r>
          </w:p>
        </w:tc>
      </w:tr>
      <w:tr w14:paraId="32663B2C"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CCD30A3" w14:textId="77777777">
            <w:pPr>
              <w:pStyle w:val="table-text"/>
              <w:rPr>
                <w:b/>
                <w:bCs/>
              </w:rPr>
            </w:pPr>
            <w:r w:rsidRPr="00801948">
              <w:rPr>
                <w:b/>
                <w:bCs/>
              </w:rPr>
              <w:t>Other notes</w:t>
            </w:r>
          </w:p>
        </w:tc>
        <w:tc>
          <w:tcPr>
            <w:tcW w:w="3977" w:type="pct"/>
            <w:shd w:val="clear" w:color="auto" w:fill="auto"/>
            <w:vAlign w:val="center"/>
            <w:hideMark/>
          </w:tcPr>
          <w:p w:rsidR="00F9361F" w:rsidP="000C4974" w14:paraId="76E097C0" w14:textId="77777777">
            <w:pPr>
              <w:pStyle w:val="table-text"/>
              <w:rPr>
                <w:noProof/>
              </w:rPr>
            </w:pPr>
            <w:r w:rsidRPr="00F9361F">
              <w:rPr>
                <w:noProof/>
              </w:rPr>
              <w:t>The wording of this question was updated from v1.0 based on further cognitive testing.</w:t>
            </w:r>
          </w:p>
          <w:p w:rsidR="005807D2" w:rsidRPr="00353E04" w:rsidP="000C4974" w14:paraId="36CFA7C5" w14:textId="0D6500E9">
            <w:pPr>
              <w:pStyle w:val="table-text"/>
              <w:rPr>
                <w:noProof/>
              </w:rPr>
            </w:pPr>
            <w:r w:rsidRPr="00353E04">
              <w:rPr>
                <w:noProof/>
              </w:rPr>
              <w:t xml:space="preserve">If asking both Q179 and Q180, consider emphasizing </w:t>
            </w:r>
            <w:r w:rsidRPr="00F23BA7">
              <w:rPr>
                <w:b/>
                <w:bCs/>
                <w:noProof/>
              </w:rPr>
              <w:t>equipment</w:t>
            </w:r>
            <w:r w:rsidRPr="00353E04">
              <w:rPr>
                <w:noProof/>
              </w:rPr>
              <w:t>.</w:t>
            </w:r>
          </w:p>
          <w:p w:rsidR="005807D2" w:rsidRPr="001721C4" w:rsidP="000C4974" w14:paraId="57640024" w14:textId="77777777">
            <w:pPr>
              <w:pStyle w:val="table-text"/>
            </w:pPr>
            <w:r w:rsidRPr="00353E04">
              <w:rPr>
                <w:noProof/>
              </w:rPr>
              <w:t>Testing indicated that this question is most appropriate to ask at least 2 to 3 weeks after a disaster in order to get the most accurate information, due to insurance timelines.</w:t>
            </w:r>
          </w:p>
        </w:tc>
      </w:tr>
    </w:tbl>
    <w:p w:rsidR="005807D2" w:rsidRPr="0030607B" w14:paraId="14FA756C" w14:textId="77777777">
      <w:pPr>
        <w:rPr>
          <w:sz w:val="18"/>
          <w:szCs w:val="20"/>
        </w:rPr>
      </w:pPr>
      <w:r w:rsidRPr="0030607B">
        <w:rPr>
          <w:sz w:val="18"/>
          <w:szCs w:val="20"/>
        </w:rPr>
        <w:br w:type="page"/>
      </w:r>
    </w:p>
    <w:p w:rsidR="00E43320" w:rsidP="00E43320" w14:paraId="68B5F57A" w14:textId="704D768D">
      <w:pPr>
        <w:pStyle w:val="Heading2"/>
      </w:pPr>
      <w:bookmarkStart w:id="87" w:name="_Toc146722963"/>
      <w:r>
        <w:t>Permits</w:t>
      </w:r>
      <w:bookmarkEnd w:id="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AFD20C5"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7B2B1167"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3E4793C7" w14:textId="77777777">
            <w:pPr>
              <w:pStyle w:val="table-text"/>
            </w:pPr>
            <w:r w:rsidRPr="00353E04">
              <w:rPr>
                <w:noProof/>
              </w:rPr>
              <w:t>Q187</w:t>
            </w:r>
          </w:p>
        </w:tc>
      </w:tr>
      <w:tr w14:paraId="0958302C"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BDEF97D"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7415F4AB" w14:textId="77777777">
            <w:pPr>
              <w:pStyle w:val="table-text"/>
            </w:pPr>
            <w:r w:rsidRPr="00353E04">
              <w:rPr>
                <w:noProof/>
              </w:rPr>
              <w:t>Permits</w:t>
            </w:r>
          </w:p>
        </w:tc>
      </w:tr>
      <w:tr w14:paraId="140CF676"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173CB8C4"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0F88F433" w14:textId="77777777">
            <w:pPr>
              <w:pStyle w:val="table-text"/>
            </w:pPr>
            <w:r w:rsidRPr="00353E04">
              <w:rPr>
                <w:noProof/>
              </w:rPr>
              <w:t>&lt;Reference period&gt;, was this office unable to issue permits, even for one day, as a result of the &lt;event&gt; (for example, due to office closures, lack of staffing, etc.)?</w:t>
            </w:r>
          </w:p>
        </w:tc>
      </w:tr>
      <w:tr w14:paraId="2C12C09E"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057CD9B"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53778AC0" w14:textId="77777777">
            <w:pPr>
              <w:pStyle w:val="table-text"/>
            </w:pPr>
          </w:p>
        </w:tc>
      </w:tr>
      <w:tr w14:paraId="77BD2C2D"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6743135"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1290A6DB" w14:textId="77777777">
            <w:pPr>
              <w:pStyle w:val="table-text"/>
              <w:rPr>
                <w:noProof/>
              </w:rPr>
            </w:pPr>
            <w:r w:rsidRPr="00353E04">
              <w:rPr>
                <w:noProof/>
              </w:rPr>
              <w:t>Yes</w:t>
            </w:r>
          </w:p>
          <w:p w:rsidR="005807D2" w:rsidRPr="001721C4" w:rsidP="000C4974" w14:paraId="525DE8EA" w14:textId="77777777">
            <w:pPr>
              <w:pStyle w:val="table-text"/>
            </w:pPr>
            <w:r w:rsidRPr="00353E04">
              <w:rPr>
                <w:noProof/>
              </w:rPr>
              <w:t>No</w:t>
            </w:r>
          </w:p>
        </w:tc>
      </w:tr>
      <w:tr w14:paraId="6BEEBFA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F54AC04"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5E57DE0F" w14:textId="18D65C0A">
            <w:pPr>
              <w:pStyle w:val="table-text"/>
            </w:pPr>
            <w:r>
              <w:rPr>
                <w:noProof/>
              </w:rPr>
              <w:t>Permit-granting office</w:t>
            </w:r>
          </w:p>
        </w:tc>
      </w:tr>
      <w:tr w14:paraId="29C738EE"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13BAAE9"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29187181" w14:textId="77777777">
            <w:pPr>
              <w:pStyle w:val="table-text"/>
            </w:pPr>
          </w:p>
        </w:tc>
      </w:tr>
      <w:tr w14:paraId="790A6E9C"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5ADFDED9"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5975033F" w14:textId="77777777">
            <w:pPr>
              <w:pStyle w:val="table-text"/>
            </w:pPr>
            <w:r w:rsidRPr="00353E04">
              <w:rPr>
                <w:noProof/>
              </w:rPr>
              <w:t>Select one answer</w:t>
            </w:r>
          </w:p>
        </w:tc>
      </w:tr>
      <w:tr w14:paraId="4B5416DA"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20425800"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2C36BF42" w14:textId="77777777">
            <w:pPr>
              <w:pStyle w:val="table-text"/>
            </w:pPr>
          </w:p>
        </w:tc>
      </w:tr>
      <w:tr w14:paraId="2A127CB7"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3FD74CC" w14:textId="77777777">
            <w:pPr>
              <w:pStyle w:val="table-text"/>
              <w:rPr>
                <w:b/>
                <w:bCs/>
              </w:rPr>
            </w:pPr>
            <w:r w:rsidRPr="00801948">
              <w:rPr>
                <w:b/>
                <w:bCs/>
              </w:rPr>
              <w:t>Reference period fill</w:t>
            </w:r>
          </w:p>
        </w:tc>
        <w:tc>
          <w:tcPr>
            <w:tcW w:w="3977" w:type="pct"/>
            <w:shd w:val="clear" w:color="auto" w:fill="auto"/>
            <w:vAlign w:val="center"/>
          </w:tcPr>
          <w:p w:rsidR="005807D2" w:rsidRPr="001721C4" w:rsidP="000C4974" w14:paraId="5D769A83" w14:textId="77777777">
            <w:pPr>
              <w:pStyle w:val="table-text"/>
            </w:pPr>
            <w:r w:rsidRPr="00353E04">
              <w:rPr>
                <w:noProof/>
              </w:rPr>
              <w:t>In &lt;month&gt; &lt;year&gt;</w:t>
            </w:r>
          </w:p>
        </w:tc>
      </w:tr>
      <w:tr w14:paraId="0881381E"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2474C41"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24450FF0" w14:textId="77777777">
            <w:pPr>
              <w:pStyle w:val="table-text"/>
            </w:pPr>
            <w:r w:rsidRPr="00353E04">
              <w:rPr>
                <w:noProof/>
              </w:rPr>
              <w:t>Time period specified should not be longer than one month.</w:t>
            </w:r>
          </w:p>
        </w:tc>
      </w:tr>
      <w:tr w14:paraId="5738377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05286C7"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59095CC1" w14:textId="77777777">
            <w:pPr>
              <w:pStyle w:val="table-text"/>
            </w:pPr>
          </w:p>
        </w:tc>
      </w:tr>
    </w:tbl>
    <w:p w:rsidR="005807D2" w:rsidP="005807D2" w14:paraId="2FDAE25F" w14:textId="3678BAF9">
      <w:pPr>
        <w:rPr>
          <w:lang w:eastAsia="en-US"/>
        </w:rPr>
      </w:pPr>
    </w:p>
    <w:p w:rsidR="005807D2" w14:paraId="50A9C00B"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B55E05A"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14235776"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2ADF15D9" w14:textId="77777777">
            <w:pPr>
              <w:pStyle w:val="table-text"/>
            </w:pPr>
            <w:r w:rsidRPr="00353E04">
              <w:rPr>
                <w:noProof/>
              </w:rPr>
              <w:t>Q188</w:t>
            </w:r>
          </w:p>
        </w:tc>
      </w:tr>
      <w:tr w14:paraId="66C2A53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88CB137"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087760A1" w14:textId="77777777">
            <w:pPr>
              <w:pStyle w:val="table-text"/>
            </w:pPr>
            <w:r w:rsidRPr="00353E04">
              <w:rPr>
                <w:noProof/>
              </w:rPr>
              <w:t>Permits</w:t>
            </w:r>
          </w:p>
        </w:tc>
      </w:tr>
      <w:tr w14:paraId="536EFF7B"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544895E1"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7FAAB858" w14:textId="77777777">
            <w:pPr>
              <w:pStyle w:val="table-text"/>
            </w:pPr>
            <w:r w:rsidRPr="00353E04">
              <w:rPr>
                <w:noProof/>
              </w:rPr>
              <w:t>&lt;Reference period&gt;, did &lt;event&gt; cause a permit backlog (for example, due to office closures, lack of staffing, etc.)?</w:t>
            </w:r>
          </w:p>
        </w:tc>
      </w:tr>
      <w:tr w14:paraId="71B0D6D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44BE0BB"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4DF957F9" w14:textId="77777777">
            <w:pPr>
              <w:pStyle w:val="table-text"/>
            </w:pPr>
          </w:p>
        </w:tc>
      </w:tr>
      <w:tr w14:paraId="0207947A"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82E6805"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17595BF7" w14:textId="77777777">
            <w:pPr>
              <w:pStyle w:val="table-text"/>
              <w:rPr>
                <w:noProof/>
              </w:rPr>
            </w:pPr>
            <w:r w:rsidRPr="00353E04">
              <w:rPr>
                <w:noProof/>
              </w:rPr>
              <w:t>Yes</w:t>
            </w:r>
          </w:p>
          <w:p w:rsidR="005807D2" w:rsidRPr="00353E04" w:rsidP="000C4974" w14:paraId="5A29C588" w14:textId="77777777">
            <w:pPr>
              <w:pStyle w:val="table-text"/>
              <w:rPr>
                <w:noProof/>
              </w:rPr>
            </w:pPr>
            <w:r w:rsidRPr="00353E04">
              <w:rPr>
                <w:noProof/>
              </w:rPr>
              <w:t>No</w:t>
            </w:r>
          </w:p>
          <w:p w:rsidR="005807D2" w:rsidRPr="001721C4" w:rsidP="000C4974" w14:paraId="0F8BD218" w14:textId="77777777">
            <w:pPr>
              <w:pStyle w:val="table-text"/>
            </w:pPr>
            <w:r w:rsidRPr="00353E04">
              <w:rPr>
                <w:noProof/>
              </w:rPr>
              <w:t>Don't know</w:t>
            </w:r>
          </w:p>
        </w:tc>
      </w:tr>
      <w:tr w14:paraId="25051CFE"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7D7B0CF"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28A6E0A7" w14:textId="7295B9A1">
            <w:pPr>
              <w:pStyle w:val="table-text"/>
            </w:pPr>
            <w:r>
              <w:rPr>
                <w:noProof/>
              </w:rPr>
              <w:t>Permit-granting office</w:t>
            </w:r>
          </w:p>
        </w:tc>
      </w:tr>
      <w:tr w14:paraId="51868E07"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50360A33"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44321CC5" w14:textId="77777777">
            <w:pPr>
              <w:pStyle w:val="table-text"/>
            </w:pPr>
            <w:r w:rsidRPr="00353E04">
              <w:rPr>
                <w:noProof/>
              </w:rPr>
              <w:t>Optional skip pattern: Can use Q189 as the follow-up to this question.</w:t>
            </w:r>
          </w:p>
        </w:tc>
      </w:tr>
      <w:tr w14:paraId="44DE2BBA"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20381EE"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4B9C43B4" w14:textId="77777777">
            <w:pPr>
              <w:pStyle w:val="table-text"/>
            </w:pPr>
            <w:r w:rsidRPr="00353E04">
              <w:rPr>
                <w:noProof/>
              </w:rPr>
              <w:t>Select one answer</w:t>
            </w:r>
          </w:p>
        </w:tc>
      </w:tr>
      <w:tr w14:paraId="14196AD0"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1A406886"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33F68A03" w14:textId="77777777">
            <w:pPr>
              <w:pStyle w:val="table-text"/>
            </w:pPr>
          </w:p>
        </w:tc>
      </w:tr>
      <w:tr w14:paraId="7A1B1B18"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E23593F" w14:textId="77777777">
            <w:pPr>
              <w:pStyle w:val="table-text"/>
              <w:rPr>
                <w:b/>
                <w:bCs/>
              </w:rPr>
            </w:pPr>
            <w:r w:rsidRPr="00801948">
              <w:rPr>
                <w:b/>
                <w:bCs/>
              </w:rPr>
              <w:t>Reference period fill</w:t>
            </w:r>
          </w:p>
        </w:tc>
        <w:tc>
          <w:tcPr>
            <w:tcW w:w="3977" w:type="pct"/>
            <w:shd w:val="clear" w:color="auto" w:fill="auto"/>
            <w:vAlign w:val="center"/>
          </w:tcPr>
          <w:p w:rsidR="005807D2" w:rsidRPr="001721C4" w:rsidP="000C4974" w14:paraId="1D239BC2" w14:textId="77777777">
            <w:pPr>
              <w:pStyle w:val="table-text"/>
            </w:pPr>
            <w:r w:rsidRPr="00353E04">
              <w:rPr>
                <w:noProof/>
              </w:rPr>
              <w:t>In &lt;month&gt; &lt;year&gt;</w:t>
            </w:r>
          </w:p>
        </w:tc>
      </w:tr>
      <w:tr w14:paraId="24A0F512"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CEB5BB4"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6C2A0F7C" w14:textId="77777777">
            <w:pPr>
              <w:pStyle w:val="table-text"/>
            </w:pPr>
            <w:r w:rsidRPr="00353E04">
              <w:rPr>
                <w:noProof/>
              </w:rPr>
              <w:t>Time period specified should not be longer than one month.</w:t>
            </w:r>
          </w:p>
        </w:tc>
      </w:tr>
      <w:tr w14:paraId="4A7A9AD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DE6721B"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1CB442FD" w14:textId="77777777">
            <w:pPr>
              <w:pStyle w:val="table-text"/>
            </w:pPr>
          </w:p>
        </w:tc>
      </w:tr>
    </w:tbl>
    <w:p w:rsidR="005807D2" w:rsidP="005807D2" w14:paraId="744C8434" w14:textId="62B0D55A">
      <w:pPr>
        <w:rPr>
          <w:lang w:eastAsia="en-US"/>
        </w:rPr>
      </w:pPr>
    </w:p>
    <w:p w:rsidR="005807D2" w14:paraId="34F5C805"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02F9D9A6"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58DACAA3"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5C9CB5DD" w14:textId="77777777">
            <w:pPr>
              <w:pStyle w:val="table-text"/>
            </w:pPr>
            <w:r w:rsidRPr="00353E04">
              <w:rPr>
                <w:noProof/>
              </w:rPr>
              <w:t>Q189</w:t>
            </w:r>
          </w:p>
        </w:tc>
      </w:tr>
      <w:tr w14:paraId="2A6EE83B"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61F5A2B"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3BD30B8D" w14:textId="77777777">
            <w:pPr>
              <w:pStyle w:val="table-text"/>
            </w:pPr>
            <w:r w:rsidRPr="00353E04">
              <w:rPr>
                <w:noProof/>
              </w:rPr>
              <w:t>Permits</w:t>
            </w:r>
          </w:p>
        </w:tc>
      </w:tr>
      <w:tr w14:paraId="27F20DBB"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7BCFE843"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720E4175" w14:textId="5794A7A1">
            <w:pPr>
              <w:pStyle w:val="table-text"/>
            </w:pPr>
            <w:r w:rsidRPr="00353E04">
              <w:rPr>
                <w:noProof/>
              </w:rPr>
              <w:t>As a result of &lt;event&gt;, was permit issuance for any applications received in &lt;reference period</w:t>
            </w:r>
            <w:r w:rsidR="00382115">
              <w:rPr>
                <w:noProof/>
              </w:rPr>
              <w:t xml:space="preserve"> 1</w:t>
            </w:r>
            <w:r w:rsidRPr="00353E04">
              <w:rPr>
                <w:noProof/>
              </w:rPr>
              <w:t>&gt; delayed to &lt;reference period</w:t>
            </w:r>
            <w:r w:rsidR="00382115">
              <w:rPr>
                <w:noProof/>
              </w:rPr>
              <w:t xml:space="preserve"> 2</w:t>
            </w:r>
            <w:r w:rsidRPr="00353E04">
              <w:rPr>
                <w:noProof/>
              </w:rPr>
              <w:t>&gt;?</w:t>
            </w:r>
          </w:p>
        </w:tc>
      </w:tr>
      <w:tr w14:paraId="2A6E892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C058BE3"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4BD44BD8" w14:textId="77777777">
            <w:pPr>
              <w:pStyle w:val="table-text"/>
            </w:pPr>
          </w:p>
        </w:tc>
      </w:tr>
      <w:tr w14:paraId="596F98E2"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6D900497"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490CFEE1" w14:textId="77777777">
            <w:pPr>
              <w:pStyle w:val="table-text"/>
              <w:rPr>
                <w:noProof/>
              </w:rPr>
            </w:pPr>
            <w:r w:rsidRPr="00353E04">
              <w:rPr>
                <w:noProof/>
              </w:rPr>
              <w:t>Yes</w:t>
            </w:r>
          </w:p>
          <w:p w:rsidR="005807D2" w:rsidRPr="001721C4" w:rsidP="000C4974" w14:paraId="129AD87B" w14:textId="77777777">
            <w:pPr>
              <w:pStyle w:val="table-text"/>
            </w:pPr>
            <w:r w:rsidRPr="00353E04">
              <w:rPr>
                <w:noProof/>
              </w:rPr>
              <w:t>No</w:t>
            </w:r>
          </w:p>
        </w:tc>
      </w:tr>
      <w:tr w14:paraId="0984F2F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29490AC4"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722ED3EC" w14:textId="74FF590F">
            <w:pPr>
              <w:pStyle w:val="table-text"/>
            </w:pPr>
            <w:r>
              <w:rPr>
                <w:noProof/>
              </w:rPr>
              <w:t>Permit-granting office</w:t>
            </w:r>
          </w:p>
        </w:tc>
      </w:tr>
      <w:tr w14:paraId="1A2D0D84"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4C695BF9"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00FA376D" w14:textId="77777777">
            <w:pPr>
              <w:pStyle w:val="table-text"/>
            </w:pPr>
            <w:r w:rsidRPr="00353E04">
              <w:rPr>
                <w:noProof/>
              </w:rPr>
              <w:t xml:space="preserve">Optional skip pattern: </w:t>
            </w:r>
            <w:r w:rsidRPr="00032AEC">
              <w:rPr>
                <w:noProof/>
                <w:color w:val="5B9BD5" w:themeColor="accent5"/>
              </w:rPr>
              <w:t>[If Q188=Yes]</w:t>
            </w:r>
          </w:p>
        </w:tc>
      </w:tr>
      <w:tr w14:paraId="652EDDB4"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D6C4E48"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4F03F084" w14:textId="77777777">
            <w:pPr>
              <w:pStyle w:val="table-text"/>
            </w:pPr>
            <w:r w:rsidRPr="00353E04">
              <w:rPr>
                <w:noProof/>
              </w:rPr>
              <w:t>Select one answer</w:t>
            </w:r>
          </w:p>
        </w:tc>
      </w:tr>
      <w:tr w14:paraId="5EB4BCCE"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51FC35DB"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53AAE8E0" w14:textId="77777777">
            <w:pPr>
              <w:pStyle w:val="table-text"/>
            </w:pPr>
          </w:p>
        </w:tc>
      </w:tr>
      <w:tr w14:paraId="4C34CDA1"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56BC0619" w14:textId="77777777">
            <w:pPr>
              <w:pStyle w:val="table-text"/>
              <w:rPr>
                <w:b/>
                <w:bCs/>
              </w:rPr>
            </w:pPr>
            <w:r w:rsidRPr="00801948">
              <w:rPr>
                <w:b/>
                <w:bCs/>
              </w:rPr>
              <w:t>Reference period fill</w:t>
            </w:r>
          </w:p>
        </w:tc>
        <w:tc>
          <w:tcPr>
            <w:tcW w:w="3977" w:type="pct"/>
            <w:shd w:val="clear" w:color="auto" w:fill="auto"/>
            <w:vAlign w:val="center"/>
          </w:tcPr>
          <w:p w:rsidR="005807D2" w:rsidRPr="001721C4" w:rsidP="000C4974" w14:paraId="0642D011" w14:textId="77777777">
            <w:pPr>
              <w:pStyle w:val="table-text"/>
            </w:pPr>
            <w:r w:rsidRPr="00353E04">
              <w:rPr>
                <w:noProof/>
              </w:rPr>
              <w:t>&lt;month&gt; &lt;year&gt;</w:t>
            </w:r>
          </w:p>
        </w:tc>
      </w:tr>
      <w:tr w14:paraId="54675013"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0C16ED5" w14:textId="77777777">
            <w:pPr>
              <w:pStyle w:val="table-text"/>
              <w:rPr>
                <w:b/>
                <w:bCs/>
              </w:rPr>
            </w:pPr>
            <w:r w:rsidRPr="00801948">
              <w:rPr>
                <w:b/>
                <w:bCs/>
              </w:rPr>
              <w:t>Reference period notes</w:t>
            </w:r>
          </w:p>
        </w:tc>
        <w:tc>
          <w:tcPr>
            <w:tcW w:w="3977" w:type="pct"/>
            <w:shd w:val="clear" w:color="auto" w:fill="auto"/>
            <w:vAlign w:val="center"/>
          </w:tcPr>
          <w:p w:rsidR="005807D2" w:rsidRPr="00353E04" w:rsidP="000C4974" w14:paraId="37C5B6F3" w14:textId="77777777">
            <w:pPr>
              <w:pStyle w:val="table-text"/>
              <w:rPr>
                <w:noProof/>
              </w:rPr>
            </w:pPr>
            <w:r w:rsidRPr="00353E04">
              <w:rPr>
                <w:noProof/>
              </w:rPr>
              <w:t>Time period specified should not be longer than one month.</w:t>
            </w:r>
          </w:p>
          <w:p w:rsidR="005807D2" w:rsidRPr="001721C4" w:rsidP="000C4974" w14:paraId="37084C63" w14:textId="7B021EFF">
            <w:pPr>
              <w:pStyle w:val="table-text"/>
            </w:pPr>
            <w:r w:rsidRPr="00353E04">
              <w:rPr>
                <w:noProof/>
              </w:rPr>
              <w:t>&lt;reference period</w:t>
            </w:r>
            <w:r w:rsidR="00382115">
              <w:rPr>
                <w:noProof/>
              </w:rPr>
              <w:t xml:space="preserve"> 2</w:t>
            </w:r>
            <w:r w:rsidRPr="00353E04">
              <w:rPr>
                <w:noProof/>
              </w:rPr>
              <w:t>&gt; is intended to be the next month after &lt;reference period</w:t>
            </w:r>
            <w:r w:rsidR="00382115">
              <w:rPr>
                <w:noProof/>
              </w:rPr>
              <w:t xml:space="preserve"> 1</w:t>
            </w:r>
            <w:r w:rsidRPr="00353E04">
              <w:rPr>
                <w:noProof/>
              </w:rPr>
              <w:t>&gt;.</w:t>
            </w:r>
          </w:p>
        </w:tc>
      </w:tr>
      <w:tr w14:paraId="0E32822F"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A77C824"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0045BB63" w14:textId="77777777">
            <w:pPr>
              <w:pStyle w:val="table-text"/>
            </w:pPr>
          </w:p>
        </w:tc>
      </w:tr>
    </w:tbl>
    <w:p w:rsidR="005807D2" w:rsidP="005807D2" w14:paraId="58196E7F" w14:textId="583F18CF">
      <w:pPr>
        <w:rPr>
          <w:lang w:eastAsia="en-US"/>
        </w:rPr>
      </w:pPr>
    </w:p>
    <w:p w:rsidR="005807D2" w14:paraId="07A7946B"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8D10C73"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61190D46"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191F1764" w14:textId="77777777">
            <w:pPr>
              <w:pStyle w:val="table-text"/>
            </w:pPr>
            <w:r w:rsidRPr="00353E04">
              <w:rPr>
                <w:noProof/>
              </w:rPr>
              <w:t>Q191</w:t>
            </w:r>
          </w:p>
        </w:tc>
      </w:tr>
      <w:tr w14:paraId="3B0C4616"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6D78FA9"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76AF3835" w14:textId="77777777">
            <w:pPr>
              <w:pStyle w:val="table-text"/>
            </w:pPr>
            <w:r w:rsidRPr="00353E04">
              <w:rPr>
                <w:noProof/>
              </w:rPr>
              <w:t>Permits</w:t>
            </w:r>
          </w:p>
        </w:tc>
      </w:tr>
      <w:tr w14:paraId="665FCD8A"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60E98525"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79A5BD65" w14:textId="77777777">
            <w:pPr>
              <w:pStyle w:val="table-text"/>
            </w:pPr>
            <w:r w:rsidRPr="00353E04">
              <w:rPr>
                <w:noProof/>
              </w:rPr>
              <w:t>&lt;Reference period&gt;, as a result of &lt;event&gt;, did this &lt;business/agency/etc.&gt; delay applying for permits needed to complete work?</w:t>
            </w:r>
          </w:p>
        </w:tc>
      </w:tr>
      <w:tr w14:paraId="2DEB6D6D"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045D1F19"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037EAE25" w14:textId="77777777">
            <w:pPr>
              <w:pStyle w:val="table-text"/>
            </w:pPr>
          </w:p>
        </w:tc>
      </w:tr>
      <w:tr w14:paraId="24FBA3EC"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BD1B9FA"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77D87B51" w14:textId="77777777">
            <w:pPr>
              <w:pStyle w:val="table-text"/>
              <w:rPr>
                <w:noProof/>
              </w:rPr>
            </w:pPr>
            <w:r w:rsidRPr="00353E04">
              <w:rPr>
                <w:noProof/>
              </w:rPr>
              <w:t>Yes</w:t>
            </w:r>
          </w:p>
          <w:p w:rsidR="005807D2" w:rsidRPr="00353E04" w:rsidP="000C4974" w14:paraId="46FFC7EA" w14:textId="77777777">
            <w:pPr>
              <w:pStyle w:val="table-text"/>
              <w:rPr>
                <w:noProof/>
              </w:rPr>
            </w:pPr>
            <w:r w:rsidRPr="00353E04">
              <w:rPr>
                <w:noProof/>
              </w:rPr>
              <w:t>No</w:t>
            </w:r>
          </w:p>
          <w:p w:rsidR="005807D2" w:rsidRPr="001721C4" w:rsidP="000C4974" w14:paraId="5DA52EA7" w14:textId="77777777">
            <w:pPr>
              <w:pStyle w:val="table-text"/>
            </w:pPr>
            <w:r w:rsidRPr="00353E04">
              <w:rPr>
                <w:noProof/>
              </w:rPr>
              <w:t>Not applicable</w:t>
            </w:r>
          </w:p>
        </w:tc>
      </w:tr>
      <w:tr w14:paraId="102ED070"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64CC53BF"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0DB5BD60" w14:textId="77777777">
            <w:pPr>
              <w:pStyle w:val="table-text"/>
            </w:pPr>
            <w:r w:rsidRPr="00353E04">
              <w:rPr>
                <w:noProof/>
              </w:rPr>
              <w:t>Companies that require permits to work</w:t>
            </w:r>
          </w:p>
        </w:tc>
      </w:tr>
      <w:tr w14:paraId="0BBAB6AB"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6EFF13E1"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4AAA8B9C" w14:textId="77777777">
            <w:pPr>
              <w:pStyle w:val="table-text"/>
            </w:pPr>
          </w:p>
        </w:tc>
      </w:tr>
      <w:tr w14:paraId="7F664B73"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14FE6D2E"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7FAF33E1" w14:textId="77777777">
            <w:pPr>
              <w:pStyle w:val="table-text"/>
            </w:pPr>
            <w:r w:rsidRPr="00353E04">
              <w:rPr>
                <w:noProof/>
              </w:rPr>
              <w:t>Select one answer</w:t>
            </w:r>
          </w:p>
        </w:tc>
      </w:tr>
      <w:tr w14:paraId="6453C3D2"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12697FC7"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7457B8A7" w14:textId="77777777">
            <w:pPr>
              <w:pStyle w:val="table-text"/>
            </w:pPr>
          </w:p>
        </w:tc>
      </w:tr>
      <w:tr w14:paraId="2DAB88B1"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7C8C3184" w14:textId="77777777">
            <w:pPr>
              <w:pStyle w:val="table-text"/>
              <w:rPr>
                <w:b/>
                <w:bCs/>
              </w:rPr>
            </w:pPr>
            <w:r w:rsidRPr="00801948">
              <w:rPr>
                <w:b/>
                <w:bCs/>
              </w:rPr>
              <w:t>Reference period fill</w:t>
            </w:r>
          </w:p>
        </w:tc>
        <w:tc>
          <w:tcPr>
            <w:tcW w:w="3977" w:type="pct"/>
            <w:shd w:val="clear" w:color="auto" w:fill="auto"/>
            <w:vAlign w:val="center"/>
          </w:tcPr>
          <w:p w:rsidR="005807D2" w:rsidRPr="001721C4" w:rsidP="000C4974" w14:paraId="29549A2D" w14:textId="77777777">
            <w:pPr>
              <w:pStyle w:val="table-text"/>
            </w:pPr>
            <w:r w:rsidRPr="00353E04">
              <w:rPr>
                <w:noProof/>
              </w:rPr>
              <w:t>In &lt;month&gt; &lt;year&gt;</w:t>
            </w:r>
          </w:p>
        </w:tc>
      </w:tr>
      <w:tr w14:paraId="22162A7C"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28A7A7B3"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42D936C0" w14:textId="77777777">
            <w:pPr>
              <w:pStyle w:val="table-text"/>
            </w:pPr>
            <w:r w:rsidRPr="00353E04">
              <w:rPr>
                <w:noProof/>
              </w:rPr>
              <w:t>Time period specified should not be longer than one month.</w:t>
            </w:r>
          </w:p>
        </w:tc>
      </w:tr>
      <w:tr w14:paraId="6F2B83D7"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7689C81"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1348E951" w14:textId="77777777">
            <w:pPr>
              <w:pStyle w:val="table-text"/>
            </w:pPr>
          </w:p>
        </w:tc>
      </w:tr>
    </w:tbl>
    <w:p w:rsidR="005807D2" w:rsidP="005807D2" w14:paraId="5B8A006C" w14:textId="7E3B6BD4">
      <w:pPr>
        <w:rPr>
          <w:lang w:eastAsia="en-US"/>
        </w:rPr>
      </w:pPr>
    </w:p>
    <w:p w:rsidR="005807D2" w14:paraId="48A4B261" w14:textId="77777777">
      <w:pPr>
        <w:rPr>
          <w:lang w:eastAsia="en-US"/>
        </w:rPr>
      </w:pPr>
      <w:r>
        <w:rPr>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50F2514C"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5807D2" w:rsidRPr="00801948" w:rsidP="000C4974" w14:paraId="222B5F4E" w14:textId="77777777">
            <w:pPr>
              <w:pStyle w:val="table-text"/>
              <w:rPr>
                <w:b/>
                <w:bCs/>
              </w:rPr>
            </w:pPr>
            <w:r w:rsidRPr="00801948">
              <w:rPr>
                <w:b/>
                <w:bCs/>
              </w:rPr>
              <w:t>Q #</w:t>
            </w:r>
          </w:p>
        </w:tc>
        <w:tc>
          <w:tcPr>
            <w:tcW w:w="3977" w:type="pct"/>
            <w:shd w:val="clear" w:color="auto" w:fill="auto"/>
            <w:noWrap/>
            <w:vAlign w:val="center"/>
          </w:tcPr>
          <w:p w:rsidR="005807D2" w:rsidRPr="001721C4" w:rsidP="000C4974" w14:paraId="74F40860" w14:textId="77777777">
            <w:pPr>
              <w:pStyle w:val="table-text"/>
            </w:pPr>
            <w:r w:rsidRPr="00353E04">
              <w:rPr>
                <w:noProof/>
              </w:rPr>
              <w:t>Q192</w:t>
            </w:r>
          </w:p>
        </w:tc>
      </w:tr>
      <w:tr w14:paraId="755727C0"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7B25A55A" w14:textId="77777777">
            <w:pPr>
              <w:pStyle w:val="table-text"/>
              <w:rPr>
                <w:b/>
                <w:bCs/>
              </w:rPr>
            </w:pPr>
            <w:r w:rsidRPr="00801948">
              <w:rPr>
                <w:b/>
                <w:bCs/>
              </w:rPr>
              <w:t>Topic tags</w:t>
            </w:r>
          </w:p>
        </w:tc>
        <w:tc>
          <w:tcPr>
            <w:tcW w:w="3977" w:type="pct"/>
            <w:shd w:val="clear" w:color="auto" w:fill="auto"/>
            <w:vAlign w:val="center"/>
          </w:tcPr>
          <w:p w:rsidR="005807D2" w:rsidRPr="001721C4" w:rsidP="000C4974" w14:paraId="6E45583E" w14:textId="77777777">
            <w:pPr>
              <w:pStyle w:val="table-text"/>
            </w:pPr>
            <w:r w:rsidRPr="00353E04">
              <w:rPr>
                <w:noProof/>
              </w:rPr>
              <w:t>Permits</w:t>
            </w:r>
          </w:p>
        </w:tc>
      </w:tr>
      <w:tr w14:paraId="4F4959FF" w14:textId="77777777" w:rsidTr="000C4974">
        <w:tblPrEx>
          <w:tblW w:w="5000" w:type="pct"/>
          <w:tblLook w:val="04A0"/>
        </w:tblPrEx>
        <w:trPr>
          <w:trHeight w:val="1160"/>
        </w:trPr>
        <w:tc>
          <w:tcPr>
            <w:tcW w:w="1023" w:type="pct"/>
            <w:shd w:val="clear" w:color="auto" w:fill="auto"/>
            <w:vAlign w:val="center"/>
            <w:hideMark/>
          </w:tcPr>
          <w:p w:rsidR="005807D2" w:rsidRPr="00801948" w:rsidP="000C4974" w14:paraId="2B9CD9E0" w14:textId="77777777">
            <w:pPr>
              <w:pStyle w:val="table-text"/>
              <w:rPr>
                <w:b/>
                <w:bCs/>
              </w:rPr>
            </w:pPr>
            <w:r w:rsidRPr="00801948">
              <w:rPr>
                <w:b/>
                <w:bCs/>
              </w:rPr>
              <w:t>Question Wording</w:t>
            </w:r>
          </w:p>
        </w:tc>
        <w:tc>
          <w:tcPr>
            <w:tcW w:w="3977" w:type="pct"/>
            <w:shd w:val="clear" w:color="auto" w:fill="auto"/>
            <w:vAlign w:val="center"/>
          </w:tcPr>
          <w:p w:rsidR="005807D2" w:rsidRPr="001721C4" w:rsidP="000C4974" w14:paraId="3B5F3A38" w14:textId="77777777">
            <w:pPr>
              <w:pStyle w:val="table-text"/>
            </w:pPr>
            <w:r w:rsidRPr="00353E04">
              <w:rPr>
                <w:noProof/>
              </w:rPr>
              <w:t>&lt;Reference period&gt;, as a result of &lt;event&gt;, did this &lt;business/agency/etc.&gt; experience any delays from the permit office in receiving permits needed to complete work?</w:t>
            </w:r>
          </w:p>
        </w:tc>
      </w:tr>
      <w:tr w14:paraId="240A8F15"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C0E7BCE" w14:textId="77777777">
            <w:pPr>
              <w:pStyle w:val="table-text"/>
              <w:rPr>
                <w:b/>
                <w:bCs/>
              </w:rPr>
            </w:pPr>
            <w:r w:rsidRPr="00801948">
              <w:rPr>
                <w:b/>
                <w:bCs/>
              </w:rPr>
              <w:t>If grid, subitems</w:t>
            </w:r>
          </w:p>
        </w:tc>
        <w:tc>
          <w:tcPr>
            <w:tcW w:w="3977" w:type="pct"/>
            <w:shd w:val="clear" w:color="auto" w:fill="auto"/>
            <w:vAlign w:val="center"/>
          </w:tcPr>
          <w:p w:rsidR="005807D2" w:rsidRPr="001721C4" w:rsidP="000C4974" w14:paraId="62B06474" w14:textId="77777777">
            <w:pPr>
              <w:pStyle w:val="table-text"/>
            </w:pPr>
          </w:p>
        </w:tc>
      </w:tr>
      <w:tr w14:paraId="524505E8"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441FE368" w14:textId="77777777">
            <w:pPr>
              <w:pStyle w:val="table-text"/>
              <w:rPr>
                <w:b/>
                <w:bCs/>
              </w:rPr>
            </w:pPr>
            <w:r w:rsidRPr="00801948">
              <w:rPr>
                <w:b/>
                <w:bCs/>
              </w:rPr>
              <w:t>Response options</w:t>
            </w:r>
          </w:p>
        </w:tc>
        <w:tc>
          <w:tcPr>
            <w:tcW w:w="3977" w:type="pct"/>
            <w:shd w:val="clear" w:color="auto" w:fill="auto"/>
            <w:vAlign w:val="center"/>
          </w:tcPr>
          <w:p w:rsidR="005807D2" w:rsidRPr="00353E04" w:rsidP="000C4974" w14:paraId="1663F143" w14:textId="77777777">
            <w:pPr>
              <w:pStyle w:val="table-text"/>
              <w:rPr>
                <w:noProof/>
              </w:rPr>
            </w:pPr>
            <w:r w:rsidRPr="00353E04">
              <w:rPr>
                <w:noProof/>
              </w:rPr>
              <w:t>Yes</w:t>
            </w:r>
          </w:p>
          <w:p w:rsidR="005807D2" w:rsidRPr="00353E04" w:rsidP="000C4974" w14:paraId="132B6113" w14:textId="77777777">
            <w:pPr>
              <w:pStyle w:val="table-text"/>
              <w:rPr>
                <w:noProof/>
              </w:rPr>
            </w:pPr>
            <w:r w:rsidRPr="00353E04">
              <w:rPr>
                <w:noProof/>
              </w:rPr>
              <w:t>No</w:t>
            </w:r>
          </w:p>
          <w:p w:rsidR="005807D2" w:rsidRPr="00353E04" w:rsidP="000C4974" w14:paraId="0237BF31" w14:textId="77777777">
            <w:pPr>
              <w:pStyle w:val="table-text"/>
              <w:rPr>
                <w:noProof/>
              </w:rPr>
            </w:pPr>
            <w:r w:rsidRPr="00353E04">
              <w:rPr>
                <w:noProof/>
              </w:rPr>
              <w:t>Don't know</w:t>
            </w:r>
          </w:p>
          <w:p w:rsidR="005807D2" w:rsidRPr="001721C4" w:rsidP="000C4974" w14:paraId="2FAE7180" w14:textId="77777777">
            <w:pPr>
              <w:pStyle w:val="table-text"/>
            </w:pPr>
            <w:r w:rsidRPr="00353E04">
              <w:rPr>
                <w:noProof/>
              </w:rPr>
              <w:t>Not applicable</w:t>
            </w:r>
          </w:p>
        </w:tc>
      </w:tr>
      <w:tr w14:paraId="2BF010F7"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D006DEC" w14:textId="77777777">
            <w:pPr>
              <w:pStyle w:val="table-text"/>
              <w:rPr>
                <w:b/>
                <w:bCs/>
              </w:rPr>
            </w:pPr>
            <w:r w:rsidRPr="00801948">
              <w:rPr>
                <w:b/>
                <w:bCs/>
              </w:rPr>
              <w:t>Sector applicability</w:t>
            </w:r>
          </w:p>
        </w:tc>
        <w:tc>
          <w:tcPr>
            <w:tcW w:w="3977" w:type="pct"/>
            <w:shd w:val="clear" w:color="auto" w:fill="auto"/>
            <w:vAlign w:val="center"/>
          </w:tcPr>
          <w:p w:rsidR="005807D2" w:rsidRPr="001721C4" w:rsidP="000C4974" w14:paraId="5485CC00" w14:textId="77777777">
            <w:pPr>
              <w:pStyle w:val="table-text"/>
            </w:pPr>
            <w:r w:rsidRPr="00353E04">
              <w:rPr>
                <w:noProof/>
              </w:rPr>
              <w:t>Companies that require permits to work</w:t>
            </w:r>
          </w:p>
        </w:tc>
      </w:tr>
      <w:tr w14:paraId="080B6A34"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33C79BF6" w14:textId="77777777">
            <w:pPr>
              <w:pStyle w:val="table-text"/>
              <w:rPr>
                <w:b/>
                <w:bCs/>
              </w:rPr>
            </w:pPr>
            <w:r w:rsidRPr="00801948">
              <w:rPr>
                <w:b/>
                <w:bCs/>
              </w:rPr>
              <w:t>Gate question/Follow-up design consideration</w:t>
            </w:r>
          </w:p>
        </w:tc>
        <w:tc>
          <w:tcPr>
            <w:tcW w:w="3977" w:type="pct"/>
            <w:shd w:val="clear" w:color="auto" w:fill="auto"/>
            <w:vAlign w:val="center"/>
          </w:tcPr>
          <w:p w:rsidR="005807D2" w:rsidRPr="001721C4" w:rsidP="000C4974" w14:paraId="0BB70A1B" w14:textId="77777777">
            <w:pPr>
              <w:pStyle w:val="table-text"/>
            </w:pPr>
          </w:p>
        </w:tc>
      </w:tr>
      <w:tr w14:paraId="060B7229"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38F60FCD" w14:textId="77777777">
            <w:pPr>
              <w:pStyle w:val="table-text"/>
              <w:rPr>
                <w:b/>
                <w:bCs/>
              </w:rPr>
            </w:pPr>
            <w:r w:rsidRPr="00801948">
              <w:rPr>
                <w:b/>
                <w:bCs/>
              </w:rPr>
              <w:t>Question type</w:t>
            </w:r>
          </w:p>
        </w:tc>
        <w:tc>
          <w:tcPr>
            <w:tcW w:w="3977" w:type="pct"/>
            <w:shd w:val="clear" w:color="auto" w:fill="auto"/>
            <w:vAlign w:val="center"/>
          </w:tcPr>
          <w:p w:rsidR="005807D2" w:rsidRPr="001721C4" w:rsidP="000C4974" w14:paraId="52C90D2E" w14:textId="77777777">
            <w:pPr>
              <w:pStyle w:val="table-text"/>
            </w:pPr>
            <w:r w:rsidRPr="00353E04">
              <w:rPr>
                <w:noProof/>
              </w:rPr>
              <w:t>Select one answer</w:t>
            </w:r>
          </w:p>
        </w:tc>
      </w:tr>
      <w:tr w14:paraId="218D2AC2" w14:textId="77777777" w:rsidTr="000C4974">
        <w:tblPrEx>
          <w:tblW w:w="5000" w:type="pct"/>
          <w:tblLook w:val="04A0"/>
        </w:tblPrEx>
        <w:trPr>
          <w:trHeight w:val="580"/>
        </w:trPr>
        <w:tc>
          <w:tcPr>
            <w:tcW w:w="1023" w:type="pct"/>
            <w:shd w:val="clear" w:color="auto" w:fill="auto"/>
            <w:vAlign w:val="center"/>
            <w:hideMark/>
          </w:tcPr>
          <w:p w:rsidR="005807D2" w:rsidRPr="00801948" w:rsidP="000C4974" w14:paraId="00273736" w14:textId="77777777">
            <w:pPr>
              <w:pStyle w:val="table-text"/>
              <w:rPr>
                <w:b/>
                <w:bCs/>
              </w:rPr>
            </w:pPr>
            <w:r w:rsidRPr="00801948">
              <w:rPr>
                <w:b/>
                <w:bCs/>
              </w:rPr>
              <w:t>Alternate/Complementary questions</w:t>
            </w:r>
          </w:p>
        </w:tc>
        <w:tc>
          <w:tcPr>
            <w:tcW w:w="3977" w:type="pct"/>
            <w:shd w:val="clear" w:color="auto" w:fill="auto"/>
            <w:vAlign w:val="center"/>
          </w:tcPr>
          <w:p w:rsidR="005807D2" w:rsidRPr="001721C4" w:rsidP="000C4974" w14:paraId="7B7DBB73" w14:textId="77777777">
            <w:pPr>
              <w:pStyle w:val="table-text"/>
            </w:pPr>
          </w:p>
        </w:tc>
      </w:tr>
      <w:tr w14:paraId="234EA4E7"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3FAE1FA1" w14:textId="77777777">
            <w:pPr>
              <w:pStyle w:val="table-text"/>
              <w:rPr>
                <w:b/>
                <w:bCs/>
              </w:rPr>
            </w:pPr>
            <w:r w:rsidRPr="00801948">
              <w:rPr>
                <w:b/>
                <w:bCs/>
              </w:rPr>
              <w:t>Reference period fill</w:t>
            </w:r>
          </w:p>
        </w:tc>
        <w:tc>
          <w:tcPr>
            <w:tcW w:w="3977" w:type="pct"/>
            <w:shd w:val="clear" w:color="auto" w:fill="auto"/>
            <w:vAlign w:val="center"/>
          </w:tcPr>
          <w:p w:rsidR="005807D2" w:rsidRPr="001721C4" w:rsidP="000C4974" w14:paraId="16004473" w14:textId="77777777">
            <w:pPr>
              <w:pStyle w:val="table-text"/>
            </w:pPr>
            <w:r w:rsidRPr="00353E04">
              <w:rPr>
                <w:noProof/>
              </w:rPr>
              <w:t>In &lt;month&gt; &lt;year&gt;</w:t>
            </w:r>
          </w:p>
        </w:tc>
      </w:tr>
      <w:tr w14:paraId="59631854" w14:textId="77777777" w:rsidTr="000C4974">
        <w:tblPrEx>
          <w:tblW w:w="5000" w:type="pct"/>
          <w:tblLook w:val="04A0"/>
        </w:tblPrEx>
        <w:trPr>
          <w:trHeight w:val="870"/>
        </w:trPr>
        <w:tc>
          <w:tcPr>
            <w:tcW w:w="1023" w:type="pct"/>
            <w:shd w:val="clear" w:color="auto" w:fill="auto"/>
            <w:vAlign w:val="center"/>
            <w:hideMark/>
          </w:tcPr>
          <w:p w:rsidR="005807D2" w:rsidRPr="00801948" w:rsidP="000C4974" w14:paraId="1B190371" w14:textId="77777777">
            <w:pPr>
              <w:pStyle w:val="table-text"/>
              <w:rPr>
                <w:b/>
                <w:bCs/>
              </w:rPr>
            </w:pPr>
            <w:r w:rsidRPr="00801948">
              <w:rPr>
                <w:b/>
                <w:bCs/>
              </w:rPr>
              <w:t>Reference period notes</w:t>
            </w:r>
          </w:p>
        </w:tc>
        <w:tc>
          <w:tcPr>
            <w:tcW w:w="3977" w:type="pct"/>
            <w:shd w:val="clear" w:color="auto" w:fill="auto"/>
            <w:vAlign w:val="center"/>
          </w:tcPr>
          <w:p w:rsidR="005807D2" w:rsidRPr="001721C4" w:rsidP="000C4974" w14:paraId="29A5D181" w14:textId="77777777">
            <w:pPr>
              <w:pStyle w:val="table-text"/>
            </w:pPr>
            <w:r w:rsidRPr="00353E04">
              <w:rPr>
                <w:noProof/>
              </w:rPr>
              <w:t>Time period specified should not be longer than one month.</w:t>
            </w:r>
          </w:p>
        </w:tc>
      </w:tr>
      <w:tr w14:paraId="33B34CFE" w14:textId="77777777" w:rsidTr="000C4974">
        <w:tblPrEx>
          <w:tblW w:w="5000" w:type="pct"/>
          <w:tblLook w:val="04A0"/>
        </w:tblPrEx>
        <w:trPr>
          <w:trHeight w:val="290"/>
        </w:trPr>
        <w:tc>
          <w:tcPr>
            <w:tcW w:w="1023" w:type="pct"/>
            <w:shd w:val="clear" w:color="auto" w:fill="auto"/>
            <w:vAlign w:val="center"/>
            <w:hideMark/>
          </w:tcPr>
          <w:p w:rsidR="005807D2" w:rsidRPr="00801948" w:rsidP="000C4974" w14:paraId="49A93FE2" w14:textId="77777777">
            <w:pPr>
              <w:pStyle w:val="table-text"/>
              <w:rPr>
                <w:b/>
                <w:bCs/>
              </w:rPr>
            </w:pPr>
            <w:r w:rsidRPr="00801948">
              <w:rPr>
                <w:b/>
                <w:bCs/>
              </w:rPr>
              <w:t>Other notes</w:t>
            </w:r>
          </w:p>
        </w:tc>
        <w:tc>
          <w:tcPr>
            <w:tcW w:w="3977" w:type="pct"/>
            <w:shd w:val="clear" w:color="auto" w:fill="auto"/>
            <w:vAlign w:val="center"/>
            <w:hideMark/>
          </w:tcPr>
          <w:p w:rsidR="005807D2" w:rsidRPr="001721C4" w:rsidP="000C4974" w14:paraId="7D04941E" w14:textId="77777777">
            <w:pPr>
              <w:pStyle w:val="table-text"/>
            </w:pPr>
          </w:p>
        </w:tc>
      </w:tr>
    </w:tbl>
    <w:p w:rsidR="005807D2" w:rsidP="005807D2" w14:paraId="38AA7446" w14:textId="7258BF3D">
      <w:pPr>
        <w:rPr>
          <w:lang w:eastAsia="en-US"/>
        </w:rPr>
      </w:pPr>
    </w:p>
    <w:p w:rsidR="005807D2" w14:paraId="51AD8B55" w14:textId="77777777">
      <w:pPr>
        <w:rPr>
          <w:lang w:eastAsia="en-US"/>
        </w:rPr>
      </w:pPr>
      <w:r>
        <w:rPr>
          <w:lang w:eastAsia="en-US"/>
        </w:rPr>
        <w:br w:type="page"/>
      </w:r>
    </w:p>
    <w:p w:rsidR="00BB7C0E" w:rsidP="00BB7C0E" w14:paraId="6481746F" w14:textId="66C9E3B3">
      <w:pPr>
        <w:pStyle w:val="Heading2"/>
      </w:pPr>
      <w:bookmarkStart w:id="88" w:name="_Toc146722964"/>
      <w:r>
        <w:t>Special topics: General</w:t>
      </w:r>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2E57035B" w14:textId="77777777" w:rsidTr="000C4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23" w:type="pct"/>
            <w:shd w:val="clear" w:color="auto" w:fill="auto"/>
            <w:noWrap/>
            <w:vAlign w:val="center"/>
            <w:hideMark/>
          </w:tcPr>
          <w:p w:rsidR="00E34464" w:rsidRPr="00801948" w:rsidP="000C4974" w14:paraId="47C4766B" w14:textId="77777777">
            <w:pPr>
              <w:pStyle w:val="table-text"/>
              <w:rPr>
                <w:b/>
                <w:bCs/>
              </w:rPr>
            </w:pPr>
            <w:r w:rsidRPr="00801948">
              <w:rPr>
                <w:b/>
                <w:bCs/>
              </w:rPr>
              <w:t>Q #</w:t>
            </w:r>
          </w:p>
        </w:tc>
        <w:tc>
          <w:tcPr>
            <w:tcW w:w="3977" w:type="pct"/>
            <w:shd w:val="clear" w:color="auto" w:fill="auto"/>
            <w:noWrap/>
            <w:vAlign w:val="center"/>
          </w:tcPr>
          <w:p w:rsidR="00E34464" w:rsidRPr="001721C4" w:rsidP="000C4974" w14:paraId="56FFCC8C" w14:textId="77777777">
            <w:pPr>
              <w:pStyle w:val="table-text"/>
            </w:pPr>
            <w:r w:rsidRPr="00353E04">
              <w:rPr>
                <w:noProof/>
              </w:rPr>
              <w:t>Q204</w:t>
            </w:r>
          </w:p>
        </w:tc>
      </w:tr>
      <w:tr w14:paraId="26AEC996"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5B28947F" w14:textId="77777777">
            <w:pPr>
              <w:pStyle w:val="table-text"/>
              <w:rPr>
                <w:b/>
                <w:bCs/>
              </w:rPr>
            </w:pPr>
            <w:r w:rsidRPr="00801948">
              <w:rPr>
                <w:b/>
                <w:bCs/>
              </w:rPr>
              <w:t>Topic tags</w:t>
            </w:r>
          </w:p>
        </w:tc>
        <w:tc>
          <w:tcPr>
            <w:tcW w:w="3977" w:type="pct"/>
            <w:shd w:val="clear" w:color="auto" w:fill="auto"/>
            <w:vAlign w:val="center"/>
          </w:tcPr>
          <w:p w:rsidR="00E34464" w:rsidRPr="001721C4" w:rsidP="000C4974" w14:paraId="3ED5AF31" w14:textId="77777777">
            <w:pPr>
              <w:pStyle w:val="table-text"/>
            </w:pPr>
            <w:r w:rsidRPr="002F792B">
              <w:rPr>
                <w:noProof/>
              </w:rPr>
              <w:t>Special topics: General</w:t>
            </w:r>
          </w:p>
        </w:tc>
      </w:tr>
      <w:tr w14:paraId="3E0FE030" w14:textId="77777777" w:rsidTr="000C4974">
        <w:tblPrEx>
          <w:tblW w:w="5000" w:type="pct"/>
          <w:tblLook w:val="04A0"/>
        </w:tblPrEx>
        <w:trPr>
          <w:trHeight w:val="1160"/>
        </w:trPr>
        <w:tc>
          <w:tcPr>
            <w:tcW w:w="1023" w:type="pct"/>
            <w:shd w:val="clear" w:color="auto" w:fill="auto"/>
            <w:vAlign w:val="center"/>
            <w:hideMark/>
          </w:tcPr>
          <w:p w:rsidR="00E34464" w:rsidRPr="00801948" w:rsidP="000C4974" w14:paraId="1A7850B8" w14:textId="77777777">
            <w:pPr>
              <w:pStyle w:val="table-text"/>
              <w:rPr>
                <w:b/>
                <w:bCs/>
              </w:rPr>
            </w:pPr>
            <w:r w:rsidRPr="00801948">
              <w:rPr>
                <w:b/>
                <w:bCs/>
              </w:rPr>
              <w:t>Question Wording</w:t>
            </w:r>
          </w:p>
        </w:tc>
        <w:tc>
          <w:tcPr>
            <w:tcW w:w="3977" w:type="pct"/>
            <w:shd w:val="clear" w:color="auto" w:fill="auto"/>
            <w:vAlign w:val="center"/>
          </w:tcPr>
          <w:p w:rsidR="00E34464" w:rsidRPr="001721C4" w:rsidP="000C4974" w14:paraId="14BD526D" w14:textId="77777777">
            <w:pPr>
              <w:pStyle w:val="table-text"/>
            </w:pPr>
            <w:r w:rsidRPr="00353E04">
              <w:rPr>
                <w:noProof/>
              </w:rPr>
              <w:t>Would you like to provide any information about your responses to these questions or this &lt;business/agency/etc.&gt;’s experiences during &lt;event&gt;?</w:t>
            </w:r>
          </w:p>
        </w:tc>
      </w:tr>
      <w:tr w14:paraId="07370676"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02185AF2" w14:textId="77777777">
            <w:pPr>
              <w:pStyle w:val="table-text"/>
              <w:rPr>
                <w:b/>
                <w:bCs/>
              </w:rPr>
            </w:pPr>
            <w:r w:rsidRPr="00801948">
              <w:rPr>
                <w:b/>
                <w:bCs/>
              </w:rPr>
              <w:t>If grid, subitems</w:t>
            </w:r>
          </w:p>
        </w:tc>
        <w:tc>
          <w:tcPr>
            <w:tcW w:w="3977" w:type="pct"/>
            <w:shd w:val="clear" w:color="auto" w:fill="auto"/>
            <w:vAlign w:val="center"/>
          </w:tcPr>
          <w:p w:rsidR="00E34464" w:rsidRPr="001721C4" w:rsidP="000C4974" w14:paraId="7B65B0A8" w14:textId="77777777">
            <w:pPr>
              <w:pStyle w:val="table-text"/>
            </w:pPr>
          </w:p>
        </w:tc>
      </w:tr>
      <w:tr w14:paraId="455D6C91"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64FF96C9" w14:textId="77777777">
            <w:pPr>
              <w:pStyle w:val="table-text"/>
              <w:rPr>
                <w:b/>
                <w:bCs/>
              </w:rPr>
            </w:pPr>
            <w:r w:rsidRPr="00801948">
              <w:rPr>
                <w:b/>
                <w:bCs/>
              </w:rPr>
              <w:t>Response options</w:t>
            </w:r>
          </w:p>
        </w:tc>
        <w:tc>
          <w:tcPr>
            <w:tcW w:w="3977" w:type="pct"/>
            <w:shd w:val="clear" w:color="auto" w:fill="auto"/>
            <w:vAlign w:val="center"/>
          </w:tcPr>
          <w:p w:rsidR="00E34464" w:rsidRPr="001721C4" w:rsidP="000C4974" w14:paraId="3C488685" w14:textId="77777777">
            <w:pPr>
              <w:pStyle w:val="table-text"/>
            </w:pPr>
            <w:r w:rsidRPr="00032AEC">
              <w:rPr>
                <w:noProof/>
                <w:color w:val="5B9BD5" w:themeColor="accent5"/>
              </w:rPr>
              <w:t>[Open-ended text box. Programmer: Allow 500-1,000 characters.]</w:t>
            </w:r>
          </w:p>
        </w:tc>
      </w:tr>
      <w:tr w14:paraId="521FB06D"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2C1ABEC2" w14:textId="77777777">
            <w:pPr>
              <w:pStyle w:val="table-text"/>
              <w:rPr>
                <w:b/>
                <w:bCs/>
              </w:rPr>
            </w:pPr>
            <w:r w:rsidRPr="00801948">
              <w:rPr>
                <w:b/>
                <w:bCs/>
              </w:rPr>
              <w:t>Sector applicability</w:t>
            </w:r>
          </w:p>
        </w:tc>
        <w:tc>
          <w:tcPr>
            <w:tcW w:w="3977" w:type="pct"/>
            <w:shd w:val="clear" w:color="auto" w:fill="auto"/>
            <w:vAlign w:val="center"/>
          </w:tcPr>
          <w:p w:rsidR="00E34464" w:rsidRPr="001721C4" w:rsidP="000C4974" w14:paraId="1914E847" w14:textId="77777777">
            <w:pPr>
              <w:pStyle w:val="table-text"/>
            </w:pPr>
          </w:p>
        </w:tc>
      </w:tr>
      <w:tr w14:paraId="1A5BFE62"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24C02E20" w14:textId="77777777">
            <w:pPr>
              <w:pStyle w:val="table-text"/>
              <w:rPr>
                <w:b/>
                <w:bCs/>
              </w:rPr>
            </w:pPr>
            <w:r w:rsidRPr="00801948">
              <w:rPr>
                <w:b/>
                <w:bCs/>
              </w:rPr>
              <w:t>Gate question/Follow-up design consideration</w:t>
            </w:r>
          </w:p>
        </w:tc>
        <w:tc>
          <w:tcPr>
            <w:tcW w:w="3977" w:type="pct"/>
            <w:shd w:val="clear" w:color="auto" w:fill="auto"/>
            <w:vAlign w:val="center"/>
          </w:tcPr>
          <w:p w:rsidR="00E34464" w:rsidRPr="001721C4" w:rsidP="000C4974" w14:paraId="7BB64402" w14:textId="77777777">
            <w:pPr>
              <w:pStyle w:val="table-text"/>
            </w:pPr>
          </w:p>
        </w:tc>
      </w:tr>
      <w:tr w14:paraId="2500F33F"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563AC09B" w14:textId="77777777">
            <w:pPr>
              <w:pStyle w:val="table-text"/>
              <w:rPr>
                <w:b/>
                <w:bCs/>
              </w:rPr>
            </w:pPr>
            <w:r w:rsidRPr="00801948">
              <w:rPr>
                <w:b/>
                <w:bCs/>
              </w:rPr>
              <w:t>Question type</w:t>
            </w:r>
          </w:p>
        </w:tc>
        <w:tc>
          <w:tcPr>
            <w:tcW w:w="3977" w:type="pct"/>
            <w:shd w:val="clear" w:color="auto" w:fill="auto"/>
            <w:vAlign w:val="center"/>
          </w:tcPr>
          <w:p w:rsidR="00E34464" w:rsidRPr="001721C4" w:rsidP="000C4974" w14:paraId="26FBCD55" w14:textId="1D0D16A6">
            <w:pPr>
              <w:pStyle w:val="table-text"/>
            </w:pPr>
            <w:r w:rsidRPr="00353E04">
              <w:rPr>
                <w:noProof/>
              </w:rPr>
              <w:t>Open-end</w:t>
            </w:r>
            <w:r w:rsidR="003E3E51">
              <w:rPr>
                <w:noProof/>
              </w:rPr>
              <w:t xml:space="preserve"> narrative</w:t>
            </w:r>
          </w:p>
        </w:tc>
      </w:tr>
      <w:tr w14:paraId="12DB3D25" w14:textId="77777777" w:rsidTr="000C4974">
        <w:tblPrEx>
          <w:tblW w:w="5000" w:type="pct"/>
          <w:tblLook w:val="04A0"/>
        </w:tblPrEx>
        <w:trPr>
          <w:trHeight w:val="580"/>
        </w:trPr>
        <w:tc>
          <w:tcPr>
            <w:tcW w:w="1023" w:type="pct"/>
            <w:shd w:val="clear" w:color="auto" w:fill="auto"/>
            <w:vAlign w:val="center"/>
            <w:hideMark/>
          </w:tcPr>
          <w:p w:rsidR="00E34464" w:rsidRPr="00801948" w:rsidP="000C4974" w14:paraId="308088A9" w14:textId="77777777">
            <w:pPr>
              <w:pStyle w:val="table-text"/>
              <w:rPr>
                <w:b/>
                <w:bCs/>
              </w:rPr>
            </w:pPr>
            <w:r w:rsidRPr="00801948">
              <w:rPr>
                <w:b/>
                <w:bCs/>
              </w:rPr>
              <w:t>Alternate/Complementary questions</w:t>
            </w:r>
          </w:p>
        </w:tc>
        <w:tc>
          <w:tcPr>
            <w:tcW w:w="3977" w:type="pct"/>
            <w:shd w:val="clear" w:color="auto" w:fill="auto"/>
            <w:vAlign w:val="center"/>
          </w:tcPr>
          <w:p w:rsidR="00E34464" w:rsidRPr="001721C4" w:rsidP="000C4974" w14:paraId="4E078DE4" w14:textId="77777777">
            <w:pPr>
              <w:pStyle w:val="table-text"/>
            </w:pPr>
          </w:p>
        </w:tc>
      </w:tr>
      <w:tr w14:paraId="3D7DD6AC"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7FC57BB2" w14:textId="77777777">
            <w:pPr>
              <w:pStyle w:val="table-text"/>
              <w:rPr>
                <w:b/>
                <w:bCs/>
              </w:rPr>
            </w:pPr>
            <w:r w:rsidRPr="00801948">
              <w:rPr>
                <w:b/>
                <w:bCs/>
              </w:rPr>
              <w:t>Reference period fill</w:t>
            </w:r>
          </w:p>
        </w:tc>
        <w:tc>
          <w:tcPr>
            <w:tcW w:w="3977" w:type="pct"/>
            <w:shd w:val="clear" w:color="auto" w:fill="auto"/>
            <w:vAlign w:val="center"/>
          </w:tcPr>
          <w:p w:rsidR="00E34464" w:rsidRPr="001721C4" w:rsidP="000C4974" w14:paraId="562751E6" w14:textId="77777777">
            <w:pPr>
              <w:pStyle w:val="table-text"/>
            </w:pPr>
          </w:p>
        </w:tc>
      </w:tr>
      <w:tr w14:paraId="1C355D46" w14:textId="77777777" w:rsidTr="000C4974">
        <w:tblPrEx>
          <w:tblW w:w="5000" w:type="pct"/>
          <w:tblLook w:val="04A0"/>
        </w:tblPrEx>
        <w:trPr>
          <w:trHeight w:val="870"/>
        </w:trPr>
        <w:tc>
          <w:tcPr>
            <w:tcW w:w="1023" w:type="pct"/>
            <w:shd w:val="clear" w:color="auto" w:fill="auto"/>
            <w:vAlign w:val="center"/>
            <w:hideMark/>
          </w:tcPr>
          <w:p w:rsidR="00E34464" w:rsidRPr="00801948" w:rsidP="000C4974" w14:paraId="1FA15077" w14:textId="77777777">
            <w:pPr>
              <w:pStyle w:val="table-text"/>
              <w:rPr>
                <w:b/>
                <w:bCs/>
              </w:rPr>
            </w:pPr>
            <w:r w:rsidRPr="00801948">
              <w:rPr>
                <w:b/>
                <w:bCs/>
              </w:rPr>
              <w:t>Reference period notes</w:t>
            </w:r>
          </w:p>
        </w:tc>
        <w:tc>
          <w:tcPr>
            <w:tcW w:w="3977" w:type="pct"/>
            <w:shd w:val="clear" w:color="auto" w:fill="auto"/>
            <w:vAlign w:val="center"/>
          </w:tcPr>
          <w:p w:rsidR="00E34464" w:rsidRPr="001721C4" w:rsidP="000C4974" w14:paraId="0A989FC1" w14:textId="77777777">
            <w:pPr>
              <w:pStyle w:val="table-text"/>
            </w:pPr>
          </w:p>
        </w:tc>
      </w:tr>
      <w:tr w14:paraId="0488E228" w14:textId="77777777" w:rsidTr="000C4974">
        <w:tblPrEx>
          <w:tblW w:w="5000" w:type="pct"/>
          <w:tblLook w:val="04A0"/>
        </w:tblPrEx>
        <w:trPr>
          <w:trHeight w:val="290"/>
        </w:trPr>
        <w:tc>
          <w:tcPr>
            <w:tcW w:w="1023" w:type="pct"/>
            <w:shd w:val="clear" w:color="auto" w:fill="auto"/>
            <w:vAlign w:val="center"/>
            <w:hideMark/>
          </w:tcPr>
          <w:p w:rsidR="00E34464" w:rsidRPr="00801948" w:rsidP="000C4974" w14:paraId="4647F5B6" w14:textId="77777777">
            <w:pPr>
              <w:pStyle w:val="table-text"/>
              <w:rPr>
                <w:b/>
                <w:bCs/>
              </w:rPr>
            </w:pPr>
            <w:r w:rsidRPr="00801948">
              <w:rPr>
                <w:b/>
                <w:bCs/>
              </w:rPr>
              <w:t>Other notes</w:t>
            </w:r>
          </w:p>
        </w:tc>
        <w:tc>
          <w:tcPr>
            <w:tcW w:w="3977" w:type="pct"/>
            <w:shd w:val="clear" w:color="auto" w:fill="auto"/>
            <w:vAlign w:val="center"/>
            <w:hideMark/>
          </w:tcPr>
          <w:p w:rsidR="00E34464" w:rsidP="000C4974" w14:paraId="1152544C" w14:textId="77777777">
            <w:pPr>
              <w:pStyle w:val="table-text"/>
              <w:rPr>
                <w:noProof/>
              </w:rPr>
            </w:pPr>
            <w:r w:rsidRPr="00353E04">
              <w:rPr>
                <w:noProof/>
              </w:rPr>
              <w:t>Users need to be aware that any narrative open-ended will be more labor intensive after receiving data, due to the need for coding. Consider this when selecting questions for a survey.</w:t>
            </w:r>
          </w:p>
          <w:p w:rsidR="00F87644" w:rsidRPr="001721C4" w:rsidP="000C4974" w14:paraId="51AA1232" w14:textId="05FC600F">
            <w:pPr>
              <w:pStyle w:val="table-text"/>
            </w:pPr>
            <w:r>
              <w:t>This question was previously tested by the Census Bureau and not included in RTI’s cognitive testing.</w:t>
            </w:r>
          </w:p>
        </w:tc>
      </w:tr>
    </w:tbl>
    <w:p w:rsidR="009B3175" w:rsidP="00E43320" w14:paraId="665361A0" w14:textId="450ECD8D"/>
    <w:p w:rsidR="009B3175" w14:paraId="63F085E5" w14:textId="777777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4F61B78" w14:textId="77777777" w:rsidTr="00ED02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9B3175" w:rsidRPr="00801948" w:rsidP="00ED0249" w14:paraId="705DBD84" w14:textId="77777777">
            <w:pPr>
              <w:pStyle w:val="table-text"/>
              <w:rPr>
                <w:b/>
                <w:bCs/>
              </w:rPr>
            </w:pPr>
            <w:bookmarkStart w:id="89" w:name="_Hlk144135802"/>
            <w:r w:rsidRPr="00801948">
              <w:rPr>
                <w:b/>
                <w:bCs/>
              </w:rPr>
              <w:t>Q #</w:t>
            </w:r>
          </w:p>
        </w:tc>
        <w:tc>
          <w:tcPr>
            <w:tcW w:w="3888" w:type="pct"/>
            <w:shd w:val="clear" w:color="auto" w:fill="auto"/>
            <w:noWrap/>
            <w:vAlign w:val="center"/>
          </w:tcPr>
          <w:p w:rsidR="009B3175" w:rsidRPr="009B3175" w:rsidP="00ED0249" w14:paraId="573C7234" w14:textId="0A6CD30A">
            <w:pPr>
              <w:pStyle w:val="table-text"/>
            </w:pPr>
            <w:r w:rsidRPr="000C3693">
              <w:rPr>
                <w:noProof/>
              </w:rPr>
              <w:t>Q</w:t>
            </w:r>
            <w:r w:rsidRPr="009B3175">
              <w:rPr>
                <w:noProof/>
              </w:rPr>
              <w:t>209</w:t>
            </w:r>
          </w:p>
        </w:tc>
      </w:tr>
      <w:tr w14:paraId="034BDFBA" w14:textId="77777777" w:rsidTr="00ED0249">
        <w:tblPrEx>
          <w:tblW w:w="5000" w:type="pct"/>
          <w:tblLook w:val="04A0"/>
        </w:tblPrEx>
        <w:trPr>
          <w:trHeight w:val="290"/>
        </w:trPr>
        <w:tc>
          <w:tcPr>
            <w:tcW w:w="1112" w:type="pct"/>
            <w:shd w:val="clear" w:color="auto" w:fill="auto"/>
            <w:vAlign w:val="center"/>
            <w:hideMark/>
          </w:tcPr>
          <w:p w:rsidR="009B3175" w:rsidRPr="00801948" w:rsidP="00ED0249" w14:paraId="3088979F" w14:textId="77777777">
            <w:pPr>
              <w:pStyle w:val="table-text"/>
              <w:rPr>
                <w:b/>
                <w:bCs/>
              </w:rPr>
            </w:pPr>
            <w:r w:rsidRPr="00801948">
              <w:rPr>
                <w:b/>
                <w:bCs/>
              </w:rPr>
              <w:t>Topic tags</w:t>
            </w:r>
          </w:p>
        </w:tc>
        <w:tc>
          <w:tcPr>
            <w:tcW w:w="3888" w:type="pct"/>
            <w:shd w:val="clear" w:color="auto" w:fill="auto"/>
            <w:vAlign w:val="center"/>
          </w:tcPr>
          <w:p w:rsidR="009B3175" w:rsidRPr="000C3693" w:rsidP="00ED0249" w14:paraId="032D7E1D" w14:textId="15ADD2F2">
            <w:pPr>
              <w:pStyle w:val="table-text"/>
            </w:pPr>
            <w:r w:rsidRPr="000C3693">
              <w:t>Special topics: General</w:t>
            </w:r>
            <w:r w:rsidR="00C01726">
              <w:t>; Public Sector Question</w:t>
            </w:r>
          </w:p>
        </w:tc>
      </w:tr>
      <w:tr w14:paraId="3E334D13" w14:textId="77777777" w:rsidTr="00ED0249">
        <w:tblPrEx>
          <w:tblW w:w="5000" w:type="pct"/>
          <w:tblLook w:val="04A0"/>
        </w:tblPrEx>
        <w:trPr>
          <w:trHeight w:val="1160"/>
        </w:trPr>
        <w:tc>
          <w:tcPr>
            <w:tcW w:w="1112" w:type="pct"/>
            <w:shd w:val="clear" w:color="auto" w:fill="auto"/>
            <w:vAlign w:val="center"/>
            <w:hideMark/>
          </w:tcPr>
          <w:p w:rsidR="009B3175" w:rsidRPr="00801948" w:rsidP="00ED0249" w14:paraId="10D2971A" w14:textId="77777777">
            <w:pPr>
              <w:pStyle w:val="table-text"/>
              <w:rPr>
                <w:b/>
                <w:bCs/>
              </w:rPr>
            </w:pPr>
            <w:r w:rsidRPr="00801948">
              <w:rPr>
                <w:b/>
                <w:bCs/>
              </w:rPr>
              <w:t>Question Wording</w:t>
            </w:r>
          </w:p>
        </w:tc>
        <w:tc>
          <w:tcPr>
            <w:tcW w:w="3888" w:type="pct"/>
            <w:shd w:val="clear" w:color="auto" w:fill="auto"/>
            <w:vAlign w:val="center"/>
          </w:tcPr>
          <w:p w:rsidR="009B3175" w:rsidRPr="001721C4" w:rsidP="00ED0249" w14:paraId="79FB7137" w14:textId="77777777">
            <w:pPr>
              <w:pStyle w:val="table-text"/>
            </w:pPr>
            <w:r>
              <w:rPr>
                <w:noProof/>
              </w:rPr>
              <w:t>Has any of this &lt;business/agency/etc.&gt;’s contact information changed as a result of &lt;event&gt;?</w:t>
            </w:r>
          </w:p>
        </w:tc>
      </w:tr>
      <w:tr w14:paraId="11A3240F" w14:textId="77777777" w:rsidTr="00ED0249">
        <w:tblPrEx>
          <w:tblW w:w="5000" w:type="pct"/>
          <w:tblLook w:val="04A0"/>
        </w:tblPrEx>
        <w:trPr>
          <w:trHeight w:val="290"/>
        </w:trPr>
        <w:tc>
          <w:tcPr>
            <w:tcW w:w="1112" w:type="pct"/>
            <w:shd w:val="clear" w:color="auto" w:fill="auto"/>
            <w:vAlign w:val="center"/>
            <w:hideMark/>
          </w:tcPr>
          <w:p w:rsidR="009B3175" w:rsidRPr="00801948" w:rsidP="00ED0249" w14:paraId="5120B089" w14:textId="77777777">
            <w:pPr>
              <w:pStyle w:val="table-text"/>
              <w:rPr>
                <w:b/>
                <w:bCs/>
              </w:rPr>
            </w:pPr>
            <w:r w:rsidRPr="00801948">
              <w:rPr>
                <w:b/>
                <w:bCs/>
              </w:rPr>
              <w:t>If grid, subitems</w:t>
            </w:r>
          </w:p>
        </w:tc>
        <w:tc>
          <w:tcPr>
            <w:tcW w:w="3888" w:type="pct"/>
            <w:shd w:val="clear" w:color="auto" w:fill="auto"/>
            <w:vAlign w:val="center"/>
          </w:tcPr>
          <w:p w:rsidR="009B3175" w:rsidRPr="001721C4" w:rsidP="00ED0249" w14:paraId="6E21616A" w14:textId="77777777">
            <w:pPr>
              <w:pStyle w:val="table-text"/>
            </w:pPr>
          </w:p>
        </w:tc>
      </w:tr>
      <w:tr w14:paraId="0DC087E4" w14:textId="77777777" w:rsidTr="00ED0249">
        <w:tblPrEx>
          <w:tblW w:w="5000" w:type="pct"/>
          <w:tblLook w:val="04A0"/>
        </w:tblPrEx>
        <w:trPr>
          <w:trHeight w:val="870"/>
        </w:trPr>
        <w:tc>
          <w:tcPr>
            <w:tcW w:w="1112" w:type="pct"/>
            <w:shd w:val="clear" w:color="auto" w:fill="auto"/>
            <w:vAlign w:val="center"/>
            <w:hideMark/>
          </w:tcPr>
          <w:p w:rsidR="009B3175" w:rsidRPr="00801948" w:rsidP="00ED0249" w14:paraId="3AAB135D" w14:textId="77777777">
            <w:pPr>
              <w:pStyle w:val="table-text"/>
              <w:rPr>
                <w:b/>
                <w:bCs/>
              </w:rPr>
            </w:pPr>
            <w:r w:rsidRPr="00801948">
              <w:rPr>
                <w:b/>
                <w:bCs/>
              </w:rPr>
              <w:t>Response options</w:t>
            </w:r>
          </w:p>
        </w:tc>
        <w:tc>
          <w:tcPr>
            <w:tcW w:w="3888" w:type="pct"/>
            <w:shd w:val="clear" w:color="auto" w:fill="auto"/>
            <w:vAlign w:val="center"/>
          </w:tcPr>
          <w:p w:rsidR="009B3175" w:rsidP="00ED0249" w14:paraId="5012AE4D" w14:textId="77777777">
            <w:pPr>
              <w:pStyle w:val="table-text"/>
              <w:rPr>
                <w:noProof/>
              </w:rPr>
            </w:pPr>
            <w:r>
              <w:rPr>
                <w:noProof/>
              </w:rPr>
              <w:t>Yes</w:t>
            </w:r>
          </w:p>
          <w:p w:rsidR="009B3175" w:rsidRPr="001721C4" w:rsidP="00ED0249" w14:paraId="77B59FCE" w14:textId="77777777">
            <w:pPr>
              <w:pStyle w:val="table-text"/>
            </w:pPr>
            <w:r>
              <w:t>No</w:t>
            </w:r>
          </w:p>
        </w:tc>
      </w:tr>
      <w:tr w14:paraId="7D49B2CF" w14:textId="77777777" w:rsidTr="00ED0249">
        <w:tblPrEx>
          <w:tblW w:w="5000" w:type="pct"/>
          <w:tblLook w:val="04A0"/>
        </w:tblPrEx>
        <w:trPr>
          <w:trHeight w:val="290"/>
        </w:trPr>
        <w:tc>
          <w:tcPr>
            <w:tcW w:w="1112" w:type="pct"/>
            <w:shd w:val="clear" w:color="auto" w:fill="auto"/>
            <w:vAlign w:val="center"/>
            <w:hideMark/>
          </w:tcPr>
          <w:p w:rsidR="009B3175" w:rsidRPr="00801948" w:rsidP="00ED0249" w14:paraId="2E29F897" w14:textId="77777777">
            <w:pPr>
              <w:pStyle w:val="table-text"/>
              <w:rPr>
                <w:b/>
                <w:bCs/>
              </w:rPr>
            </w:pPr>
            <w:r w:rsidRPr="00801948">
              <w:rPr>
                <w:b/>
                <w:bCs/>
              </w:rPr>
              <w:t>Sector applicability</w:t>
            </w:r>
          </w:p>
        </w:tc>
        <w:tc>
          <w:tcPr>
            <w:tcW w:w="3888" w:type="pct"/>
            <w:shd w:val="clear" w:color="auto" w:fill="auto"/>
            <w:vAlign w:val="center"/>
          </w:tcPr>
          <w:p w:rsidR="003F09E1" w:rsidP="003F09E1" w14:paraId="2BEB79B8" w14:textId="77777777">
            <w:pPr>
              <w:pStyle w:val="table-text"/>
              <w:rPr>
                <w:i/>
                <w:iCs/>
              </w:rPr>
            </w:pPr>
            <w:r>
              <w:rPr>
                <w:i/>
                <w:iCs/>
              </w:rPr>
              <w:t xml:space="preserve">Private Sector: </w:t>
            </w:r>
          </w:p>
          <w:p w:rsidR="003F09E1" w:rsidRPr="00611C44" w:rsidP="003F09E1" w14:paraId="10947099" w14:textId="32D63375">
            <w:pPr>
              <w:pStyle w:val="table-text"/>
              <w:numPr>
                <w:ilvl w:val="0"/>
                <w:numId w:val="71"/>
              </w:numPr>
            </w:pPr>
            <w:bookmarkStart w:id="90" w:name="_Hlk143533276"/>
            <w:r>
              <w:t>This question has not been tested with the private sector.</w:t>
            </w:r>
          </w:p>
          <w:bookmarkEnd w:id="90"/>
          <w:p w:rsidR="003F09E1" w:rsidP="003F09E1" w14:paraId="29B06464" w14:textId="77777777">
            <w:pPr>
              <w:pStyle w:val="table-text"/>
              <w:rPr>
                <w:i/>
                <w:iCs/>
              </w:rPr>
            </w:pPr>
            <w:r>
              <w:rPr>
                <w:i/>
                <w:iCs/>
              </w:rPr>
              <w:t>Public Sector Testing Notes:</w:t>
            </w:r>
          </w:p>
          <w:p w:rsidR="009B3175" w:rsidRPr="001721C4" w:rsidP="000C3693" w14:paraId="1B328CA1" w14:textId="13652EBF">
            <w:pPr>
              <w:pStyle w:val="table-text"/>
              <w:numPr>
                <w:ilvl w:val="0"/>
                <w:numId w:val="71"/>
              </w:numPr>
            </w:pPr>
            <w:r>
              <w:t>RTI tested this question with the public sector and testing supported using this question with the public sector.</w:t>
            </w:r>
          </w:p>
        </w:tc>
      </w:tr>
      <w:tr w14:paraId="73FF8B20" w14:textId="77777777" w:rsidTr="00ED0249">
        <w:tblPrEx>
          <w:tblW w:w="5000" w:type="pct"/>
          <w:tblLook w:val="04A0"/>
        </w:tblPrEx>
        <w:trPr>
          <w:trHeight w:val="580"/>
        </w:trPr>
        <w:tc>
          <w:tcPr>
            <w:tcW w:w="1112" w:type="pct"/>
            <w:shd w:val="clear" w:color="auto" w:fill="auto"/>
            <w:vAlign w:val="center"/>
            <w:hideMark/>
          </w:tcPr>
          <w:p w:rsidR="009B3175" w:rsidRPr="00801948" w:rsidP="009B3175" w14:paraId="0F5DA37E" w14:textId="77777777">
            <w:pPr>
              <w:pStyle w:val="table-text"/>
              <w:rPr>
                <w:b/>
                <w:bCs/>
              </w:rPr>
            </w:pPr>
            <w:r w:rsidRPr="00801948">
              <w:rPr>
                <w:b/>
                <w:bCs/>
              </w:rPr>
              <w:t>Gate question/Follow-up design consideration</w:t>
            </w:r>
          </w:p>
        </w:tc>
        <w:tc>
          <w:tcPr>
            <w:tcW w:w="3888" w:type="pct"/>
            <w:shd w:val="clear" w:color="auto" w:fill="auto"/>
            <w:vAlign w:val="center"/>
          </w:tcPr>
          <w:p w:rsidR="009B3175" w:rsidRPr="001721C4" w:rsidP="009B3175" w14:paraId="1655C8A8" w14:textId="3C2870AC">
            <w:pPr>
              <w:pStyle w:val="table-text"/>
            </w:pPr>
            <w:r>
              <w:t>Recommended skip pattern: Q210 i</w:t>
            </w:r>
            <w:r w:rsidRPr="009B3175">
              <w:t xml:space="preserve">s the follow-up to </w:t>
            </w:r>
            <w:r>
              <w:t>Q209</w:t>
            </w:r>
            <w:r w:rsidRPr="009B3175">
              <w:t>.</w:t>
            </w:r>
          </w:p>
        </w:tc>
      </w:tr>
      <w:tr w14:paraId="4B684D1B" w14:textId="77777777" w:rsidTr="00ED0249">
        <w:tblPrEx>
          <w:tblW w:w="5000" w:type="pct"/>
          <w:tblLook w:val="04A0"/>
        </w:tblPrEx>
        <w:trPr>
          <w:trHeight w:val="290"/>
        </w:trPr>
        <w:tc>
          <w:tcPr>
            <w:tcW w:w="1112" w:type="pct"/>
            <w:shd w:val="clear" w:color="auto" w:fill="auto"/>
            <w:vAlign w:val="center"/>
            <w:hideMark/>
          </w:tcPr>
          <w:p w:rsidR="009B3175" w:rsidRPr="00801948" w:rsidP="009B3175" w14:paraId="2D895060" w14:textId="77777777">
            <w:pPr>
              <w:pStyle w:val="table-text"/>
              <w:rPr>
                <w:b/>
                <w:bCs/>
              </w:rPr>
            </w:pPr>
            <w:r w:rsidRPr="00801948">
              <w:rPr>
                <w:b/>
                <w:bCs/>
              </w:rPr>
              <w:t>Question type</w:t>
            </w:r>
          </w:p>
        </w:tc>
        <w:tc>
          <w:tcPr>
            <w:tcW w:w="3888" w:type="pct"/>
            <w:shd w:val="clear" w:color="auto" w:fill="auto"/>
            <w:vAlign w:val="center"/>
          </w:tcPr>
          <w:p w:rsidR="009B3175" w:rsidRPr="001721C4" w:rsidP="009B3175" w14:paraId="07DD2F32" w14:textId="77777777">
            <w:pPr>
              <w:pStyle w:val="table-text"/>
            </w:pPr>
            <w:r w:rsidRPr="00353E04">
              <w:rPr>
                <w:noProof/>
              </w:rPr>
              <w:t>Select one answer</w:t>
            </w:r>
          </w:p>
        </w:tc>
      </w:tr>
      <w:tr w14:paraId="7CB219DD" w14:textId="77777777" w:rsidTr="00ED0249">
        <w:tblPrEx>
          <w:tblW w:w="5000" w:type="pct"/>
          <w:tblLook w:val="04A0"/>
        </w:tblPrEx>
        <w:trPr>
          <w:trHeight w:val="580"/>
        </w:trPr>
        <w:tc>
          <w:tcPr>
            <w:tcW w:w="1112" w:type="pct"/>
            <w:shd w:val="clear" w:color="auto" w:fill="auto"/>
            <w:vAlign w:val="center"/>
            <w:hideMark/>
          </w:tcPr>
          <w:p w:rsidR="009B3175" w:rsidRPr="00801948" w:rsidP="009B3175" w14:paraId="7B62EAA2" w14:textId="77777777">
            <w:pPr>
              <w:pStyle w:val="table-text"/>
              <w:rPr>
                <w:b/>
                <w:bCs/>
              </w:rPr>
            </w:pPr>
            <w:r w:rsidRPr="00801948">
              <w:rPr>
                <w:b/>
                <w:bCs/>
              </w:rPr>
              <w:t>Alternate/Complementary questions</w:t>
            </w:r>
          </w:p>
        </w:tc>
        <w:tc>
          <w:tcPr>
            <w:tcW w:w="3888" w:type="pct"/>
            <w:shd w:val="clear" w:color="auto" w:fill="auto"/>
            <w:vAlign w:val="center"/>
          </w:tcPr>
          <w:p w:rsidR="009B3175" w:rsidRPr="001721C4" w:rsidP="009B3175" w14:paraId="1CD04349" w14:textId="29972CD1">
            <w:pPr>
              <w:pStyle w:val="table-text"/>
            </w:pPr>
          </w:p>
        </w:tc>
      </w:tr>
      <w:tr w14:paraId="74C22DDC" w14:textId="77777777" w:rsidTr="00ED0249">
        <w:tblPrEx>
          <w:tblW w:w="5000" w:type="pct"/>
          <w:tblLook w:val="04A0"/>
        </w:tblPrEx>
        <w:trPr>
          <w:trHeight w:val="870"/>
        </w:trPr>
        <w:tc>
          <w:tcPr>
            <w:tcW w:w="1112" w:type="pct"/>
            <w:shd w:val="clear" w:color="auto" w:fill="auto"/>
            <w:vAlign w:val="center"/>
            <w:hideMark/>
          </w:tcPr>
          <w:p w:rsidR="009B3175" w:rsidRPr="00801948" w:rsidP="009B3175" w14:paraId="57972506" w14:textId="77777777">
            <w:pPr>
              <w:pStyle w:val="table-text"/>
              <w:rPr>
                <w:b/>
                <w:bCs/>
              </w:rPr>
            </w:pPr>
            <w:r w:rsidRPr="00801948">
              <w:rPr>
                <w:b/>
                <w:bCs/>
              </w:rPr>
              <w:t>Reference period fill</w:t>
            </w:r>
          </w:p>
        </w:tc>
        <w:tc>
          <w:tcPr>
            <w:tcW w:w="3888" w:type="pct"/>
            <w:shd w:val="clear" w:color="auto" w:fill="auto"/>
            <w:vAlign w:val="center"/>
          </w:tcPr>
          <w:p w:rsidR="009B3175" w:rsidRPr="001721C4" w:rsidP="009B3175" w14:paraId="5C744D31" w14:textId="77777777">
            <w:pPr>
              <w:pStyle w:val="table-text"/>
            </w:pPr>
          </w:p>
        </w:tc>
      </w:tr>
      <w:tr w14:paraId="32488965" w14:textId="77777777" w:rsidTr="00ED0249">
        <w:tblPrEx>
          <w:tblW w:w="5000" w:type="pct"/>
          <w:tblLook w:val="04A0"/>
        </w:tblPrEx>
        <w:trPr>
          <w:trHeight w:val="870"/>
        </w:trPr>
        <w:tc>
          <w:tcPr>
            <w:tcW w:w="1112" w:type="pct"/>
            <w:shd w:val="clear" w:color="auto" w:fill="auto"/>
            <w:vAlign w:val="center"/>
            <w:hideMark/>
          </w:tcPr>
          <w:p w:rsidR="009B3175" w:rsidRPr="00801948" w:rsidP="009B3175" w14:paraId="586641B0" w14:textId="77777777">
            <w:pPr>
              <w:pStyle w:val="table-text"/>
              <w:rPr>
                <w:b/>
                <w:bCs/>
              </w:rPr>
            </w:pPr>
            <w:r w:rsidRPr="00801948">
              <w:rPr>
                <w:b/>
                <w:bCs/>
              </w:rPr>
              <w:t>Reference period notes</w:t>
            </w:r>
          </w:p>
        </w:tc>
        <w:tc>
          <w:tcPr>
            <w:tcW w:w="3888" w:type="pct"/>
            <w:shd w:val="clear" w:color="auto" w:fill="auto"/>
            <w:vAlign w:val="center"/>
          </w:tcPr>
          <w:p w:rsidR="009B3175" w:rsidRPr="001721C4" w:rsidP="009B3175" w14:paraId="65F2E503" w14:textId="77777777">
            <w:pPr>
              <w:pStyle w:val="table-text"/>
            </w:pPr>
          </w:p>
        </w:tc>
      </w:tr>
      <w:tr w14:paraId="5FBF9045" w14:textId="77777777" w:rsidTr="00ED0249">
        <w:tblPrEx>
          <w:tblW w:w="5000" w:type="pct"/>
          <w:tblLook w:val="04A0"/>
        </w:tblPrEx>
        <w:trPr>
          <w:trHeight w:val="290"/>
        </w:trPr>
        <w:tc>
          <w:tcPr>
            <w:tcW w:w="1112" w:type="pct"/>
            <w:shd w:val="clear" w:color="auto" w:fill="auto"/>
            <w:vAlign w:val="center"/>
            <w:hideMark/>
          </w:tcPr>
          <w:p w:rsidR="009B3175" w:rsidRPr="00801948" w:rsidP="009B3175" w14:paraId="23CBB159" w14:textId="77777777">
            <w:pPr>
              <w:pStyle w:val="table-text"/>
              <w:rPr>
                <w:b/>
                <w:bCs/>
              </w:rPr>
            </w:pPr>
            <w:r w:rsidRPr="00801948">
              <w:rPr>
                <w:b/>
                <w:bCs/>
              </w:rPr>
              <w:t>Other notes</w:t>
            </w:r>
          </w:p>
        </w:tc>
        <w:tc>
          <w:tcPr>
            <w:tcW w:w="3888" w:type="pct"/>
            <w:shd w:val="clear" w:color="auto" w:fill="auto"/>
            <w:vAlign w:val="center"/>
            <w:hideMark/>
          </w:tcPr>
          <w:p w:rsidR="009B3175" w:rsidRPr="001721C4" w:rsidP="009B3175" w14:paraId="585F6C03" w14:textId="77777777">
            <w:pPr>
              <w:pStyle w:val="table-text"/>
            </w:pPr>
          </w:p>
        </w:tc>
      </w:tr>
      <w:bookmarkEnd w:id="89"/>
    </w:tbl>
    <w:p w:rsidR="009D72D5" w:rsidP="00E43320" w14:paraId="4211EF1C" w14:textId="145D43FE"/>
    <w:p w:rsidR="009B3175" w14:paraId="590616DA" w14:textId="3D037E5F">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0069"/>
      </w:tblGrid>
      <w:tr w14:paraId="4DA91337" w14:textId="77777777" w:rsidTr="00ED02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112" w:type="pct"/>
            <w:shd w:val="clear" w:color="auto" w:fill="auto"/>
            <w:noWrap/>
            <w:vAlign w:val="center"/>
            <w:hideMark/>
          </w:tcPr>
          <w:p w:rsidR="009B3175" w:rsidRPr="00801948" w:rsidP="00ED0249" w14:paraId="4F13766E" w14:textId="77777777">
            <w:pPr>
              <w:pStyle w:val="table-text"/>
              <w:rPr>
                <w:b/>
                <w:bCs/>
              </w:rPr>
            </w:pPr>
            <w:r w:rsidRPr="00801948">
              <w:rPr>
                <w:b/>
                <w:bCs/>
              </w:rPr>
              <w:t>Q #</w:t>
            </w:r>
          </w:p>
        </w:tc>
        <w:tc>
          <w:tcPr>
            <w:tcW w:w="3888" w:type="pct"/>
            <w:shd w:val="clear" w:color="auto" w:fill="auto"/>
            <w:noWrap/>
            <w:vAlign w:val="center"/>
          </w:tcPr>
          <w:p w:rsidR="009B3175" w:rsidRPr="009B3175" w:rsidP="00ED0249" w14:paraId="38B3329A" w14:textId="31FCF35F">
            <w:pPr>
              <w:pStyle w:val="table-text"/>
            </w:pPr>
            <w:r w:rsidRPr="000C3693">
              <w:rPr>
                <w:noProof/>
              </w:rPr>
              <w:t>Q</w:t>
            </w:r>
            <w:r>
              <w:rPr>
                <w:noProof/>
              </w:rPr>
              <w:t>210</w:t>
            </w:r>
          </w:p>
        </w:tc>
      </w:tr>
      <w:tr w14:paraId="328B9E29" w14:textId="77777777" w:rsidTr="00ED0249">
        <w:tblPrEx>
          <w:tblW w:w="5000" w:type="pct"/>
          <w:tblLook w:val="04A0"/>
        </w:tblPrEx>
        <w:trPr>
          <w:trHeight w:val="290"/>
        </w:trPr>
        <w:tc>
          <w:tcPr>
            <w:tcW w:w="1112" w:type="pct"/>
            <w:shd w:val="clear" w:color="auto" w:fill="auto"/>
            <w:vAlign w:val="center"/>
            <w:hideMark/>
          </w:tcPr>
          <w:p w:rsidR="009B3175" w:rsidRPr="00801948" w:rsidP="00ED0249" w14:paraId="6A52F394" w14:textId="77777777">
            <w:pPr>
              <w:pStyle w:val="table-text"/>
              <w:rPr>
                <w:b/>
                <w:bCs/>
              </w:rPr>
            </w:pPr>
            <w:r w:rsidRPr="00801948">
              <w:rPr>
                <w:b/>
                <w:bCs/>
              </w:rPr>
              <w:t>Topic tags</w:t>
            </w:r>
          </w:p>
        </w:tc>
        <w:tc>
          <w:tcPr>
            <w:tcW w:w="3888" w:type="pct"/>
            <w:shd w:val="clear" w:color="auto" w:fill="auto"/>
            <w:vAlign w:val="center"/>
          </w:tcPr>
          <w:p w:rsidR="009B3175" w:rsidRPr="000C3693" w:rsidP="00ED0249" w14:paraId="0B57635D" w14:textId="651D5469">
            <w:pPr>
              <w:pStyle w:val="table-text"/>
            </w:pPr>
            <w:r w:rsidRPr="000C3693">
              <w:t>Special topics: General</w:t>
            </w:r>
            <w:r w:rsidR="00C01726">
              <w:t>; Public Sector Question</w:t>
            </w:r>
          </w:p>
        </w:tc>
      </w:tr>
      <w:tr w14:paraId="5824E174" w14:textId="77777777" w:rsidTr="0030607B">
        <w:tblPrEx>
          <w:tblW w:w="5000" w:type="pct"/>
          <w:tblLook w:val="04A0"/>
        </w:tblPrEx>
        <w:trPr>
          <w:trHeight w:val="864"/>
        </w:trPr>
        <w:tc>
          <w:tcPr>
            <w:tcW w:w="1112" w:type="pct"/>
            <w:shd w:val="clear" w:color="auto" w:fill="auto"/>
            <w:vAlign w:val="center"/>
            <w:hideMark/>
          </w:tcPr>
          <w:p w:rsidR="009B3175" w:rsidRPr="00801948" w:rsidP="00ED0249" w14:paraId="313F474A" w14:textId="77777777">
            <w:pPr>
              <w:pStyle w:val="table-text"/>
              <w:rPr>
                <w:b/>
                <w:bCs/>
              </w:rPr>
            </w:pPr>
            <w:r w:rsidRPr="00801948">
              <w:rPr>
                <w:b/>
                <w:bCs/>
              </w:rPr>
              <w:t>Question Wording</w:t>
            </w:r>
          </w:p>
        </w:tc>
        <w:tc>
          <w:tcPr>
            <w:tcW w:w="3888" w:type="pct"/>
            <w:shd w:val="clear" w:color="auto" w:fill="auto"/>
            <w:vAlign w:val="center"/>
          </w:tcPr>
          <w:p w:rsidR="009B3175" w:rsidRPr="001721C4" w:rsidP="00ED0249" w14:paraId="639EA4CB" w14:textId="77777777">
            <w:pPr>
              <w:pStyle w:val="table-text"/>
              <w:rPr>
                <w:noProof/>
              </w:rPr>
            </w:pPr>
            <w:r>
              <w:rPr>
                <w:noProof/>
              </w:rPr>
              <w:t>What is this agency’s new contact information?</w:t>
            </w:r>
          </w:p>
        </w:tc>
      </w:tr>
      <w:tr w14:paraId="11D190D3" w14:textId="77777777" w:rsidTr="00ED0249">
        <w:tblPrEx>
          <w:tblW w:w="5000" w:type="pct"/>
          <w:tblLook w:val="04A0"/>
        </w:tblPrEx>
        <w:trPr>
          <w:trHeight w:val="290"/>
        </w:trPr>
        <w:tc>
          <w:tcPr>
            <w:tcW w:w="1112" w:type="pct"/>
            <w:shd w:val="clear" w:color="auto" w:fill="auto"/>
            <w:vAlign w:val="center"/>
            <w:hideMark/>
          </w:tcPr>
          <w:p w:rsidR="009B3175" w:rsidRPr="00801948" w:rsidP="00ED0249" w14:paraId="19E9F396" w14:textId="77777777">
            <w:pPr>
              <w:pStyle w:val="table-text"/>
              <w:rPr>
                <w:b/>
                <w:bCs/>
              </w:rPr>
            </w:pPr>
            <w:r w:rsidRPr="00801948">
              <w:rPr>
                <w:b/>
                <w:bCs/>
              </w:rPr>
              <w:t>If grid, subitems</w:t>
            </w:r>
          </w:p>
        </w:tc>
        <w:tc>
          <w:tcPr>
            <w:tcW w:w="3888" w:type="pct"/>
            <w:shd w:val="clear" w:color="auto" w:fill="auto"/>
            <w:vAlign w:val="center"/>
          </w:tcPr>
          <w:p w:rsidR="009B3175" w:rsidRPr="001721C4" w:rsidP="00ED0249" w14:paraId="3F32902B" w14:textId="77777777">
            <w:pPr>
              <w:pStyle w:val="table-text"/>
            </w:pPr>
          </w:p>
        </w:tc>
      </w:tr>
      <w:tr w14:paraId="0BC4913D" w14:textId="77777777" w:rsidTr="00ED0249">
        <w:tblPrEx>
          <w:tblW w:w="5000" w:type="pct"/>
          <w:tblLook w:val="04A0"/>
        </w:tblPrEx>
        <w:trPr>
          <w:trHeight w:val="870"/>
        </w:trPr>
        <w:tc>
          <w:tcPr>
            <w:tcW w:w="1112" w:type="pct"/>
            <w:shd w:val="clear" w:color="auto" w:fill="auto"/>
            <w:vAlign w:val="center"/>
            <w:hideMark/>
          </w:tcPr>
          <w:p w:rsidR="009B3175" w:rsidRPr="00801948" w:rsidP="00ED0249" w14:paraId="2FADA1E8" w14:textId="77777777">
            <w:pPr>
              <w:pStyle w:val="table-text"/>
              <w:rPr>
                <w:b/>
                <w:bCs/>
              </w:rPr>
            </w:pPr>
            <w:r w:rsidRPr="00801948">
              <w:rPr>
                <w:b/>
                <w:bCs/>
              </w:rPr>
              <w:t>Response options</w:t>
            </w:r>
          </w:p>
        </w:tc>
        <w:tc>
          <w:tcPr>
            <w:tcW w:w="3888" w:type="pct"/>
            <w:shd w:val="clear" w:color="auto" w:fill="auto"/>
            <w:vAlign w:val="center"/>
          </w:tcPr>
          <w:p w:rsidR="009B3175" w:rsidP="00ED0249" w14:paraId="3328FE0D" w14:textId="77777777">
            <w:pPr>
              <w:pStyle w:val="table-text"/>
            </w:pPr>
            <w:r>
              <w:rPr>
                <w:noProof/>
              </w:rPr>
              <w:t xml:space="preserve">Addressee Title or Department </w:t>
            </w:r>
            <w:r>
              <w:t>ATTN:</w:t>
            </w:r>
          </w:p>
          <w:p w:rsidR="009B3175" w:rsidP="00ED0249" w14:paraId="46A6F81D" w14:textId="77777777">
            <w:pPr>
              <w:pStyle w:val="table-text"/>
            </w:pPr>
            <w:r>
              <w:t>Street 1:</w:t>
            </w:r>
          </w:p>
          <w:p w:rsidR="009B3175" w:rsidP="00ED0249" w14:paraId="0E893DA4" w14:textId="77777777">
            <w:pPr>
              <w:pStyle w:val="table-text"/>
            </w:pPr>
            <w:r>
              <w:t>Street 2:</w:t>
            </w:r>
          </w:p>
          <w:p w:rsidR="009B3175" w:rsidP="00ED0249" w14:paraId="420E6C88" w14:textId="77777777">
            <w:pPr>
              <w:pStyle w:val="table-text"/>
            </w:pPr>
            <w:r>
              <w:t>City:</w:t>
            </w:r>
          </w:p>
          <w:p w:rsidR="009B3175" w:rsidP="00ED0249" w14:paraId="3E6680D6" w14:textId="77777777">
            <w:pPr>
              <w:pStyle w:val="table-text"/>
            </w:pPr>
            <w:r>
              <w:t xml:space="preserve">State: </w:t>
            </w:r>
          </w:p>
          <w:p w:rsidR="009B3175" w:rsidP="00ED0249" w14:paraId="7D696D00" w14:textId="77777777">
            <w:pPr>
              <w:pStyle w:val="table-text"/>
            </w:pPr>
            <w:r>
              <w:t>Zip Code:</w:t>
            </w:r>
          </w:p>
          <w:p w:rsidR="009B3175" w:rsidP="00ED0249" w14:paraId="5087A258" w14:textId="77777777">
            <w:pPr>
              <w:pStyle w:val="table-text"/>
            </w:pPr>
            <w:r>
              <w:t>Phone number:</w:t>
            </w:r>
          </w:p>
          <w:p w:rsidR="009B3175" w:rsidRPr="001721C4" w:rsidP="00ED0249" w14:paraId="7E6BE1DB" w14:textId="77777777">
            <w:pPr>
              <w:pStyle w:val="table-text"/>
            </w:pPr>
            <w:r>
              <w:t>Email address:</w:t>
            </w:r>
          </w:p>
        </w:tc>
      </w:tr>
      <w:tr w14:paraId="5C1BB419" w14:textId="77777777" w:rsidTr="00ED0249">
        <w:tblPrEx>
          <w:tblW w:w="5000" w:type="pct"/>
          <w:tblLook w:val="04A0"/>
        </w:tblPrEx>
        <w:trPr>
          <w:trHeight w:val="290"/>
        </w:trPr>
        <w:tc>
          <w:tcPr>
            <w:tcW w:w="1112" w:type="pct"/>
            <w:shd w:val="clear" w:color="auto" w:fill="auto"/>
            <w:vAlign w:val="center"/>
            <w:hideMark/>
          </w:tcPr>
          <w:p w:rsidR="009B3175" w:rsidRPr="00801948" w:rsidP="00ED0249" w14:paraId="0F047C3F" w14:textId="77777777">
            <w:pPr>
              <w:pStyle w:val="table-text"/>
              <w:rPr>
                <w:b/>
                <w:bCs/>
              </w:rPr>
            </w:pPr>
            <w:r w:rsidRPr="00801948">
              <w:rPr>
                <w:b/>
                <w:bCs/>
              </w:rPr>
              <w:t>Sector applicability</w:t>
            </w:r>
          </w:p>
        </w:tc>
        <w:tc>
          <w:tcPr>
            <w:tcW w:w="3888" w:type="pct"/>
            <w:shd w:val="clear" w:color="auto" w:fill="auto"/>
            <w:vAlign w:val="center"/>
          </w:tcPr>
          <w:p w:rsidR="003F09E1" w:rsidP="003F09E1" w14:paraId="5127463E" w14:textId="77777777">
            <w:pPr>
              <w:pStyle w:val="table-text"/>
              <w:rPr>
                <w:i/>
                <w:iCs/>
              </w:rPr>
            </w:pPr>
            <w:r>
              <w:rPr>
                <w:i/>
                <w:iCs/>
              </w:rPr>
              <w:t xml:space="preserve">Private Sector: </w:t>
            </w:r>
          </w:p>
          <w:p w:rsidR="003F09E1" w:rsidRPr="00611C44" w:rsidP="003F09E1" w14:paraId="6ABE8998" w14:textId="77777777">
            <w:pPr>
              <w:pStyle w:val="table-text"/>
              <w:numPr>
                <w:ilvl w:val="0"/>
                <w:numId w:val="71"/>
              </w:numPr>
            </w:pPr>
            <w:r>
              <w:t>This question has not been tested with the private sector.</w:t>
            </w:r>
          </w:p>
          <w:p w:rsidR="003F09E1" w:rsidP="003F09E1" w14:paraId="2AB17A97" w14:textId="77777777">
            <w:pPr>
              <w:pStyle w:val="table-text"/>
              <w:rPr>
                <w:i/>
                <w:iCs/>
              </w:rPr>
            </w:pPr>
            <w:r>
              <w:rPr>
                <w:i/>
                <w:iCs/>
              </w:rPr>
              <w:t>Public Sector Testing Notes:</w:t>
            </w:r>
          </w:p>
          <w:p w:rsidR="009B3175" w:rsidRPr="001721C4" w:rsidP="000C3693" w14:paraId="3A1F415F" w14:textId="75B8BBAF">
            <w:pPr>
              <w:pStyle w:val="table-text"/>
              <w:numPr>
                <w:ilvl w:val="0"/>
                <w:numId w:val="71"/>
              </w:numPr>
            </w:pPr>
            <w:r>
              <w:t>RTI tested this question with the public sector and testing supported using this question with the public sector.</w:t>
            </w:r>
          </w:p>
        </w:tc>
      </w:tr>
      <w:tr w14:paraId="72FF2E62" w14:textId="77777777" w:rsidTr="00ED0249">
        <w:tblPrEx>
          <w:tblW w:w="5000" w:type="pct"/>
          <w:tblLook w:val="04A0"/>
        </w:tblPrEx>
        <w:trPr>
          <w:trHeight w:val="580"/>
        </w:trPr>
        <w:tc>
          <w:tcPr>
            <w:tcW w:w="1112" w:type="pct"/>
            <w:shd w:val="clear" w:color="auto" w:fill="auto"/>
            <w:vAlign w:val="center"/>
            <w:hideMark/>
          </w:tcPr>
          <w:p w:rsidR="009B3175" w:rsidRPr="00801948" w:rsidP="00ED0249" w14:paraId="2DD91413" w14:textId="77777777">
            <w:pPr>
              <w:pStyle w:val="table-text"/>
              <w:rPr>
                <w:b/>
                <w:bCs/>
              </w:rPr>
            </w:pPr>
            <w:r w:rsidRPr="00801948">
              <w:rPr>
                <w:b/>
                <w:bCs/>
              </w:rPr>
              <w:t>Gate question/Follow-up design consideration</w:t>
            </w:r>
          </w:p>
        </w:tc>
        <w:tc>
          <w:tcPr>
            <w:tcW w:w="3888" w:type="pct"/>
            <w:shd w:val="clear" w:color="auto" w:fill="auto"/>
            <w:vAlign w:val="center"/>
          </w:tcPr>
          <w:p w:rsidR="009B3175" w:rsidRPr="001721C4" w:rsidP="00ED0249" w14:paraId="7BE3F371" w14:textId="77777777">
            <w:pPr>
              <w:pStyle w:val="table-text"/>
            </w:pPr>
          </w:p>
        </w:tc>
      </w:tr>
      <w:tr w14:paraId="3D61E13B" w14:textId="77777777" w:rsidTr="00ED0249">
        <w:tblPrEx>
          <w:tblW w:w="5000" w:type="pct"/>
          <w:tblLook w:val="04A0"/>
        </w:tblPrEx>
        <w:trPr>
          <w:trHeight w:val="290"/>
        </w:trPr>
        <w:tc>
          <w:tcPr>
            <w:tcW w:w="1112" w:type="pct"/>
            <w:shd w:val="clear" w:color="auto" w:fill="auto"/>
            <w:vAlign w:val="center"/>
            <w:hideMark/>
          </w:tcPr>
          <w:p w:rsidR="009B3175" w:rsidRPr="00801948" w:rsidP="00ED0249" w14:paraId="42A35B04" w14:textId="77777777">
            <w:pPr>
              <w:pStyle w:val="table-text"/>
              <w:rPr>
                <w:b/>
                <w:bCs/>
              </w:rPr>
            </w:pPr>
            <w:r w:rsidRPr="00801948">
              <w:rPr>
                <w:b/>
                <w:bCs/>
              </w:rPr>
              <w:t>Question type</w:t>
            </w:r>
          </w:p>
        </w:tc>
        <w:tc>
          <w:tcPr>
            <w:tcW w:w="3888" w:type="pct"/>
            <w:shd w:val="clear" w:color="auto" w:fill="auto"/>
            <w:vAlign w:val="center"/>
          </w:tcPr>
          <w:p w:rsidR="009B3175" w:rsidRPr="001721C4" w:rsidP="00ED0249" w14:paraId="0FE77435" w14:textId="77777777">
            <w:pPr>
              <w:pStyle w:val="table-text"/>
            </w:pPr>
            <w:r w:rsidRPr="00353E04">
              <w:rPr>
                <w:noProof/>
              </w:rPr>
              <w:t>Select one answer</w:t>
            </w:r>
          </w:p>
        </w:tc>
      </w:tr>
      <w:tr w14:paraId="5A83B18E" w14:textId="77777777" w:rsidTr="00ED0249">
        <w:tblPrEx>
          <w:tblW w:w="5000" w:type="pct"/>
          <w:tblLook w:val="04A0"/>
        </w:tblPrEx>
        <w:trPr>
          <w:trHeight w:val="580"/>
        </w:trPr>
        <w:tc>
          <w:tcPr>
            <w:tcW w:w="1112" w:type="pct"/>
            <w:shd w:val="clear" w:color="auto" w:fill="auto"/>
            <w:vAlign w:val="center"/>
            <w:hideMark/>
          </w:tcPr>
          <w:p w:rsidR="009B3175" w:rsidRPr="00801948" w:rsidP="00ED0249" w14:paraId="6F0A7550" w14:textId="77777777">
            <w:pPr>
              <w:pStyle w:val="table-text"/>
              <w:rPr>
                <w:b/>
                <w:bCs/>
              </w:rPr>
            </w:pPr>
            <w:r w:rsidRPr="00801948">
              <w:rPr>
                <w:b/>
                <w:bCs/>
              </w:rPr>
              <w:t>Alternate/Complementary questions</w:t>
            </w:r>
          </w:p>
        </w:tc>
        <w:tc>
          <w:tcPr>
            <w:tcW w:w="3888" w:type="pct"/>
            <w:shd w:val="clear" w:color="auto" w:fill="auto"/>
            <w:vAlign w:val="center"/>
          </w:tcPr>
          <w:p w:rsidR="009B3175" w:rsidRPr="001721C4" w:rsidP="00ED0249" w14:paraId="7F4378F1" w14:textId="52D47CD6">
            <w:pPr>
              <w:pStyle w:val="table-text"/>
            </w:pPr>
            <w:r>
              <w:t xml:space="preserve">Recommended skip pattern: </w:t>
            </w:r>
            <w:r w:rsidRPr="00E140CE">
              <w:rPr>
                <w:color w:val="4472C4" w:themeColor="accent1"/>
              </w:rPr>
              <w:t xml:space="preserve">[If </w:t>
            </w:r>
            <w:r>
              <w:rPr>
                <w:color w:val="4472C4" w:themeColor="accent1"/>
              </w:rPr>
              <w:t>Q209</w:t>
            </w:r>
            <w:r w:rsidRPr="00E140CE">
              <w:rPr>
                <w:color w:val="4472C4" w:themeColor="accent1"/>
              </w:rPr>
              <w:t>=Yes]</w:t>
            </w:r>
          </w:p>
        </w:tc>
      </w:tr>
      <w:tr w14:paraId="10666EE9" w14:textId="77777777" w:rsidTr="0030607B">
        <w:tblPrEx>
          <w:tblW w:w="5000" w:type="pct"/>
          <w:tblLook w:val="04A0"/>
        </w:tblPrEx>
        <w:trPr>
          <w:trHeight w:val="720"/>
        </w:trPr>
        <w:tc>
          <w:tcPr>
            <w:tcW w:w="1112" w:type="pct"/>
            <w:shd w:val="clear" w:color="auto" w:fill="auto"/>
            <w:vAlign w:val="center"/>
            <w:hideMark/>
          </w:tcPr>
          <w:p w:rsidR="009B3175" w:rsidRPr="00801948" w:rsidP="00ED0249" w14:paraId="093F861B" w14:textId="77777777">
            <w:pPr>
              <w:pStyle w:val="table-text"/>
              <w:rPr>
                <w:b/>
                <w:bCs/>
              </w:rPr>
            </w:pPr>
            <w:r w:rsidRPr="00801948">
              <w:rPr>
                <w:b/>
                <w:bCs/>
              </w:rPr>
              <w:t>Reference period fill</w:t>
            </w:r>
          </w:p>
        </w:tc>
        <w:tc>
          <w:tcPr>
            <w:tcW w:w="3888" w:type="pct"/>
            <w:shd w:val="clear" w:color="auto" w:fill="auto"/>
            <w:vAlign w:val="center"/>
          </w:tcPr>
          <w:p w:rsidR="009B3175" w:rsidRPr="001721C4" w:rsidP="00ED0249" w14:paraId="65087467" w14:textId="77777777">
            <w:pPr>
              <w:pStyle w:val="table-text"/>
            </w:pPr>
          </w:p>
        </w:tc>
      </w:tr>
      <w:tr w14:paraId="1B7DD25A" w14:textId="77777777" w:rsidTr="0030607B">
        <w:tblPrEx>
          <w:tblW w:w="5000" w:type="pct"/>
          <w:tblLook w:val="04A0"/>
        </w:tblPrEx>
        <w:trPr>
          <w:trHeight w:val="720"/>
        </w:trPr>
        <w:tc>
          <w:tcPr>
            <w:tcW w:w="1112" w:type="pct"/>
            <w:shd w:val="clear" w:color="auto" w:fill="auto"/>
            <w:vAlign w:val="center"/>
            <w:hideMark/>
          </w:tcPr>
          <w:p w:rsidR="009B3175" w:rsidRPr="00801948" w:rsidP="00ED0249" w14:paraId="44B98BCE" w14:textId="77777777">
            <w:pPr>
              <w:pStyle w:val="table-text"/>
              <w:rPr>
                <w:b/>
                <w:bCs/>
              </w:rPr>
            </w:pPr>
            <w:r w:rsidRPr="00801948">
              <w:rPr>
                <w:b/>
                <w:bCs/>
              </w:rPr>
              <w:t>Reference period notes</w:t>
            </w:r>
          </w:p>
        </w:tc>
        <w:tc>
          <w:tcPr>
            <w:tcW w:w="3888" w:type="pct"/>
            <w:shd w:val="clear" w:color="auto" w:fill="auto"/>
            <w:vAlign w:val="center"/>
          </w:tcPr>
          <w:p w:rsidR="009B3175" w:rsidRPr="001721C4" w:rsidP="00ED0249" w14:paraId="1D35294B" w14:textId="77777777">
            <w:pPr>
              <w:pStyle w:val="table-text"/>
            </w:pPr>
          </w:p>
        </w:tc>
      </w:tr>
      <w:tr w14:paraId="6DABD716" w14:textId="77777777" w:rsidTr="00ED0249">
        <w:tblPrEx>
          <w:tblW w:w="5000" w:type="pct"/>
          <w:tblLook w:val="04A0"/>
        </w:tblPrEx>
        <w:trPr>
          <w:trHeight w:val="290"/>
        </w:trPr>
        <w:tc>
          <w:tcPr>
            <w:tcW w:w="1112" w:type="pct"/>
            <w:shd w:val="clear" w:color="auto" w:fill="auto"/>
            <w:vAlign w:val="center"/>
            <w:hideMark/>
          </w:tcPr>
          <w:p w:rsidR="009B3175" w:rsidRPr="00801948" w:rsidP="00ED0249" w14:paraId="44FB91B3" w14:textId="77777777">
            <w:pPr>
              <w:pStyle w:val="table-text"/>
              <w:rPr>
                <w:b/>
                <w:bCs/>
              </w:rPr>
            </w:pPr>
            <w:r w:rsidRPr="00801948">
              <w:rPr>
                <w:b/>
                <w:bCs/>
              </w:rPr>
              <w:t>Other notes</w:t>
            </w:r>
          </w:p>
        </w:tc>
        <w:tc>
          <w:tcPr>
            <w:tcW w:w="3888" w:type="pct"/>
            <w:shd w:val="clear" w:color="auto" w:fill="auto"/>
            <w:vAlign w:val="center"/>
            <w:hideMark/>
          </w:tcPr>
          <w:p w:rsidR="009B3175" w:rsidRPr="001721C4" w:rsidP="00ED0249" w14:paraId="0211530D" w14:textId="77777777">
            <w:pPr>
              <w:pStyle w:val="table-text"/>
            </w:pPr>
          </w:p>
        </w:tc>
      </w:tr>
    </w:tbl>
    <w:p w:rsidR="009B3175" w:rsidP="00E43320" w14:paraId="4A13E63E" w14:textId="77777777"/>
    <w:sectPr w:rsidSect="003225E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5EA" w:rsidRPr="00467CC9" w:rsidP="0090306B" w14:paraId="3D044C75" w14:textId="77777777">
    <w:pPr>
      <w:pStyle w:val="Disclaimer"/>
    </w:pPr>
    <w:r w:rsidRPr="00467CC9">
      <w:t>_________________________________</w:t>
    </w:r>
    <w:r w:rsidRPr="00467CC9">
      <w:br/>
      <w:t>RTI International is a trade name of Research Triangle Institute.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5EA" w14:paraId="40AF81B1" w14:textId="721DCD0D">
    <w:pPr>
      <w:pStyle w:val="Footer"/>
      <w:jc w:val="right"/>
    </w:pPr>
    <w:r>
      <w:rPr>
        <w:noProof/>
      </w:rPr>
      <w:drawing>
        <wp:inline distT="0" distB="0" distL="0" distR="0">
          <wp:extent cx="1085850" cy="5270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11688" t="20833" r="14285" b="21875"/>
                  <a:stretch>
                    <a:fillRect/>
                  </a:stretch>
                </pic:blipFill>
                <pic:spPr bwMode="auto">
                  <a:xfrm>
                    <a:off x="0" y="0"/>
                    <a:ext cx="1085850" cy="5270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5EA" w:rsidRPr="00232FA3" w:rsidP="00232FA3" w14:paraId="6A11123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5EA" w:rsidRPr="00CB73F1" w14:paraId="0EB2AEFB" w14:textId="77777777">
    <w:pPr>
      <w:pStyle w:val="Footer"/>
    </w:pPr>
    <w:r w:rsidRPr="00CB73F1">
      <w:fldChar w:fldCharType="begin"/>
    </w:r>
    <w:r w:rsidRPr="00CB73F1">
      <w:instrText xml:space="preserve"> PAGE </w:instrText>
    </w:r>
    <w:r w:rsidRPr="00CB73F1">
      <w:fldChar w:fldCharType="separate"/>
    </w:r>
    <w:r>
      <w:rPr>
        <w:noProof/>
      </w:rPr>
      <w:t>vi</w:t>
    </w:r>
    <w:r w:rsidRPr="00CB73F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5EA" w:rsidRPr="00CB73F1" w14:paraId="3D275AE2" w14:textId="77777777">
    <w:pPr>
      <w:pStyle w:val="Footer"/>
      <w:jc w:val="right"/>
    </w:pPr>
    <w:r w:rsidRPr="00CB73F1">
      <w:fldChar w:fldCharType="begin"/>
    </w:r>
    <w:r w:rsidRPr="00CB73F1">
      <w:instrText xml:space="preserve"> PAGE </w:instrText>
    </w:r>
    <w:r w:rsidRPr="00CB73F1">
      <w:fldChar w:fldCharType="separate"/>
    </w:r>
    <w:r>
      <w:rPr>
        <w:noProof/>
      </w:rPr>
      <w:t>v</w:t>
    </w:r>
    <w:r w:rsidRPr="00CB73F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5EA" w:rsidRPr="00CB73F1" w14:paraId="211B5AB1" w14:textId="77777777">
    <w:pPr>
      <w:pStyle w:val="Footer"/>
      <w:jc w:val="right"/>
    </w:pPr>
    <w:r w:rsidRPr="00CB73F1">
      <w:fldChar w:fldCharType="begin"/>
    </w:r>
    <w:r w:rsidRPr="00CB73F1">
      <w:instrText xml:space="preserve"> PAGE </w:instrText>
    </w:r>
    <w:r w:rsidRPr="00CB73F1">
      <w:fldChar w:fldCharType="separate"/>
    </w:r>
    <w:r>
      <w:rPr>
        <w:noProof/>
      </w:rPr>
      <w:t>iii</w:t>
    </w:r>
    <w:r w:rsidRPr="00CB73F1">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5EA" w14:paraId="5E6CD86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3225EA" w14:paraId="2513532F" w14:textId="757D7F7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5EA" w:rsidP="0090306B" w14:paraId="5034F343"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5EA" w14:paraId="387AFB42" w14:textId="77777777">
    <w:pPr>
      <w:pStyle w:val="Header"/>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5EA" w14:paraId="6BEE5CA5"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E17F0"/>
    <w:multiLevelType w:val="hybridMultilevel"/>
    <w:tmpl w:val="092AD1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8F2531"/>
    <w:multiLevelType w:val="hybridMultilevel"/>
    <w:tmpl w:val="E08AC6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0E382B"/>
    <w:multiLevelType w:val="hybridMultilevel"/>
    <w:tmpl w:val="21D42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1D7653"/>
    <w:multiLevelType w:val="hybridMultilevel"/>
    <w:tmpl w:val="A77A775C"/>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
    <w:nsid w:val="13763F73"/>
    <w:multiLevelType w:val="hybridMultilevel"/>
    <w:tmpl w:val="C30AF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1D56EE"/>
    <w:multiLevelType w:val="hybridMultilevel"/>
    <w:tmpl w:val="7944A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472649"/>
    <w:multiLevelType w:val="hybridMultilevel"/>
    <w:tmpl w:val="D15EB0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38689C"/>
    <w:multiLevelType w:val="hybridMultilevel"/>
    <w:tmpl w:val="213C8348"/>
    <w:lvl w:ilvl="0">
      <w:start w:val="1"/>
      <w:numFmt w:val="bullet"/>
      <w:lvlText w:val="■"/>
      <w:lvlJc w:val="left"/>
      <w:pPr>
        <w:ind w:left="1080" w:hanging="360"/>
      </w:pPr>
      <w:rPr>
        <w:rFonts w:ascii="Times New Roman" w:hAnsi="Times New Roman" w:cs="Times New Roman" w:hint="default"/>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8B80908"/>
    <w:multiLevelType w:val="hybridMultilevel"/>
    <w:tmpl w:val="85A6C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480AD9"/>
    <w:multiLevelType w:val="hybridMultilevel"/>
    <w:tmpl w:val="C270D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E17D37"/>
    <w:multiLevelType w:val="hybridMultilevel"/>
    <w:tmpl w:val="0002B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F43B66"/>
    <w:multiLevelType w:val="multilevel"/>
    <w:tmpl w:val="4AAAC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F8B61C9"/>
    <w:multiLevelType w:val="hybridMultilevel"/>
    <w:tmpl w:val="33DCC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02221D"/>
    <w:multiLevelType w:val="multilevel"/>
    <w:tmpl w:val="F1AAA02A"/>
    <w:lvl w:ilvl="0">
      <w:start w:val="1"/>
      <w:numFmt w:val="bullet"/>
      <w:lvlText w:val="▪"/>
      <w:lvlJc w:val="left"/>
      <w:pPr>
        <w:ind w:left="360" w:hanging="360"/>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4D7796B"/>
    <w:multiLevelType w:val="hybridMultilevel"/>
    <w:tmpl w:val="B1C0A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341F3E"/>
    <w:multiLevelType w:val="hybridMultilevel"/>
    <w:tmpl w:val="E92E3F34"/>
    <w:lvl w:ilvl="0">
      <w:start w:val="1"/>
      <w:numFmt w:val="decimal"/>
      <w:pStyle w:val="Format4508"/>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A27CE7"/>
    <w:multiLevelType w:val="hybridMultilevel"/>
    <w:tmpl w:val="07FCBAC2"/>
    <w:lvl w:ilvl="0">
      <w:start w:val="1"/>
      <w:numFmt w:val="bullet"/>
      <w:pStyle w:val="textbox-bullet"/>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B424A19"/>
    <w:multiLevelType w:val="hybridMultilevel"/>
    <w:tmpl w:val="D13ED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4E09D5"/>
    <w:multiLevelType w:val="hybridMultilevel"/>
    <w:tmpl w:val="AB989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8C1D6E"/>
    <w:multiLevelType w:val="hybridMultilevel"/>
    <w:tmpl w:val="90FA43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855B2F"/>
    <w:multiLevelType w:val="hybridMultilevel"/>
    <w:tmpl w:val="E452A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2F941AC"/>
    <w:multiLevelType w:val="hybridMultilevel"/>
    <w:tmpl w:val="E822DC06"/>
    <w:lvl w:ilvl="0">
      <w:start w:val="1"/>
      <w:numFmt w:val="bullet"/>
      <w:pStyle w:val="bullets2nd-level"/>
      <w:lvlText w:val="–"/>
      <w:lvlJc w:val="left"/>
      <w:pPr>
        <w:ind w:left="108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30A4ADD"/>
    <w:multiLevelType w:val="hybridMultilevel"/>
    <w:tmpl w:val="B24C8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4F976B1"/>
    <w:multiLevelType w:val="hybridMultilevel"/>
    <w:tmpl w:val="46D24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5E71732"/>
    <w:multiLevelType w:val="hybridMultilevel"/>
    <w:tmpl w:val="35960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88458B2"/>
    <w:multiLevelType w:val="hybridMultilevel"/>
    <w:tmpl w:val="E49E3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B6730B9"/>
    <w:multiLevelType w:val="multilevel"/>
    <w:tmpl w:val="4F7A5FFC"/>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9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34731D9"/>
    <w:multiLevelType w:val="hybridMultilevel"/>
    <w:tmpl w:val="1464A7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41936D8"/>
    <w:multiLevelType w:val="hybridMultilevel"/>
    <w:tmpl w:val="733A1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E536E9"/>
    <w:multiLevelType w:val="hybridMultilevel"/>
    <w:tmpl w:val="DCCE814E"/>
    <w:lvl w:ilvl="0">
      <w:start w:val="1"/>
      <w:numFmt w:val="bullet"/>
      <w:lvlText w:val="–"/>
      <w:lvlJc w:val="left"/>
      <w:pPr>
        <w:ind w:left="1008" w:hanging="360"/>
      </w:pPr>
      <w:rPr>
        <w:rFonts w:ascii="Verdana" w:hAnsi="Verdana" w:cs="Tahoma" w:hint="default"/>
        <w:b w:val="0"/>
        <w:i w:val="0"/>
        <w:sz w:val="20"/>
        <w:szCs w:val="20"/>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0">
    <w:nsid w:val="46543C57"/>
    <w:multiLevelType w:val="hybridMultilevel"/>
    <w:tmpl w:val="3DAAF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7751141"/>
    <w:multiLevelType w:val="hybridMultilevel"/>
    <w:tmpl w:val="3FFAD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A48600B"/>
    <w:multiLevelType w:val="multilevel"/>
    <w:tmpl w:val="0FA2415A"/>
    <w:lvl w:ilvl="0">
      <w:start w:val="1"/>
      <w:numFmt w:val="bullet"/>
      <w:lvlText w:val="▪"/>
      <w:lvlJc w:val="left"/>
      <w:pPr>
        <w:ind w:left="360" w:hanging="360"/>
      </w:pPr>
      <w:rPr>
        <w:rFonts w:ascii="Verdana" w:hAnsi="Verdana" w:hint="default"/>
        <w:sz w:val="20"/>
      </w:rPr>
    </w:lvl>
    <w:lvl w:ilvl="1">
      <w:start w:val="1"/>
      <w:numFmt w:val="bullet"/>
      <w:lvlText w:val="o"/>
      <w:lvlJc w:val="left"/>
      <w:pPr>
        <w:ind w:left="576" w:hanging="288"/>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030185D"/>
    <w:multiLevelType w:val="hybridMultilevel"/>
    <w:tmpl w:val="078CDD32"/>
    <w:lvl w:ilvl="0">
      <w:start w:val="1"/>
      <w:numFmt w:val="bullet"/>
      <w:lvlText w:val="▪"/>
      <w:lvlJc w:val="left"/>
      <w:pPr>
        <w:ind w:left="720" w:hanging="360"/>
      </w:pPr>
      <w:rPr>
        <w:rFonts w:ascii="Verdana" w:hAnsi="Verdana"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16F5C82"/>
    <w:multiLevelType w:val="hybridMultilevel"/>
    <w:tmpl w:val="5FEC5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1E049EE"/>
    <w:multiLevelType w:val="hybridMultilevel"/>
    <w:tmpl w:val="D0C00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31E602E"/>
    <w:multiLevelType w:val="multilevel"/>
    <w:tmpl w:val="BF7C9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4B5612B"/>
    <w:multiLevelType w:val="multilevel"/>
    <w:tmpl w:val="F4422C6E"/>
    <w:lvl w:ilvl="0">
      <w:start w:val="1"/>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nsid w:val="54E77ADE"/>
    <w:multiLevelType w:val="hybridMultilevel"/>
    <w:tmpl w:val="3A7E6E78"/>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9">
    <w:nsid w:val="566B18F3"/>
    <w:multiLevelType w:val="multilevel"/>
    <w:tmpl w:val="6EECCE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577E3750"/>
    <w:multiLevelType w:val="hybridMultilevel"/>
    <w:tmpl w:val="4B30F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97819C7"/>
    <w:multiLevelType w:val="multilevel"/>
    <w:tmpl w:val="3B00DDE8"/>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ABA6B57"/>
    <w:multiLevelType w:val="hybridMultilevel"/>
    <w:tmpl w:val="AB7A004E"/>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E9E247D"/>
    <w:multiLevelType w:val="multilevel"/>
    <w:tmpl w:val="FD08A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F2142CE"/>
    <w:multiLevelType w:val="hybridMultilevel"/>
    <w:tmpl w:val="3B4C4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FA5037D"/>
    <w:multiLevelType w:val="hybridMultilevel"/>
    <w:tmpl w:val="C68674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FF32F29"/>
    <w:multiLevelType w:val="hybridMultilevel"/>
    <w:tmpl w:val="51323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01E2852"/>
    <w:multiLevelType w:val="hybridMultilevel"/>
    <w:tmpl w:val="5DAAA6B8"/>
    <w:lvl w:ilvl="0">
      <w:start w:val="1"/>
      <w:numFmt w:val="bullet"/>
      <w:pStyle w:val="table-bulletind"/>
      <w:lvlText w:val="▪"/>
      <w:lvlJc w:val="left"/>
      <w:pPr>
        <w:ind w:left="576" w:hanging="288"/>
      </w:pPr>
      <w:rPr>
        <w:rFonts w:ascii="Verdana" w:hAnsi="Verdana" w:cs="Tahoma" w:hint="default"/>
        <w:b w:val="0"/>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0607E65"/>
    <w:multiLevelType w:val="hybridMultilevel"/>
    <w:tmpl w:val="DDDA7E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2D14149"/>
    <w:multiLevelType w:val="hybridMultilevel"/>
    <w:tmpl w:val="73808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5C45762"/>
    <w:multiLevelType w:val="hybridMultilevel"/>
    <w:tmpl w:val="159A1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B5974A7"/>
    <w:multiLevelType w:val="hybridMultilevel"/>
    <w:tmpl w:val="0FB63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B5B594E"/>
    <w:multiLevelType w:val="hybridMultilevel"/>
    <w:tmpl w:val="AB8EF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C6C396B"/>
    <w:multiLevelType w:val="hybridMultilevel"/>
    <w:tmpl w:val="D99CBD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2B71E14"/>
    <w:multiLevelType w:val="multilevel"/>
    <w:tmpl w:val="5888C03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5690EC7"/>
    <w:multiLevelType w:val="hybridMultilevel"/>
    <w:tmpl w:val="264EC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63239EC"/>
    <w:multiLevelType w:val="hybridMultilevel"/>
    <w:tmpl w:val="89BEE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7FE0F4D"/>
    <w:multiLevelType w:val="hybridMultilevel"/>
    <w:tmpl w:val="DE5AB4F2"/>
    <w:lvl w:ilvl="0">
      <w:start w:val="1"/>
      <w:numFmt w:val="bullet"/>
      <w:lvlText w:val="»"/>
      <w:lvlJc w:val="left"/>
      <w:pPr>
        <w:ind w:left="2070" w:hanging="360"/>
      </w:pPr>
      <w:rPr>
        <w:rFonts w:ascii="Calibri" w:hAnsi="Calibri"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881303D"/>
    <w:multiLevelType w:val="hybridMultilevel"/>
    <w:tmpl w:val="F050C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9AC17CD"/>
    <w:multiLevelType w:val="hybridMultilevel"/>
    <w:tmpl w:val="6E9A8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A515B37"/>
    <w:multiLevelType w:val="hybridMultilevel"/>
    <w:tmpl w:val="886056CE"/>
    <w:lvl w:ilvl="0">
      <w:start w:val="1"/>
      <w:numFmt w:val="bullet"/>
      <w:pStyle w:val="bullets3rd-level"/>
      <w:lvlText w:val="•"/>
      <w:lvlJc w:val="left"/>
      <w:pPr>
        <w:ind w:left="1440" w:hanging="360"/>
      </w:pPr>
      <w:rPr>
        <w:rFonts w:ascii="Arial" w:hAnsi="Aria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C5A60DA"/>
    <w:multiLevelType w:val="hybridMultilevel"/>
    <w:tmpl w:val="D0B2D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9915852">
    <w:abstractNumId w:val="15"/>
  </w:num>
  <w:num w:numId="2" w16cid:durableId="1750997401">
    <w:abstractNumId w:val="29"/>
  </w:num>
  <w:num w:numId="3" w16cid:durableId="417025014">
    <w:abstractNumId w:val="47"/>
  </w:num>
  <w:num w:numId="4" w16cid:durableId="1598831784">
    <w:abstractNumId w:val="33"/>
  </w:num>
  <w:num w:numId="5" w16cid:durableId="1811941297">
    <w:abstractNumId w:val="16"/>
  </w:num>
  <w:num w:numId="6" w16cid:durableId="1264849273">
    <w:abstractNumId w:val="21"/>
  </w:num>
  <w:num w:numId="7" w16cid:durableId="1135178511">
    <w:abstractNumId w:val="60"/>
  </w:num>
  <w:num w:numId="8" w16cid:durableId="1701277421">
    <w:abstractNumId w:val="11"/>
  </w:num>
  <w:num w:numId="9" w16cid:durableId="1520966140">
    <w:abstractNumId w:val="37"/>
  </w:num>
  <w:num w:numId="10" w16cid:durableId="484667917">
    <w:abstractNumId w:val="42"/>
  </w:num>
  <w:num w:numId="11" w16cid:durableId="1639843561">
    <w:abstractNumId w:val="33"/>
  </w:num>
  <w:num w:numId="12" w16cid:durableId="673652610">
    <w:abstractNumId w:val="33"/>
  </w:num>
  <w:num w:numId="13" w16cid:durableId="1854565826">
    <w:abstractNumId w:val="32"/>
  </w:num>
  <w:num w:numId="14" w16cid:durableId="178669283">
    <w:abstractNumId w:val="13"/>
  </w:num>
  <w:num w:numId="15" w16cid:durableId="490146773">
    <w:abstractNumId w:val="13"/>
  </w:num>
  <w:num w:numId="16" w16cid:durableId="353850100">
    <w:abstractNumId w:val="54"/>
  </w:num>
  <w:num w:numId="17" w16cid:durableId="1923248903">
    <w:abstractNumId w:val="16"/>
  </w:num>
  <w:num w:numId="18" w16cid:durableId="612370552">
    <w:abstractNumId w:val="21"/>
  </w:num>
  <w:num w:numId="19" w16cid:durableId="2011790496">
    <w:abstractNumId w:val="60"/>
  </w:num>
  <w:num w:numId="20" w16cid:durableId="769858852">
    <w:abstractNumId w:val="11"/>
  </w:num>
  <w:num w:numId="21" w16cid:durableId="1550192076">
    <w:abstractNumId w:val="41"/>
  </w:num>
  <w:num w:numId="22" w16cid:durableId="2039429738">
    <w:abstractNumId w:val="11"/>
  </w:num>
  <w:num w:numId="23" w16cid:durableId="1431580640">
    <w:abstractNumId w:val="11"/>
  </w:num>
  <w:num w:numId="24" w16cid:durableId="938678468">
    <w:abstractNumId w:val="39"/>
  </w:num>
  <w:num w:numId="25" w16cid:durableId="995959908">
    <w:abstractNumId w:val="36"/>
  </w:num>
  <w:num w:numId="26" w16cid:durableId="1729719472">
    <w:abstractNumId w:val="16"/>
  </w:num>
  <w:num w:numId="27" w16cid:durableId="1910115145">
    <w:abstractNumId w:val="21"/>
  </w:num>
  <w:num w:numId="28" w16cid:durableId="353654220">
    <w:abstractNumId w:val="60"/>
  </w:num>
  <w:num w:numId="29" w16cid:durableId="1150556615">
    <w:abstractNumId w:val="57"/>
  </w:num>
  <w:num w:numId="30" w16cid:durableId="1510753268">
    <w:abstractNumId w:val="57"/>
  </w:num>
  <w:num w:numId="31" w16cid:durableId="1916670039">
    <w:abstractNumId w:val="36"/>
  </w:num>
  <w:num w:numId="32" w16cid:durableId="649358877">
    <w:abstractNumId w:val="57"/>
  </w:num>
  <w:num w:numId="33" w16cid:durableId="556861159">
    <w:abstractNumId w:val="26"/>
  </w:num>
  <w:num w:numId="34" w16cid:durableId="851533557">
    <w:abstractNumId w:val="26"/>
  </w:num>
  <w:num w:numId="35" w16cid:durableId="68624801">
    <w:abstractNumId w:val="26"/>
  </w:num>
  <w:num w:numId="36" w16cid:durableId="220408751">
    <w:abstractNumId w:val="26"/>
  </w:num>
  <w:num w:numId="37" w16cid:durableId="519782233">
    <w:abstractNumId w:val="26"/>
  </w:num>
  <w:num w:numId="38" w16cid:durableId="225146739">
    <w:abstractNumId w:val="54"/>
  </w:num>
  <w:num w:numId="39" w16cid:durableId="282276636">
    <w:abstractNumId w:val="16"/>
  </w:num>
  <w:num w:numId="40" w16cid:durableId="661929318">
    <w:abstractNumId w:val="60"/>
  </w:num>
  <w:num w:numId="41" w16cid:durableId="1612666848">
    <w:abstractNumId w:val="16"/>
    <w:lvlOverride w:ilvl="0">
      <w:startOverride w:val="1"/>
    </w:lvlOverride>
  </w:num>
  <w:num w:numId="42" w16cid:durableId="1806659977">
    <w:abstractNumId w:val="7"/>
  </w:num>
  <w:num w:numId="43" w16cid:durableId="850221143">
    <w:abstractNumId w:val="48"/>
  </w:num>
  <w:num w:numId="44" w16cid:durableId="194272292">
    <w:abstractNumId w:val="17"/>
  </w:num>
  <w:num w:numId="45" w16cid:durableId="1751077998">
    <w:abstractNumId w:val="24"/>
  </w:num>
  <w:num w:numId="46" w16cid:durableId="1045064059">
    <w:abstractNumId w:val="9"/>
  </w:num>
  <w:num w:numId="47" w16cid:durableId="1382825436">
    <w:abstractNumId w:val="43"/>
  </w:num>
  <w:num w:numId="48" w16cid:durableId="2067797096">
    <w:abstractNumId w:val="46"/>
  </w:num>
  <w:num w:numId="49" w16cid:durableId="508179532">
    <w:abstractNumId w:val="27"/>
  </w:num>
  <w:num w:numId="50" w16cid:durableId="1580210184">
    <w:abstractNumId w:val="19"/>
  </w:num>
  <w:num w:numId="51" w16cid:durableId="952781878">
    <w:abstractNumId w:val="61"/>
  </w:num>
  <w:num w:numId="52" w16cid:durableId="1697845875">
    <w:abstractNumId w:val="0"/>
  </w:num>
  <w:num w:numId="53" w16cid:durableId="768506634">
    <w:abstractNumId w:val="1"/>
  </w:num>
  <w:num w:numId="54" w16cid:durableId="587933427">
    <w:abstractNumId w:val="53"/>
  </w:num>
  <w:num w:numId="55" w16cid:durableId="2140488223">
    <w:abstractNumId w:val="34"/>
  </w:num>
  <w:num w:numId="56" w16cid:durableId="886988203">
    <w:abstractNumId w:val="14"/>
  </w:num>
  <w:num w:numId="57" w16cid:durableId="1210800912">
    <w:abstractNumId w:val="31"/>
  </w:num>
  <w:num w:numId="58" w16cid:durableId="569734838">
    <w:abstractNumId w:val="51"/>
  </w:num>
  <w:num w:numId="59" w16cid:durableId="54089751">
    <w:abstractNumId w:val="25"/>
  </w:num>
  <w:num w:numId="60" w16cid:durableId="585961169">
    <w:abstractNumId w:val="12"/>
  </w:num>
  <w:num w:numId="61" w16cid:durableId="524944850">
    <w:abstractNumId w:val="52"/>
  </w:num>
  <w:num w:numId="62" w16cid:durableId="1642031227">
    <w:abstractNumId w:val="5"/>
  </w:num>
  <w:num w:numId="63" w16cid:durableId="172191022">
    <w:abstractNumId w:val="35"/>
  </w:num>
  <w:num w:numId="64" w16cid:durableId="35397494">
    <w:abstractNumId w:val="18"/>
  </w:num>
  <w:num w:numId="65" w16cid:durableId="122846737">
    <w:abstractNumId w:val="20"/>
  </w:num>
  <w:num w:numId="66" w16cid:durableId="1211914519">
    <w:abstractNumId w:val="4"/>
  </w:num>
  <w:num w:numId="67" w16cid:durableId="1877044260">
    <w:abstractNumId w:val="55"/>
  </w:num>
  <w:num w:numId="68" w16cid:durableId="152528247">
    <w:abstractNumId w:val="50"/>
  </w:num>
  <w:num w:numId="69" w16cid:durableId="740297550">
    <w:abstractNumId w:val="40"/>
  </w:num>
  <w:num w:numId="70" w16cid:durableId="132648055">
    <w:abstractNumId w:val="22"/>
  </w:num>
  <w:num w:numId="71" w16cid:durableId="603461960">
    <w:abstractNumId w:val="8"/>
  </w:num>
  <w:num w:numId="72" w16cid:durableId="1656567946">
    <w:abstractNumId w:val="30"/>
  </w:num>
  <w:num w:numId="73" w16cid:durableId="968434773">
    <w:abstractNumId w:val="6"/>
  </w:num>
  <w:num w:numId="74" w16cid:durableId="1129544629">
    <w:abstractNumId w:val="10"/>
  </w:num>
  <w:num w:numId="75" w16cid:durableId="2029601338">
    <w:abstractNumId w:val="45"/>
  </w:num>
  <w:num w:numId="76" w16cid:durableId="157313539">
    <w:abstractNumId w:val="23"/>
  </w:num>
  <w:num w:numId="77" w16cid:durableId="148787281">
    <w:abstractNumId w:val="58"/>
  </w:num>
  <w:num w:numId="78" w16cid:durableId="1713840539">
    <w:abstractNumId w:val="49"/>
  </w:num>
  <w:num w:numId="79" w16cid:durableId="560605329">
    <w:abstractNumId w:val="56"/>
  </w:num>
  <w:num w:numId="80" w16cid:durableId="810295767">
    <w:abstractNumId w:val="44"/>
  </w:num>
  <w:num w:numId="81" w16cid:durableId="1898277281">
    <w:abstractNumId w:val="2"/>
  </w:num>
  <w:num w:numId="82" w16cid:durableId="1911767415">
    <w:abstractNumId w:val="28"/>
  </w:num>
  <w:num w:numId="83" w16cid:durableId="445544041">
    <w:abstractNumId w:val="59"/>
  </w:num>
  <w:num w:numId="84" w16cid:durableId="680399232">
    <w:abstractNumId w:val="38"/>
  </w:num>
  <w:num w:numId="85" w16cid:durableId="503277734">
    <w:abstractNumId w:val="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20"/>
    <w:rsid w:val="000053B7"/>
    <w:rsid w:val="000061CB"/>
    <w:rsid w:val="00006CEB"/>
    <w:rsid w:val="00007844"/>
    <w:rsid w:val="0001129E"/>
    <w:rsid w:val="00024E98"/>
    <w:rsid w:val="00026E30"/>
    <w:rsid w:val="0003076A"/>
    <w:rsid w:val="00032AEC"/>
    <w:rsid w:val="0003721B"/>
    <w:rsid w:val="000454B1"/>
    <w:rsid w:val="000570F9"/>
    <w:rsid w:val="00063A4E"/>
    <w:rsid w:val="00066D52"/>
    <w:rsid w:val="000763AE"/>
    <w:rsid w:val="00082848"/>
    <w:rsid w:val="00083496"/>
    <w:rsid w:val="00083779"/>
    <w:rsid w:val="00085936"/>
    <w:rsid w:val="0009452B"/>
    <w:rsid w:val="00094AE0"/>
    <w:rsid w:val="000A122E"/>
    <w:rsid w:val="000A206E"/>
    <w:rsid w:val="000A6528"/>
    <w:rsid w:val="000B10DC"/>
    <w:rsid w:val="000B19CC"/>
    <w:rsid w:val="000B2444"/>
    <w:rsid w:val="000B3259"/>
    <w:rsid w:val="000C31B6"/>
    <w:rsid w:val="000C3693"/>
    <w:rsid w:val="000C4974"/>
    <w:rsid w:val="000C6B25"/>
    <w:rsid w:val="000C7B02"/>
    <w:rsid w:val="000D0F4E"/>
    <w:rsid w:val="000D1868"/>
    <w:rsid w:val="000D4A74"/>
    <w:rsid w:val="000E14AF"/>
    <w:rsid w:val="000E473B"/>
    <w:rsid w:val="00100C8D"/>
    <w:rsid w:val="0010409D"/>
    <w:rsid w:val="00104CCC"/>
    <w:rsid w:val="0011034C"/>
    <w:rsid w:val="00110CFA"/>
    <w:rsid w:val="00112028"/>
    <w:rsid w:val="00113548"/>
    <w:rsid w:val="00114EA4"/>
    <w:rsid w:val="00116C10"/>
    <w:rsid w:val="00120A1F"/>
    <w:rsid w:val="00125A8B"/>
    <w:rsid w:val="00127834"/>
    <w:rsid w:val="0013217E"/>
    <w:rsid w:val="00136CCF"/>
    <w:rsid w:val="00137CF3"/>
    <w:rsid w:val="00137E3C"/>
    <w:rsid w:val="0015094E"/>
    <w:rsid w:val="00157F64"/>
    <w:rsid w:val="001602E8"/>
    <w:rsid w:val="00163C8D"/>
    <w:rsid w:val="00163F79"/>
    <w:rsid w:val="0016550A"/>
    <w:rsid w:val="001721C4"/>
    <w:rsid w:val="001734FD"/>
    <w:rsid w:val="001741E4"/>
    <w:rsid w:val="00177C5B"/>
    <w:rsid w:val="0018670B"/>
    <w:rsid w:val="00192D84"/>
    <w:rsid w:val="001A22BA"/>
    <w:rsid w:val="001A2A0C"/>
    <w:rsid w:val="001A3A14"/>
    <w:rsid w:val="001B1E7C"/>
    <w:rsid w:val="001B4C8B"/>
    <w:rsid w:val="001C2297"/>
    <w:rsid w:val="001C4BD2"/>
    <w:rsid w:val="001D5868"/>
    <w:rsid w:val="001D64AC"/>
    <w:rsid w:val="001D6C30"/>
    <w:rsid w:val="001F2866"/>
    <w:rsid w:val="00200073"/>
    <w:rsid w:val="00205A0B"/>
    <w:rsid w:val="00206940"/>
    <w:rsid w:val="002073A8"/>
    <w:rsid w:val="00212C84"/>
    <w:rsid w:val="002175FB"/>
    <w:rsid w:val="00217F41"/>
    <w:rsid w:val="002207A9"/>
    <w:rsid w:val="00221B12"/>
    <w:rsid w:val="00225D93"/>
    <w:rsid w:val="00232FA3"/>
    <w:rsid w:val="002365DC"/>
    <w:rsid w:val="00254568"/>
    <w:rsid w:val="002553F9"/>
    <w:rsid w:val="00266668"/>
    <w:rsid w:val="002703B7"/>
    <w:rsid w:val="00271028"/>
    <w:rsid w:val="00274751"/>
    <w:rsid w:val="002830C0"/>
    <w:rsid w:val="00285796"/>
    <w:rsid w:val="0028783C"/>
    <w:rsid w:val="002A31F0"/>
    <w:rsid w:val="002A66C2"/>
    <w:rsid w:val="002C453E"/>
    <w:rsid w:val="002C5195"/>
    <w:rsid w:val="002E0049"/>
    <w:rsid w:val="002E27E5"/>
    <w:rsid w:val="002E2E9F"/>
    <w:rsid w:val="002E4577"/>
    <w:rsid w:val="002E704A"/>
    <w:rsid w:val="002E7605"/>
    <w:rsid w:val="002F415B"/>
    <w:rsid w:val="002F792B"/>
    <w:rsid w:val="00303E90"/>
    <w:rsid w:val="00304942"/>
    <w:rsid w:val="00306021"/>
    <w:rsid w:val="0030607B"/>
    <w:rsid w:val="00307B49"/>
    <w:rsid w:val="003156F7"/>
    <w:rsid w:val="003225EA"/>
    <w:rsid w:val="00324A51"/>
    <w:rsid w:val="00330EDB"/>
    <w:rsid w:val="00342ACD"/>
    <w:rsid w:val="00347BBF"/>
    <w:rsid w:val="00351055"/>
    <w:rsid w:val="0035290E"/>
    <w:rsid w:val="00353D7D"/>
    <w:rsid w:val="00353E04"/>
    <w:rsid w:val="00364C8D"/>
    <w:rsid w:val="00364FAB"/>
    <w:rsid w:val="00365C76"/>
    <w:rsid w:val="00367263"/>
    <w:rsid w:val="0037003F"/>
    <w:rsid w:val="00375131"/>
    <w:rsid w:val="00380BF9"/>
    <w:rsid w:val="00382115"/>
    <w:rsid w:val="0038466D"/>
    <w:rsid w:val="00387BDC"/>
    <w:rsid w:val="003938F1"/>
    <w:rsid w:val="00394998"/>
    <w:rsid w:val="00394FBB"/>
    <w:rsid w:val="00396E64"/>
    <w:rsid w:val="003A149F"/>
    <w:rsid w:val="003A7269"/>
    <w:rsid w:val="003B15E3"/>
    <w:rsid w:val="003C6F38"/>
    <w:rsid w:val="003C713F"/>
    <w:rsid w:val="003D0B0A"/>
    <w:rsid w:val="003D4BF3"/>
    <w:rsid w:val="003D563F"/>
    <w:rsid w:val="003E17D8"/>
    <w:rsid w:val="003E3E51"/>
    <w:rsid w:val="003E4590"/>
    <w:rsid w:val="003F09E1"/>
    <w:rsid w:val="003F3CC4"/>
    <w:rsid w:val="004029C3"/>
    <w:rsid w:val="00407CC4"/>
    <w:rsid w:val="004108A6"/>
    <w:rsid w:val="00411363"/>
    <w:rsid w:val="0041507F"/>
    <w:rsid w:val="00416DBA"/>
    <w:rsid w:val="00421B2A"/>
    <w:rsid w:val="00424D42"/>
    <w:rsid w:val="00427AF2"/>
    <w:rsid w:val="004309F2"/>
    <w:rsid w:val="00431891"/>
    <w:rsid w:val="0043238A"/>
    <w:rsid w:val="00462140"/>
    <w:rsid w:val="00467CC9"/>
    <w:rsid w:val="00472531"/>
    <w:rsid w:val="00482406"/>
    <w:rsid w:val="00485B60"/>
    <w:rsid w:val="00490BF2"/>
    <w:rsid w:val="004929F7"/>
    <w:rsid w:val="00495EF1"/>
    <w:rsid w:val="0049698D"/>
    <w:rsid w:val="004A0138"/>
    <w:rsid w:val="004A0D55"/>
    <w:rsid w:val="004A3F39"/>
    <w:rsid w:val="004A4B96"/>
    <w:rsid w:val="004B6093"/>
    <w:rsid w:val="004B6837"/>
    <w:rsid w:val="004C1757"/>
    <w:rsid w:val="004C46C3"/>
    <w:rsid w:val="004D0B94"/>
    <w:rsid w:val="004D1B16"/>
    <w:rsid w:val="004D2498"/>
    <w:rsid w:val="004E36D3"/>
    <w:rsid w:val="004E4586"/>
    <w:rsid w:val="004F1445"/>
    <w:rsid w:val="004F19EE"/>
    <w:rsid w:val="004F2AB2"/>
    <w:rsid w:val="005020D9"/>
    <w:rsid w:val="005078E4"/>
    <w:rsid w:val="00511A45"/>
    <w:rsid w:val="00527B06"/>
    <w:rsid w:val="00531DD2"/>
    <w:rsid w:val="00541967"/>
    <w:rsid w:val="005422E5"/>
    <w:rsid w:val="00542750"/>
    <w:rsid w:val="005451C3"/>
    <w:rsid w:val="005524E4"/>
    <w:rsid w:val="00562068"/>
    <w:rsid w:val="0056401D"/>
    <w:rsid w:val="005679DB"/>
    <w:rsid w:val="005738E7"/>
    <w:rsid w:val="005752BD"/>
    <w:rsid w:val="00576E55"/>
    <w:rsid w:val="005807D2"/>
    <w:rsid w:val="00586B65"/>
    <w:rsid w:val="005913A5"/>
    <w:rsid w:val="005936B0"/>
    <w:rsid w:val="00594FC3"/>
    <w:rsid w:val="005975B9"/>
    <w:rsid w:val="005A02EB"/>
    <w:rsid w:val="005A0F50"/>
    <w:rsid w:val="005A3126"/>
    <w:rsid w:val="005A5645"/>
    <w:rsid w:val="005A7524"/>
    <w:rsid w:val="005A7CE0"/>
    <w:rsid w:val="005B7409"/>
    <w:rsid w:val="005B7730"/>
    <w:rsid w:val="005C2D1A"/>
    <w:rsid w:val="005C48F9"/>
    <w:rsid w:val="005C5A08"/>
    <w:rsid w:val="005E2EB9"/>
    <w:rsid w:val="005E790A"/>
    <w:rsid w:val="005F5E42"/>
    <w:rsid w:val="005F7421"/>
    <w:rsid w:val="006007FE"/>
    <w:rsid w:val="00611C44"/>
    <w:rsid w:val="00612BF7"/>
    <w:rsid w:val="00613E50"/>
    <w:rsid w:val="00616364"/>
    <w:rsid w:val="0061744A"/>
    <w:rsid w:val="006230D1"/>
    <w:rsid w:val="00624D8A"/>
    <w:rsid w:val="00631F21"/>
    <w:rsid w:val="0063210A"/>
    <w:rsid w:val="0063388A"/>
    <w:rsid w:val="00634CBC"/>
    <w:rsid w:val="00637995"/>
    <w:rsid w:val="00641114"/>
    <w:rsid w:val="00642103"/>
    <w:rsid w:val="00643347"/>
    <w:rsid w:val="00643BE0"/>
    <w:rsid w:val="006465AD"/>
    <w:rsid w:val="00660900"/>
    <w:rsid w:val="00667D9E"/>
    <w:rsid w:val="00672219"/>
    <w:rsid w:val="00695BAC"/>
    <w:rsid w:val="006A0868"/>
    <w:rsid w:val="006A2B51"/>
    <w:rsid w:val="006A5D1B"/>
    <w:rsid w:val="006B0AAD"/>
    <w:rsid w:val="006B7757"/>
    <w:rsid w:val="006C082A"/>
    <w:rsid w:val="006C0C35"/>
    <w:rsid w:val="006D1E16"/>
    <w:rsid w:val="006D7A32"/>
    <w:rsid w:val="006F4F83"/>
    <w:rsid w:val="006F6B4E"/>
    <w:rsid w:val="0070149B"/>
    <w:rsid w:val="00710B08"/>
    <w:rsid w:val="00716F00"/>
    <w:rsid w:val="00720AA4"/>
    <w:rsid w:val="007217D8"/>
    <w:rsid w:val="00722FF1"/>
    <w:rsid w:val="00723662"/>
    <w:rsid w:val="00724C95"/>
    <w:rsid w:val="00725119"/>
    <w:rsid w:val="00736595"/>
    <w:rsid w:val="00737091"/>
    <w:rsid w:val="007407D1"/>
    <w:rsid w:val="00741E11"/>
    <w:rsid w:val="00747446"/>
    <w:rsid w:val="00757A80"/>
    <w:rsid w:val="007712F8"/>
    <w:rsid w:val="00773529"/>
    <w:rsid w:val="00776EA2"/>
    <w:rsid w:val="007821B2"/>
    <w:rsid w:val="00784387"/>
    <w:rsid w:val="007854BC"/>
    <w:rsid w:val="007970FF"/>
    <w:rsid w:val="00797F4D"/>
    <w:rsid w:val="007A2F07"/>
    <w:rsid w:val="007A5DC8"/>
    <w:rsid w:val="007A652B"/>
    <w:rsid w:val="007C0F61"/>
    <w:rsid w:val="007C5221"/>
    <w:rsid w:val="007C7A21"/>
    <w:rsid w:val="007D28F3"/>
    <w:rsid w:val="007D6A1F"/>
    <w:rsid w:val="007E39E1"/>
    <w:rsid w:val="00801948"/>
    <w:rsid w:val="00810EBB"/>
    <w:rsid w:val="008223AD"/>
    <w:rsid w:val="00823DBC"/>
    <w:rsid w:val="00824658"/>
    <w:rsid w:val="008351E6"/>
    <w:rsid w:val="00841269"/>
    <w:rsid w:val="00845F0F"/>
    <w:rsid w:val="00847EDA"/>
    <w:rsid w:val="008502C0"/>
    <w:rsid w:val="00851017"/>
    <w:rsid w:val="0085102C"/>
    <w:rsid w:val="008513D5"/>
    <w:rsid w:val="008521F9"/>
    <w:rsid w:val="008529F6"/>
    <w:rsid w:val="00857363"/>
    <w:rsid w:val="0086410A"/>
    <w:rsid w:val="00871B3A"/>
    <w:rsid w:val="0087329B"/>
    <w:rsid w:val="00873E93"/>
    <w:rsid w:val="00880D8C"/>
    <w:rsid w:val="00880DE4"/>
    <w:rsid w:val="00881755"/>
    <w:rsid w:val="00890969"/>
    <w:rsid w:val="008A2E8E"/>
    <w:rsid w:val="008A3585"/>
    <w:rsid w:val="008A78A7"/>
    <w:rsid w:val="008B27D7"/>
    <w:rsid w:val="008B2E31"/>
    <w:rsid w:val="008B4718"/>
    <w:rsid w:val="008B778D"/>
    <w:rsid w:val="008C10E2"/>
    <w:rsid w:val="008C22C2"/>
    <w:rsid w:val="008C3D8A"/>
    <w:rsid w:val="008C7198"/>
    <w:rsid w:val="008D4BDE"/>
    <w:rsid w:val="008E3DCA"/>
    <w:rsid w:val="008E40F1"/>
    <w:rsid w:val="008E4790"/>
    <w:rsid w:val="008E6455"/>
    <w:rsid w:val="008F2787"/>
    <w:rsid w:val="008F55F4"/>
    <w:rsid w:val="008F60AE"/>
    <w:rsid w:val="008F65B5"/>
    <w:rsid w:val="009000E1"/>
    <w:rsid w:val="009019EC"/>
    <w:rsid w:val="00901DE1"/>
    <w:rsid w:val="0090306B"/>
    <w:rsid w:val="00903281"/>
    <w:rsid w:val="00905547"/>
    <w:rsid w:val="0091507A"/>
    <w:rsid w:val="00915449"/>
    <w:rsid w:val="009213D4"/>
    <w:rsid w:val="00926E01"/>
    <w:rsid w:val="009364AF"/>
    <w:rsid w:val="00940E25"/>
    <w:rsid w:val="009430B2"/>
    <w:rsid w:val="00945B9A"/>
    <w:rsid w:val="009466BA"/>
    <w:rsid w:val="00946EB8"/>
    <w:rsid w:val="00947F90"/>
    <w:rsid w:val="00951716"/>
    <w:rsid w:val="00952865"/>
    <w:rsid w:val="00952EE2"/>
    <w:rsid w:val="009567B8"/>
    <w:rsid w:val="00964565"/>
    <w:rsid w:val="009657EC"/>
    <w:rsid w:val="00970851"/>
    <w:rsid w:val="00970D0F"/>
    <w:rsid w:val="00974B81"/>
    <w:rsid w:val="009840A2"/>
    <w:rsid w:val="00996930"/>
    <w:rsid w:val="009A42D6"/>
    <w:rsid w:val="009A695B"/>
    <w:rsid w:val="009B236B"/>
    <w:rsid w:val="009B3175"/>
    <w:rsid w:val="009B6BB0"/>
    <w:rsid w:val="009C2945"/>
    <w:rsid w:val="009C45E3"/>
    <w:rsid w:val="009D068B"/>
    <w:rsid w:val="009D132B"/>
    <w:rsid w:val="009D298E"/>
    <w:rsid w:val="009D72D5"/>
    <w:rsid w:val="009D7795"/>
    <w:rsid w:val="009E0078"/>
    <w:rsid w:val="009E008D"/>
    <w:rsid w:val="009E2FED"/>
    <w:rsid w:val="009E5E26"/>
    <w:rsid w:val="009E6EBB"/>
    <w:rsid w:val="009F2CEA"/>
    <w:rsid w:val="009F34F4"/>
    <w:rsid w:val="00A017AB"/>
    <w:rsid w:val="00A01A3B"/>
    <w:rsid w:val="00A02BA0"/>
    <w:rsid w:val="00A052A3"/>
    <w:rsid w:val="00A1112E"/>
    <w:rsid w:val="00A138D1"/>
    <w:rsid w:val="00A145B1"/>
    <w:rsid w:val="00A14766"/>
    <w:rsid w:val="00A20940"/>
    <w:rsid w:val="00A211E1"/>
    <w:rsid w:val="00A30B69"/>
    <w:rsid w:val="00A32913"/>
    <w:rsid w:val="00A34C0B"/>
    <w:rsid w:val="00A37104"/>
    <w:rsid w:val="00A41536"/>
    <w:rsid w:val="00A41766"/>
    <w:rsid w:val="00A47467"/>
    <w:rsid w:val="00A50552"/>
    <w:rsid w:val="00A52C0F"/>
    <w:rsid w:val="00A52E5C"/>
    <w:rsid w:val="00A53793"/>
    <w:rsid w:val="00A54307"/>
    <w:rsid w:val="00A57F8E"/>
    <w:rsid w:val="00A623D6"/>
    <w:rsid w:val="00A661FC"/>
    <w:rsid w:val="00A665F4"/>
    <w:rsid w:val="00A7195C"/>
    <w:rsid w:val="00A728C6"/>
    <w:rsid w:val="00A73FB8"/>
    <w:rsid w:val="00A77F36"/>
    <w:rsid w:val="00A83A95"/>
    <w:rsid w:val="00A87ABD"/>
    <w:rsid w:val="00A90728"/>
    <w:rsid w:val="00AA0450"/>
    <w:rsid w:val="00AB3CCF"/>
    <w:rsid w:val="00AB786C"/>
    <w:rsid w:val="00AC0692"/>
    <w:rsid w:val="00AC0E41"/>
    <w:rsid w:val="00AC2544"/>
    <w:rsid w:val="00AC4F49"/>
    <w:rsid w:val="00AD230B"/>
    <w:rsid w:val="00AD3715"/>
    <w:rsid w:val="00AD73A9"/>
    <w:rsid w:val="00AE5625"/>
    <w:rsid w:val="00AF3268"/>
    <w:rsid w:val="00AF4BD8"/>
    <w:rsid w:val="00B00F50"/>
    <w:rsid w:val="00B0341B"/>
    <w:rsid w:val="00B04386"/>
    <w:rsid w:val="00B11433"/>
    <w:rsid w:val="00B14471"/>
    <w:rsid w:val="00B22EB9"/>
    <w:rsid w:val="00B241E3"/>
    <w:rsid w:val="00B26CD7"/>
    <w:rsid w:val="00B30141"/>
    <w:rsid w:val="00B33E7C"/>
    <w:rsid w:val="00B36FCD"/>
    <w:rsid w:val="00B40020"/>
    <w:rsid w:val="00B41A05"/>
    <w:rsid w:val="00B51185"/>
    <w:rsid w:val="00B530DE"/>
    <w:rsid w:val="00B559A5"/>
    <w:rsid w:val="00B615A6"/>
    <w:rsid w:val="00B66808"/>
    <w:rsid w:val="00B729AE"/>
    <w:rsid w:val="00B72A47"/>
    <w:rsid w:val="00B75CDF"/>
    <w:rsid w:val="00B76C9D"/>
    <w:rsid w:val="00B76C9E"/>
    <w:rsid w:val="00B77155"/>
    <w:rsid w:val="00B800A0"/>
    <w:rsid w:val="00B83952"/>
    <w:rsid w:val="00B90230"/>
    <w:rsid w:val="00B90BC1"/>
    <w:rsid w:val="00B923E1"/>
    <w:rsid w:val="00B952B8"/>
    <w:rsid w:val="00B967A0"/>
    <w:rsid w:val="00BA68C2"/>
    <w:rsid w:val="00BB6AAC"/>
    <w:rsid w:val="00BB6C99"/>
    <w:rsid w:val="00BB7C0E"/>
    <w:rsid w:val="00BC1999"/>
    <w:rsid w:val="00BC27B8"/>
    <w:rsid w:val="00BD2DFB"/>
    <w:rsid w:val="00BD310D"/>
    <w:rsid w:val="00BD77B8"/>
    <w:rsid w:val="00BF3C89"/>
    <w:rsid w:val="00BF417B"/>
    <w:rsid w:val="00BF4ECF"/>
    <w:rsid w:val="00BF7769"/>
    <w:rsid w:val="00BF78D6"/>
    <w:rsid w:val="00C01726"/>
    <w:rsid w:val="00C01A75"/>
    <w:rsid w:val="00C02D15"/>
    <w:rsid w:val="00C03A8C"/>
    <w:rsid w:val="00C107F2"/>
    <w:rsid w:val="00C13879"/>
    <w:rsid w:val="00C31A38"/>
    <w:rsid w:val="00C31AC2"/>
    <w:rsid w:val="00C47B3B"/>
    <w:rsid w:val="00C52347"/>
    <w:rsid w:val="00C550ED"/>
    <w:rsid w:val="00C55FE7"/>
    <w:rsid w:val="00C64075"/>
    <w:rsid w:val="00C66976"/>
    <w:rsid w:val="00C70CE5"/>
    <w:rsid w:val="00C76C20"/>
    <w:rsid w:val="00C81A95"/>
    <w:rsid w:val="00C84236"/>
    <w:rsid w:val="00C85F5E"/>
    <w:rsid w:val="00C8608D"/>
    <w:rsid w:val="00C86F35"/>
    <w:rsid w:val="00C91643"/>
    <w:rsid w:val="00C917A1"/>
    <w:rsid w:val="00CA2966"/>
    <w:rsid w:val="00CA3916"/>
    <w:rsid w:val="00CB02FE"/>
    <w:rsid w:val="00CB694B"/>
    <w:rsid w:val="00CB73F1"/>
    <w:rsid w:val="00CC3321"/>
    <w:rsid w:val="00CC44ED"/>
    <w:rsid w:val="00CC6416"/>
    <w:rsid w:val="00CD0592"/>
    <w:rsid w:val="00CD3699"/>
    <w:rsid w:val="00CD6B09"/>
    <w:rsid w:val="00CE3AF2"/>
    <w:rsid w:val="00CE6D98"/>
    <w:rsid w:val="00CE754E"/>
    <w:rsid w:val="00D011E0"/>
    <w:rsid w:val="00D07540"/>
    <w:rsid w:val="00D2286F"/>
    <w:rsid w:val="00D2300B"/>
    <w:rsid w:val="00D264F5"/>
    <w:rsid w:val="00D31CB3"/>
    <w:rsid w:val="00D324C1"/>
    <w:rsid w:val="00D374BC"/>
    <w:rsid w:val="00D376DC"/>
    <w:rsid w:val="00D40C60"/>
    <w:rsid w:val="00D41CC1"/>
    <w:rsid w:val="00D4217A"/>
    <w:rsid w:val="00D533A4"/>
    <w:rsid w:val="00D534A5"/>
    <w:rsid w:val="00D62317"/>
    <w:rsid w:val="00D6361D"/>
    <w:rsid w:val="00D641A8"/>
    <w:rsid w:val="00D64AD6"/>
    <w:rsid w:val="00D65A78"/>
    <w:rsid w:val="00D7234A"/>
    <w:rsid w:val="00D73FED"/>
    <w:rsid w:val="00D86168"/>
    <w:rsid w:val="00D93356"/>
    <w:rsid w:val="00D93DEF"/>
    <w:rsid w:val="00DA282D"/>
    <w:rsid w:val="00DA4DA6"/>
    <w:rsid w:val="00DA68BE"/>
    <w:rsid w:val="00DB33F4"/>
    <w:rsid w:val="00DB5EDE"/>
    <w:rsid w:val="00DC0122"/>
    <w:rsid w:val="00DC6C47"/>
    <w:rsid w:val="00DD5DCF"/>
    <w:rsid w:val="00DD747F"/>
    <w:rsid w:val="00DE570D"/>
    <w:rsid w:val="00DE6C27"/>
    <w:rsid w:val="00DF0FB7"/>
    <w:rsid w:val="00DF249E"/>
    <w:rsid w:val="00DF279A"/>
    <w:rsid w:val="00DF696A"/>
    <w:rsid w:val="00E022F6"/>
    <w:rsid w:val="00E058E8"/>
    <w:rsid w:val="00E073E3"/>
    <w:rsid w:val="00E07882"/>
    <w:rsid w:val="00E11AA9"/>
    <w:rsid w:val="00E140CE"/>
    <w:rsid w:val="00E15F8B"/>
    <w:rsid w:val="00E2605E"/>
    <w:rsid w:val="00E27199"/>
    <w:rsid w:val="00E336EF"/>
    <w:rsid w:val="00E34464"/>
    <w:rsid w:val="00E36366"/>
    <w:rsid w:val="00E43320"/>
    <w:rsid w:val="00E434CA"/>
    <w:rsid w:val="00E45E0F"/>
    <w:rsid w:val="00E46DB3"/>
    <w:rsid w:val="00E55649"/>
    <w:rsid w:val="00E57A23"/>
    <w:rsid w:val="00E64F0B"/>
    <w:rsid w:val="00E76021"/>
    <w:rsid w:val="00E802EC"/>
    <w:rsid w:val="00E817E0"/>
    <w:rsid w:val="00E868BA"/>
    <w:rsid w:val="00E874EE"/>
    <w:rsid w:val="00E90121"/>
    <w:rsid w:val="00E944F1"/>
    <w:rsid w:val="00EA5E5F"/>
    <w:rsid w:val="00EB52BB"/>
    <w:rsid w:val="00ED0249"/>
    <w:rsid w:val="00ED5DF9"/>
    <w:rsid w:val="00ED62F8"/>
    <w:rsid w:val="00ED6C27"/>
    <w:rsid w:val="00EE1179"/>
    <w:rsid w:val="00EE3D4C"/>
    <w:rsid w:val="00EE6879"/>
    <w:rsid w:val="00EF5C3A"/>
    <w:rsid w:val="00F00ED3"/>
    <w:rsid w:val="00F026A7"/>
    <w:rsid w:val="00F043AC"/>
    <w:rsid w:val="00F14586"/>
    <w:rsid w:val="00F16CDE"/>
    <w:rsid w:val="00F16DF7"/>
    <w:rsid w:val="00F23BA7"/>
    <w:rsid w:val="00F26203"/>
    <w:rsid w:val="00F31325"/>
    <w:rsid w:val="00F3298E"/>
    <w:rsid w:val="00F367D5"/>
    <w:rsid w:val="00F45AE6"/>
    <w:rsid w:val="00F46952"/>
    <w:rsid w:val="00F522E5"/>
    <w:rsid w:val="00F53DC6"/>
    <w:rsid w:val="00F66EF6"/>
    <w:rsid w:val="00F71628"/>
    <w:rsid w:val="00F717B9"/>
    <w:rsid w:val="00F76A4C"/>
    <w:rsid w:val="00F77CA8"/>
    <w:rsid w:val="00F8224E"/>
    <w:rsid w:val="00F85D40"/>
    <w:rsid w:val="00F87644"/>
    <w:rsid w:val="00F90D59"/>
    <w:rsid w:val="00F92F95"/>
    <w:rsid w:val="00F9361F"/>
    <w:rsid w:val="00F94B89"/>
    <w:rsid w:val="00F95AC3"/>
    <w:rsid w:val="00F97679"/>
    <w:rsid w:val="00FA3A9E"/>
    <w:rsid w:val="00FA5194"/>
    <w:rsid w:val="00FC10EE"/>
    <w:rsid w:val="00FD285E"/>
    <w:rsid w:val="00FD69C9"/>
    <w:rsid w:val="00FE2DE3"/>
    <w:rsid w:val="00FE40E6"/>
    <w:rsid w:val="00FF5192"/>
    <w:rsid w:val="00FF6927"/>
  </w:rsids>
  <w:docVars>
    <w:docVar w:name="__Grammarly_42___1" w:val="H4sIAAAAAAAEAKtWcslP9kxRslIyNDayMDe3MDQ2MTY3MjA2MjVU0lEKTi0uzszPAykwqgUAg8FqAiwAAAA="/>
    <w:docVar w:name="__Grammarly_42____i" w:val="H4sIAAAAAAAEAKtWckksSQxILCpxzi/NK1GyMqwFAAEhoTITAAAA"/>
  </w:docVar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efaultImageDpi w14:val="32767"/>
  <w14:docId w14:val="61DA16CB"/>
  <w15:chartTrackingRefBased/>
  <w15:docId w15:val="{6E4826C3-1817-482C-B79A-CCD8F724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B6AAC"/>
    <w:rPr>
      <w:rFonts w:ascii="Verdana" w:hAnsi="Verdana"/>
      <w:szCs w:val="22"/>
      <w:lang w:eastAsia="zh-CN"/>
    </w:rPr>
  </w:style>
  <w:style w:type="paragraph" w:styleId="Heading1">
    <w:name w:val="heading 1"/>
    <w:basedOn w:val="Baseheading"/>
    <w:next w:val="Normal"/>
    <w:link w:val="Heading1Char"/>
    <w:uiPriority w:val="9"/>
    <w:qFormat/>
    <w:rsid w:val="00424D42"/>
    <w:pPr>
      <w:keepLines/>
      <w:numPr>
        <w:numId w:val="37"/>
      </w:numPr>
      <w:jc w:val="center"/>
      <w:outlineLvl w:val="0"/>
    </w:pPr>
    <w:rPr>
      <w:bCs/>
      <w:szCs w:val="28"/>
    </w:rPr>
  </w:style>
  <w:style w:type="paragraph" w:styleId="Heading2">
    <w:name w:val="heading 2"/>
    <w:basedOn w:val="Baseheading"/>
    <w:next w:val="Normal"/>
    <w:link w:val="Heading2Char"/>
    <w:uiPriority w:val="9"/>
    <w:unhideWhenUsed/>
    <w:qFormat/>
    <w:rsid w:val="00D31CB3"/>
    <w:pPr>
      <w:keepLines/>
      <w:numPr>
        <w:ilvl w:val="1"/>
        <w:numId w:val="37"/>
      </w:numPr>
      <w:spacing w:after="120"/>
      <w:ind w:left="720"/>
      <w:outlineLvl w:val="1"/>
    </w:pPr>
    <w:rPr>
      <w:rFonts w:eastAsia="MS Mincho"/>
      <w:sz w:val="24"/>
      <w:szCs w:val="24"/>
      <w:lang w:eastAsia="en-US"/>
    </w:rPr>
  </w:style>
  <w:style w:type="paragraph" w:styleId="Heading3">
    <w:name w:val="heading 3"/>
    <w:basedOn w:val="Baseheading"/>
    <w:next w:val="Normal"/>
    <w:link w:val="Heading3Char"/>
    <w:uiPriority w:val="9"/>
    <w:unhideWhenUsed/>
    <w:qFormat/>
    <w:rsid w:val="000061CB"/>
    <w:pPr>
      <w:keepLines/>
      <w:numPr>
        <w:ilvl w:val="2"/>
        <w:numId w:val="37"/>
      </w:numPr>
      <w:spacing w:after="120"/>
      <w:outlineLvl w:val="2"/>
    </w:pPr>
    <w:rPr>
      <w:rFonts w:eastAsia="MS Mincho"/>
      <w:i/>
      <w:sz w:val="22"/>
      <w:szCs w:val="20"/>
      <w:lang w:eastAsia="en-US"/>
    </w:rPr>
  </w:style>
  <w:style w:type="paragraph" w:styleId="Heading4">
    <w:name w:val="heading 4"/>
    <w:basedOn w:val="Baseheading"/>
    <w:next w:val="Normal"/>
    <w:link w:val="Heading4Char"/>
    <w:uiPriority w:val="9"/>
    <w:unhideWhenUsed/>
    <w:qFormat/>
    <w:rsid w:val="009F34F4"/>
    <w:pPr>
      <w:keepLines/>
      <w:spacing w:after="80"/>
      <w:outlineLvl w:val="3"/>
    </w:pPr>
    <w:rPr>
      <w:b w:val="0"/>
      <w:bCs/>
      <w:i/>
      <w:iCs/>
      <w:sz w:val="22"/>
    </w:rPr>
  </w:style>
  <w:style w:type="paragraph" w:styleId="Heading5">
    <w:name w:val="heading 5"/>
    <w:basedOn w:val="Baseheading"/>
    <w:next w:val="Normal"/>
    <w:link w:val="Heading5Char"/>
    <w:uiPriority w:val="9"/>
    <w:unhideWhenUsed/>
    <w:qFormat/>
    <w:rsid w:val="00F14586"/>
    <w:pPr>
      <w:keepLines/>
      <w:spacing w:after="60"/>
      <w:outlineLvl w:val="4"/>
    </w:pPr>
    <w:rPr>
      <w:i/>
      <w:sz w:val="20"/>
    </w:rPr>
  </w:style>
  <w:style w:type="paragraph" w:styleId="Heading6">
    <w:name w:val="heading 6"/>
    <w:basedOn w:val="Baseheading"/>
    <w:next w:val="BodyText"/>
    <w:link w:val="Heading6Char"/>
    <w:uiPriority w:val="9"/>
    <w:unhideWhenUsed/>
    <w:qFormat/>
    <w:rsid w:val="00F14586"/>
    <w:pPr>
      <w:spacing w:after="60"/>
      <w:outlineLvl w:val="5"/>
    </w:pPr>
    <w:rPr>
      <w:bCs/>
      <w:sz w:val="20"/>
    </w:rPr>
  </w:style>
  <w:style w:type="paragraph" w:styleId="Heading7">
    <w:name w:val="heading 7"/>
    <w:basedOn w:val="Baseheading"/>
    <w:next w:val="Normal"/>
    <w:link w:val="Heading7Char"/>
    <w:uiPriority w:val="9"/>
    <w:qFormat/>
    <w:rsid w:val="00F14586"/>
    <w:pPr>
      <w:spacing w:before="120" w:after="120"/>
      <w:outlineLvl w:val="6"/>
    </w:pPr>
    <w:rPr>
      <w:rFonts w:eastAsia="MS Mincho"/>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ussionHeading">
    <w:name w:val="Discussion Heading"/>
    <w:basedOn w:val="Normal"/>
    <w:rsid w:val="009F34F4"/>
    <w:pPr>
      <w:keepNext/>
      <w:spacing w:before="240" w:after="120" w:line="240" w:lineRule="exact"/>
      <w:jc w:val="center"/>
      <w:outlineLvl w:val="0"/>
    </w:pPr>
    <w:rPr>
      <w:rFonts w:ascii="Myriad Pro" w:eastAsia="Times New Roman" w:hAnsi="Myriad Pro" w:cs="Arial"/>
      <w:b/>
      <w:color w:val="7F7F7F"/>
      <w:kern w:val="28"/>
      <w:szCs w:val="28"/>
    </w:rPr>
  </w:style>
  <w:style w:type="paragraph" w:customStyle="1" w:styleId="Baseheading">
    <w:name w:val="Base_heading"/>
    <w:rsid w:val="009F34F4"/>
    <w:pPr>
      <w:keepNext/>
      <w:spacing w:before="240" w:after="240"/>
      <w:outlineLvl w:val="0"/>
    </w:pPr>
    <w:rPr>
      <w:rFonts w:ascii="Verdana" w:hAnsi="Verdana"/>
      <w:b/>
      <w:kern w:val="28"/>
      <w:sz w:val="26"/>
      <w:szCs w:val="22"/>
      <w:lang w:eastAsia="zh-CN"/>
    </w:rPr>
  </w:style>
  <w:style w:type="paragraph" w:customStyle="1" w:styleId="app-heading1">
    <w:name w:val="app-heading_1"/>
    <w:basedOn w:val="Baseheading"/>
    <w:rsid w:val="00424D42"/>
    <w:pPr>
      <w:jc w:val="center"/>
    </w:pPr>
  </w:style>
  <w:style w:type="paragraph" w:customStyle="1" w:styleId="app-heading2">
    <w:name w:val="app-heading_2"/>
    <w:basedOn w:val="Baseheading"/>
    <w:rsid w:val="009F34F4"/>
    <w:pPr>
      <w:spacing w:after="120"/>
      <w:ind w:left="720" w:hanging="720"/>
      <w:outlineLvl w:val="1"/>
    </w:pPr>
    <w:rPr>
      <w:sz w:val="24"/>
    </w:rPr>
  </w:style>
  <w:style w:type="paragraph" w:customStyle="1" w:styleId="app-heading3">
    <w:name w:val="app-heading_3"/>
    <w:basedOn w:val="Baseheading"/>
    <w:rsid w:val="009F34F4"/>
    <w:pPr>
      <w:spacing w:after="120"/>
      <w:ind w:left="720" w:hanging="720"/>
      <w:outlineLvl w:val="2"/>
    </w:pPr>
    <w:rPr>
      <w:i/>
      <w:sz w:val="22"/>
    </w:rPr>
  </w:style>
  <w:style w:type="paragraph" w:customStyle="1" w:styleId="Basetext">
    <w:name w:val="Base_text"/>
    <w:rsid w:val="009F34F4"/>
    <w:rPr>
      <w:rFonts w:ascii="Verdana" w:hAnsi="Verdana"/>
      <w:szCs w:val="22"/>
      <w:lang w:eastAsia="zh-CN"/>
    </w:rPr>
  </w:style>
  <w:style w:type="paragraph" w:customStyle="1" w:styleId="table-continued">
    <w:name w:val="table-continued"/>
    <w:basedOn w:val="Basetext"/>
    <w:rsid w:val="00137E3C"/>
    <w:pPr>
      <w:spacing w:before="40"/>
      <w:jc w:val="right"/>
    </w:pPr>
    <w:rPr>
      <w:sz w:val="18"/>
    </w:rPr>
  </w:style>
  <w:style w:type="paragraph" w:styleId="BlockText">
    <w:name w:val="Block Text"/>
    <w:basedOn w:val="Normal"/>
    <w:uiPriority w:val="99"/>
    <w:rsid w:val="009F34F4"/>
  </w:style>
  <w:style w:type="paragraph" w:styleId="BodyText">
    <w:name w:val="Body Text"/>
    <w:basedOn w:val="Basetext"/>
    <w:link w:val="BodyTextChar"/>
    <w:uiPriority w:val="99"/>
    <w:rsid w:val="009F34F4"/>
    <w:pPr>
      <w:spacing w:after="160" w:line="320" w:lineRule="exact"/>
    </w:pPr>
  </w:style>
  <w:style w:type="character" w:customStyle="1" w:styleId="BodyTextChar">
    <w:name w:val="Body Text Char"/>
    <w:link w:val="BodyText"/>
    <w:uiPriority w:val="99"/>
    <w:rsid w:val="009F34F4"/>
    <w:rPr>
      <w:rFonts w:ascii="Verdana" w:hAnsi="Verdana"/>
      <w:szCs w:val="22"/>
    </w:rPr>
  </w:style>
  <w:style w:type="paragraph" w:customStyle="1" w:styleId="bullets">
    <w:name w:val="bullets"/>
    <w:basedOn w:val="Basetext"/>
    <w:rsid w:val="008D4BDE"/>
    <w:pPr>
      <w:spacing w:after="160"/>
      <w:ind w:left="720" w:hanging="360"/>
    </w:pPr>
  </w:style>
  <w:style w:type="paragraph" w:customStyle="1" w:styleId="bullets2nd-level">
    <w:name w:val="bullets_2nd-level"/>
    <w:basedOn w:val="Basetext"/>
    <w:rsid w:val="009840A2"/>
    <w:pPr>
      <w:numPr>
        <w:numId w:val="27"/>
      </w:numPr>
      <w:spacing w:after="120"/>
    </w:pPr>
  </w:style>
  <w:style w:type="paragraph" w:customStyle="1" w:styleId="bullets3rd-level">
    <w:name w:val="bullets_3rd-level"/>
    <w:basedOn w:val="Basetext"/>
    <w:rsid w:val="008D4BDE"/>
    <w:pPr>
      <w:numPr>
        <w:numId w:val="40"/>
      </w:numPr>
      <w:spacing w:after="120"/>
    </w:pPr>
  </w:style>
  <w:style w:type="paragraph" w:customStyle="1" w:styleId="figure-inline">
    <w:name w:val="figure-inline"/>
    <w:basedOn w:val="Basetext"/>
    <w:rsid w:val="00B615A6"/>
    <w:pPr>
      <w:jc w:val="center"/>
    </w:pPr>
  </w:style>
  <w:style w:type="paragraph" w:customStyle="1" w:styleId="cover-author">
    <w:name w:val="cover-author"/>
    <w:basedOn w:val="Basetext"/>
    <w:rsid w:val="009840A2"/>
    <w:pPr>
      <w:contextualSpacing/>
      <w:jc w:val="right"/>
    </w:pPr>
    <w:rPr>
      <w:b/>
      <w:sz w:val="22"/>
    </w:rPr>
  </w:style>
  <w:style w:type="paragraph" w:customStyle="1" w:styleId="cover-text">
    <w:name w:val="cover-text"/>
    <w:basedOn w:val="Basetext"/>
    <w:link w:val="cover-textChar"/>
    <w:rsid w:val="005A3126"/>
    <w:pPr>
      <w:spacing w:before="600" w:after="240"/>
      <w:contextualSpacing/>
      <w:jc w:val="right"/>
    </w:pPr>
    <w:rPr>
      <w:sz w:val="22"/>
    </w:rPr>
  </w:style>
  <w:style w:type="paragraph" w:customStyle="1" w:styleId="cover-title">
    <w:name w:val="cover-title"/>
    <w:basedOn w:val="Baseheading"/>
    <w:rsid w:val="005A3126"/>
    <w:pPr>
      <w:keepNext w:val="0"/>
      <w:spacing w:before="600" w:after="1200"/>
      <w:contextualSpacing/>
      <w:jc w:val="right"/>
    </w:pPr>
    <w:rPr>
      <w:sz w:val="48"/>
    </w:rPr>
  </w:style>
  <w:style w:type="paragraph" w:customStyle="1" w:styleId="cover-subtitle">
    <w:name w:val="cover-subtitle"/>
    <w:basedOn w:val="Baseheading"/>
    <w:rsid w:val="00C02D15"/>
    <w:pPr>
      <w:keepNext w:val="0"/>
      <w:spacing w:before="0" w:after="1920"/>
      <w:jc w:val="right"/>
      <w:outlineLvl w:val="1"/>
    </w:pPr>
    <w:rPr>
      <w:sz w:val="36"/>
    </w:rPr>
  </w:style>
  <w:style w:type="paragraph" w:customStyle="1" w:styleId="body-textcontinued">
    <w:name w:val="body-text_continued"/>
    <w:basedOn w:val="Basetext"/>
    <w:rsid w:val="00D07540"/>
    <w:pPr>
      <w:spacing w:after="160" w:line="320" w:lineRule="exact"/>
    </w:pPr>
  </w:style>
  <w:style w:type="paragraph" w:customStyle="1" w:styleId="figure-notealt-1">
    <w:name w:val="figure-note_alt-1"/>
    <w:basedOn w:val="Basetext"/>
    <w:rsid w:val="005422E5"/>
    <w:pPr>
      <w:keepLines/>
      <w:spacing w:before="60"/>
      <w:ind w:left="187" w:hanging="187"/>
    </w:pPr>
    <w:rPr>
      <w:sz w:val="18"/>
    </w:rPr>
  </w:style>
  <w:style w:type="paragraph" w:customStyle="1" w:styleId="disclaimer-text">
    <w:name w:val="disclaimer-text"/>
    <w:basedOn w:val="Basetext"/>
    <w:rsid w:val="00100C8D"/>
    <w:pPr>
      <w:spacing w:before="240" w:line="240" w:lineRule="exact"/>
      <w:jc w:val="right"/>
    </w:pPr>
    <w:rPr>
      <w:sz w:val="16"/>
    </w:rPr>
  </w:style>
  <w:style w:type="character" w:styleId="EndnoteReference">
    <w:name w:val="endnote reference"/>
    <w:uiPriority w:val="99"/>
    <w:unhideWhenUsed/>
    <w:rsid w:val="00F367D5"/>
    <w:rPr>
      <w:rFonts w:ascii="Verdana" w:hAnsi="Verdana"/>
      <w:spacing w:val="0"/>
      <w:w w:val="100"/>
      <w:kern w:val="0"/>
      <w:position w:val="0"/>
      <w:vertAlign w:val="superscript"/>
    </w:rPr>
  </w:style>
  <w:style w:type="paragraph" w:styleId="EndnoteText">
    <w:name w:val="endnote text"/>
    <w:basedOn w:val="Basetext"/>
    <w:link w:val="EndnoteTextChar"/>
    <w:uiPriority w:val="99"/>
    <w:unhideWhenUsed/>
    <w:rsid w:val="009F34F4"/>
    <w:rPr>
      <w:szCs w:val="20"/>
    </w:rPr>
  </w:style>
  <w:style w:type="character" w:customStyle="1" w:styleId="EndnoteTextChar">
    <w:name w:val="Endnote Text Char"/>
    <w:link w:val="EndnoteText"/>
    <w:uiPriority w:val="99"/>
    <w:rsid w:val="009F34F4"/>
    <w:rPr>
      <w:rFonts w:ascii="Verdana" w:hAnsi="Verdana"/>
    </w:rPr>
  </w:style>
  <w:style w:type="paragraph" w:customStyle="1" w:styleId="equation">
    <w:name w:val="equation"/>
    <w:basedOn w:val="Basetext"/>
    <w:rsid w:val="00A01A3B"/>
    <w:pPr>
      <w:tabs>
        <w:tab w:val="center" w:pos="4680"/>
        <w:tab w:val="right" w:pos="9360"/>
      </w:tabs>
      <w:spacing w:after="160" w:line="400" w:lineRule="atLeast"/>
    </w:pPr>
    <w:rPr>
      <w:rFonts w:ascii="Cambria Math" w:hAnsi="Cambria Math"/>
    </w:rPr>
  </w:style>
  <w:style w:type="paragraph" w:customStyle="1" w:styleId="es-heading1">
    <w:name w:val="es-heading_1"/>
    <w:basedOn w:val="Baseheading"/>
    <w:rsid w:val="00424D42"/>
    <w:pPr>
      <w:jc w:val="center"/>
    </w:pPr>
  </w:style>
  <w:style w:type="paragraph" w:customStyle="1" w:styleId="es-heading2">
    <w:name w:val="es-heading_2"/>
    <w:basedOn w:val="Baseheading"/>
    <w:rsid w:val="009F34F4"/>
    <w:pPr>
      <w:spacing w:after="120"/>
      <w:ind w:left="720" w:hanging="720"/>
      <w:outlineLvl w:val="1"/>
    </w:pPr>
    <w:rPr>
      <w:sz w:val="24"/>
    </w:rPr>
  </w:style>
  <w:style w:type="paragraph" w:customStyle="1" w:styleId="es-heading3">
    <w:name w:val="es-heading_3"/>
    <w:basedOn w:val="Baseheading"/>
    <w:rsid w:val="009F34F4"/>
    <w:pPr>
      <w:spacing w:after="120"/>
      <w:outlineLvl w:val="2"/>
    </w:pPr>
    <w:rPr>
      <w:i/>
      <w:sz w:val="22"/>
    </w:rPr>
  </w:style>
  <w:style w:type="paragraph" w:customStyle="1" w:styleId="es-heading4">
    <w:name w:val="es-heading_4"/>
    <w:basedOn w:val="Baseheading"/>
    <w:rsid w:val="009F34F4"/>
    <w:pPr>
      <w:spacing w:after="80"/>
      <w:outlineLvl w:val="3"/>
    </w:pPr>
    <w:rPr>
      <w:b w:val="0"/>
      <w:i/>
      <w:sz w:val="22"/>
    </w:rPr>
  </w:style>
  <w:style w:type="paragraph" w:customStyle="1" w:styleId="figure-inlinew-box">
    <w:name w:val="figure-inline_w-box"/>
    <w:basedOn w:val="Basetext"/>
    <w:rsid w:val="00B615A6"/>
    <w:pPr>
      <w:pBdr>
        <w:top w:val="single" w:sz="12" w:space="9" w:color="auto"/>
        <w:left w:val="single" w:sz="12" w:space="6" w:color="auto"/>
        <w:bottom w:val="single" w:sz="12" w:space="9" w:color="auto"/>
        <w:right w:val="single" w:sz="12" w:space="4" w:color="auto"/>
      </w:pBdr>
      <w:ind w:left="187" w:right="187"/>
      <w:jc w:val="center"/>
    </w:pPr>
  </w:style>
  <w:style w:type="paragraph" w:customStyle="1" w:styleId="textbox-bullet">
    <w:name w:val="textbox-bullet"/>
    <w:basedOn w:val="bullets"/>
    <w:rsid w:val="00347BBF"/>
    <w:pPr>
      <w:framePr w:hSpace="180" w:wrap="around" w:vAnchor="text" w:hAnchor="text" w:xAlign="right" w:y="1"/>
      <w:numPr>
        <w:numId w:val="5"/>
      </w:numPr>
      <w:spacing w:before="60" w:after="60"/>
      <w:ind w:left="245" w:hanging="245"/>
      <w:suppressOverlap/>
    </w:pPr>
    <w:rPr>
      <w:sz w:val="18"/>
    </w:rPr>
  </w:style>
  <w:style w:type="paragraph" w:customStyle="1" w:styleId="figure-title">
    <w:name w:val="figure-title"/>
    <w:basedOn w:val="Basetext"/>
    <w:rsid w:val="009F34F4"/>
    <w:pPr>
      <w:keepNext/>
      <w:keepLines/>
      <w:spacing w:before="320" w:after="120"/>
      <w:ind w:left="1440" w:hanging="1440"/>
    </w:pPr>
    <w:rPr>
      <w:b/>
    </w:rPr>
  </w:style>
  <w:style w:type="paragraph" w:styleId="Footer">
    <w:name w:val="footer"/>
    <w:basedOn w:val="Basetext"/>
    <w:link w:val="FooterChar"/>
    <w:uiPriority w:val="99"/>
    <w:rsid w:val="009F34F4"/>
    <w:pPr>
      <w:tabs>
        <w:tab w:val="center" w:pos="4680"/>
        <w:tab w:val="right" w:pos="9360"/>
      </w:tabs>
    </w:pPr>
    <w:rPr>
      <w:b/>
    </w:rPr>
  </w:style>
  <w:style w:type="character" w:customStyle="1" w:styleId="FooterChar">
    <w:name w:val="Footer Char"/>
    <w:link w:val="Footer"/>
    <w:uiPriority w:val="99"/>
    <w:rsid w:val="009D72D5"/>
    <w:rPr>
      <w:rFonts w:ascii="Verdana" w:hAnsi="Verdana"/>
      <w:b/>
      <w:szCs w:val="22"/>
      <w:lang w:eastAsia="zh-CN"/>
    </w:rPr>
  </w:style>
  <w:style w:type="character" w:styleId="FootnoteReference">
    <w:name w:val="footnote reference"/>
    <w:uiPriority w:val="99"/>
    <w:rsid w:val="00824658"/>
    <w:rPr>
      <w:rFonts w:ascii="Verdana" w:hAnsi="Verdana"/>
      <w:spacing w:val="0"/>
      <w:w w:val="100"/>
      <w:kern w:val="0"/>
      <w:position w:val="0"/>
      <w:vertAlign w:val="superscript"/>
    </w:rPr>
  </w:style>
  <w:style w:type="paragraph" w:styleId="FootnoteText">
    <w:name w:val="footnote text"/>
    <w:basedOn w:val="Basetext"/>
    <w:link w:val="FootnoteTextChar"/>
    <w:uiPriority w:val="99"/>
    <w:rsid w:val="009D72D5"/>
    <w:rPr>
      <w:sz w:val="18"/>
      <w:szCs w:val="20"/>
    </w:rPr>
  </w:style>
  <w:style w:type="character" w:customStyle="1" w:styleId="FootnoteTextChar">
    <w:name w:val="Footnote Text Char"/>
    <w:link w:val="FootnoteText"/>
    <w:uiPriority w:val="99"/>
    <w:rsid w:val="009D72D5"/>
    <w:rPr>
      <w:rFonts w:ascii="Verdana" w:hAnsi="Verdana"/>
      <w:sz w:val="18"/>
      <w:lang w:eastAsia="zh-CN"/>
    </w:rPr>
  </w:style>
  <w:style w:type="paragraph" w:customStyle="1" w:styleId="Format4508">
    <w:name w:val="Format4_508"/>
    <w:basedOn w:val="Basetext"/>
    <w:rsid w:val="009F34F4"/>
    <w:pPr>
      <w:numPr>
        <w:numId w:val="1"/>
      </w:numPr>
    </w:pPr>
    <w:rPr>
      <w:b/>
      <w:sz w:val="26"/>
    </w:rPr>
  </w:style>
  <w:style w:type="paragraph" w:styleId="Header">
    <w:name w:val="header"/>
    <w:basedOn w:val="Basetext"/>
    <w:link w:val="HeaderChar"/>
    <w:unhideWhenUsed/>
    <w:rsid w:val="00A41536"/>
    <w:pPr>
      <w:pBdr>
        <w:bottom w:val="single" w:sz="2" w:space="3" w:color="auto"/>
      </w:pBdr>
    </w:pPr>
    <w:rPr>
      <w:i/>
      <w:sz w:val="18"/>
    </w:rPr>
  </w:style>
  <w:style w:type="character" w:customStyle="1" w:styleId="HeaderChar">
    <w:name w:val="Header Char"/>
    <w:link w:val="Header"/>
    <w:rsid w:val="00A41536"/>
    <w:rPr>
      <w:rFonts w:ascii="Verdana" w:hAnsi="Verdana"/>
      <w:i/>
      <w:sz w:val="18"/>
      <w:szCs w:val="22"/>
      <w:lang w:eastAsia="zh-CN"/>
    </w:rPr>
  </w:style>
  <w:style w:type="character" w:customStyle="1" w:styleId="Heading1Char">
    <w:name w:val="Heading 1 Char"/>
    <w:link w:val="Heading1"/>
    <w:uiPriority w:val="9"/>
    <w:rsid w:val="00424D42"/>
    <w:rPr>
      <w:rFonts w:ascii="Verdana" w:hAnsi="Verdana"/>
      <w:b/>
      <w:bCs/>
      <w:kern w:val="28"/>
      <w:sz w:val="26"/>
      <w:szCs w:val="28"/>
      <w:lang w:eastAsia="zh-CN"/>
    </w:rPr>
  </w:style>
  <w:style w:type="character" w:customStyle="1" w:styleId="Heading2Char">
    <w:name w:val="Heading 2 Char"/>
    <w:link w:val="Heading2"/>
    <w:uiPriority w:val="9"/>
    <w:rsid w:val="00D31CB3"/>
    <w:rPr>
      <w:rFonts w:ascii="Verdana" w:eastAsia="MS Mincho" w:hAnsi="Verdana"/>
      <w:b/>
      <w:kern w:val="28"/>
      <w:sz w:val="24"/>
      <w:szCs w:val="24"/>
      <w:lang w:eastAsia="en-US"/>
    </w:rPr>
  </w:style>
  <w:style w:type="character" w:customStyle="1" w:styleId="Heading3Char">
    <w:name w:val="Heading 3 Char"/>
    <w:link w:val="Heading3"/>
    <w:uiPriority w:val="9"/>
    <w:rsid w:val="000061CB"/>
    <w:rPr>
      <w:rFonts w:ascii="Verdana" w:eastAsia="MS Mincho" w:hAnsi="Verdana"/>
      <w:b/>
      <w:i/>
      <w:kern w:val="28"/>
      <w:sz w:val="22"/>
      <w:lang w:eastAsia="en-US"/>
    </w:rPr>
  </w:style>
  <w:style w:type="character" w:customStyle="1" w:styleId="Heading4Char">
    <w:name w:val="Heading 4 Char"/>
    <w:link w:val="Heading4"/>
    <w:uiPriority w:val="9"/>
    <w:rsid w:val="009F34F4"/>
    <w:rPr>
      <w:rFonts w:ascii="Verdana" w:hAnsi="Verdana"/>
      <w:bCs/>
      <w:i/>
      <w:iCs/>
      <w:kern w:val="28"/>
      <w:sz w:val="22"/>
      <w:szCs w:val="22"/>
    </w:rPr>
  </w:style>
  <w:style w:type="character" w:customStyle="1" w:styleId="Heading5Char">
    <w:name w:val="Heading 5 Char"/>
    <w:link w:val="Heading5"/>
    <w:uiPriority w:val="9"/>
    <w:rsid w:val="00F14586"/>
    <w:rPr>
      <w:rFonts w:ascii="Verdana" w:hAnsi="Verdana"/>
      <w:b/>
      <w:i/>
      <w:kern w:val="28"/>
      <w:szCs w:val="22"/>
    </w:rPr>
  </w:style>
  <w:style w:type="character" w:styleId="Hyperlink">
    <w:name w:val="Hyperlink"/>
    <w:uiPriority w:val="99"/>
    <w:rsid w:val="005936B0"/>
    <w:rPr>
      <w:rFonts w:ascii="Verdana" w:hAnsi="Verdana"/>
      <w:color w:val="1F419A"/>
      <w:u w:val="single"/>
      <w:lang w:val="en-US"/>
    </w:rPr>
  </w:style>
  <w:style w:type="paragraph" w:styleId="ListContinue">
    <w:name w:val="List Continue"/>
    <w:basedOn w:val="Basetext"/>
    <w:uiPriority w:val="99"/>
    <w:unhideWhenUsed/>
    <w:rsid w:val="00353D7D"/>
    <w:pPr>
      <w:spacing w:after="120"/>
      <w:ind w:left="720"/>
    </w:pPr>
  </w:style>
  <w:style w:type="paragraph" w:styleId="ListContinue2">
    <w:name w:val="List Continue 2"/>
    <w:basedOn w:val="Basetext"/>
    <w:uiPriority w:val="99"/>
    <w:unhideWhenUsed/>
    <w:rsid w:val="00353D7D"/>
    <w:pPr>
      <w:spacing w:after="120"/>
      <w:ind w:left="1080"/>
    </w:pPr>
  </w:style>
  <w:style w:type="paragraph" w:styleId="ListParagraph">
    <w:name w:val="List Paragraph"/>
    <w:basedOn w:val="Basetext"/>
    <w:uiPriority w:val="34"/>
    <w:qFormat/>
    <w:rsid w:val="009F34F4"/>
    <w:pPr>
      <w:ind w:left="720"/>
    </w:pPr>
  </w:style>
  <w:style w:type="character" w:styleId="PageNumber">
    <w:name w:val="page number"/>
    <w:uiPriority w:val="99"/>
    <w:unhideWhenUsed/>
    <w:rsid w:val="009F34F4"/>
    <w:rPr>
      <w:rFonts w:ascii="Verdana" w:hAnsi="Verdana"/>
      <w:b/>
      <w:sz w:val="20"/>
    </w:rPr>
  </w:style>
  <w:style w:type="paragraph" w:styleId="Quote">
    <w:name w:val="Quote"/>
    <w:basedOn w:val="Basetext"/>
    <w:link w:val="QuoteChar"/>
    <w:uiPriority w:val="29"/>
    <w:rsid w:val="005524E4"/>
    <w:pPr>
      <w:spacing w:after="160" w:line="280" w:lineRule="atLeast"/>
      <w:ind w:left="720" w:right="720"/>
    </w:pPr>
    <w:rPr>
      <w:iCs/>
    </w:rPr>
  </w:style>
  <w:style w:type="character" w:customStyle="1" w:styleId="QuoteChar">
    <w:name w:val="Quote Char"/>
    <w:link w:val="Quote"/>
    <w:uiPriority w:val="29"/>
    <w:rsid w:val="005524E4"/>
    <w:rPr>
      <w:rFonts w:ascii="Verdana" w:hAnsi="Verdana"/>
      <w:iCs/>
      <w:szCs w:val="22"/>
      <w:lang w:eastAsia="zh-CN"/>
    </w:rPr>
  </w:style>
  <w:style w:type="paragraph" w:styleId="Subtitle">
    <w:name w:val="Subtitle"/>
    <w:basedOn w:val="Normal"/>
    <w:next w:val="Normal"/>
    <w:link w:val="SubtitleChar"/>
    <w:uiPriority w:val="11"/>
    <w:qFormat/>
    <w:rsid w:val="009F34F4"/>
    <w:pPr>
      <w:numPr>
        <w:ilvl w:val="1"/>
      </w:numPr>
      <w:spacing w:after="2400"/>
      <w:jc w:val="right"/>
      <w:outlineLvl w:val="1"/>
    </w:pPr>
    <w:rPr>
      <w:rFonts w:ascii="Times New Roman" w:hAnsi="Times New Roman"/>
      <w:b/>
      <w:iCs/>
      <w:spacing w:val="15"/>
      <w:sz w:val="36"/>
      <w:szCs w:val="24"/>
    </w:rPr>
  </w:style>
  <w:style w:type="character" w:customStyle="1" w:styleId="SubtitleChar">
    <w:name w:val="Subtitle Char"/>
    <w:link w:val="Subtitle"/>
    <w:uiPriority w:val="11"/>
    <w:rsid w:val="009F34F4"/>
    <w:rPr>
      <w:rFonts w:ascii="Times New Roman" w:hAnsi="Times New Roman"/>
      <w:b/>
      <w:iCs/>
      <w:spacing w:val="15"/>
      <w:sz w:val="36"/>
      <w:szCs w:val="24"/>
    </w:rPr>
  </w:style>
  <w:style w:type="paragraph" w:customStyle="1" w:styleId="figure-notealt-2">
    <w:name w:val="figure-note_alt-2"/>
    <w:basedOn w:val="Basetext"/>
    <w:rsid w:val="005422E5"/>
    <w:pPr>
      <w:keepLines/>
      <w:spacing w:before="60" w:after="400"/>
      <w:ind w:left="187" w:hanging="187"/>
    </w:pPr>
    <w:rPr>
      <w:sz w:val="18"/>
    </w:rPr>
  </w:style>
  <w:style w:type="paragraph" w:customStyle="1" w:styleId="figure-notestd">
    <w:name w:val="figure-note_std"/>
    <w:basedOn w:val="Basetext"/>
    <w:rsid w:val="005422E5"/>
    <w:pPr>
      <w:keepLines/>
      <w:spacing w:before="120"/>
      <w:ind w:left="187" w:hanging="187"/>
    </w:pPr>
    <w:rPr>
      <w:sz w:val="18"/>
    </w:rPr>
  </w:style>
  <w:style w:type="paragraph" w:customStyle="1" w:styleId="figure-sourcealt-1">
    <w:name w:val="figure-source_alt-1"/>
    <w:basedOn w:val="Basetext"/>
    <w:rsid w:val="005422E5"/>
    <w:pPr>
      <w:keepLines/>
      <w:spacing w:before="120"/>
      <w:ind w:left="187" w:hanging="187"/>
    </w:pPr>
    <w:rPr>
      <w:sz w:val="18"/>
    </w:rPr>
  </w:style>
  <w:style w:type="paragraph" w:customStyle="1" w:styleId="table-bullet2nd">
    <w:name w:val="table-bullet_2nd"/>
    <w:basedOn w:val="Basetext"/>
    <w:rsid w:val="00490BF2"/>
    <w:pPr>
      <w:numPr>
        <w:ilvl w:val="1"/>
        <w:numId w:val="21"/>
      </w:numPr>
      <w:spacing w:before="60" w:after="60"/>
    </w:pPr>
    <w:rPr>
      <w:sz w:val="18"/>
    </w:rPr>
  </w:style>
  <w:style w:type="paragraph" w:customStyle="1" w:styleId="table-bulletind">
    <w:name w:val="table-bullet_ind"/>
    <w:basedOn w:val="Basetext"/>
    <w:rsid w:val="009F34F4"/>
    <w:pPr>
      <w:numPr>
        <w:numId w:val="3"/>
      </w:numPr>
      <w:spacing w:before="60" w:after="60"/>
    </w:pPr>
    <w:rPr>
      <w:rFonts w:eastAsia="MS Mincho"/>
      <w:sz w:val="18"/>
      <w:szCs w:val="18"/>
      <w:lang w:eastAsia="en-US"/>
    </w:rPr>
  </w:style>
  <w:style w:type="paragraph" w:customStyle="1" w:styleId="table-bulletLM">
    <w:name w:val="table-bullet_LM"/>
    <w:basedOn w:val="Basetext"/>
    <w:rsid w:val="00D41CC1"/>
    <w:pPr>
      <w:numPr>
        <w:numId w:val="38"/>
      </w:numPr>
      <w:spacing w:before="60" w:after="60"/>
    </w:pPr>
    <w:rPr>
      <w:sz w:val="18"/>
    </w:rPr>
  </w:style>
  <w:style w:type="paragraph" w:customStyle="1" w:styleId="table-headers">
    <w:name w:val="table-headers"/>
    <w:basedOn w:val="Basetext"/>
    <w:rsid w:val="009F34F4"/>
    <w:pPr>
      <w:spacing w:before="80" w:after="80"/>
      <w:jc w:val="center"/>
    </w:pPr>
    <w:rPr>
      <w:b/>
      <w:sz w:val="18"/>
    </w:rPr>
  </w:style>
  <w:style w:type="paragraph" w:styleId="TableofFigures">
    <w:name w:val="table of figures"/>
    <w:basedOn w:val="Basetext"/>
    <w:next w:val="Normal"/>
    <w:uiPriority w:val="99"/>
    <w:unhideWhenUsed/>
    <w:rsid w:val="009F34F4"/>
    <w:pPr>
      <w:tabs>
        <w:tab w:val="right" w:leader="dot" w:pos="9360"/>
      </w:tabs>
      <w:spacing w:before="80" w:after="80"/>
      <w:ind w:left="720" w:right="720" w:hanging="720"/>
    </w:pPr>
    <w:rPr>
      <w:noProof/>
    </w:rPr>
  </w:style>
  <w:style w:type="paragraph" w:customStyle="1" w:styleId="table-text">
    <w:name w:val="table-text"/>
    <w:basedOn w:val="Basetext"/>
    <w:rsid w:val="009F34F4"/>
    <w:pPr>
      <w:spacing w:before="60" w:after="60"/>
    </w:pPr>
    <w:rPr>
      <w:sz w:val="18"/>
    </w:rPr>
  </w:style>
  <w:style w:type="paragraph" w:customStyle="1" w:styleId="table-textindent">
    <w:name w:val="table-text_indent"/>
    <w:basedOn w:val="Basetext"/>
    <w:rsid w:val="009F34F4"/>
    <w:pPr>
      <w:spacing w:before="60" w:after="60"/>
      <w:ind w:left="245"/>
    </w:pPr>
    <w:rPr>
      <w:sz w:val="18"/>
    </w:rPr>
  </w:style>
  <w:style w:type="paragraph" w:customStyle="1" w:styleId="table-title">
    <w:name w:val="table-title"/>
    <w:basedOn w:val="Basetext"/>
    <w:rsid w:val="009F34F4"/>
    <w:pPr>
      <w:keepNext/>
      <w:keepLines/>
      <w:spacing w:before="320" w:after="120"/>
      <w:ind w:left="1440" w:hanging="1440"/>
    </w:pPr>
    <w:rPr>
      <w:b/>
    </w:rPr>
  </w:style>
  <w:style w:type="paragraph" w:customStyle="1" w:styleId="table-titlecontinued">
    <w:name w:val="table-title_continued"/>
    <w:basedOn w:val="Basetext"/>
    <w:rsid w:val="009F34F4"/>
    <w:pPr>
      <w:keepNext/>
      <w:keepLines/>
      <w:spacing w:before="320" w:after="120"/>
      <w:ind w:left="1440" w:hanging="1440"/>
    </w:pPr>
    <w:rPr>
      <w:b/>
    </w:rPr>
  </w:style>
  <w:style w:type="paragraph" w:customStyle="1" w:styleId="TOCsubheading">
    <w:name w:val="TOC_subheading"/>
    <w:basedOn w:val="Baseheading"/>
    <w:rsid w:val="002E2E9F"/>
    <w:pPr>
      <w:tabs>
        <w:tab w:val="right" w:pos="9360"/>
      </w:tabs>
      <w:spacing w:before="0"/>
      <w:outlineLvl w:val="9"/>
    </w:pPr>
    <w:rPr>
      <w:sz w:val="20"/>
    </w:rPr>
  </w:style>
  <w:style w:type="paragraph" w:styleId="TOC1">
    <w:name w:val="toc 1"/>
    <w:basedOn w:val="Basetext"/>
    <w:next w:val="Normal"/>
    <w:uiPriority w:val="39"/>
    <w:unhideWhenUsed/>
    <w:rsid w:val="000763AE"/>
    <w:pPr>
      <w:tabs>
        <w:tab w:val="right" w:pos="9360"/>
      </w:tabs>
      <w:spacing w:before="320"/>
      <w:ind w:left="547" w:right="720" w:hanging="547"/>
    </w:pPr>
    <w:rPr>
      <w:b/>
      <w:noProof/>
    </w:rPr>
  </w:style>
  <w:style w:type="paragraph" w:styleId="TOC2">
    <w:name w:val="toc 2"/>
    <w:basedOn w:val="Basetext"/>
    <w:next w:val="Normal"/>
    <w:uiPriority w:val="39"/>
    <w:unhideWhenUsed/>
    <w:rsid w:val="000763AE"/>
    <w:pPr>
      <w:tabs>
        <w:tab w:val="right" w:leader="dot" w:pos="9360"/>
      </w:tabs>
      <w:spacing w:before="160"/>
      <w:ind w:left="1094" w:right="720" w:hanging="547"/>
    </w:pPr>
    <w:rPr>
      <w:noProof/>
    </w:rPr>
  </w:style>
  <w:style w:type="paragraph" w:styleId="TOC3">
    <w:name w:val="toc 3"/>
    <w:basedOn w:val="Basetext"/>
    <w:next w:val="Normal"/>
    <w:uiPriority w:val="39"/>
    <w:unhideWhenUsed/>
    <w:rsid w:val="000763AE"/>
    <w:pPr>
      <w:tabs>
        <w:tab w:val="right" w:leader="dot" w:pos="9360"/>
      </w:tabs>
      <w:spacing w:before="80"/>
      <w:ind w:left="1800" w:right="720" w:hanging="720"/>
    </w:pPr>
    <w:rPr>
      <w:noProof/>
    </w:rPr>
  </w:style>
  <w:style w:type="paragraph" w:styleId="TOC4">
    <w:name w:val="toc 4"/>
    <w:basedOn w:val="Basetext"/>
    <w:next w:val="Normal"/>
    <w:uiPriority w:val="39"/>
    <w:unhideWhenUsed/>
    <w:rsid w:val="009F34F4"/>
    <w:pPr>
      <w:tabs>
        <w:tab w:val="right" w:leader="dot" w:pos="9360"/>
      </w:tabs>
      <w:spacing w:after="100"/>
      <w:ind w:left="2520" w:hanging="720"/>
    </w:pPr>
    <w:rPr>
      <w:noProof/>
    </w:rPr>
  </w:style>
  <w:style w:type="paragraph" w:styleId="TOCHeading">
    <w:name w:val="TOC Heading"/>
    <w:basedOn w:val="Baseheading"/>
    <w:next w:val="Normal"/>
    <w:uiPriority w:val="39"/>
    <w:unhideWhenUsed/>
    <w:rsid w:val="00BC1999"/>
    <w:pPr>
      <w:pageBreakBefore/>
      <w:pBdr>
        <w:bottom w:val="single" w:sz="2" w:space="18" w:color="auto"/>
      </w:pBdr>
      <w:spacing w:before="0" w:after="360"/>
      <w:jc w:val="center"/>
    </w:pPr>
    <w:rPr>
      <w:kern w:val="0"/>
    </w:rPr>
  </w:style>
  <w:style w:type="paragraph" w:customStyle="1" w:styleId="body-textspace-after">
    <w:name w:val="body-text_space-after"/>
    <w:basedOn w:val="Basetext"/>
    <w:rsid w:val="00113548"/>
    <w:pPr>
      <w:spacing w:after="240" w:line="320" w:lineRule="exact"/>
    </w:pPr>
  </w:style>
  <w:style w:type="paragraph" w:customStyle="1" w:styleId="numbers">
    <w:name w:val="numbers"/>
    <w:basedOn w:val="Basetext"/>
    <w:rsid w:val="00660900"/>
    <w:pPr>
      <w:spacing w:after="160"/>
      <w:ind w:left="720" w:hanging="360"/>
    </w:pPr>
  </w:style>
  <w:style w:type="paragraph" w:customStyle="1" w:styleId="numbers2nd-level">
    <w:name w:val="numbers_2nd-level"/>
    <w:basedOn w:val="Basetext"/>
    <w:rsid w:val="00660900"/>
    <w:pPr>
      <w:spacing w:after="120"/>
      <w:ind w:left="1080" w:hanging="360"/>
    </w:pPr>
  </w:style>
  <w:style w:type="paragraph" w:customStyle="1" w:styleId="cover-address">
    <w:name w:val="cover-address"/>
    <w:basedOn w:val="Basetext"/>
    <w:rsid w:val="00736595"/>
    <w:pPr>
      <w:contextualSpacing/>
      <w:jc w:val="right"/>
    </w:pPr>
    <w:rPr>
      <w:sz w:val="22"/>
    </w:rPr>
  </w:style>
  <w:style w:type="paragraph" w:customStyle="1" w:styleId="cover-textbold">
    <w:name w:val="cover-text_bold"/>
    <w:basedOn w:val="Basetext"/>
    <w:rsid w:val="00736595"/>
    <w:pPr>
      <w:spacing w:before="240" w:after="600"/>
      <w:contextualSpacing/>
      <w:jc w:val="right"/>
    </w:pPr>
    <w:rPr>
      <w:b/>
      <w:sz w:val="22"/>
    </w:rPr>
  </w:style>
  <w:style w:type="paragraph" w:customStyle="1" w:styleId="figure-sourcestd">
    <w:name w:val="figure-source_std"/>
    <w:basedOn w:val="Basetext"/>
    <w:rsid w:val="009C45E3"/>
    <w:pPr>
      <w:keepLines/>
      <w:spacing w:before="120" w:after="400"/>
      <w:ind w:left="187" w:hanging="187"/>
    </w:pPr>
    <w:rPr>
      <w:sz w:val="18"/>
    </w:rPr>
  </w:style>
  <w:style w:type="character" w:customStyle="1" w:styleId="cover-textChar">
    <w:name w:val="cover-text Char"/>
    <w:link w:val="cover-text"/>
    <w:rsid w:val="00736595"/>
    <w:rPr>
      <w:rFonts w:ascii="Verdana" w:hAnsi="Verdana"/>
      <w:sz w:val="22"/>
      <w:szCs w:val="22"/>
    </w:rPr>
  </w:style>
  <w:style w:type="paragraph" w:customStyle="1" w:styleId="biblio-entry">
    <w:name w:val="biblio-entry"/>
    <w:basedOn w:val="Basetext"/>
    <w:rsid w:val="009D298E"/>
    <w:pPr>
      <w:keepLines/>
      <w:spacing w:after="240"/>
      <w:ind w:left="720" w:hanging="720"/>
    </w:pPr>
  </w:style>
  <w:style w:type="paragraph" w:customStyle="1" w:styleId="textbox-heading">
    <w:name w:val="textbox-heading"/>
    <w:basedOn w:val="Baseheading"/>
    <w:rsid w:val="003D0B0A"/>
    <w:pPr>
      <w:spacing w:before="60" w:after="60"/>
      <w:jc w:val="center"/>
    </w:pPr>
    <w:rPr>
      <w:sz w:val="18"/>
    </w:rPr>
  </w:style>
  <w:style w:type="paragraph" w:customStyle="1" w:styleId="textbox-text">
    <w:name w:val="textbox-text"/>
    <w:basedOn w:val="Basetext"/>
    <w:rsid w:val="003D0B0A"/>
    <w:pPr>
      <w:spacing w:before="60" w:after="60"/>
    </w:pPr>
    <w:rPr>
      <w:sz w:val="18"/>
    </w:rPr>
  </w:style>
  <w:style w:type="paragraph" w:customStyle="1" w:styleId="summary-header">
    <w:name w:val="summary-header"/>
    <w:basedOn w:val="Baseheading"/>
    <w:rsid w:val="00424D42"/>
    <w:pPr>
      <w:jc w:val="center"/>
    </w:pPr>
  </w:style>
  <w:style w:type="paragraph" w:customStyle="1" w:styleId="summary-text">
    <w:name w:val="summary-text"/>
    <w:basedOn w:val="Basetext"/>
    <w:rsid w:val="008C7198"/>
    <w:pPr>
      <w:spacing w:after="160" w:line="320" w:lineRule="exact"/>
    </w:pPr>
  </w:style>
  <w:style w:type="paragraph" w:customStyle="1" w:styleId="author-affil-header">
    <w:name w:val="author-affil-header"/>
    <w:basedOn w:val="Baseheading"/>
    <w:rsid w:val="00424D42"/>
    <w:pPr>
      <w:jc w:val="center"/>
    </w:pPr>
  </w:style>
  <w:style w:type="paragraph" w:customStyle="1" w:styleId="author-affil-text">
    <w:name w:val="author-affil-text"/>
    <w:basedOn w:val="Basetext"/>
    <w:rsid w:val="008C7198"/>
    <w:pPr>
      <w:spacing w:after="160" w:line="320" w:lineRule="exact"/>
    </w:pPr>
  </w:style>
  <w:style w:type="paragraph" w:customStyle="1" w:styleId="author-bio-info">
    <w:name w:val="author-bio-info"/>
    <w:basedOn w:val="Basetext"/>
    <w:rsid w:val="008C7198"/>
    <w:pPr>
      <w:spacing w:after="160" w:line="320" w:lineRule="exact"/>
    </w:pPr>
  </w:style>
  <w:style w:type="paragraph" w:customStyle="1" w:styleId="author-list-header">
    <w:name w:val="author-list-header"/>
    <w:basedOn w:val="Baseheading"/>
    <w:rsid w:val="00424D42"/>
    <w:pPr>
      <w:jc w:val="center"/>
    </w:pPr>
  </w:style>
  <w:style w:type="paragraph" w:customStyle="1" w:styleId="author-list-name">
    <w:name w:val="author-list-name"/>
    <w:basedOn w:val="Basetext"/>
    <w:rsid w:val="008C7198"/>
    <w:pPr>
      <w:spacing w:after="160" w:line="320" w:lineRule="exact"/>
    </w:pPr>
  </w:style>
  <w:style w:type="paragraph" w:customStyle="1" w:styleId="copyright-permissions">
    <w:name w:val="copyright-permissions"/>
    <w:basedOn w:val="Basetext"/>
    <w:rsid w:val="008C7198"/>
    <w:pPr>
      <w:spacing w:after="160" w:line="320" w:lineRule="exact"/>
    </w:pPr>
  </w:style>
  <w:style w:type="paragraph" w:customStyle="1" w:styleId="keywords-list">
    <w:name w:val="keywords-list"/>
    <w:basedOn w:val="Basetext"/>
    <w:rsid w:val="008C7198"/>
    <w:pPr>
      <w:spacing w:after="160" w:line="320" w:lineRule="exact"/>
    </w:pPr>
  </w:style>
  <w:style w:type="paragraph" w:customStyle="1" w:styleId="pub-series-info">
    <w:name w:val="pub-series-info"/>
    <w:basedOn w:val="Basetext"/>
    <w:rsid w:val="008C7198"/>
    <w:pPr>
      <w:spacing w:after="160" w:line="320" w:lineRule="exact"/>
    </w:pPr>
  </w:style>
  <w:style w:type="paragraph" w:customStyle="1" w:styleId="suggested-cite-header">
    <w:name w:val="suggested-cite-header"/>
    <w:basedOn w:val="Baseheading"/>
    <w:rsid w:val="00424D42"/>
    <w:pPr>
      <w:jc w:val="center"/>
    </w:pPr>
  </w:style>
  <w:style w:type="paragraph" w:customStyle="1" w:styleId="suggested-cite-text">
    <w:name w:val="suggested-cite-text"/>
    <w:basedOn w:val="Basetext"/>
    <w:rsid w:val="008C7198"/>
    <w:pPr>
      <w:spacing w:after="160" w:line="320" w:lineRule="exact"/>
    </w:pPr>
  </w:style>
  <w:style w:type="character" w:customStyle="1" w:styleId="Heading6Char">
    <w:name w:val="Heading 6 Char"/>
    <w:link w:val="Heading6"/>
    <w:uiPriority w:val="9"/>
    <w:rsid w:val="00F14586"/>
    <w:rPr>
      <w:rFonts w:ascii="Verdana" w:hAnsi="Verdana"/>
      <w:b/>
      <w:bCs/>
      <w:kern w:val="28"/>
      <w:szCs w:val="22"/>
    </w:rPr>
  </w:style>
  <w:style w:type="paragraph" w:customStyle="1" w:styleId="ack-header">
    <w:name w:val="ack-header"/>
    <w:basedOn w:val="Baseheading"/>
    <w:rsid w:val="00424D42"/>
    <w:pPr>
      <w:jc w:val="center"/>
    </w:pPr>
  </w:style>
  <w:style w:type="paragraph" w:customStyle="1" w:styleId="ack-text">
    <w:name w:val="ack-text"/>
    <w:basedOn w:val="Basetext"/>
    <w:rsid w:val="00CC6416"/>
    <w:pPr>
      <w:spacing w:after="160" w:line="320" w:lineRule="exact"/>
    </w:pPr>
  </w:style>
  <w:style w:type="paragraph" w:customStyle="1" w:styleId="biblio-header">
    <w:name w:val="biblio-header"/>
    <w:basedOn w:val="Baseheading"/>
    <w:rsid w:val="00424D42"/>
    <w:pPr>
      <w:jc w:val="center"/>
    </w:pPr>
  </w:style>
  <w:style w:type="paragraph" w:customStyle="1" w:styleId="endnote-header">
    <w:name w:val="endnote-header"/>
    <w:basedOn w:val="Baseheading"/>
    <w:rsid w:val="00424D42"/>
    <w:pPr>
      <w:jc w:val="center"/>
    </w:pPr>
  </w:style>
  <w:style w:type="character" w:customStyle="1" w:styleId="Heading7Char">
    <w:name w:val="Heading 7 Char"/>
    <w:link w:val="Heading7"/>
    <w:uiPriority w:val="9"/>
    <w:rsid w:val="00F14586"/>
    <w:rPr>
      <w:rFonts w:ascii="Verdana" w:eastAsia="MS Mincho" w:hAnsi="Verdana"/>
      <w:b/>
      <w:i/>
      <w:kern w:val="28"/>
      <w:lang w:eastAsia="en-US"/>
    </w:rPr>
  </w:style>
  <w:style w:type="paragraph" w:customStyle="1" w:styleId="cover-date">
    <w:name w:val="cover-date"/>
    <w:basedOn w:val="Basetext"/>
    <w:rsid w:val="00A1112E"/>
    <w:pPr>
      <w:spacing w:before="240" w:after="720"/>
      <w:jc w:val="right"/>
    </w:pPr>
    <w:rPr>
      <w:b/>
      <w:sz w:val="28"/>
    </w:rPr>
  </w:style>
  <w:style w:type="paragraph" w:customStyle="1" w:styleId="table-notealt-1">
    <w:name w:val="table-note_alt-1"/>
    <w:basedOn w:val="Basetext"/>
    <w:rsid w:val="005422E5"/>
    <w:pPr>
      <w:keepLines/>
      <w:spacing w:before="60"/>
      <w:ind w:left="187" w:hanging="187"/>
    </w:pPr>
    <w:rPr>
      <w:sz w:val="18"/>
    </w:rPr>
  </w:style>
  <w:style w:type="paragraph" w:customStyle="1" w:styleId="table-notealt-2">
    <w:name w:val="table-note_alt-2"/>
    <w:basedOn w:val="Basetext"/>
    <w:rsid w:val="005422E5"/>
    <w:pPr>
      <w:keepLines/>
      <w:spacing w:before="60" w:after="400"/>
      <w:ind w:left="187" w:hanging="187"/>
    </w:pPr>
    <w:rPr>
      <w:sz w:val="18"/>
    </w:rPr>
  </w:style>
  <w:style w:type="paragraph" w:customStyle="1" w:styleId="table-notestd">
    <w:name w:val="table-note_std"/>
    <w:basedOn w:val="Basetext"/>
    <w:rsid w:val="005422E5"/>
    <w:pPr>
      <w:keepLines/>
      <w:spacing w:before="120"/>
      <w:ind w:left="187" w:hanging="187"/>
    </w:pPr>
    <w:rPr>
      <w:sz w:val="18"/>
    </w:rPr>
  </w:style>
  <w:style w:type="paragraph" w:customStyle="1" w:styleId="table-sourcealt-1">
    <w:name w:val="table-source_alt-1"/>
    <w:basedOn w:val="Basetext"/>
    <w:rsid w:val="005422E5"/>
    <w:pPr>
      <w:keepLines/>
      <w:spacing w:before="120"/>
      <w:ind w:left="187" w:hanging="187"/>
    </w:pPr>
    <w:rPr>
      <w:sz w:val="18"/>
    </w:rPr>
  </w:style>
  <w:style w:type="paragraph" w:customStyle="1" w:styleId="table-sourcestd">
    <w:name w:val="table-source_std"/>
    <w:basedOn w:val="Basetext"/>
    <w:rsid w:val="00C31A38"/>
    <w:pPr>
      <w:keepLines/>
      <w:spacing w:before="120" w:after="400"/>
      <w:ind w:left="187" w:hanging="187"/>
    </w:pPr>
    <w:rPr>
      <w:sz w:val="18"/>
    </w:rPr>
  </w:style>
  <w:style w:type="paragraph" w:customStyle="1" w:styleId="cover-project-no">
    <w:name w:val="cover-project-no"/>
    <w:basedOn w:val="Basetext"/>
    <w:rsid w:val="00C64075"/>
    <w:pPr>
      <w:autoSpaceDE w:val="0"/>
      <w:autoSpaceDN w:val="0"/>
      <w:adjustRightInd w:val="0"/>
      <w:spacing w:before="600" w:after="240"/>
      <w:contextualSpacing/>
      <w:jc w:val="right"/>
    </w:pPr>
    <w:rPr>
      <w:rFonts w:eastAsia="Times New Roman"/>
      <w:sz w:val="22"/>
      <w:szCs w:val="24"/>
    </w:rPr>
  </w:style>
  <w:style w:type="paragraph" w:customStyle="1" w:styleId="Non-XML-Text">
    <w:name w:val="Non-XML-Text"/>
    <w:basedOn w:val="Basetext"/>
    <w:rsid w:val="001D5868"/>
    <w:rPr>
      <w:color w:val="FF0000"/>
    </w:rPr>
  </w:style>
  <w:style w:type="character" w:styleId="FollowedHyperlink">
    <w:name w:val="FollowedHyperlink"/>
    <w:uiPriority w:val="99"/>
    <w:rsid w:val="005936B0"/>
    <w:rPr>
      <w:rFonts w:ascii="Verdana" w:hAnsi="Verdana"/>
      <w:color w:val="CD3835"/>
      <w:u w:val="single"/>
    </w:rPr>
  </w:style>
  <w:style w:type="table" w:customStyle="1" w:styleId="RTITable">
    <w:name w:val="RTI_Table"/>
    <w:basedOn w:val="TableNormal"/>
    <w:uiPriority w:val="99"/>
    <w:rsid w:val="00E336EF"/>
    <w:rPr>
      <w:rFonts w:ascii="Verdana" w:hAnsi="Verdana"/>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customStyle="1" w:styleId="Disclaimer">
    <w:name w:val="Disclaimer"/>
    <w:basedOn w:val="Normal"/>
    <w:rsid w:val="00100C8D"/>
    <w:pPr>
      <w:spacing w:line="240" w:lineRule="exact"/>
      <w:jc w:val="right"/>
    </w:pPr>
    <w:rPr>
      <w:rFonts w:eastAsia="MS Mincho"/>
      <w:bCs/>
      <w:sz w:val="16"/>
      <w:szCs w:val="16"/>
      <w:lang w:eastAsia="en-US"/>
    </w:rPr>
  </w:style>
  <w:style w:type="character" w:styleId="CommentReference">
    <w:name w:val="annotation reference"/>
    <w:uiPriority w:val="99"/>
    <w:semiHidden/>
    <w:unhideWhenUsed/>
    <w:rsid w:val="00E43320"/>
    <w:rPr>
      <w:sz w:val="16"/>
      <w:szCs w:val="16"/>
    </w:rPr>
  </w:style>
  <w:style w:type="table" w:styleId="TableGrid">
    <w:name w:val="Table Grid"/>
    <w:basedOn w:val="TableNormal"/>
    <w:uiPriority w:val="39"/>
    <w:rsid w:val="0034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1E6"/>
    <w:rPr>
      <w:rFonts w:ascii="Segoe UI" w:hAnsi="Segoe UI" w:cs="Segoe UI"/>
      <w:sz w:val="18"/>
      <w:szCs w:val="18"/>
    </w:rPr>
  </w:style>
  <w:style w:type="character" w:customStyle="1" w:styleId="BalloonTextChar">
    <w:name w:val="Balloon Text Char"/>
    <w:link w:val="BalloonText"/>
    <w:uiPriority w:val="99"/>
    <w:semiHidden/>
    <w:rsid w:val="008351E6"/>
    <w:rPr>
      <w:rFonts w:ascii="Segoe UI" w:hAnsi="Segoe UI" w:cs="Segoe UI"/>
      <w:sz w:val="18"/>
      <w:szCs w:val="18"/>
      <w:lang w:eastAsia="zh-CN"/>
    </w:rPr>
  </w:style>
  <w:style w:type="paragraph" w:customStyle="1" w:styleId="TOCHeading2">
    <w:name w:val="TOC Heading_2"/>
    <w:basedOn w:val="TOCHeading"/>
    <w:rsid w:val="00BC1999"/>
    <w:pPr>
      <w:outlineLvl w:val="1"/>
    </w:pPr>
  </w:style>
  <w:style w:type="paragraph" w:styleId="CommentText">
    <w:name w:val="annotation text"/>
    <w:basedOn w:val="Normal"/>
    <w:link w:val="CommentTextChar"/>
    <w:uiPriority w:val="99"/>
    <w:unhideWhenUsed/>
    <w:rsid w:val="00E43320"/>
    <w:pPr>
      <w:spacing w:after="160"/>
    </w:pPr>
    <w:rPr>
      <w:rFonts w:ascii="Calibri" w:eastAsia="Calibri" w:hAnsi="Calibri"/>
      <w:szCs w:val="20"/>
      <w:lang w:eastAsia="en-US"/>
    </w:rPr>
  </w:style>
  <w:style w:type="character" w:customStyle="1" w:styleId="CommentTextChar">
    <w:name w:val="Comment Text Char"/>
    <w:basedOn w:val="DefaultParagraphFont"/>
    <w:link w:val="CommentText"/>
    <w:uiPriority w:val="99"/>
    <w:rsid w:val="00E43320"/>
    <w:rPr>
      <w:rFonts w:eastAsia="Calibri"/>
    </w:rPr>
  </w:style>
  <w:style w:type="paragraph" w:styleId="CommentSubject">
    <w:name w:val="annotation subject"/>
    <w:basedOn w:val="CommentText"/>
    <w:next w:val="CommentText"/>
    <w:link w:val="CommentSubjectChar"/>
    <w:uiPriority w:val="99"/>
    <w:semiHidden/>
    <w:unhideWhenUsed/>
    <w:rsid w:val="00E43320"/>
    <w:pPr>
      <w:spacing w:after="0"/>
    </w:pPr>
    <w:rPr>
      <w:rFonts w:ascii="Verdana" w:eastAsia="SimSun" w:hAnsi="Verdana"/>
      <w:b/>
      <w:bCs/>
      <w:lang w:eastAsia="zh-CN"/>
    </w:rPr>
  </w:style>
  <w:style w:type="character" w:customStyle="1" w:styleId="CommentSubjectChar">
    <w:name w:val="Comment Subject Char"/>
    <w:basedOn w:val="CommentTextChar"/>
    <w:link w:val="CommentSubject"/>
    <w:uiPriority w:val="99"/>
    <w:semiHidden/>
    <w:rsid w:val="00E43320"/>
    <w:rPr>
      <w:rFonts w:ascii="Verdana" w:eastAsia="Calibri" w:hAnsi="Verdana"/>
      <w:b/>
      <w:bCs/>
      <w:lang w:eastAsia="zh-CN"/>
    </w:rPr>
  </w:style>
  <w:style w:type="paragraph" w:styleId="NoSpacing">
    <w:name w:val="No Spacing"/>
    <w:uiPriority w:val="1"/>
    <w:qFormat/>
    <w:rsid w:val="00C66976"/>
    <w:rPr>
      <w:rFonts w:ascii="Verdana" w:hAnsi="Verdana"/>
      <w:szCs w:val="22"/>
      <w:lang w:eastAsia="zh-CN"/>
    </w:rPr>
  </w:style>
  <w:style w:type="paragraph" w:styleId="Revision">
    <w:name w:val="Revision"/>
    <w:hidden/>
    <w:uiPriority w:val="99"/>
    <w:semiHidden/>
    <w:rsid w:val="00B33E7C"/>
    <w:rPr>
      <w:rFonts w:ascii="Verdana" w:hAnsi="Verdana"/>
      <w:szCs w:val="22"/>
      <w:lang w:eastAsia="zh-CN"/>
    </w:rPr>
  </w:style>
  <w:style w:type="paragraph" w:customStyle="1" w:styleId="Follow-Up">
    <w:name w:val="Follow-Up"/>
    <w:basedOn w:val="ListParagraph"/>
    <w:link w:val="Follow-UpChar"/>
    <w:qFormat/>
    <w:rsid w:val="00F16CDE"/>
    <w:pPr>
      <w:spacing w:line="259" w:lineRule="auto"/>
      <w:ind w:left="1260"/>
      <w:contextualSpacing/>
    </w:pPr>
    <w:rPr>
      <w:rFonts w:asciiTheme="minorHAnsi" w:eastAsiaTheme="minorHAnsi" w:hAnsiTheme="minorHAnsi" w:cstheme="minorBidi"/>
      <w:color w:val="7030A0"/>
      <w:sz w:val="22"/>
      <w:lang w:eastAsia="en-US"/>
    </w:rPr>
  </w:style>
  <w:style w:type="character" w:customStyle="1" w:styleId="Follow-UpChar">
    <w:name w:val="Follow-Up Char"/>
    <w:basedOn w:val="DefaultParagraphFont"/>
    <w:link w:val="Follow-Up"/>
    <w:rsid w:val="00F16CDE"/>
    <w:rPr>
      <w:rFonts w:asciiTheme="minorHAnsi" w:eastAsiaTheme="minorHAnsi" w:hAnsiTheme="minorHAnsi" w:cstheme="minorBidi"/>
      <w:color w:val="7030A0"/>
      <w:sz w:val="22"/>
      <w:szCs w:val="22"/>
    </w:rPr>
  </w:style>
  <w:style w:type="paragraph" w:customStyle="1" w:styleId="msonormal">
    <w:name w:val="msonormal"/>
    <w:basedOn w:val="Normal"/>
    <w:rsid w:val="0018670B"/>
    <w:pPr>
      <w:spacing w:before="100" w:beforeAutospacing="1" w:after="100" w:afterAutospacing="1"/>
    </w:pPr>
    <w:rPr>
      <w:rFonts w:ascii="Times New Roman" w:eastAsia="Times New Roman" w:hAnsi="Times New Roman"/>
      <w:sz w:val="24"/>
      <w:szCs w:val="24"/>
      <w:lang w:eastAsia="en-US"/>
    </w:rPr>
  </w:style>
  <w:style w:type="paragraph" w:customStyle="1" w:styleId="xl63">
    <w:name w:val="xl63"/>
    <w:basedOn w:val="Normal"/>
    <w:rsid w:val="0018670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18"/>
      <w:szCs w:val="18"/>
      <w:lang w:eastAsia="en-US"/>
    </w:rPr>
  </w:style>
  <w:style w:type="paragraph" w:customStyle="1" w:styleId="xl64">
    <w:name w:val="xl64"/>
    <w:basedOn w:val="Normal"/>
    <w:rsid w:val="0018670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8"/>
      <w:szCs w:val="18"/>
      <w:lang w:eastAsia="en-US"/>
    </w:rPr>
  </w:style>
  <w:style w:type="paragraph" w:customStyle="1" w:styleId="xl65">
    <w:name w:val="xl65"/>
    <w:basedOn w:val="Normal"/>
    <w:rsid w:val="0018670B"/>
    <w:pPr>
      <w:pBdr>
        <w:top w:val="single" w:sz="8" w:space="0" w:color="auto"/>
        <w:left w:val="single" w:sz="8" w:space="11" w:color="auto"/>
        <w:bottom w:val="single" w:sz="8" w:space="0" w:color="auto"/>
        <w:right w:val="single" w:sz="8" w:space="0" w:color="auto"/>
      </w:pBdr>
      <w:spacing w:before="100" w:beforeAutospacing="1" w:after="100" w:afterAutospacing="1"/>
      <w:ind w:firstLine="100" w:firstLineChars="100"/>
      <w:textAlignment w:val="center"/>
    </w:pPr>
    <w:rPr>
      <w:rFonts w:eastAsia="Times New Roman"/>
      <w:sz w:val="18"/>
      <w:szCs w:val="18"/>
      <w:lang w:eastAsia="en-US"/>
    </w:rPr>
  </w:style>
  <w:style w:type="paragraph" w:customStyle="1" w:styleId="xl66">
    <w:name w:val="xl66"/>
    <w:basedOn w:val="Normal"/>
    <w:rsid w:val="0018670B"/>
    <w:pPr>
      <w:spacing w:before="100" w:beforeAutospacing="1" w:after="100" w:afterAutospacing="1"/>
      <w:ind w:firstLine="100" w:firstLineChars="100"/>
    </w:pPr>
    <w:rPr>
      <w:rFonts w:ascii="Times New Roman" w:eastAsia="Times New Roman" w:hAnsi="Times New Roman"/>
      <w:sz w:val="24"/>
      <w:szCs w:val="24"/>
      <w:lang w:eastAsia="en-US"/>
    </w:rPr>
  </w:style>
  <w:style w:type="paragraph" w:customStyle="1" w:styleId="xl67">
    <w:name w:val="xl67"/>
    <w:basedOn w:val="Normal"/>
    <w:rsid w:val="0018670B"/>
    <w:pPr>
      <w:pBdr>
        <w:left w:val="single" w:sz="8" w:space="11" w:color="auto"/>
        <w:bottom w:val="single" w:sz="8" w:space="0" w:color="auto"/>
        <w:right w:val="single" w:sz="8" w:space="0" w:color="auto"/>
      </w:pBdr>
      <w:spacing w:before="100" w:beforeAutospacing="1" w:after="100" w:afterAutospacing="1"/>
      <w:ind w:firstLine="100" w:firstLineChars="100"/>
      <w:textAlignment w:val="center"/>
    </w:pPr>
    <w:rPr>
      <w:rFonts w:eastAsia="Times New Roman"/>
      <w:sz w:val="18"/>
      <w:szCs w:val="18"/>
      <w:lang w:eastAsia="en-US"/>
    </w:rPr>
  </w:style>
  <w:style w:type="paragraph" w:customStyle="1" w:styleId="xl68">
    <w:name w:val="xl68"/>
    <w:basedOn w:val="Normal"/>
    <w:rsid w:val="0018670B"/>
    <w:pPr>
      <w:pBdr>
        <w:left w:val="single" w:sz="8" w:space="11" w:color="auto"/>
        <w:bottom w:val="single" w:sz="8" w:space="0" w:color="auto"/>
        <w:right w:val="single" w:sz="8" w:space="0" w:color="auto"/>
      </w:pBdr>
      <w:spacing w:before="100" w:beforeAutospacing="1" w:after="100" w:afterAutospacing="1"/>
      <w:ind w:firstLine="100" w:firstLineChars="100"/>
      <w:textAlignment w:val="center"/>
    </w:pPr>
    <w:rPr>
      <w:rFonts w:eastAsia="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24A25-B0FC-4DAD-94FA-B1EAD4A6F6D6}">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201</Pages>
  <Words>79952</Words>
  <Characters>455731</Characters>
  <Application>Microsoft Office Word</Application>
  <DocSecurity>0</DocSecurity>
  <Lines>3797</Lines>
  <Paragraphs>1069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534614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Erin</dc:creator>
  <cp:lastModifiedBy>Thomas J Smith (CENSUS/ADEP FED)</cp:lastModifiedBy>
  <cp:revision>2</cp:revision>
  <dcterms:created xsi:type="dcterms:W3CDTF">2024-06-25T12:30:00Z</dcterms:created>
  <dcterms:modified xsi:type="dcterms:W3CDTF">2024-06-25T12:30:00Z</dcterms:modified>
</cp:coreProperties>
</file>