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F6FDD" w:rsidP="003F6FDD" w14:paraId="2C48FDAD" w14:textId="4A0AD7D7">
      <w:pPr>
        <w:pStyle w:val="Header"/>
        <w:jc w:val="right"/>
      </w:pPr>
      <w:r>
        <w:t>Form Approved</w:t>
      </w:r>
      <w:r>
        <w:br/>
        <w:t>OMB Co. No. 0920-1383</w:t>
      </w:r>
      <w:r>
        <w:br/>
        <w:t xml:space="preserve">Expiration </w:t>
      </w:r>
      <w:r w:rsidR="00500E39">
        <w:t>04/30</w:t>
      </w:r>
      <w:r>
        <w:t>/2027</w:t>
      </w:r>
    </w:p>
    <w:p w:rsidR="009C5BCC" w:rsidP="006229C9" w14:paraId="6B5B52C7" w14:textId="77777777">
      <w:pPr>
        <w:spacing w:after="0" w:line="240" w:lineRule="auto"/>
        <w:jc w:val="right"/>
        <w:rPr>
          <w:b/>
          <w:bCs/>
          <w:sz w:val="28"/>
          <w:szCs w:val="28"/>
          <w:u w:val="single"/>
        </w:rPr>
      </w:pPr>
    </w:p>
    <w:p w:rsidR="00BB578A" w:rsidP="006B6CA9" w14:paraId="4BD8671C" w14:textId="1F45E512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E1ED1E9">
        <w:rPr>
          <w:b/>
          <w:bCs/>
          <w:sz w:val="28"/>
          <w:szCs w:val="28"/>
          <w:u w:val="single"/>
        </w:rPr>
        <w:t xml:space="preserve">Technical </w:t>
      </w:r>
      <w:r w:rsidRPr="0E1ED1E9" w:rsidR="4DAA2BCD">
        <w:rPr>
          <w:b/>
          <w:bCs/>
          <w:sz w:val="28"/>
          <w:szCs w:val="28"/>
          <w:u w:val="single"/>
        </w:rPr>
        <w:t>Instructions</w:t>
      </w:r>
      <w:r w:rsidRPr="0E1ED1E9" w:rsidR="4392DD1A">
        <w:rPr>
          <w:b/>
          <w:bCs/>
          <w:sz w:val="28"/>
          <w:szCs w:val="28"/>
          <w:u w:val="single"/>
        </w:rPr>
        <w:t xml:space="preserve"> for </w:t>
      </w:r>
      <w:r w:rsidRPr="0E1ED1E9" w:rsidR="2D218C93">
        <w:rPr>
          <w:b/>
          <w:bCs/>
          <w:sz w:val="28"/>
          <w:szCs w:val="28"/>
          <w:u w:val="single"/>
        </w:rPr>
        <w:t>CDC-</w:t>
      </w:r>
      <w:r w:rsidRPr="0E1ED1E9" w:rsidR="3E41E862">
        <w:rPr>
          <w:b/>
          <w:bCs/>
          <w:sz w:val="28"/>
          <w:szCs w:val="28"/>
          <w:u w:val="single"/>
        </w:rPr>
        <w:t>Registered</w:t>
      </w:r>
      <w:r w:rsidRPr="0E1ED1E9" w:rsidR="2D218C93">
        <w:rPr>
          <w:b/>
          <w:bCs/>
          <w:sz w:val="28"/>
          <w:szCs w:val="28"/>
          <w:u w:val="single"/>
        </w:rPr>
        <w:t xml:space="preserve"> Animal Care </w:t>
      </w:r>
      <w:r w:rsidRPr="0E1ED1E9" w:rsidR="22124A0B">
        <w:rPr>
          <w:b/>
          <w:bCs/>
          <w:sz w:val="28"/>
          <w:szCs w:val="28"/>
          <w:u w:val="single"/>
        </w:rPr>
        <w:t>Facilit</w:t>
      </w:r>
      <w:r w:rsidRPr="0E1ED1E9" w:rsidR="4F0E8F49">
        <w:rPr>
          <w:b/>
          <w:bCs/>
          <w:sz w:val="28"/>
          <w:szCs w:val="28"/>
          <w:u w:val="single"/>
        </w:rPr>
        <w:t>ies</w:t>
      </w:r>
      <w:r w:rsidR="00AD1F1C">
        <w:rPr>
          <w:b/>
          <w:bCs/>
          <w:sz w:val="28"/>
          <w:szCs w:val="28"/>
          <w:u w:val="single"/>
        </w:rPr>
        <w:t xml:space="preserve"> </w:t>
      </w:r>
      <w:r w:rsidR="00702D07">
        <w:rPr>
          <w:b/>
          <w:bCs/>
          <w:sz w:val="28"/>
          <w:szCs w:val="28"/>
          <w:u w:val="single"/>
        </w:rPr>
        <w:t>(ACF)</w:t>
      </w:r>
      <w:r w:rsidRPr="0E1ED1E9" w:rsidR="4392DD1A">
        <w:rPr>
          <w:b/>
          <w:bCs/>
          <w:sz w:val="28"/>
          <w:szCs w:val="28"/>
          <w:u w:val="single"/>
        </w:rPr>
        <w:t xml:space="preserve"> </w:t>
      </w:r>
    </w:p>
    <w:p w:rsidR="00937EF6" w:rsidP="006B6CA9" w14:paraId="194E37AF" w14:textId="360F4F4D">
      <w:pPr>
        <w:spacing w:after="0" w:line="240" w:lineRule="auto"/>
      </w:pPr>
    </w:p>
    <w:p w:rsidR="009D7045" w:rsidRPr="00A209A7" w:rsidP="006B6CA9" w14:paraId="5002991B" w14:textId="77777777">
      <w:pPr>
        <w:spacing w:after="0" w:line="240" w:lineRule="auto"/>
        <w:rPr>
          <w:sz w:val="28"/>
          <w:szCs w:val="28"/>
        </w:rPr>
      </w:pPr>
      <w:r w:rsidRPr="00A209A7">
        <w:rPr>
          <w:b/>
          <w:bCs/>
          <w:sz w:val="28"/>
          <w:szCs w:val="28"/>
          <w:u w:val="single"/>
        </w:rPr>
        <w:t>Purpose</w:t>
      </w:r>
    </w:p>
    <w:p w:rsidR="00B13BD3" w:rsidP="006B6CA9" w14:paraId="2DC25D9E" w14:textId="6CAD94CB">
      <w:pPr>
        <w:spacing w:after="0" w:line="240" w:lineRule="auto"/>
      </w:pPr>
      <w:r>
        <w:t xml:space="preserve">Under CDC’s </w:t>
      </w:r>
      <w:r w:rsidR="7098472C">
        <w:t>regulation</w:t>
      </w:r>
      <w:r w:rsidR="001D4C15">
        <w:t>,</w:t>
      </w:r>
      <w:r>
        <w:t xml:space="preserve"> </w:t>
      </w:r>
      <w:r w:rsidR="01424E05">
        <w:t>foreign-vaccinated</w:t>
      </w:r>
      <w:r w:rsidR="42AFD417">
        <w:t xml:space="preserve"> </w:t>
      </w:r>
      <w:r w:rsidR="767AAB6E">
        <w:t xml:space="preserve">dogs </w:t>
      </w:r>
      <w:r w:rsidR="001D4C15">
        <w:t xml:space="preserve">that have been in a </w:t>
      </w:r>
      <w:hyperlink r:id="rId9" w:history="1">
        <w:r w:rsidR="001D4C15">
          <w:t>high</w:t>
        </w:r>
        <w:r w:rsidR="1A8ACD00">
          <w:t>-</w:t>
        </w:r>
        <w:r w:rsidR="001D4C15">
          <w:t>risk</w:t>
        </w:r>
        <w:r w:rsidRPr="0309BB1F" w:rsidR="001D4C15">
          <w:rPr>
            <w:rStyle w:val="Hyperlink"/>
          </w:rPr>
          <w:t xml:space="preserve"> countr</w:t>
        </w:r>
      </w:hyperlink>
      <w:r w:rsidR="001D4C15">
        <w:t>y for dog-maintained rabies v</w:t>
      </w:r>
      <w:r w:rsidR="001D5F0C">
        <w:t xml:space="preserve">irus variant (DMRVV) </w:t>
      </w:r>
      <w:r w:rsidR="002E7307">
        <w:t xml:space="preserve">during the previous 6 months </w:t>
      </w:r>
      <w:r>
        <w:t>may</w:t>
      </w:r>
      <w:r w:rsidR="1D70C1E2">
        <w:t xml:space="preserve"> </w:t>
      </w:r>
      <w:r w:rsidR="2567DAE2">
        <w:t xml:space="preserve">only </w:t>
      </w:r>
      <w:r w:rsidR="002E7307">
        <w:t xml:space="preserve">be </w:t>
      </w:r>
      <w:r>
        <w:t>import</w:t>
      </w:r>
      <w:r w:rsidR="002E7307">
        <w:t>ed</w:t>
      </w:r>
      <w:r w:rsidR="1D70C1E2">
        <w:t xml:space="preserve"> </w:t>
      </w:r>
      <w:r w:rsidR="61D5B840">
        <w:t>through a CDC-</w:t>
      </w:r>
      <w:r w:rsidR="2BDC08BF">
        <w:t>registered</w:t>
      </w:r>
      <w:r w:rsidR="61D5B840">
        <w:t xml:space="preserve"> Animal Care Facility</w:t>
      </w:r>
      <w:r w:rsidR="002A7A0A">
        <w:t xml:space="preserve"> (ACF)</w:t>
      </w:r>
      <w:r w:rsidR="5C140398">
        <w:t>.</w:t>
      </w:r>
      <w:r w:rsidR="365E4F1E">
        <w:t xml:space="preserve"> </w:t>
      </w:r>
      <w:r w:rsidR="65F7027A">
        <w:t xml:space="preserve"> </w:t>
      </w:r>
    </w:p>
    <w:p w:rsidR="006444B2" w:rsidP="006B6CA9" w14:paraId="57B08CE2" w14:textId="77777777">
      <w:pPr>
        <w:spacing w:after="0" w:line="240" w:lineRule="auto"/>
      </w:pPr>
    </w:p>
    <w:p w:rsidR="00674CBB" w:rsidP="006B6CA9" w14:paraId="436F625E" w14:textId="4F7ABF02">
      <w:pPr>
        <w:spacing w:after="0" w:line="240" w:lineRule="auto"/>
      </w:pPr>
      <w:r>
        <w:t>Upon arrival</w:t>
      </w:r>
      <w:r w:rsidR="0053596C">
        <w:t xml:space="preserve"> at the </w:t>
      </w:r>
      <w:r w:rsidR="002A7A0A">
        <w:t>ACF</w:t>
      </w:r>
      <w:r>
        <w:t xml:space="preserve">, the </w:t>
      </w:r>
      <w:r w:rsidR="05C2E40B">
        <w:t xml:space="preserve">dogs </w:t>
      </w:r>
      <w:r w:rsidR="01F9B7DF">
        <w:t>must be</w:t>
      </w:r>
      <w:r w:rsidR="05C2E40B">
        <w:t xml:space="preserve"> examined, revaccinated</w:t>
      </w:r>
      <w:r w:rsidR="4936A198">
        <w:t xml:space="preserve"> </w:t>
      </w:r>
      <w:r w:rsidR="326DF336">
        <w:t xml:space="preserve">against </w:t>
      </w:r>
      <w:r w:rsidR="4936A198">
        <w:t>rabies</w:t>
      </w:r>
      <w:r w:rsidR="05C2E40B">
        <w:t>, and</w:t>
      </w:r>
      <w:r w:rsidR="26361DBE">
        <w:t>, if they do not have documentation of adequate</w:t>
      </w:r>
      <w:r w:rsidR="7E7A54B9">
        <w:t xml:space="preserve"> </w:t>
      </w:r>
      <w:r w:rsidR="3A73D963">
        <w:t xml:space="preserve">and valid </w:t>
      </w:r>
      <w:r w:rsidR="7E7A54B9">
        <w:t>rabies serolog</w:t>
      </w:r>
      <w:r w:rsidR="5C140398">
        <w:t>ic</w:t>
      </w:r>
      <w:r w:rsidR="26361DBE">
        <w:t xml:space="preserve"> titer,</w:t>
      </w:r>
      <w:r w:rsidR="05C2E40B">
        <w:t xml:space="preserve"> </w:t>
      </w:r>
      <w:r w:rsidR="5CBF29E4">
        <w:t xml:space="preserve">must be </w:t>
      </w:r>
      <w:r w:rsidR="05C2E40B">
        <w:t xml:space="preserve">held in quarantine at </w:t>
      </w:r>
      <w:r w:rsidR="00181EB6">
        <w:t>the facility</w:t>
      </w:r>
      <w:r w:rsidR="05C2E40B">
        <w:t xml:space="preserve"> until they meet </w:t>
      </w:r>
      <w:hyperlink r:id="rId10" w:anchor="option-c">
        <w:r w:rsidRPr="0E1ED1E9" w:rsidR="05C2E40B">
          <w:rPr>
            <w:rStyle w:val="Hyperlink"/>
          </w:rPr>
          <w:t>CDC entry requirements</w:t>
        </w:r>
      </w:hyperlink>
      <w:r w:rsidR="05C2E40B">
        <w:t xml:space="preserve">.  </w:t>
      </w:r>
    </w:p>
    <w:p w:rsidR="006444B2" w:rsidP="006B6CA9" w14:paraId="10054DF3" w14:textId="77777777">
      <w:pPr>
        <w:spacing w:after="0" w:line="240" w:lineRule="auto"/>
      </w:pPr>
    </w:p>
    <w:p w:rsidR="00D767C5" w:rsidP="006B6CA9" w14:paraId="2326E0A7" w14:textId="473FC72C">
      <w:pPr>
        <w:spacing w:after="0" w:line="240" w:lineRule="auto"/>
      </w:pPr>
      <w:r>
        <w:t xml:space="preserve">This document </w:t>
      </w:r>
      <w:r w:rsidR="214970CE">
        <w:t xml:space="preserve">provides technical </w:t>
      </w:r>
      <w:r w:rsidR="2AAD3B7A">
        <w:t xml:space="preserve">instructions </w:t>
      </w:r>
      <w:r>
        <w:t>for</w:t>
      </w:r>
      <w:r w:rsidR="214970CE">
        <w:t xml:space="preserve"> </w:t>
      </w:r>
      <w:r w:rsidR="002A7A0A">
        <w:t>ACFs</w:t>
      </w:r>
      <w:r w:rsidR="6F6A9AA4">
        <w:t xml:space="preserve"> </w:t>
      </w:r>
      <w:r w:rsidR="2567DAE2">
        <w:t>responsible for holding</w:t>
      </w:r>
      <w:r w:rsidR="2371337C">
        <w:t xml:space="preserve"> or receiving</w:t>
      </w:r>
      <w:r w:rsidR="05C2E40B">
        <w:t xml:space="preserve"> </w:t>
      </w:r>
      <w:r w:rsidR="2567DAE2">
        <w:t xml:space="preserve">imported </w:t>
      </w:r>
      <w:r w:rsidR="05C2E40B">
        <w:t xml:space="preserve">dogs </w:t>
      </w:r>
      <w:r w:rsidR="2567DAE2">
        <w:t xml:space="preserve">that enter </w:t>
      </w:r>
      <w:r w:rsidR="0A68B126">
        <w:t>into the United States</w:t>
      </w:r>
      <w:r w:rsidR="31694A0E">
        <w:t xml:space="preserve"> from high-risk countries</w:t>
      </w:r>
      <w:r>
        <w:t>.</w:t>
      </w:r>
    </w:p>
    <w:p w:rsidR="00AE2B56" w:rsidP="006B6CA9" w14:paraId="0A3B1441" w14:textId="77777777">
      <w:pPr>
        <w:spacing w:after="0" w:line="240" w:lineRule="auto"/>
      </w:pPr>
    </w:p>
    <w:p w:rsidR="00855BD7" w:rsidRPr="00A209A7" w:rsidP="006B6CA9" w14:paraId="4A561031" w14:textId="532D4196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E1ED1E9">
        <w:rPr>
          <w:b/>
          <w:bCs/>
          <w:sz w:val="28"/>
          <w:szCs w:val="28"/>
          <w:u w:val="single"/>
        </w:rPr>
        <w:t>R</w:t>
      </w:r>
      <w:r w:rsidRPr="0E1ED1E9" w:rsidR="22124A0B">
        <w:rPr>
          <w:b/>
          <w:bCs/>
          <w:sz w:val="28"/>
          <w:szCs w:val="28"/>
          <w:u w:val="single"/>
        </w:rPr>
        <w:t>equirements</w:t>
      </w:r>
      <w:r w:rsidRPr="0E1ED1E9">
        <w:rPr>
          <w:b/>
          <w:bCs/>
          <w:sz w:val="28"/>
          <w:szCs w:val="28"/>
          <w:u w:val="single"/>
        </w:rPr>
        <w:t xml:space="preserve"> to </w:t>
      </w:r>
      <w:r w:rsidRPr="0E1ED1E9" w:rsidR="64E4DA8B">
        <w:rPr>
          <w:b/>
          <w:bCs/>
          <w:sz w:val="28"/>
          <w:szCs w:val="28"/>
          <w:u w:val="single"/>
        </w:rPr>
        <w:t xml:space="preserve">operate </w:t>
      </w:r>
      <w:r w:rsidRPr="0E1ED1E9">
        <w:rPr>
          <w:b/>
          <w:bCs/>
          <w:sz w:val="28"/>
          <w:szCs w:val="28"/>
          <w:u w:val="single"/>
        </w:rPr>
        <w:t>a CDC-</w:t>
      </w:r>
      <w:r w:rsidRPr="0E1ED1E9" w:rsidR="59759744">
        <w:rPr>
          <w:b/>
          <w:bCs/>
          <w:sz w:val="28"/>
          <w:szCs w:val="28"/>
          <w:u w:val="single"/>
        </w:rPr>
        <w:t>register</w:t>
      </w:r>
      <w:r w:rsidRPr="0E1ED1E9">
        <w:rPr>
          <w:b/>
          <w:bCs/>
          <w:sz w:val="28"/>
          <w:szCs w:val="28"/>
          <w:u w:val="single"/>
        </w:rPr>
        <w:t>ed Animal Care Facility</w:t>
      </w:r>
    </w:p>
    <w:p w:rsidR="00702D82" w:rsidRPr="00E434A5" w:rsidP="006B6CA9" w14:paraId="1AC2E043" w14:textId="3EADC0B5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t xml:space="preserve">The </w:t>
      </w:r>
      <w:r w:rsidR="78005F1D">
        <w:t xml:space="preserve">business owner or operating manager </w:t>
      </w:r>
      <w:r>
        <w:t xml:space="preserve">must own the </w:t>
      </w:r>
      <w:r w:rsidR="000249A9">
        <w:t xml:space="preserve">animal care </w:t>
      </w:r>
      <w:r>
        <w:t xml:space="preserve">facility or have a </w:t>
      </w:r>
      <w:r w:rsidR="00BB578A">
        <w:t xml:space="preserve">valid and active </w:t>
      </w:r>
      <w:r>
        <w:t>lease for the entire facility</w:t>
      </w:r>
      <w:r w:rsidR="3A054122">
        <w:t xml:space="preserve"> where the dogs will be housed</w:t>
      </w:r>
      <w:r>
        <w:t xml:space="preserve">. </w:t>
      </w:r>
    </w:p>
    <w:p w:rsidR="004127B2" w:rsidRPr="004127B2" w:rsidP="006B6CA9" w14:paraId="3DBF5D05" w14:textId="398D113A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t xml:space="preserve">The business owner or operating manager of </w:t>
      </w:r>
      <w:r w:rsidR="000B54E7">
        <w:t>the</w:t>
      </w:r>
      <w:r>
        <w:t xml:space="preserve"> facility must</w:t>
      </w:r>
      <w:r>
        <w:t xml:space="preserve"> </w:t>
      </w:r>
      <w:r w:rsidR="004E5C6D">
        <w:t>receive and maintain</w:t>
      </w:r>
      <w:r w:rsidR="00A44EE5">
        <w:t xml:space="preserve"> all required city, county</w:t>
      </w:r>
      <w:r w:rsidR="004E5C6D">
        <w:t>,</w:t>
      </w:r>
      <w:r w:rsidR="00A44EE5">
        <w:t xml:space="preserve"> and state business or other licenses as required to run an animal kennel and quarantine facility</w:t>
      </w:r>
      <w:r w:rsidR="004E5C6D">
        <w:t xml:space="preserve"> in the jurisdiction</w:t>
      </w:r>
      <w:r w:rsidR="00A44EE5">
        <w:t>.</w:t>
      </w:r>
    </w:p>
    <w:p w:rsidR="00673F2D" w:rsidP="0E1ED1E9" w14:paraId="484F018C" w14:textId="671722FD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/>
        </w:rPr>
      </w:pPr>
      <w:r>
        <w:t xml:space="preserve">The </w:t>
      </w:r>
      <w:r w:rsidR="2261F994">
        <w:t xml:space="preserve">business </w:t>
      </w:r>
      <w:r>
        <w:t xml:space="preserve">owner or operating manager of </w:t>
      </w:r>
      <w:r w:rsidR="00784278">
        <w:t>the</w:t>
      </w:r>
      <w:r>
        <w:t xml:space="preserve"> facility must </w:t>
      </w:r>
      <w:r w:rsidR="7E9E65D3">
        <w:t xml:space="preserve">hold a current </w:t>
      </w:r>
      <w:r w:rsidRPr="0E1ED1E9" w:rsidR="74B029AF">
        <w:rPr>
          <w:rFonts w:eastAsia="Times New Roman"/>
        </w:rPr>
        <w:t>U</w:t>
      </w:r>
      <w:r w:rsidRPr="0E1ED1E9" w:rsidR="07B8B624">
        <w:rPr>
          <w:rFonts w:eastAsia="Times New Roman"/>
        </w:rPr>
        <w:t>S Department of Agriculture (</w:t>
      </w:r>
      <w:r w:rsidRPr="0E1ED1E9" w:rsidR="0A56AC38">
        <w:rPr>
          <w:rFonts w:eastAsia="Times New Roman"/>
        </w:rPr>
        <w:t>USDA</w:t>
      </w:r>
      <w:r w:rsidRPr="0E1ED1E9" w:rsidR="07B8B624">
        <w:rPr>
          <w:rFonts w:eastAsia="Times New Roman"/>
        </w:rPr>
        <w:t>)</w:t>
      </w:r>
      <w:r w:rsidRPr="0E1ED1E9" w:rsidR="0A56AC38">
        <w:rPr>
          <w:rFonts w:eastAsia="Times New Roman"/>
        </w:rPr>
        <w:t xml:space="preserve"> intermediate handler</w:t>
      </w:r>
      <w:r w:rsidRPr="0E1ED1E9" w:rsidR="6CCE5E48">
        <w:rPr>
          <w:rFonts w:eastAsia="Times New Roman"/>
        </w:rPr>
        <w:t xml:space="preserve"> (Class H)</w:t>
      </w:r>
      <w:r w:rsidRPr="0E1ED1E9" w:rsidR="43252B80">
        <w:rPr>
          <w:rFonts w:eastAsia="Times New Roman"/>
        </w:rPr>
        <w:t xml:space="preserve"> registration</w:t>
      </w:r>
      <w:r w:rsidRPr="0E1ED1E9" w:rsidR="20A07676">
        <w:rPr>
          <w:rFonts w:eastAsia="Times New Roman"/>
        </w:rPr>
        <w:t xml:space="preserve"> for the facility</w:t>
      </w:r>
      <w:r w:rsidRPr="0E1ED1E9" w:rsidR="0F924B0B">
        <w:rPr>
          <w:rFonts w:eastAsia="Times New Roman"/>
        </w:rPr>
        <w:t xml:space="preserve"> and any other required licenses as determined by USDA</w:t>
      </w:r>
      <w:r w:rsidRPr="0E1ED1E9" w:rsidR="300F8A73">
        <w:rPr>
          <w:rFonts w:eastAsia="Times New Roman"/>
        </w:rPr>
        <w:t>,</w:t>
      </w:r>
      <w:r w:rsidRPr="0E1ED1E9" w:rsidR="119BAB53">
        <w:rPr>
          <w:rFonts w:eastAsia="Times New Roman"/>
        </w:rPr>
        <w:t xml:space="preserve"> such as a </w:t>
      </w:r>
      <w:r w:rsidRPr="0E1ED1E9" w:rsidR="0F924B0B">
        <w:rPr>
          <w:rFonts w:eastAsia="Times New Roman"/>
        </w:rPr>
        <w:t>Class B</w:t>
      </w:r>
      <w:r w:rsidRPr="0E1ED1E9" w:rsidR="119BAB53">
        <w:rPr>
          <w:rFonts w:eastAsia="Times New Roman"/>
        </w:rPr>
        <w:t xml:space="preserve"> license, if applicable</w:t>
      </w:r>
      <w:r w:rsidRPr="0E1ED1E9" w:rsidR="0CCE2C8B">
        <w:rPr>
          <w:rFonts w:eastAsia="Times New Roman"/>
        </w:rPr>
        <w:t>.</w:t>
      </w:r>
      <w:r w:rsidRPr="0E1ED1E9" w:rsidR="0A56AC38">
        <w:rPr>
          <w:rFonts w:eastAsia="Times New Roman"/>
        </w:rPr>
        <w:t xml:space="preserve"> </w:t>
      </w:r>
    </w:p>
    <w:p w:rsidR="00E10AFA" w:rsidP="006B6CA9" w14:paraId="635367FF" w14:textId="5287496F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t>The</w:t>
      </w:r>
      <w:r w:rsidR="000249A9">
        <w:t xml:space="preserve"> business</w:t>
      </w:r>
      <w:r>
        <w:t xml:space="preserve"> owner or operating manager of </w:t>
      </w:r>
      <w:r w:rsidR="00784278">
        <w:t>the</w:t>
      </w:r>
      <w:r>
        <w:t xml:space="preserve"> facility must</w:t>
      </w:r>
      <w:r>
        <w:t xml:space="preserve"> </w:t>
      </w:r>
      <w:r w:rsidR="00673F2D">
        <w:t xml:space="preserve">have a </w:t>
      </w:r>
      <w:r w:rsidR="00897EAE">
        <w:t xml:space="preserve">US </w:t>
      </w:r>
      <w:r w:rsidR="00B531A2">
        <w:t>Customs and Border Protection (</w:t>
      </w:r>
      <w:r w:rsidR="00673F2D">
        <w:t>CBP</w:t>
      </w:r>
      <w:r w:rsidR="00B531A2">
        <w:t>)</w:t>
      </w:r>
      <w:r w:rsidR="00673F2D">
        <w:t>-</w:t>
      </w:r>
      <w:r w:rsidR="00FE45FB">
        <w:t>issued</w:t>
      </w:r>
      <w:r w:rsidR="00547E6F">
        <w:t xml:space="preserve"> Facility Information and Resource Management System</w:t>
      </w:r>
      <w:r w:rsidR="00FE45FB">
        <w:t xml:space="preserve"> </w:t>
      </w:r>
      <w:r w:rsidR="00547E6F">
        <w:t>(</w:t>
      </w:r>
      <w:r w:rsidR="00673F2D">
        <w:t>FIRMS</w:t>
      </w:r>
      <w:r w:rsidR="00547E6F">
        <w:t>)</w:t>
      </w:r>
      <w:r w:rsidR="00673F2D">
        <w:t xml:space="preserve"> code</w:t>
      </w:r>
      <w:r w:rsidR="004D1804">
        <w:t xml:space="preserve"> for the facility</w:t>
      </w:r>
      <w:r>
        <w:rPr>
          <w:rFonts w:eastAsia="Times New Roman"/>
        </w:rPr>
        <w:t>.</w:t>
      </w:r>
    </w:p>
    <w:p w:rsidR="00702D82" w:rsidP="006B6CA9" w14:paraId="5435143A" w14:textId="09408203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t>The USDA</w:t>
      </w:r>
      <w:r w:rsidR="0CFED558">
        <w:t xml:space="preserve"> Class H</w:t>
      </w:r>
      <w:r>
        <w:t xml:space="preserve"> </w:t>
      </w:r>
      <w:r w:rsidR="0CFED558">
        <w:t>registration</w:t>
      </w:r>
      <w:r w:rsidR="00913C47">
        <w:t xml:space="preserve"> (and licenses if applicable)</w:t>
      </w:r>
      <w:r w:rsidR="0CFED558">
        <w:t xml:space="preserve"> and FIRMS code must be</w:t>
      </w:r>
      <w:r w:rsidR="00856F26">
        <w:t xml:space="preserve"> </w:t>
      </w:r>
      <w:r w:rsidR="57278FEF">
        <w:t xml:space="preserve">held by </w:t>
      </w:r>
      <w:r w:rsidR="29A5BDB1">
        <w:t>the same</w:t>
      </w:r>
      <w:r w:rsidR="0CFED558">
        <w:t xml:space="preserve"> individual, either the </w:t>
      </w:r>
      <w:r w:rsidR="78005F1D">
        <w:t>business owner or operating manager</w:t>
      </w:r>
      <w:r w:rsidR="00856F26">
        <w:t>,</w:t>
      </w:r>
      <w:r w:rsidR="0CFED558">
        <w:t xml:space="preserve"> of the facility</w:t>
      </w:r>
      <w:r w:rsidRPr="0F89CAA4" w:rsidR="0CFED558">
        <w:rPr>
          <w:rFonts w:eastAsia="Times New Roman"/>
        </w:rPr>
        <w:t xml:space="preserve">. </w:t>
      </w:r>
    </w:p>
    <w:p w:rsidR="00682976" w:rsidP="006B6CA9" w14:paraId="63B9D1AE" w14:textId="1A9EA5DE">
      <w:pPr>
        <w:pStyle w:val="ListParagraph"/>
        <w:numPr>
          <w:ilvl w:val="0"/>
          <w:numId w:val="5"/>
        </w:numPr>
        <w:spacing w:after="0" w:line="240" w:lineRule="auto"/>
      </w:pPr>
      <w:r>
        <w:t>The</w:t>
      </w:r>
      <w:r>
        <w:t xml:space="preserve"> facility</w:t>
      </w:r>
      <w:r w:rsidR="2091D282">
        <w:t xml:space="preserve"> must utilize </w:t>
      </w:r>
      <w:r>
        <w:t>one or more</w:t>
      </w:r>
      <w:r w:rsidR="2091D282">
        <w:t xml:space="preserve"> </w:t>
      </w:r>
      <w:r>
        <w:t xml:space="preserve">USDA-category I </w:t>
      </w:r>
      <w:r w:rsidR="00515CBF">
        <w:t xml:space="preserve">or II </w:t>
      </w:r>
      <w:r>
        <w:t>accredited veterinarian</w:t>
      </w:r>
      <w:r>
        <w:t>s</w:t>
      </w:r>
      <w:r>
        <w:t xml:space="preserve"> </w:t>
      </w:r>
      <w:r w:rsidR="00846506">
        <w:t>to</w:t>
      </w:r>
      <w:r>
        <w:t xml:space="preserve"> perform all examinations and vaccinations.</w:t>
      </w:r>
    </w:p>
    <w:p w:rsidR="00E10FEA" w:rsidP="006B6CA9" w14:paraId="44292B0C" w14:textId="584FE79B">
      <w:pPr>
        <w:pStyle w:val="ListParagraph"/>
        <w:numPr>
          <w:ilvl w:val="1"/>
          <w:numId w:val="5"/>
        </w:numPr>
        <w:spacing w:after="0" w:line="240" w:lineRule="auto"/>
      </w:pPr>
      <w:r>
        <w:t>For each veterinarian, t</w:t>
      </w:r>
      <w:r w:rsidR="3A726F91">
        <w:t xml:space="preserve">he facility must provide </w:t>
      </w:r>
      <w:r>
        <w:t xml:space="preserve">the following to CDC: </w:t>
      </w:r>
      <w:r w:rsidR="3A726F91">
        <w:t xml:space="preserve">a copy of the veterinarian’s license number, state of issuance, </w:t>
      </w:r>
      <w:r w:rsidR="00A83F66">
        <w:t xml:space="preserve">and </w:t>
      </w:r>
      <w:r w:rsidR="3A726F91">
        <w:t>expiration date</w:t>
      </w:r>
      <w:r w:rsidR="3941852E">
        <w:t>,</w:t>
      </w:r>
      <w:r w:rsidR="3A726F91">
        <w:t xml:space="preserve"> and</w:t>
      </w:r>
      <w:r w:rsidR="00A83F66">
        <w:t xml:space="preserve"> the veterinarian’s</w:t>
      </w:r>
      <w:r w:rsidR="3A726F91">
        <w:t xml:space="preserve"> USDA accreditation number and expiration date.</w:t>
      </w:r>
    </w:p>
    <w:p w:rsidR="004E4616" w:rsidP="006B6CA9" w14:paraId="214F1455" w14:textId="727D6ED9">
      <w:pPr>
        <w:pStyle w:val="ListParagraph"/>
        <w:numPr>
          <w:ilvl w:val="1"/>
          <w:numId w:val="5"/>
        </w:numPr>
        <w:spacing w:after="0" w:line="240" w:lineRule="auto"/>
      </w:pPr>
      <w:r>
        <w:t>CDC recommends having a veterinarian onsite</w:t>
      </w:r>
      <w:r w:rsidR="3FD67CF2">
        <w:t>;</w:t>
      </w:r>
      <w:r>
        <w:t xml:space="preserve"> however, if the facility chooses to </w:t>
      </w:r>
      <w:r w:rsidR="051B24FD">
        <w:t>utilize</w:t>
      </w:r>
      <w:r>
        <w:t xml:space="preserve"> an offsite veterinarian</w:t>
      </w:r>
      <w:r w:rsidR="008B25C4">
        <w:t xml:space="preserve"> or if the facility is not staffed </w:t>
      </w:r>
      <w:r w:rsidR="00385001">
        <w:t>by a veterinarian at all times</w:t>
      </w:r>
      <w:r>
        <w:t>, the</w:t>
      </w:r>
      <w:r w:rsidR="008A7D84">
        <w:t xml:space="preserve"> facility must</w:t>
      </w:r>
      <w:r w:rsidR="00F41B1B">
        <w:t xml:space="preserve"> </w:t>
      </w:r>
      <w:r w:rsidR="00D526C0">
        <w:t>identify a USDA-accredited veteri</w:t>
      </w:r>
      <w:r w:rsidR="00E47D35">
        <w:t xml:space="preserve">narian who can be available on short notice (within 2 hours) </w:t>
      </w:r>
      <w:r w:rsidR="009A36A0">
        <w:t xml:space="preserve">for routine or non-urgent care, </w:t>
      </w:r>
      <w:r w:rsidR="00E47D35">
        <w:t xml:space="preserve">and the ACF must </w:t>
      </w:r>
      <w:r w:rsidR="00F41B1B">
        <w:t>also</w:t>
      </w:r>
      <w:r w:rsidR="008A7D84">
        <w:t xml:space="preserve"> identify a 24-hour veterinary hospital within 15 miles of the animal care facility </w:t>
      </w:r>
      <w:r w:rsidR="00E46261">
        <w:t xml:space="preserve">that </w:t>
      </w:r>
      <w:r w:rsidR="008A7D84">
        <w:t>can provide care in the event of</w:t>
      </w:r>
      <w:r>
        <w:t xml:space="preserve"> </w:t>
      </w:r>
      <w:r w:rsidR="008A7D84">
        <w:t xml:space="preserve">an emergency. </w:t>
      </w:r>
    </w:p>
    <w:p w:rsidR="00682976" w:rsidP="006B6CA9" w14:paraId="3314E8E7" w14:textId="45D79C4D">
      <w:pPr>
        <w:pStyle w:val="ListParagraph"/>
        <w:numPr>
          <w:ilvl w:val="0"/>
          <w:numId w:val="5"/>
        </w:numPr>
        <w:spacing w:after="0" w:line="240" w:lineRule="auto"/>
      </w:pPr>
      <w:r>
        <w:t>The</w:t>
      </w:r>
      <w:r>
        <w:t xml:space="preserve"> facility must be </w:t>
      </w:r>
      <w:r w:rsidR="000118B6">
        <w:t xml:space="preserve">located </w:t>
      </w:r>
      <w:r w:rsidR="00AC176C">
        <w:t xml:space="preserve">within </w:t>
      </w:r>
      <w:r w:rsidR="00D7016F">
        <w:t>35</w:t>
      </w:r>
      <w:r w:rsidR="00AC176C">
        <w:t xml:space="preserve"> miles</w:t>
      </w:r>
      <w:r w:rsidR="00631BE8">
        <w:t xml:space="preserve"> of</w:t>
      </w:r>
      <w:r w:rsidRPr="00631BE8" w:rsidR="00631BE8">
        <w:t xml:space="preserve"> </w:t>
      </w:r>
      <w:r w:rsidR="00631BE8">
        <w:t xml:space="preserve">a </w:t>
      </w:r>
      <w:hyperlink r:id="rId11" w:history="1">
        <w:r w:rsidRPr="002054E6" w:rsidR="00631BE8">
          <w:rPr>
            <w:rStyle w:val="Hyperlink"/>
          </w:rPr>
          <w:t xml:space="preserve">CDC </w:t>
        </w:r>
        <w:r w:rsidR="00050325">
          <w:rPr>
            <w:rStyle w:val="Hyperlink"/>
          </w:rPr>
          <w:t>port health</w:t>
        </w:r>
        <w:r w:rsidRPr="002054E6" w:rsidR="00050325">
          <w:rPr>
            <w:rStyle w:val="Hyperlink"/>
          </w:rPr>
          <w:t xml:space="preserve"> </w:t>
        </w:r>
        <w:r w:rsidRPr="002054E6" w:rsidR="00631BE8">
          <w:rPr>
            <w:rStyle w:val="Hyperlink"/>
          </w:rPr>
          <w:t>station</w:t>
        </w:r>
      </w:hyperlink>
      <w:r>
        <w:t>.</w:t>
      </w:r>
    </w:p>
    <w:p w:rsidR="004E4616" w:rsidP="006B6CA9" w14:paraId="1D842E09" w14:textId="60867F7C">
      <w:pPr>
        <w:pStyle w:val="ListParagraph"/>
        <w:numPr>
          <w:ilvl w:val="0"/>
          <w:numId w:val="5"/>
        </w:numPr>
        <w:spacing w:after="0" w:line="240" w:lineRule="auto"/>
      </w:pPr>
      <w:r>
        <w:t>The</w:t>
      </w:r>
      <w:r w:rsidR="78005F1D">
        <w:t xml:space="preserve"> facility must </w:t>
      </w:r>
      <w:r w:rsidR="00EA55B8">
        <w:t>successfully submit</w:t>
      </w:r>
      <w:r w:rsidR="00C01340">
        <w:t xml:space="preserve"> all required applications</w:t>
      </w:r>
      <w:r w:rsidR="00946741">
        <w:t xml:space="preserve"> to CBP</w:t>
      </w:r>
      <w:r w:rsidR="00C01340">
        <w:t xml:space="preserve"> </w:t>
      </w:r>
      <w:r w:rsidR="00946741">
        <w:t xml:space="preserve">and </w:t>
      </w:r>
      <w:r w:rsidR="004C7137">
        <w:t xml:space="preserve">relevant </w:t>
      </w:r>
      <w:r>
        <w:t>p</w:t>
      </w:r>
      <w:r w:rsidR="00946741">
        <w:t xml:space="preserve">ort authorities </w:t>
      </w:r>
      <w:r w:rsidR="00C01340">
        <w:t xml:space="preserve">and </w:t>
      </w:r>
      <w:r w:rsidR="78005F1D">
        <w:t xml:space="preserve">be able to obtain access to </w:t>
      </w:r>
      <w:r w:rsidR="00433EDD">
        <w:t xml:space="preserve">secure </w:t>
      </w:r>
      <w:r w:rsidR="78005F1D">
        <w:t xml:space="preserve">areas of the port in order to </w:t>
      </w:r>
      <w:r w:rsidR="00115EFE">
        <w:t>retrieve</w:t>
      </w:r>
      <w:r w:rsidR="78005F1D">
        <w:t xml:space="preserve"> dogs directly from carrier</w:t>
      </w:r>
      <w:r w:rsidR="007B1973">
        <w:t>s</w:t>
      </w:r>
      <w:r w:rsidR="78005F1D">
        <w:t>.</w:t>
      </w:r>
    </w:p>
    <w:p w:rsidR="004E4616" w:rsidP="006B6CA9" w14:paraId="23F34C2E" w14:textId="23046A3E">
      <w:pPr>
        <w:pStyle w:val="ListParagraph"/>
        <w:numPr>
          <w:ilvl w:val="1"/>
          <w:numId w:val="5"/>
        </w:numPr>
        <w:spacing w:after="0" w:line="240" w:lineRule="auto"/>
      </w:pPr>
      <w:r>
        <w:t>The f</w:t>
      </w:r>
      <w:r w:rsidR="7975CBB8">
        <w:t>acilit</w:t>
      </w:r>
      <w:r>
        <w:t>y</w:t>
      </w:r>
      <w:r w:rsidR="7975CBB8">
        <w:t xml:space="preserve"> must have the ability to transport dogs from the airport to the </w:t>
      </w:r>
      <w:r w:rsidR="002F7979">
        <w:t>A</w:t>
      </w:r>
      <w:r w:rsidR="1D34C6FE">
        <w:t xml:space="preserve">nimal </w:t>
      </w:r>
      <w:r w:rsidR="002F7979">
        <w:t>C</w:t>
      </w:r>
      <w:r w:rsidR="1D34C6FE">
        <w:t xml:space="preserve">are </w:t>
      </w:r>
      <w:r w:rsidR="002F7979">
        <w:t>F</w:t>
      </w:r>
      <w:r w:rsidR="1D34C6FE">
        <w:t xml:space="preserve">acility </w:t>
      </w:r>
      <w:r w:rsidR="004D7F01">
        <w:t xml:space="preserve">(and back to the airport, if needed) </w:t>
      </w:r>
      <w:r w:rsidR="7975CBB8">
        <w:t xml:space="preserve">in appropriately sized </w:t>
      </w:r>
      <w:r w:rsidR="1168FBF5">
        <w:t xml:space="preserve">and maintained </w:t>
      </w:r>
      <w:r w:rsidR="7975CBB8">
        <w:t>vehicles</w:t>
      </w:r>
      <w:r w:rsidR="5174D139">
        <w:t xml:space="preserve"> and crates</w:t>
      </w:r>
      <w:r w:rsidR="7975CBB8">
        <w:t xml:space="preserve"> meeting USDA </w:t>
      </w:r>
      <w:hyperlink r:id="rId12">
        <w:r w:rsidRPr="0E1ED1E9" w:rsidR="7975CBB8">
          <w:rPr>
            <w:rStyle w:val="Hyperlink"/>
          </w:rPr>
          <w:t>Animal Welfare Act</w:t>
        </w:r>
      </w:hyperlink>
      <w:r w:rsidR="7975CBB8">
        <w:t xml:space="preserve"> requirements.</w:t>
      </w:r>
    </w:p>
    <w:p w:rsidR="0041483B" w:rsidP="006B6CA9" w14:paraId="1FE03EEC" w14:textId="479F9FA9">
      <w:pPr>
        <w:pStyle w:val="ListParagraph"/>
        <w:numPr>
          <w:ilvl w:val="1"/>
          <w:numId w:val="5"/>
        </w:numPr>
        <w:spacing w:after="0" w:line="240" w:lineRule="auto"/>
      </w:pPr>
      <w:r>
        <w:t>The f</w:t>
      </w:r>
      <w:r w:rsidR="00E10FEA">
        <w:t>acilities must be able to transport animals to offsite veterinary hospitals in the event of an emergency in appropriately sized vehicles and crates meeting USDA Animal Welfare Act requirements.</w:t>
      </w:r>
      <w:r>
        <w:t xml:space="preserve"> </w:t>
      </w:r>
    </w:p>
    <w:p w:rsidR="0041483B" w:rsidP="006B6CA9" w14:paraId="74331260" w14:textId="53B965DA">
      <w:pPr>
        <w:pStyle w:val="ListParagraph"/>
        <w:numPr>
          <w:ilvl w:val="0"/>
          <w:numId w:val="5"/>
        </w:numPr>
        <w:spacing w:after="0" w:line="240" w:lineRule="auto"/>
      </w:pPr>
      <w:r>
        <w:t>The</w:t>
      </w:r>
      <w:r w:rsidR="001064A7">
        <w:t xml:space="preserve"> facility must be </w:t>
      </w:r>
      <w:r w:rsidR="00B84E3A">
        <w:t xml:space="preserve">open and </w:t>
      </w:r>
      <w:r w:rsidR="006D00F3">
        <w:t xml:space="preserve">available </w:t>
      </w:r>
      <w:r w:rsidR="00124BA2">
        <w:t>to provide services</w:t>
      </w:r>
      <w:r w:rsidR="001064A7">
        <w:t xml:space="preserve"> for </w:t>
      </w:r>
      <w:r w:rsidR="00E4002C">
        <w:t xml:space="preserve">imported dogs </w:t>
      </w:r>
      <w:r w:rsidR="00645E34">
        <w:t>a minimum of</w:t>
      </w:r>
      <w:r w:rsidR="00AD767A">
        <w:t xml:space="preserve"> 20</w:t>
      </w:r>
      <w:r w:rsidR="001064A7">
        <w:t xml:space="preserve"> out of 30 days every month. </w:t>
      </w:r>
    </w:p>
    <w:p w:rsidR="00B15E9A" w:rsidP="006B6CA9" w14:paraId="3D0F2AE8" w14:textId="425E7628">
      <w:pPr>
        <w:pStyle w:val="ListParagraph"/>
        <w:numPr>
          <w:ilvl w:val="0"/>
          <w:numId w:val="5"/>
        </w:numPr>
        <w:spacing w:after="0" w:line="240" w:lineRule="auto"/>
      </w:pPr>
      <w:r>
        <w:t>The</w:t>
      </w:r>
      <w:r>
        <w:t xml:space="preserve"> facility must be available to pick up dogs from the</w:t>
      </w:r>
      <w:r w:rsidR="00185376">
        <w:t xml:space="preserve"> airport 24 hours a day, 7 days a week</w:t>
      </w:r>
      <w:r w:rsidR="00465476">
        <w:t>.</w:t>
      </w:r>
    </w:p>
    <w:p w:rsidR="00C64C05" w:rsidP="006B6CA9" w14:paraId="6115AAE9" w14:textId="37C86C1A">
      <w:pPr>
        <w:pStyle w:val="ListParagraph"/>
        <w:numPr>
          <w:ilvl w:val="0"/>
          <w:numId w:val="5"/>
        </w:numPr>
        <w:spacing w:after="0" w:line="240" w:lineRule="auto"/>
      </w:pPr>
      <w:r>
        <w:t>The f</w:t>
      </w:r>
      <w:r w:rsidR="00517E0D">
        <w:t>acilities may not</w:t>
      </w:r>
      <w:r w:rsidR="00C8623B">
        <w:t xml:space="preserve"> </w:t>
      </w:r>
      <w:r w:rsidR="00E44691">
        <w:t xml:space="preserve">provide </w:t>
      </w:r>
      <w:r w:rsidR="008E3D2A">
        <w:t>serv</w:t>
      </w:r>
      <w:r w:rsidR="00E44691">
        <w:t>ices</w:t>
      </w:r>
      <w:r>
        <w:t xml:space="preserve"> solely</w:t>
      </w:r>
      <w:r w:rsidR="00E44691">
        <w:t xml:space="preserve"> to</w:t>
      </w:r>
      <w:r w:rsidR="008E3D2A">
        <w:t xml:space="preserve"> </w:t>
      </w:r>
      <w:r w:rsidR="008B28D7">
        <w:t xml:space="preserve">the </w:t>
      </w:r>
      <w:r w:rsidR="00A57E67">
        <w:t xml:space="preserve">commercial dog </w:t>
      </w:r>
      <w:r w:rsidR="008B28D7">
        <w:t>industry</w:t>
      </w:r>
      <w:r w:rsidR="00A57E67">
        <w:t xml:space="preserve"> (i.e., dogs imported for rescue, resale</w:t>
      </w:r>
      <w:r w:rsidR="00E46261">
        <w:t>,</w:t>
      </w:r>
      <w:r w:rsidR="00A57E67">
        <w:t xml:space="preserve"> or adoption)</w:t>
      </w:r>
      <w:r w:rsidR="008E3D2A">
        <w:t>.</w:t>
      </w:r>
      <w:r w:rsidR="002C34B7">
        <w:t xml:space="preserve"> Facilities must make importation and quarantine services available to</w:t>
      </w:r>
      <w:r w:rsidR="00694FD6">
        <w:t xml:space="preserve"> members of the public importing their personal</w:t>
      </w:r>
      <w:r w:rsidR="00F570D0">
        <w:t xml:space="preserve"> pets.</w:t>
      </w:r>
    </w:p>
    <w:p w:rsidR="4CCE86BD" w:rsidP="006B6CA9" w14:paraId="0B0EF722" w14:textId="2F7CA480">
      <w:pPr>
        <w:pStyle w:val="ListParagraph"/>
        <w:numPr>
          <w:ilvl w:val="0"/>
          <w:numId w:val="5"/>
        </w:numPr>
        <w:spacing w:after="0" w:line="240" w:lineRule="auto"/>
      </w:pPr>
      <w:r>
        <w:t>The</w:t>
      </w:r>
      <w:r>
        <w:t xml:space="preserve"> facility </w:t>
      </w:r>
      <w:r w:rsidR="007C024E">
        <w:t xml:space="preserve">may </w:t>
      </w:r>
      <w:r w:rsidR="5E7CE3E1">
        <w:t xml:space="preserve">only </w:t>
      </w:r>
      <w:r w:rsidR="000778AD">
        <w:t xml:space="preserve">accept </w:t>
      </w:r>
      <w:r w:rsidR="5E7CE3E1">
        <w:t xml:space="preserve">reservations if </w:t>
      </w:r>
      <w:r w:rsidR="00F22DB4">
        <w:t xml:space="preserve">it </w:t>
      </w:r>
      <w:r w:rsidR="5E7CE3E1">
        <w:t xml:space="preserve">can commit </w:t>
      </w:r>
      <w:r w:rsidR="6BA47F48">
        <w:t>to a</w:t>
      </w:r>
      <w:r w:rsidR="5E7CE3E1">
        <w:t xml:space="preserve"> </w:t>
      </w:r>
      <w:r w:rsidR="125D6AB7">
        <w:t xml:space="preserve">minimum </w:t>
      </w:r>
      <w:r w:rsidR="5E7CE3E1">
        <w:t xml:space="preserve">28-day </w:t>
      </w:r>
      <w:r w:rsidR="67178F98">
        <w:t xml:space="preserve">isolation or </w:t>
      </w:r>
      <w:r w:rsidR="5E7CE3E1">
        <w:t>quarantine for an unexpected illness</w:t>
      </w:r>
      <w:r w:rsidR="74B202C2">
        <w:t xml:space="preserve"> </w:t>
      </w:r>
      <w:r w:rsidR="007C024E">
        <w:t xml:space="preserve">or </w:t>
      </w:r>
      <w:r w:rsidR="00097C2B">
        <w:t xml:space="preserve">disease </w:t>
      </w:r>
      <w:r w:rsidR="007C024E">
        <w:t xml:space="preserve">exposure </w:t>
      </w:r>
      <w:r w:rsidR="0066605E">
        <w:t xml:space="preserve">should the dog be </w:t>
      </w:r>
      <w:r w:rsidR="008C67C3">
        <w:t>placed on a medical hold</w:t>
      </w:r>
      <w:r w:rsidR="74B202C2">
        <w:t xml:space="preserve"> by CDC, USDA, or </w:t>
      </w:r>
      <w:r w:rsidR="005F11C6">
        <w:t xml:space="preserve">state </w:t>
      </w:r>
      <w:r w:rsidR="003A28C8">
        <w:t>or</w:t>
      </w:r>
      <w:r w:rsidR="005F11C6">
        <w:t xml:space="preserve"> local </w:t>
      </w:r>
      <w:r w:rsidR="74B202C2">
        <w:t>heal</w:t>
      </w:r>
      <w:r w:rsidR="4DB3486F">
        <w:t xml:space="preserve">th agencies. </w:t>
      </w:r>
    </w:p>
    <w:p w:rsidR="7F7A5FF5" w:rsidP="0E1ED1E9" w14:paraId="5E81A8A1" w14:textId="1C192E69">
      <w:pPr>
        <w:pStyle w:val="ListParagraph"/>
        <w:numPr>
          <w:ilvl w:val="0"/>
          <w:numId w:val="5"/>
        </w:numPr>
        <w:spacing w:after="0" w:line="240" w:lineRule="auto"/>
        <w:rPr>
          <w:rFonts w:eastAsiaTheme="minorEastAsia"/>
        </w:rPr>
      </w:pPr>
      <w:r w:rsidRPr="0E1ED1E9">
        <w:rPr>
          <w:rFonts w:ascii="Calibri" w:eastAsia="Calibri" w:hAnsi="Calibri" w:cs="Calibri"/>
        </w:rPr>
        <w:t xml:space="preserve"> </w:t>
      </w:r>
      <w:r w:rsidR="00096D9A">
        <w:rPr>
          <w:rFonts w:ascii="Calibri" w:eastAsia="Calibri" w:hAnsi="Calibri" w:cs="Calibri"/>
        </w:rPr>
        <w:t>The facility must restrict access to dogs held in quarantine to authorized persons; d</w:t>
      </w:r>
      <w:r w:rsidRPr="0E1ED1E9" w:rsidR="66A9F887">
        <w:rPr>
          <w:rFonts w:ascii="Calibri" w:eastAsia="Calibri" w:hAnsi="Calibri" w:cs="Calibri"/>
        </w:rPr>
        <w:t>ogs</w:t>
      </w:r>
      <w:r w:rsidRPr="0E1ED1E9">
        <w:rPr>
          <w:rFonts w:ascii="Calibri" w:eastAsia="Calibri" w:hAnsi="Calibri" w:cs="Calibri"/>
        </w:rPr>
        <w:t xml:space="preserve"> may not be visited </w:t>
      </w:r>
      <w:r w:rsidRPr="0E1ED1E9" w:rsidR="1AF92A63">
        <w:rPr>
          <w:rFonts w:ascii="Calibri" w:eastAsia="Calibri" w:hAnsi="Calibri" w:cs="Calibri"/>
        </w:rPr>
        <w:t>by una</w:t>
      </w:r>
      <w:r w:rsidRPr="0E1ED1E9" w:rsidR="01E3A0BD">
        <w:rPr>
          <w:rFonts w:ascii="Calibri" w:eastAsia="Calibri" w:hAnsi="Calibri" w:cs="Calibri"/>
        </w:rPr>
        <w:t>uthorized persons (including owners, importers, media</w:t>
      </w:r>
      <w:r w:rsidRPr="0E1ED1E9" w:rsidR="4D130C09">
        <w:rPr>
          <w:rFonts w:ascii="Calibri" w:eastAsia="Calibri" w:hAnsi="Calibri" w:cs="Calibri"/>
        </w:rPr>
        <w:t>, etc</w:t>
      </w:r>
      <w:r w:rsidRPr="0E1ED1E9" w:rsidR="3C911A03">
        <w:rPr>
          <w:rFonts w:ascii="Calibri" w:eastAsia="Calibri" w:hAnsi="Calibri" w:cs="Calibri"/>
        </w:rPr>
        <w:t>.</w:t>
      </w:r>
      <w:r w:rsidRPr="0E1ED1E9" w:rsidR="4D130C09">
        <w:rPr>
          <w:rFonts w:ascii="Calibri" w:eastAsia="Calibri" w:hAnsi="Calibri" w:cs="Calibri"/>
        </w:rPr>
        <w:t xml:space="preserve">) </w:t>
      </w:r>
      <w:r w:rsidRPr="0E1ED1E9">
        <w:rPr>
          <w:rFonts w:ascii="Calibri" w:eastAsia="Calibri" w:hAnsi="Calibri" w:cs="Calibri"/>
        </w:rPr>
        <w:t>while in quarantine at a CDC-</w:t>
      </w:r>
      <w:r w:rsidRPr="0E1ED1E9" w:rsidR="2A0BA290">
        <w:rPr>
          <w:rFonts w:ascii="Calibri" w:eastAsia="Calibri" w:hAnsi="Calibri" w:cs="Calibri"/>
        </w:rPr>
        <w:t>registered</w:t>
      </w:r>
      <w:r w:rsidRPr="0E1ED1E9">
        <w:rPr>
          <w:rFonts w:ascii="Calibri" w:eastAsia="Calibri" w:hAnsi="Calibri" w:cs="Calibri"/>
        </w:rPr>
        <w:t xml:space="preserve"> </w:t>
      </w:r>
      <w:r w:rsidR="002F7979">
        <w:rPr>
          <w:rFonts w:ascii="Calibri" w:eastAsia="Calibri" w:hAnsi="Calibri" w:cs="Calibri"/>
        </w:rPr>
        <w:t>A</w:t>
      </w:r>
      <w:r w:rsidRPr="0E1ED1E9">
        <w:rPr>
          <w:rFonts w:ascii="Calibri" w:eastAsia="Calibri" w:hAnsi="Calibri" w:cs="Calibri"/>
        </w:rPr>
        <w:t xml:space="preserve">nimal </w:t>
      </w:r>
      <w:r w:rsidR="002F7979">
        <w:rPr>
          <w:rFonts w:ascii="Calibri" w:eastAsia="Calibri" w:hAnsi="Calibri" w:cs="Calibri"/>
        </w:rPr>
        <w:t>C</w:t>
      </w:r>
      <w:r w:rsidRPr="0E1ED1E9">
        <w:rPr>
          <w:rFonts w:ascii="Calibri" w:eastAsia="Calibri" w:hAnsi="Calibri" w:cs="Calibri"/>
        </w:rPr>
        <w:t xml:space="preserve">are </w:t>
      </w:r>
      <w:r w:rsidR="002F7979">
        <w:rPr>
          <w:rFonts w:ascii="Calibri" w:eastAsia="Calibri" w:hAnsi="Calibri" w:cs="Calibri"/>
        </w:rPr>
        <w:t>F</w:t>
      </w:r>
      <w:r w:rsidRPr="0E1ED1E9">
        <w:rPr>
          <w:rFonts w:ascii="Calibri" w:eastAsia="Calibri" w:hAnsi="Calibri" w:cs="Calibri"/>
        </w:rPr>
        <w:t>acility.</w:t>
      </w:r>
    </w:p>
    <w:p w:rsidR="00855BD7" w:rsidP="006B6CA9" w14:paraId="3D015E1F" w14:textId="6F42E403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Prior to issuing a reservation, </w:t>
      </w:r>
      <w:r w:rsidR="00695A06">
        <w:t>the</w:t>
      </w:r>
      <w:r>
        <w:t xml:space="preserve"> facility must receive the following documentation from the importer</w:t>
      </w:r>
      <w:r w:rsidR="496409C0">
        <w:t xml:space="preserve"> no less than </w:t>
      </w:r>
      <w:r w:rsidR="0043559B">
        <w:t>5</w:t>
      </w:r>
      <w:r w:rsidR="496409C0">
        <w:t xml:space="preserve"> days before </w:t>
      </w:r>
      <w:r w:rsidR="00690ED8">
        <w:t xml:space="preserve">the dog’s </w:t>
      </w:r>
      <w:r w:rsidR="496409C0">
        <w:t>arrival</w:t>
      </w:r>
      <w:r>
        <w:t>:</w:t>
      </w:r>
    </w:p>
    <w:p w:rsidR="00855BD7" w:rsidP="0E1ED1E9" w14:paraId="6738343F" w14:textId="10CF6DBD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</w:rPr>
      </w:pPr>
      <w:r>
        <w:t xml:space="preserve">Completed </w:t>
      </w:r>
      <w:r w:rsidRPr="009152D1">
        <w:rPr>
          <w:i/>
          <w:iCs/>
        </w:rPr>
        <w:t>C</w:t>
      </w:r>
      <w:r w:rsidR="00D72A94">
        <w:rPr>
          <w:i/>
          <w:iCs/>
        </w:rPr>
        <w:t>ertification of</w:t>
      </w:r>
      <w:r w:rsidRPr="009152D1">
        <w:rPr>
          <w:i/>
          <w:iCs/>
        </w:rPr>
        <w:t xml:space="preserve"> Foreign Rabies Vaccination and Microchip </w:t>
      </w:r>
      <w:r>
        <w:t>form</w:t>
      </w:r>
      <w:r w:rsidR="6D1358EB">
        <w:t xml:space="preserve"> issued </w:t>
      </w:r>
      <w:r w:rsidR="00614A55">
        <w:t xml:space="preserve">at </w:t>
      </w:r>
      <w:r w:rsidR="6D1358EB">
        <w:t>or after 12 weeks of age</w:t>
      </w:r>
      <w:r w:rsidR="6C8F5022">
        <w:t xml:space="preserve"> and at least 28 days before arrival</w:t>
      </w:r>
      <w:r w:rsidR="6D1358EB">
        <w:t xml:space="preserve">. </w:t>
      </w:r>
      <w:r w:rsidR="0B7AA380">
        <w:t>The 28-day waiting period may be waived</w:t>
      </w:r>
      <w:r w:rsidR="1F141945">
        <w:t xml:space="preserve"> after a</w:t>
      </w:r>
      <w:r w:rsidR="68E63965">
        <w:t xml:space="preserve"> booster vaccination</w:t>
      </w:r>
      <w:r w:rsidR="0B7AA380">
        <w:t xml:space="preserve"> for d</w:t>
      </w:r>
      <w:r w:rsidR="217A70BB">
        <w:t>og</w:t>
      </w:r>
      <w:r w:rsidR="1F141945">
        <w:t xml:space="preserve">s </w:t>
      </w:r>
      <w:r w:rsidR="6D1358EB">
        <w:t>over 15 months of age</w:t>
      </w:r>
      <w:r w:rsidR="6C8F5022">
        <w:t xml:space="preserve"> with proof of at least 1 rabies vaccine administered previously </w:t>
      </w:r>
      <w:r w:rsidR="00614A55">
        <w:t xml:space="preserve">at </w:t>
      </w:r>
      <w:r w:rsidR="6C8F5022">
        <w:t>or after 12 weeks of age</w:t>
      </w:r>
      <w:r w:rsidR="6D1358EB">
        <w:t>.</w:t>
      </w:r>
    </w:p>
    <w:p w:rsidR="00B1050D" w:rsidRPr="00B1050D" w:rsidP="006B6CA9" w14:paraId="096F4B4A" w14:textId="1652E93F">
      <w:pPr>
        <w:pStyle w:val="ListParagraph"/>
        <w:numPr>
          <w:ilvl w:val="1"/>
          <w:numId w:val="5"/>
        </w:numPr>
        <w:spacing w:after="0" w:line="240" w:lineRule="auto"/>
        <w:rPr>
          <w:rFonts w:eastAsiaTheme="minorEastAsia"/>
        </w:rPr>
      </w:pPr>
      <w:r>
        <w:t>15-digit ISO</w:t>
      </w:r>
      <w:r w:rsidR="00164015">
        <w:t xml:space="preserve"> (International Standards Organization)</w:t>
      </w:r>
      <w:r>
        <w:t>-compatible m</w:t>
      </w:r>
      <w:r w:rsidR="2ECB7550">
        <w:t>icrochip number</w:t>
      </w:r>
      <w:r>
        <w:t xml:space="preserve">. </w:t>
      </w:r>
    </w:p>
    <w:p w:rsidR="00E76999" w:rsidRPr="006B6CA9" w:rsidP="0E1ED1E9" w14:paraId="57F8F6CD" w14:textId="29F9DBCA">
      <w:pPr>
        <w:pStyle w:val="ListParagraph"/>
        <w:numPr>
          <w:ilvl w:val="2"/>
          <w:numId w:val="5"/>
        </w:numPr>
        <w:spacing w:after="0" w:line="240" w:lineRule="auto"/>
        <w:rPr>
          <w:rFonts w:eastAsiaTheme="minorEastAsia"/>
        </w:rPr>
      </w:pPr>
      <w:r>
        <w:t xml:space="preserve">If the microchip isn’t ISO-compatible, the </w:t>
      </w:r>
      <w:r w:rsidR="1338C670">
        <w:t>importer can</w:t>
      </w:r>
      <w:r>
        <w:t xml:space="preserve"> travel with a </w:t>
      </w:r>
      <w:r w:rsidR="71C0C1F3">
        <w:t xml:space="preserve">personal </w:t>
      </w:r>
      <w:r>
        <w:t xml:space="preserve">microchip scanner </w:t>
      </w:r>
      <w:r w:rsidR="1338C670">
        <w:t>to verify the microchip number</w:t>
      </w:r>
      <w:r w:rsidR="4CCA83E1">
        <w:t>.</w:t>
      </w:r>
    </w:p>
    <w:p w:rsidR="006B6CA9" w:rsidP="006B6CA9" w14:paraId="3E9B1646" w14:textId="04D0AB22">
      <w:pPr>
        <w:spacing w:after="0" w:line="240" w:lineRule="auto"/>
        <w:ind w:left="1080"/>
      </w:pPr>
      <w:r>
        <w:t xml:space="preserve">c. </w:t>
      </w:r>
      <w:r w:rsidR="6D1358EB">
        <w:t xml:space="preserve">Verification of an adequate rabies serologic titer from an </w:t>
      </w:r>
      <w:hyperlink r:id="rId13" w:history="1">
        <w:r w:rsidR="6D1358EB">
          <w:t>approved laboratory</w:t>
        </w:r>
      </w:hyperlink>
      <w:r w:rsidR="08180DBF">
        <w:t xml:space="preserve"> </w:t>
      </w:r>
      <w:r w:rsidR="4E8F95BD">
        <w:t>(if</w:t>
      </w:r>
      <w:r w:rsidR="271C79E6">
        <w:t xml:space="preserve"> applicable)</w:t>
      </w:r>
      <w:r w:rsidR="7BDCA400">
        <w:t xml:space="preserve"> sampled in accordance with </w:t>
      </w:r>
      <w:r w:rsidRPr="00D8445E" w:rsidR="7BDCA400">
        <w:rPr>
          <w:i/>
          <w:iCs/>
        </w:rPr>
        <w:t>CDC’s technical instructions</w:t>
      </w:r>
      <w:r w:rsidR="0CCE627D">
        <w:t>.</w:t>
      </w:r>
      <w:r>
        <w:rPr>
          <w:rStyle w:val="FootnoteReference"/>
          <w:color w:val="0563C1"/>
          <w:u w:val="single"/>
        </w:rPr>
        <w:footnoteReference w:id="3"/>
      </w:r>
    </w:p>
    <w:p w:rsidR="00B64D4B" w:rsidP="006B6CA9" w14:paraId="0A8322DB" w14:textId="476D13BD">
      <w:pPr>
        <w:spacing w:after="0" w:line="240" w:lineRule="auto"/>
        <w:ind w:left="1080"/>
      </w:pPr>
      <w:r>
        <w:t xml:space="preserve">d. </w:t>
      </w:r>
      <w:r w:rsidR="704E40EF">
        <w:t xml:space="preserve">Dental photos </w:t>
      </w:r>
      <w:r w:rsidR="0090772B">
        <w:t>to verify the dog’s age</w:t>
      </w:r>
      <w:r w:rsidR="00E713CE">
        <w:t>.</w:t>
      </w:r>
      <w:r w:rsidR="704E40EF">
        <w:t xml:space="preserve">  </w:t>
      </w:r>
    </w:p>
    <w:p w:rsidR="43A301C6" w:rsidP="006B6CA9" w14:paraId="2EA44870" w14:textId="6355F250">
      <w:pPr>
        <w:spacing w:after="0" w:line="240" w:lineRule="auto"/>
        <w:ind w:left="1080"/>
      </w:pPr>
      <w:r>
        <w:t xml:space="preserve">e. </w:t>
      </w:r>
      <w:r w:rsidR="1B5B42BC">
        <w:t>Flight arrival information</w:t>
      </w:r>
      <w:r w:rsidR="778186AF">
        <w:t xml:space="preserve"> </w:t>
      </w:r>
      <w:r w:rsidR="50B5E578">
        <w:t>confirming the dog will only be arriving at the US port of entry w</w:t>
      </w:r>
      <w:r w:rsidR="0B0E4CA2">
        <w:t>here</w:t>
      </w:r>
      <w:r w:rsidR="50B5E578">
        <w:t xml:space="preserve"> the CDC-registered ACF</w:t>
      </w:r>
      <w:r w:rsidR="2134485C">
        <w:t xml:space="preserve"> is located</w:t>
      </w:r>
      <w:r w:rsidR="0CCE627D">
        <w:t>.</w:t>
      </w:r>
    </w:p>
    <w:p w:rsidR="0090772B" w:rsidP="006B6CA9" w14:paraId="7A9FD339" w14:textId="26CD0CA9">
      <w:pPr>
        <w:pStyle w:val="ListParagraph"/>
        <w:numPr>
          <w:ilvl w:val="0"/>
          <w:numId w:val="12"/>
        </w:numPr>
        <w:spacing w:after="0" w:line="240" w:lineRule="auto"/>
      </w:pPr>
      <w:r>
        <w:t>Changes in flight arrival dates and times before arrival of the dog are grounds for the facility to cancel the reservation if the facility cannot accommodate the requested change.</w:t>
      </w:r>
    </w:p>
    <w:p w:rsidR="30C11FBA" w:rsidP="0E1ED1E9" w14:paraId="7FBDFDCA" w14:textId="69947285">
      <w:pPr>
        <w:spacing w:after="0" w:line="240" w:lineRule="auto"/>
        <w:ind w:left="1080"/>
      </w:pPr>
      <w:r>
        <w:t xml:space="preserve">f. </w:t>
      </w:r>
      <w:r w:rsidR="2FBFD57D">
        <w:t xml:space="preserve">Receipt confirming submission of the CDC Import Submission Form. </w:t>
      </w:r>
      <w:r>
        <w:tab/>
      </w:r>
    </w:p>
    <w:p w:rsidR="389D6CCA" w:rsidP="0E1ED1E9" w14:paraId="7658092B" w14:textId="463A7D92">
      <w:pPr>
        <w:spacing w:after="0" w:line="240" w:lineRule="auto"/>
        <w:ind w:left="1080"/>
      </w:pPr>
      <w:r>
        <w:t xml:space="preserve">g. </w:t>
      </w:r>
      <w:r w:rsidR="2A51A239">
        <w:t xml:space="preserve">A USDA </w:t>
      </w:r>
      <w:r w:rsidR="051C4E50">
        <w:t>Animal Care dog i</w:t>
      </w:r>
      <w:r w:rsidR="2A51A239">
        <w:t xml:space="preserve">mport permit if the dog </w:t>
      </w:r>
      <w:r w:rsidR="68E7513F">
        <w:t xml:space="preserve">is </w:t>
      </w:r>
      <w:r w:rsidR="48DB4E3F">
        <w:t>being imported in</w:t>
      </w:r>
      <w:r w:rsidR="2A51A239">
        <w:t xml:space="preserve">to the US for </w:t>
      </w:r>
      <w:r w:rsidR="051C4E50">
        <w:t>rescue</w:t>
      </w:r>
      <w:r w:rsidR="68E7513F">
        <w:t xml:space="preserve">, </w:t>
      </w:r>
      <w:r w:rsidR="2A51A239">
        <w:t>resale</w:t>
      </w:r>
      <w:r w:rsidR="6C7F2B84">
        <w:t>,</w:t>
      </w:r>
      <w:r w:rsidR="3F7EE683">
        <w:t xml:space="preserve"> or adoption</w:t>
      </w:r>
      <w:r w:rsidR="000A0BC9">
        <w:t xml:space="preserve"> (or documentation from USDA A</w:t>
      </w:r>
      <w:r w:rsidR="00FD6D39">
        <w:t xml:space="preserve">nimal </w:t>
      </w:r>
      <w:r w:rsidR="000A0BC9">
        <w:t>C</w:t>
      </w:r>
      <w:r w:rsidR="00FD6D39">
        <w:t>are</w:t>
      </w:r>
      <w:r w:rsidR="000A0BC9">
        <w:t xml:space="preserve"> that a USDA dog import permit is not needed)</w:t>
      </w:r>
      <w:r w:rsidR="051C4E50">
        <w:t>.</w:t>
      </w:r>
    </w:p>
    <w:p w:rsidR="00EE17C6" w:rsidP="00EE17C6" w14:paraId="02134469" w14:textId="77777777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Prior to granting a reservation or prior to requesting release from the ACF, the ACF must upload the air waybill (AWB) or other CDC-approved airline documentation into SAFE </w:t>
      </w:r>
      <w:r>
        <w:t>TraQ</w:t>
      </w:r>
      <w:r>
        <w:t>.</w:t>
      </w:r>
    </w:p>
    <w:p w:rsidR="00EE17C6" w:rsidP="00EE17C6" w14:paraId="38342CB0" w14:textId="77777777">
      <w:pPr>
        <w:pStyle w:val="ListParagraph"/>
        <w:spacing w:after="0" w:line="240" w:lineRule="auto"/>
        <w:ind w:left="1440"/>
      </w:pPr>
      <w:r>
        <w:t>a. ACF must verify the microchip, age, and identification of the dog is consistent across all documents before issuing a reservation.</w:t>
      </w:r>
    </w:p>
    <w:p w:rsidR="00EE17C6" w:rsidP="00EE17C6" w14:paraId="44A32CCA" w14:textId="77777777">
      <w:pPr>
        <w:pStyle w:val="ListParagraph"/>
        <w:spacing w:after="0" w:line="240" w:lineRule="auto"/>
        <w:ind w:left="2160"/>
      </w:pPr>
      <w:r>
        <w:t>i. Discrepancies in documentation are grounds for CDC to require a 28-day quarantine or deny entry to the dog and require return to the country of departure at the importer’s expense.</w:t>
      </w:r>
    </w:p>
    <w:p w:rsidR="00DA0FF2" w:rsidP="00ED4A9B" w14:paraId="51242D77" w14:textId="78E7F720">
      <w:pPr>
        <w:pStyle w:val="ListParagraph"/>
        <w:numPr>
          <w:ilvl w:val="0"/>
          <w:numId w:val="5"/>
        </w:numPr>
        <w:spacing w:after="0" w:line="240" w:lineRule="auto"/>
      </w:pPr>
      <w:r>
        <w:t>The</w:t>
      </w:r>
      <w:r w:rsidR="6F378F07">
        <w:t xml:space="preserve"> facility must provide the following services for each </w:t>
      </w:r>
      <w:r w:rsidR="53B4DB32">
        <w:t>dog</w:t>
      </w:r>
      <w:r>
        <w:rPr>
          <w:rStyle w:val="FootnoteReference"/>
        </w:rPr>
        <w:footnoteReference w:id="4"/>
      </w:r>
      <w:r w:rsidR="53B4DB32">
        <w:t xml:space="preserve"> f</w:t>
      </w:r>
      <w:r w:rsidR="08B19777">
        <w:t xml:space="preserve">rom a high-risk country </w:t>
      </w:r>
      <w:r w:rsidR="6F378F07">
        <w:t xml:space="preserve">upon arrival and ensure each </w:t>
      </w:r>
      <w:r w:rsidR="51A37F9A">
        <w:t xml:space="preserve">dog </w:t>
      </w:r>
      <w:r w:rsidR="6F378F07">
        <w:t>meets CDC entry requirements</w:t>
      </w:r>
      <w:r>
        <w:rPr>
          <w:rStyle w:val="FootnoteReference"/>
        </w:rPr>
        <w:footnoteReference w:id="5"/>
      </w:r>
      <w:r w:rsidR="6F378F07">
        <w:t xml:space="preserve"> prior to release from the facility:</w:t>
      </w:r>
    </w:p>
    <w:p w:rsidR="00855BD7" w:rsidP="00DA0FF2" w14:paraId="5F56E83E" w14:textId="579D3559">
      <w:pPr>
        <w:pStyle w:val="ListParagraph"/>
        <w:numPr>
          <w:ilvl w:val="1"/>
          <w:numId w:val="5"/>
        </w:numPr>
        <w:spacing w:after="0" w:line="240" w:lineRule="auto"/>
      </w:pPr>
      <w:r>
        <w:t>Veterinary examination by a USDA-accredited</w:t>
      </w:r>
      <w:r w:rsidR="5F3DB937">
        <w:t xml:space="preserve"> (level I or II)</w:t>
      </w:r>
      <w:r>
        <w:t xml:space="preserve"> veterinarian</w:t>
      </w:r>
      <w:r w:rsidR="00071A64">
        <w:t>;</w:t>
      </w:r>
      <w:r w:rsidR="4392DD1A">
        <w:t xml:space="preserve"> </w:t>
      </w:r>
      <w:r w:rsidR="00071A64">
        <w:t>the examination must</w:t>
      </w:r>
      <w:r w:rsidR="43DB9C23">
        <w:t xml:space="preserve"> t</w:t>
      </w:r>
      <w:r w:rsidR="4392DD1A">
        <w:t xml:space="preserve">hat </w:t>
      </w:r>
      <w:r w:rsidR="43DB9C23">
        <w:t>take place</w:t>
      </w:r>
      <w:r>
        <w:t xml:space="preserve"> within 1 business day </w:t>
      </w:r>
      <w:r w:rsidR="00071A64">
        <w:t xml:space="preserve">after the dog’s </w:t>
      </w:r>
      <w:r>
        <w:t>arrival</w:t>
      </w:r>
      <w:r w:rsidR="0049FE74">
        <w:t>.</w:t>
      </w:r>
    </w:p>
    <w:p w:rsidR="26BD1B54" w:rsidP="00DA0FF2" w14:paraId="72305638" w14:textId="063490D5">
      <w:pPr>
        <w:pStyle w:val="ListParagraph"/>
        <w:numPr>
          <w:ilvl w:val="1"/>
          <w:numId w:val="5"/>
        </w:numPr>
        <w:spacing w:after="0" w:line="240" w:lineRule="auto"/>
      </w:pPr>
      <w:r>
        <w:t>Any illness must be noted on the initial intake</w:t>
      </w:r>
      <w:r w:rsidR="00B64D4B">
        <w:t>/exam</w:t>
      </w:r>
      <w:r>
        <w:t xml:space="preserve"> form including diarrhea, </w:t>
      </w:r>
      <w:r w:rsidR="006B6CA9">
        <w:t>v</w:t>
      </w:r>
      <w:r>
        <w:t>omiting, skin lesions,</w:t>
      </w:r>
      <w:r w:rsidR="427B3F45">
        <w:t xml:space="preserve"> alopecia,</w:t>
      </w:r>
      <w:r>
        <w:t xml:space="preserve"> ticks</w:t>
      </w:r>
      <w:r w:rsidR="0C762451">
        <w:t xml:space="preserve"> or other parasites</w:t>
      </w:r>
      <w:r>
        <w:t>, ocular or nasal discharge, coughing, sneezing, abnormal heart or lung sounds, neurol</w:t>
      </w:r>
      <w:r w:rsidR="6C121E90">
        <w:t>ogic abnormalities</w:t>
      </w:r>
      <w:r w:rsidR="5E63CEA2">
        <w:t>, etc</w:t>
      </w:r>
      <w:r w:rsidR="004C1A9C">
        <w:t>.</w:t>
      </w:r>
    </w:p>
    <w:p w:rsidR="00B64D4B" w:rsidP="00DA0FF2" w14:paraId="056AA1E1" w14:textId="2FF081AD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Any animal exhibiting signs of illness must be reported to CDC </w:t>
      </w:r>
      <w:r w:rsidR="00213358">
        <w:t>immediately by phone, email</w:t>
      </w:r>
      <w:r w:rsidR="00DE1307">
        <w:t>,</w:t>
      </w:r>
      <w:r w:rsidR="00213358">
        <w:t xml:space="preserve"> text</w:t>
      </w:r>
      <w:r w:rsidR="00DB523B">
        <w:t>,</w:t>
      </w:r>
      <w:r w:rsidR="00DE1307">
        <w:t xml:space="preserve"> o</w:t>
      </w:r>
      <w:r w:rsidR="00DB523B">
        <w:t xml:space="preserve">r </w:t>
      </w:r>
      <w:r w:rsidR="00DE1307">
        <w:t>S</w:t>
      </w:r>
      <w:r w:rsidR="009A4D22">
        <w:t xml:space="preserve">AFE </w:t>
      </w:r>
      <w:r w:rsidR="00DE1307">
        <w:t>TraQ</w:t>
      </w:r>
      <w:r w:rsidR="00DB523B">
        <w:t xml:space="preserve"> VMO alert</w:t>
      </w:r>
      <w:r w:rsidR="00213358">
        <w:t xml:space="preserve"> </w:t>
      </w:r>
      <w:r>
        <w:t xml:space="preserve">to determine if additional diagnostics are </w:t>
      </w:r>
      <w:r w:rsidR="007F63E2">
        <w:t xml:space="preserve">required </w:t>
      </w:r>
      <w:r w:rsidR="417A0B5F">
        <w:t xml:space="preserve">prior to </w:t>
      </w:r>
      <w:r w:rsidR="00DE1307">
        <w:t xml:space="preserve">requesting </w:t>
      </w:r>
      <w:r w:rsidR="417A0B5F">
        <w:t>release</w:t>
      </w:r>
      <w:r>
        <w:t xml:space="preserve">. </w:t>
      </w:r>
    </w:p>
    <w:p w:rsidR="5E63CEA2" w:rsidP="00DA0FF2" w14:paraId="53EEC3EC" w14:textId="40689363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CDC may require </w:t>
      </w:r>
      <w:r w:rsidR="4FC56519">
        <w:t>additional</w:t>
      </w:r>
      <w:r>
        <w:t xml:space="preserve"> notification to USDA or state or local health agencies</w:t>
      </w:r>
      <w:r w:rsidR="70FB5BBB">
        <w:t xml:space="preserve"> prior to release of the animal.</w:t>
      </w:r>
    </w:p>
    <w:p w:rsidR="006B6CA9" w:rsidP="002C2525" w14:paraId="480DCB1A" w14:textId="77777777">
      <w:pPr>
        <w:pStyle w:val="ListParagraph"/>
        <w:numPr>
          <w:ilvl w:val="1"/>
          <w:numId w:val="5"/>
        </w:numPr>
        <w:spacing w:after="0" w:line="240" w:lineRule="auto"/>
      </w:pPr>
      <w:r>
        <w:t>Verification of microchip and confirmation that the microchip number matches the animal’s health records</w:t>
      </w:r>
      <w:r w:rsidR="00C73503">
        <w:t>.</w:t>
      </w:r>
      <w:r w:rsidR="00C425F5">
        <w:t xml:space="preserve"> </w:t>
      </w:r>
    </w:p>
    <w:p w:rsidR="006B6CA9" w:rsidP="002C2525" w14:paraId="6CFDA540" w14:textId="77777777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Verification </w:t>
      </w:r>
      <w:r w:rsidR="00334E6D">
        <w:t xml:space="preserve">that </w:t>
      </w:r>
      <w:r w:rsidR="00866BB8">
        <w:t>dog</w:t>
      </w:r>
      <w:r w:rsidR="00334E6D">
        <w:t xml:space="preserve"> is over six months of age</w:t>
      </w:r>
      <w:r>
        <w:t xml:space="preserve"> via a dental examination</w:t>
      </w:r>
      <w:r w:rsidR="00793529">
        <w:t>.</w:t>
      </w:r>
    </w:p>
    <w:p w:rsidR="00976067" w:rsidP="006B1EC4" w14:paraId="2F66ED87" w14:textId="3FD8DEAE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Verification of </w:t>
      </w:r>
      <w:r w:rsidR="5BFDF599">
        <w:t>a</w:t>
      </w:r>
      <w:r w:rsidR="7EB0B82E">
        <w:t xml:space="preserve"> valid foreign-issued </w:t>
      </w:r>
      <w:r w:rsidRPr="006B1EC4" w:rsidR="3E632517">
        <w:rPr>
          <w:i/>
          <w:iCs/>
        </w:rPr>
        <w:t>C</w:t>
      </w:r>
      <w:r w:rsidR="000F7960">
        <w:rPr>
          <w:i/>
          <w:iCs/>
        </w:rPr>
        <w:t>ertification of</w:t>
      </w:r>
      <w:r w:rsidRPr="006B1EC4" w:rsidR="3E632517">
        <w:rPr>
          <w:i/>
          <w:iCs/>
        </w:rPr>
        <w:t xml:space="preserve"> Foreign Rabies Vaccination and Microchip </w:t>
      </w:r>
      <w:r w:rsidR="3E632517">
        <w:t>form</w:t>
      </w:r>
      <w:r w:rsidR="7EB0B82E">
        <w:t xml:space="preserve"> </w:t>
      </w:r>
      <w:r w:rsidR="2309DC8B">
        <w:t xml:space="preserve">issued prior to </w:t>
      </w:r>
      <w:r w:rsidR="48AA8A48">
        <w:t>arrival</w:t>
      </w:r>
      <w:r w:rsidR="5FB7DD37">
        <w:t>.</w:t>
      </w:r>
    </w:p>
    <w:p w:rsidR="00272421" w:rsidRPr="00B95FFC" w:rsidP="002C2525" w14:paraId="05183D0F" w14:textId="2704F73E">
      <w:pPr>
        <w:pStyle w:val="ListParagraph"/>
        <w:numPr>
          <w:ilvl w:val="1"/>
          <w:numId w:val="5"/>
        </w:numPr>
        <w:spacing w:after="0" w:line="240" w:lineRule="auto"/>
      </w:pPr>
      <w:r>
        <w:t>Verification of a</w:t>
      </w:r>
      <w:r w:rsidR="22124A0B">
        <w:t xml:space="preserve">n adequate </w:t>
      </w:r>
      <w:r w:rsidR="4F5DF06F">
        <w:t xml:space="preserve">rabies serologic </w:t>
      </w:r>
      <w:r w:rsidR="22124A0B">
        <w:t>titer from a</w:t>
      </w:r>
      <w:r w:rsidR="4F5DF06F">
        <w:t>n</w:t>
      </w:r>
      <w:r w:rsidR="22124A0B">
        <w:t xml:space="preserve"> </w:t>
      </w:r>
      <w:hyperlink r:id="rId13" w:history="1">
        <w:r w:rsidRPr="005871E7" w:rsidR="22124A0B">
          <w:rPr>
            <w:rStyle w:val="Hyperlink"/>
          </w:rPr>
          <w:t>approved laboratory</w:t>
        </w:r>
      </w:hyperlink>
      <w:r>
        <w:rPr>
          <w:rStyle w:val="FootnoteReference"/>
          <w:color w:val="0563C1" w:themeColor="hyperlink"/>
          <w:u w:val="single"/>
        </w:rPr>
        <w:footnoteReference w:id="6"/>
      </w:r>
      <w:r w:rsidR="22124A0B">
        <w:t xml:space="preserve"> OR 28-day quarantine after administration of the USDA-licensed rabies vaccine</w:t>
      </w:r>
      <w:r w:rsidR="2B4C4AC4">
        <w:t>.</w:t>
      </w:r>
      <w:r>
        <w:rPr>
          <w:rStyle w:val="FootnoteReference"/>
        </w:rPr>
        <w:footnoteReference w:id="7"/>
      </w:r>
      <w:r w:rsidR="00F904ED">
        <w:rPr>
          <w:vertAlign w:val="superscript"/>
        </w:rPr>
        <w:t>,</w:t>
      </w:r>
      <w:r>
        <w:rPr>
          <w:rStyle w:val="FootnoteReference"/>
        </w:rPr>
        <w:footnoteReference w:id="8"/>
      </w:r>
    </w:p>
    <w:p w:rsidR="00723572" w:rsidRPr="00E82F45" w:rsidP="00723572" w14:paraId="63CC10BD" w14:textId="03A43144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Vaccination against rabies </w:t>
      </w:r>
      <w:r w:rsidR="00C936A8">
        <w:t xml:space="preserve">at the ACF by a USDA accredited veterinarian </w:t>
      </w:r>
      <w:r>
        <w:t xml:space="preserve">using a USDA-licensed vaccine. The facility must issue </w:t>
      </w:r>
      <w:r w:rsidRPr="00E82F45">
        <w:t xml:space="preserve">a </w:t>
      </w:r>
      <w:r w:rsidRPr="009C0FEE">
        <w:rPr>
          <w:i/>
        </w:rPr>
        <w:t xml:space="preserve">Certification of U.S.-issued Rabies Vaccination </w:t>
      </w:r>
      <w:r w:rsidR="000F7960">
        <w:rPr>
          <w:iCs/>
        </w:rPr>
        <w:t xml:space="preserve">form </w:t>
      </w:r>
      <w:r w:rsidRPr="009C0FEE">
        <w:rPr>
          <w:iCs/>
        </w:rPr>
        <w:t xml:space="preserve">upon revaccination of the dog. The form </w:t>
      </w:r>
      <w:r>
        <w:rPr>
          <w:iCs/>
        </w:rPr>
        <w:t xml:space="preserve">must be signed by the USDA-accredited veterinarian, but </w:t>
      </w:r>
      <w:r w:rsidRPr="009C0FEE">
        <w:rPr>
          <w:iCs/>
        </w:rPr>
        <w:t>does not need to be certified by a USDA official veterinarian unless the importer requests it.</w:t>
      </w:r>
    </w:p>
    <w:p w:rsidR="00723572" w:rsidP="00B95FFC" w14:paraId="7E8F0DAF" w14:textId="77777777">
      <w:pPr>
        <w:pStyle w:val="ListParagraph"/>
        <w:spacing w:after="0" w:line="240" w:lineRule="auto"/>
        <w:ind w:left="1440"/>
      </w:pPr>
    </w:p>
    <w:p w:rsidR="00B64D4B" w:rsidRPr="00BF2D92" w:rsidP="003F0C10" w14:paraId="779195D7" w14:textId="0EDB020C">
      <w:pPr>
        <w:spacing w:after="0" w:line="240" w:lineRule="auto"/>
      </w:pPr>
      <w:r>
        <w:t xml:space="preserve">18. </w:t>
      </w:r>
      <w:r w:rsidR="00FA4F26">
        <w:t xml:space="preserve">The </w:t>
      </w:r>
      <w:r w:rsidR="66669258">
        <w:t xml:space="preserve">facility must monitor </w:t>
      </w:r>
      <w:r w:rsidR="00751473">
        <w:t>dogs</w:t>
      </w:r>
      <w:r w:rsidR="02DC0D3B">
        <w:t xml:space="preserve"> </w:t>
      </w:r>
      <w:r w:rsidR="02B7DB9A">
        <w:t>during</w:t>
      </w:r>
      <w:r w:rsidR="02DC0D3B">
        <w:t xml:space="preserve"> the </w:t>
      </w:r>
      <w:r w:rsidR="59219431">
        <w:t xml:space="preserve">exam and </w:t>
      </w:r>
      <w:r w:rsidR="02DC0D3B">
        <w:t>quarantine period</w:t>
      </w:r>
      <w:r w:rsidR="66669258">
        <w:t xml:space="preserve"> for signs of illness, including signs consistent with </w:t>
      </w:r>
      <w:hyperlink r:id="rId14" w:history="1">
        <w:hyperlink w:history="1">
          <w:r w:rsidR="2E5AD40B">
            <w:t>zoonotic diseases</w:t>
          </w:r>
        </w:hyperlink>
      </w:hyperlink>
      <w:r w:rsidR="00AE29CC">
        <w:t>,</w:t>
      </w:r>
      <w:r w:rsidR="40C97E91">
        <w:t xml:space="preserve"> and</w:t>
      </w:r>
      <w:r w:rsidR="00FC329A">
        <w:t xml:space="preserve"> </w:t>
      </w:r>
      <w:hyperlink r:id="rId15" w:history="1">
        <w:r w:rsidRPr="3DF319FA" w:rsidR="2E5AD40B">
          <w:rPr>
            <w:rStyle w:val="Hyperlink"/>
          </w:rPr>
          <w:t>foreign animal diseases</w:t>
        </w:r>
      </w:hyperlink>
      <w:r w:rsidR="2E5AD40B">
        <w:t>, such as screwworm</w:t>
      </w:r>
      <w:r w:rsidR="006D2D13">
        <w:t>.</w:t>
      </w:r>
      <w:r w:rsidR="00CCEE1D">
        <w:t xml:space="preserve"> </w:t>
      </w:r>
      <w:r w:rsidRPr="00F641D5" w:rsidR="4A076B94">
        <w:t xml:space="preserve">Any </w:t>
      </w:r>
      <w:r w:rsidR="4A076B94">
        <w:t>dog that is ill upon arrival or</w:t>
      </w:r>
      <w:r w:rsidRPr="00F641D5" w:rsidR="4A076B94">
        <w:t xml:space="preserve"> becomes ill while at the CDC-approved facility</w:t>
      </w:r>
      <w:r w:rsidR="4A076B94">
        <w:t xml:space="preserve"> </w:t>
      </w:r>
      <w:r w:rsidRPr="00F641D5" w:rsidR="4A076B94">
        <w:t xml:space="preserve">must be examined by a </w:t>
      </w:r>
      <w:r w:rsidR="00173F0E">
        <w:t xml:space="preserve">USDA-accredited </w:t>
      </w:r>
      <w:r w:rsidRPr="00F641D5" w:rsidR="4A076B94">
        <w:t xml:space="preserve">veterinarian immediately and undergo any diagnostic testing required </w:t>
      </w:r>
      <w:r w:rsidR="4A076B94">
        <w:t xml:space="preserve">by CDC </w:t>
      </w:r>
      <w:r w:rsidRPr="00F641D5" w:rsidR="4A076B94">
        <w:t xml:space="preserve">to </w:t>
      </w:r>
      <w:r w:rsidR="4A076B94">
        <w:t>rule out</w:t>
      </w:r>
      <w:r w:rsidR="00911FD1">
        <w:t xml:space="preserve"> </w:t>
      </w:r>
      <w:r>
        <w:t xml:space="preserve">communicable </w:t>
      </w:r>
      <w:hyperlink r:id="rId14" w:history="1">
        <w:r w:rsidRPr="006B6CA9" w:rsidR="4A076B94">
          <w:rPr>
            <w:rStyle w:val="Hyperlink"/>
          </w:rPr>
          <w:t>diseases of public health concern</w:t>
        </w:r>
      </w:hyperlink>
      <w:r w:rsidR="006D2D13">
        <w:t xml:space="preserve">. </w:t>
      </w:r>
      <w:r w:rsidR="4A076B94">
        <w:t>All costs associated with examination</w:t>
      </w:r>
      <w:r w:rsidR="006D2D13">
        <w:t>,</w:t>
      </w:r>
      <w:r w:rsidR="00F36134">
        <w:t xml:space="preserve"> </w:t>
      </w:r>
      <w:r w:rsidRPr="00F641D5" w:rsidR="4A076B94">
        <w:t>diagnostics</w:t>
      </w:r>
      <w:r w:rsidRPr="00F641D5" w:rsidR="46FCCA9D">
        <w:t xml:space="preserve">, </w:t>
      </w:r>
      <w:r w:rsidR="74E6C9CF">
        <w:t xml:space="preserve">hospitalization, </w:t>
      </w:r>
      <w:r w:rsidRPr="00F641D5" w:rsidR="46FCCA9D">
        <w:t xml:space="preserve">and </w:t>
      </w:r>
      <w:r w:rsidR="74E6C9CF">
        <w:t>treatment</w:t>
      </w:r>
      <w:r w:rsidRPr="00F641D5" w:rsidR="4A076B94">
        <w:t xml:space="preserve"> are the responsibility of the importer</w:t>
      </w:r>
      <w:r w:rsidR="4A076B94">
        <w:t>.</w:t>
      </w:r>
    </w:p>
    <w:p w:rsidR="00602A1C" w:rsidP="003F0C10" w14:paraId="29331845" w14:textId="5B63BC39">
      <w:pPr>
        <w:spacing w:after="0" w:line="240" w:lineRule="auto"/>
        <w:rPr>
          <w:rFonts w:eastAsiaTheme="minorEastAsia"/>
          <w:b/>
          <w:bCs/>
        </w:rPr>
      </w:pPr>
      <w:r>
        <w:rPr>
          <w:b/>
          <w:bCs/>
        </w:rPr>
        <w:t>19</w:t>
      </w:r>
      <w:r w:rsidR="00BA27AD">
        <w:rPr>
          <w:b/>
          <w:bCs/>
        </w:rPr>
        <w:t xml:space="preserve">. </w:t>
      </w:r>
      <w:r w:rsidR="00611F4D">
        <w:rPr>
          <w:b/>
          <w:bCs/>
        </w:rPr>
        <w:t>Any abnormal exam findings or illnesses</w:t>
      </w:r>
      <w:r w:rsidRPr="009F31D2" w:rsidR="00CCEE1D">
        <w:rPr>
          <w:b/>
          <w:bCs/>
        </w:rPr>
        <w:t xml:space="preserve"> </w:t>
      </w:r>
      <w:r w:rsidR="00637123">
        <w:rPr>
          <w:b/>
          <w:bCs/>
        </w:rPr>
        <w:t xml:space="preserve">identified during an intake exam or the quarantine period </w:t>
      </w:r>
      <w:r w:rsidRPr="009F31D2" w:rsidR="00CCEE1D">
        <w:rPr>
          <w:b/>
          <w:bCs/>
        </w:rPr>
        <w:t xml:space="preserve">must be reported to CDC </w:t>
      </w:r>
      <w:r w:rsidRPr="009405B7" w:rsidR="009405B7">
        <w:rPr>
          <w:b/>
          <w:bCs/>
        </w:rPr>
        <w:t xml:space="preserve">by </w:t>
      </w:r>
      <w:r w:rsidR="00F24A1D">
        <w:rPr>
          <w:b/>
          <w:bCs/>
        </w:rPr>
        <w:t xml:space="preserve">phone, text, </w:t>
      </w:r>
      <w:r w:rsidRPr="009405B7" w:rsidR="009405B7">
        <w:rPr>
          <w:b/>
          <w:bCs/>
        </w:rPr>
        <w:t>email</w:t>
      </w:r>
      <w:r w:rsidR="00F24A1D">
        <w:rPr>
          <w:b/>
          <w:bCs/>
        </w:rPr>
        <w:t>,</w:t>
      </w:r>
      <w:r w:rsidRPr="009405B7" w:rsidR="009405B7">
        <w:rPr>
          <w:b/>
          <w:bCs/>
        </w:rPr>
        <w:t xml:space="preserve"> or </w:t>
      </w:r>
      <w:r w:rsidRPr="009405B7" w:rsidR="009405B7">
        <w:rPr>
          <w:b/>
          <w:bCs/>
        </w:rPr>
        <w:t>SafeTraQ</w:t>
      </w:r>
      <w:r w:rsidRPr="009405B7" w:rsidR="009405B7">
        <w:rPr>
          <w:b/>
          <w:bCs/>
        </w:rPr>
        <w:t xml:space="preserve"> VMO alert</w:t>
      </w:r>
      <w:r w:rsidRPr="009F31D2" w:rsidR="009405B7">
        <w:rPr>
          <w:b/>
          <w:bCs/>
        </w:rPr>
        <w:t xml:space="preserve"> </w:t>
      </w:r>
      <w:r w:rsidR="00F24A1D">
        <w:rPr>
          <w:b/>
          <w:bCs/>
        </w:rPr>
        <w:t>prior to requesting release of an animal</w:t>
      </w:r>
      <w:r w:rsidR="00F07949">
        <w:rPr>
          <w:b/>
          <w:bCs/>
        </w:rPr>
        <w:t xml:space="preserve">. </w:t>
      </w:r>
      <w:r w:rsidRPr="0090772B" w:rsidR="00F17569">
        <w:rPr>
          <w:b/>
          <w:bCs/>
        </w:rPr>
        <w:t xml:space="preserve">CDC </w:t>
      </w:r>
      <w:r w:rsidRPr="0090772B" w:rsidR="704E40EF">
        <w:rPr>
          <w:b/>
          <w:bCs/>
        </w:rPr>
        <w:t xml:space="preserve">authorization </w:t>
      </w:r>
      <w:r w:rsidR="00F07949">
        <w:rPr>
          <w:b/>
          <w:bCs/>
        </w:rPr>
        <w:t xml:space="preserve">is required </w:t>
      </w:r>
      <w:r w:rsidRPr="0090772B" w:rsidR="704E40EF">
        <w:rPr>
          <w:b/>
          <w:bCs/>
        </w:rPr>
        <w:t>to release</w:t>
      </w:r>
      <w:r w:rsidRPr="0090772B" w:rsidR="00CCEE1D">
        <w:rPr>
          <w:b/>
          <w:bCs/>
        </w:rPr>
        <w:t xml:space="preserve"> the animal.</w:t>
      </w:r>
    </w:p>
    <w:p w:rsidR="00602A1C" w:rsidRPr="00FF09FB" w:rsidP="006B6CA9" w14:paraId="6F82D296" w14:textId="7939935E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b/>
          <w:bCs/>
        </w:rPr>
      </w:pPr>
      <w:r w:rsidRPr="00F641D5">
        <w:t xml:space="preserve">Suspected or confirmed </w:t>
      </w:r>
      <w:hyperlink r:id="rId14" w:history="1">
        <w:r w:rsidRPr="00024C0D">
          <w:rPr>
            <w:rStyle w:val="Hyperlink"/>
          </w:rPr>
          <w:t>zoonotic diseases of public health concern</w:t>
        </w:r>
      </w:hyperlink>
      <w:r>
        <w:t xml:space="preserve"> </w:t>
      </w:r>
      <w:r w:rsidR="73D54223">
        <w:t>must</w:t>
      </w:r>
      <w:r w:rsidRPr="00F641D5">
        <w:t xml:space="preserve"> be reported to CDC within 24 hours of identification</w:t>
      </w:r>
      <w:r w:rsidR="704E40EF">
        <w:t xml:space="preserve"> and may delay the animal’s release</w:t>
      </w:r>
      <w:r w:rsidRPr="00F641D5">
        <w:t xml:space="preserve">. </w:t>
      </w:r>
    </w:p>
    <w:p w:rsidR="00924667" w:rsidRPr="00FF09FB" w:rsidP="006B6CA9" w14:paraId="24F19FF4" w14:textId="30920E3C">
      <w:pPr>
        <w:pStyle w:val="ListParagraph"/>
        <w:numPr>
          <w:ilvl w:val="0"/>
          <w:numId w:val="10"/>
        </w:numPr>
        <w:spacing w:after="0" w:line="240" w:lineRule="auto"/>
        <w:rPr>
          <w:rFonts w:eastAsiaTheme="minorEastAsia"/>
          <w:b/>
          <w:bCs/>
        </w:rPr>
      </w:pPr>
      <w:r w:rsidRPr="00F641D5">
        <w:t xml:space="preserve">Suspected or confirmed </w:t>
      </w:r>
      <w:hyperlink r:id="rId15" w:history="1">
        <w:r w:rsidRPr="00B835B5">
          <w:rPr>
            <w:rStyle w:val="Hyperlink"/>
          </w:rPr>
          <w:t>foreign animal diseases</w:t>
        </w:r>
      </w:hyperlink>
      <w:r w:rsidRPr="00F641D5">
        <w:t xml:space="preserve"> </w:t>
      </w:r>
      <w:r>
        <w:t>and</w:t>
      </w:r>
      <w:r w:rsidRPr="00F641D5">
        <w:t xml:space="preserve"> </w:t>
      </w:r>
      <w:r>
        <w:t xml:space="preserve">reportable </w:t>
      </w:r>
      <w:r w:rsidRPr="00F641D5">
        <w:t xml:space="preserve">infectious animal diseases </w:t>
      </w:r>
      <w:r w:rsidR="73D54223">
        <w:t>must</w:t>
      </w:r>
      <w:r w:rsidRPr="00F641D5">
        <w:t xml:space="preserve"> be reported to </w:t>
      </w:r>
      <w:r w:rsidR="00E20FA5">
        <w:t>CDC</w:t>
      </w:r>
      <w:r w:rsidR="00193B92">
        <w:t xml:space="preserve"> </w:t>
      </w:r>
      <w:r w:rsidRPr="00F641D5">
        <w:t>within 24 hours of identification</w:t>
      </w:r>
      <w:r w:rsidR="704E40EF">
        <w:t xml:space="preserve"> and may delay the animal’s release</w:t>
      </w:r>
      <w:r>
        <w:t>.</w:t>
      </w:r>
    </w:p>
    <w:p w:rsidR="00974239" w:rsidP="00941812" w14:paraId="155BFC5A" w14:textId="69022010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Any </w:t>
      </w:r>
      <w:r w:rsidR="25CF1E2A">
        <w:t xml:space="preserve">dog </w:t>
      </w:r>
      <w:r>
        <w:t>that dies at a CDC-approved facility</w:t>
      </w:r>
      <w:r w:rsidR="66669258">
        <w:t xml:space="preserve"> before it has been cleared for entry</w:t>
      </w:r>
      <w:r>
        <w:t xml:space="preserve"> is required to undergo </w:t>
      </w:r>
      <w:r w:rsidR="00F32911">
        <w:t xml:space="preserve">a </w:t>
      </w:r>
      <w:r w:rsidR="00897CCE">
        <w:t>CDC</w:t>
      </w:r>
      <w:r w:rsidR="00D86FD1">
        <w:t>-</w:t>
      </w:r>
      <w:r w:rsidR="0022564F">
        <w:t>directed</w:t>
      </w:r>
      <w:r w:rsidR="00D86FD1">
        <w:t xml:space="preserve"> </w:t>
      </w:r>
      <w:r w:rsidR="5F7AC121">
        <w:t xml:space="preserve">veterinary </w:t>
      </w:r>
      <w:r w:rsidR="66669258">
        <w:t xml:space="preserve">evaluation to rule out </w:t>
      </w:r>
      <w:r w:rsidR="00B12745">
        <w:t xml:space="preserve">communicable </w:t>
      </w:r>
      <w:r w:rsidR="66669258">
        <w:t xml:space="preserve">diseases of as the cause of death. </w:t>
      </w:r>
      <w:r w:rsidR="52954D4D">
        <w:t>This may include</w:t>
      </w:r>
      <w:r w:rsidR="66669258">
        <w:t xml:space="preserve"> </w:t>
      </w:r>
      <w:r>
        <w:t>a necropsy and diagnostic testing</w:t>
      </w:r>
      <w:r w:rsidR="52954D4D">
        <w:t xml:space="preserve">. </w:t>
      </w:r>
      <w:r>
        <w:t>The importer is responsible for all costs associated with necropsy</w:t>
      </w:r>
      <w:r w:rsidR="73D59A58">
        <w:t>,</w:t>
      </w:r>
      <w:r w:rsidR="002E536D">
        <w:t xml:space="preserve"> </w:t>
      </w:r>
      <w:r>
        <w:t>testing</w:t>
      </w:r>
      <w:r w:rsidR="40374F2B">
        <w:t>, and disposition of remains</w:t>
      </w:r>
      <w:r>
        <w:t>.</w:t>
      </w:r>
    </w:p>
    <w:p w:rsidR="006439D3" w:rsidP="00941812" w14:paraId="336C61EC" w14:textId="41748703">
      <w:pPr>
        <w:pStyle w:val="ListParagraph"/>
        <w:numPr>
          <w:ilvl w:val="0"/>
          <w:numId w:val="22"/>
        </w:numPr>
        <w:spacing w:after="0" w:line="240" w:lineRule="auto"/>
      </w:pPr>
      <w:r>
        <w:t>If an importer chooses to euthanize a dog</w:t>
      </w:r>
      <w:r w:rsidR="00D72A94">
        <w:t xml:space="preserve"> or cat</w:t>
      </w:r>
      <w:r>
        <w:t xml:space="preserve"> while </w:t>
      </w:r>
      <w:r w:rsidR="00D72A94">
        <w:t>it is in the custody of</w:t>
      </w:r>
      <w:r w:rsidR="00C11909">
        <w:t xml:space="preserve"> the ACF</w:t>
      </w:r>
      <w:r w:rsidR="00D72A94">
        <w:t>, the ACF</w:t>
      </w:r>
      <w:r w:rsidR="00C11909">
        <w:t xml:space="preserve"> is required to conduct a necropsy at the importer’s expense (or airline</w:t>
      </w:r>
      <w:r w:rsidR="00D72A94">
        <w:t xml:space="preserve"> carrier’s expense if the animal is abandoned)</w:t>
      </w:r>
      <w:r w:rsidR="00CB5214">
        <w:t>.</w:t>
      </w:r>
    </w:p>
    <w:p w:rsidR="00F04ADA" w:rsidP="005E2B7C" w14:paraId="5EA1E500" w14:textId="20189F6C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Before </w:t>
      </w:r>
      <w:r w:rsidR="003303DE">
        <w:t>the</w:t>
      </w:r>
      <w:r>
        <w:t xml:space="preserve"> facility releases any </w:t>
      </w:r>
      <w:r w:rsidR="2C77582D">
        <w:t xml:space="preserve">dog </w:t>
      </w:r>
      <w:r>
        <w:t>from quarantine, the facility must ensure that a USDA-accredited</w:t>
      </w:r>
      <w:r w:rsidR="00ED4A9B">
        <w:t xml:space="preserve"> </w:t>
      </w:r>
      <w:r>
        <w:t xml:space="preserve">veterinarian has verified the health status of the </w:t>
      </w:r>
      <w:r w:rsidR="00FA190F">
        <w:t>dog</w:t>
      </w:r>
      <w:r w:rsidR="00B12745">
        <w:t xml:space="preserve"> by examination</w:t>
      </w:r>
      <w:r>
        <w:t>.</w:t>
      </w:r>
      <w:r w:rsidR="704E40EF">
        <w:t xml:space="preserve"> Ill </w:t>
      </w:r>
      <w:r w:rsidR="7A33F1DC">
        <w:t>dogs</w:t>
      </w:r>
      <w:r w:rsidR="003E403E">
        <w:t xml:space="preserve"> </w:t>
      </w:r>
      <w:r w:rsidR="04A060F6">
        <w:t>may</w:t>
      </w:r>
      <w:r w:rsidR="704E40EF">
        <w:t xml:space="preserve"> not be released from quarantine without CDC authorization.</w:t>
      </w:r>
    </w:p>
    <w:p w:rsidR="00B16019" w:rsidRPr="008C6E55" w:rsidP="005E2B7C" w14:paraId="1B7910E0" w14:textId="3C40E71F">
      <w:pPr>
        <w:pStyle w:val="ListParagraph"/>
        <w:numPr>
          <w:ilvl w:val="0"/>
          <w:numId w:val="22"/>
        </w:numPr>
        <w:rPr>
          <w:i/>
          <w:iCs/>
        </w:rPr>
      </w:pPr>
      <w:r>
        <w:t>The</w:t>
      </w:r>
      <w:r w:rsidR="6CE82CF8">
        <w:t xml:space="preserve"> facility must retain records regarding each imported dog. </w:t>
      </w:r>
      <w:r w:rsidRPr="2FA9A883" w:rsidR="5E5805F1">
        <w:rPr>
          <w:i/>
          <w:iCs/>
        </w:rPr>
        <w:t>A</w:t>
      </w:r>
      <w:r w:rsidRPr="2FA9A883" w:rsidR="61F61ED4">
        <w:rPr>
          <w:i/>
          <w:iCs/>
        </w:rPr>
        <w:t>ll records for imported dogs must be uploaded into CDC</w:t>
      </w:r>
      <w:r w:rsidRPr="2FA9A883" w:rsidR="3204B6CC">
        <w:rPr>
          <w:i/>
          <w:iCs/>
        </w:rPr>
        <w:t>’s</w:t>
      </w:r>
      <w:r w:rsidRPr="2FA9A883" w:rsidR="61F61ED4">
        <w:rPr>
          <w:i/>
          <w:iCs/>
        </w:rPr>
        <w:t xml:space="preserve"> S</w:t>
      </w:r>
      <w:r w:rsidRPr="2FA9A883" w:rsidR="6DAADA33">
        <w:rPr>
          <w:i/>
          <w:iCs/>
        </w:rPr>
        <w:t>AFE</w:t>
      </w:r>
      <w:r w:rsidRPr="2FA9A883" w:rsidR="6FA9C566">
        <w:rPr>
          <w:i/>
          <w:iCs/>
        </w:rPr>
        <w:t xml:space="preserve"> </w:t>
      </w:r>
      <w:r w:rsidRPr="2FA9A883" w:rsidR="61F61ED4">
        <w:rPr>
          <w:i/>
          <w:iCs/>
        </w:rPr>
        <w:t>T</w:t>
      </w:r>
      <w:r w:rsidRPr="2FA9A883" w:rsidR="31FB83BD">
        <w:rPr>
          <w:i/>
          <w:iCs/>
        </w:rPr>
        <w:t>r</w:t>
      </w:r>
      <w:r w:rsidRPr="2FA9A883" w:rsidR="61F61ED4">
        <w:rPr>
          <w:i/>
          <w:iCs/>
        </w:rPr>
        <w:t>aQ</w:t>
      </w:r>
      <w:r w:rsidRPr="2FA9A883" w:rsidR="61F61ED4">
        <w:rPr>
          <w:i/>
          <w:iCs/>
        </w:rPr>
        <w:t xml:space="preserve"> system prior to </w:t>
      </w:r>
      <w:r w:rsidRPr="2FA9A883" w:rsidR="00F93D8C">
        <w:rPr>
          <w:i/>
          <w:iCs/>
        </w:rPr>
        <w:t xml:space="preserve">requesting </w:t>
      </w:r>
      <w:r w:rsidRPr="2FA9A883" w:rsidR="61F61ED4">
        <w:rPr>
          <w:i/>
          <w:iCs/>
        </w:rPr>
        <w:t>release of the dog from the facility.</w:t>
      </w:r>
    </w:p>
    <w:p w:rsidR="00974239" w:rsidP="005E2B7C" w14:paraId="735604FE" w14:textId="20EF5C8A">
      <w:pPr>
        <w:pStyle w:val="ListParagraph"/>
        <w:numPr>
          <w:ilvl w:val="0"/>
          <w:numId w:val="22"/>
        </w:numPr>
      </w:pPr>
      <w:r>
        <w:t xml:space="preserve">The </w:t>
      </w:r>
      <w:r w:rsidR="1C240118">
        <w:t xml:space="preserve">facility </w:t>
      </w:r>
      <w:r w:rsidR="71938E18">
        <w:t>must have a worker protection plan</w:t>
      </w:r>
      <w:r w:rsidR="1E541D95">
        <w:t xml:space="preserve"> comparable to standards in </w:t>
      </w:r>
      <w:r w:rsidRPr="4D7A722F" w:rsidR="1F40A19F">
        <w:rPr>
          <w:rFonts w:ascii="Calibri" w:eastAsia="Calibri" w:hAnsi="Calibri" w:cs="Calibri"/>
        </w:rPr>
        <w:t>the Occupational Safety and Health Administration (OSHA) publication Recommended Practices for Safety and Health Programs</w:t>
      </w:r>
      <w:r>
        <w:rPr>
          <w:rStyle w:val="FootnoteReference"/>
          <w:rFonts w:ascii="Calibri" w:eastAsia="Calibri" w:hAnsi="Calibri" w:cs="Calibri"/>
        </w:rPr>
        <w:footnoteReference w:id="9"/>
      </w:r>
      <w:r w:rsidRPr="4D7A722F" w:rsidR="1F40A19F">
        <w:rPr>
          <w:rFonts w:ascii="Calibri" w:eastAsia="Calibri" w:hAnsi="Calibri" w:cs="Calibri"/>
        </w:rPr>
        <w:t xml:space="preserve"> and the</w:t>
      </w:r>
      <w:r w:rsidR="7BAF7DDD">
        <w:t xml:space="preserve"> </w:t>
      </w:r>
      <w:r w:rsidR="1C74F14D">
        <w:t xml:space="preserve">National Association of </w:t>
      </w:r>
      <w:r w:rsidR="69E19159">
        <w:t xml:space="preserve">State </w:t>
      </w:r>
      <w:r w:rsidR="1C74F14D">
        <w:t>Public Health Veteri</w:t>
      </w:r>
      <w:r w:rsidR="348599C8">
        <w:t>narians (</w:t>
      </w:r>
      <w:r w:rsidR="1C240118">
        <w:t>NASPHV</w:t>
      </w:r>
      <w:r w:rsidR="348599C8">
        <w:t>)</w:t>
      </w:r>
      <w:r w:rsidR="1C240118">
        <w:t xml:space="preserve"> Compendium of Veterinary Standard Precautions for Zoonotic Disease Prevention in Veterinary Personnel.</w:t>
      </w:r>
      <w:r>
        <w:rPr>
          <w:rStyle w:val="FootnoteReference"/>
        </w:rPr>
        <w:footnoteReference w:id="10"/>
      </w:r>
    </w:p>
    <w:p w:rsidR="0005529C" w:rsidP="005E2B7C" w14:paraId="38E8DC74" w14:textId="22D22D1B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The </w:t>
      </w:r>
      <w:r w:rsidR="0072534E">
        <w:t xml:space="preserve">facility </w:t>
      </w:r>
      <w:r w:rsidR="003C4BCA">
        <w:t xml:space="preserve">must </w:t>
      </w:r>
      <w:r w:rsidR="0072534E">
        <w:t>follow best practices for limiting the spread of diseases between animals.</w:t>
      </w:r>
      <w:r>
        <w:rPr>
          <w:rStyle w:val="FootnoteReference"/>
        </w:rPr>
        <w:footnoteReference w:id="11"/>
      </w:r>
    </w:p>
    <w:p w:rsidR="00227DB7" w:rsidP="00D8445E" w14:paraId="4032EC10" w14:textId="69702375">
      <w:pPr>
        <w:pStyle w:val="ListParagraph"/>
        <w:numPr>
          <w:ilvl w:val="0"/>
          <w:numId w:val="22"/>
        </w:numPr>
        <w:spacing w:after="0" w:line="240" w:lineRule="auto"/>
      </w:pPr>
      <w:r>
        <w:t xml:space="preserve">Veterinary medical records, including vaccination records, may not be shared with anyone other than the registered importer unless </w:t>
      </w:r>
      <w:r w:rsidR="003C4BCA">
        <w:t xml:space="preserve">the </w:t>
      </w:r>
      <w:r w:rsidR="003E71AC">
        <w:t xml:space="preserve">facility is </w:t>
      </w:r>
      <w:r>
        <w:t>directed by CDC to do so.</w:t>
      </w:r>
    </w:p>
    <w:p w:rsidR="00F12DD7" w:rsidP="00F12DD7" w14:paraId="7B6A6F4F" w14:textId="0E637CED">
      <w:pPr>
        <w:pStyle w:val="ListParagraph"/>
        <w:numPr>
          <w:ilvl w:val="0"/>
          <w:numId w:val="22"/>
        </w:numPr>
        <w:spacing w:after="0" w:line="240" w:lineRule="auto"/>
      </w:pPr>
      <w:r>
        <w:t>The</w:t>
      </w:r>
      <w:r>
        <w:t xml:space="preserve"> facility may provide a copy of the veterinary intake exam directly to the importer, if requested.  A copy of the rabies vaccine certificate for the USDA-approved rabies vaccine must be provided to the importer.  </w:t>
      </w:r>
      <w:r w:rsidR="00113C78">
        <w:t>All other data</w:t>
      </w:r>
      <w:r w:rsidR="005F395E">
        <w:t xml:space="preserve"> (e.g., </w:t>
      </w:r>
      <w:r w:rsidR="00113C78">
        <w:t>importer/owner information, flight information, medical records</w:t>
      </w:r>
      <w:r w:rsidR="005F395E">
        <w:t>, test results</w:t>
      </w:r>
      <w:r w:rsidR="00941CB1">
        <w:t>)</w:t>
      </w:r>
      <w:r w:rsidR="00113C78">
        <w:t xml:space="preserve"> maintained in S</w:t>
      </w:r>
      <w:r w:rsidR="00941CB1">
        <w:t xml:space="preserve">AFE </w:t>
      </w:r>
      <w:r w:rsidR="00941CB1">
        <w:t>TraQ</w:t>
      </w:r>
      <w:r w:rsidR="00113C78">
        <w:t xml:space="preserve"> </w:t>
      </w:r>
      <w:r w:rsidR="003E71AC">
        <w:t xml:space="preserve">are </w:t>
      </w:r>
      <w:r w:rsidR="00113C78">
        <w:t>prohibited from being shared without written authorization from CDC.</w:t>
      </w:r>
    </w:p>
    <w:p w:rsidR="00F12DD7" w:rsidP="00B95FFC" w14:paraId="564A5F0C" w14:textId="77777777">
      <w:pPr>
        <w:pStyle w:val="ListParagraph"/>
        <w:spacing w:after="0" w:line="240" w:lineRule="auto"/>
        <w:ind w:left="360"/>
      </w:pPr>
    </w:p>
    <w:p w:rsidR="00E77541" w:rsidP="00317443" w14:paraId="2C977E63" w14:textId="7C96EEB0">
      <w:pPr>
        <w:pStyle w:val="Heading1"/>
        <w:spacing w:after="0" w:line="240" w:lineRule="auto"/>
        <w:rPr>
          <w:sz w:val="28"/>
          <w:szCs w:val="28"/>
          <w:u w:val="single"/>
        </w:rPr>
      </w:pPr>
    </w:p>
    <w:p w:rsidR="00317443" w:rsidRPr="005E2B7C" w:rsidP="005E2B7C" w14:paraId="2960829D" w14:textId="1B249384">
      <w:pPr>
        <w:pStyle w:val="Heading1"/>
        <w:spacing w:after="0" w:line="240" w:lineRule="auto"/>
        <w:rPr>
          <w:b w:val="0"/>
          <w:bCs w:val="0"/>
          <w:sz w:val="28"/>
          <w:szCs w:val="28"/>
          <w:u w:val="single"/>
        </w:rPr>
      </w:pPr>
      <w:r w:rsidRPr="0E1ED1E9">
        <w:rPr>
          <w:sz w:val="28"/>
          <w:szCs w:val="28"/>
          <w:u w:val="single"/>
        </w:rPr>
        <w:t>Re</w:t>
      </w:r>
      <w:r>
        <w:rPr>
          <w:sz w:val="28"/>
          <w:szCs w:val="28"/>
          <w:u w:val="single"/>
        </w:rPr>
        <w:t>commendations</w:t>
      </w:r>
      <w:r w:rsidRPr="0E1ED1E9">
        <w:rPr>
          <w:sz w:val="28"/>
          <w:szCs w:val="28"/>
          <w:u w:val="single"/>
        </w:rPr>
        <w:t xml:space="preserve"> for CDC-</w:t>
      </w:r>
      <w:r>
        <w:rPr>
          <w:sz w:val="28"/>
          <w:szCs w:val="28"/>
          <w:u w:val="single"/>
        </w:rPr>
        <w:t>registered</w:t>
      </w:r>
      <w:r w:rsidRPr="0E1ED1E9">
        <w:rPr>
          <w:sz w:val="28"/>
          <w:szCs w:val="28"/>
          <w:u w:val="single"/>
        </w:rPr>
        <w:t xml:space="preserve"> Animal Care Facilities</w:t>
      </w:r>
    </w:p>
    <w:p w:rsidR="00EA20F7" w:rsidP="00EA20F7" w14:paraId="657AE2D2" w14:textId="163E37B4">
      <w:pPr>
        <w:pStyle w:val="ListParagraph"/>
        <w:numPr>
          <w:ilvl w:val="0"/>
          <w:numId w:val="23"/>
        </w:numPr>
        <w:spacing w:after="0" w:line="240" w:lineRule="auto"/>
      </w:pPr>
      <w:r>
        <w:t xml:space="preserve">The business owner or operating manager of the facility </w:t>
      </w:r>
      <w:r w:rsidR="005F36C2">
        <w:t>should</w:t>
      </w:r>
      <w:r>
        <w:t xml:space="preserve"> maintain an </w:t>
      </w:r>
      <w:r w:rsidRPr="090191DD">
        <w:rPr>
          <w:i/>
          <w:iCs/>
        </w:rPr>
        <w:t>active membership</w:t>
      </w:r>
      <w:r>
        <w:t xml:space="preserve"> with the International Pet and Animal Transportation Association (IPATA)</w:t>
      </w:r>
      <w:r w:rsidR="00263F56">
        <w:t xml:space="preserve"> or other equiv</w:t>
      </w:r>
      <w:r w:rsidR="009F6808">
        <w:t>alent</w:t>
      </w:r>
      <w:r w:rsidR="00263F56">
        <w:t xml:space="preserve"> organization</w:t>
      </w:r>
      <w:r>
        <w:t>.</w:t>
      </w:r>
    </w:p>
    <w:p w:rsidR="00946741" w:rsidP="003955FF" w14:paraId="466C0319" w14:textId="79471D13">
      <w:pPr>
        <w:pStyle w:val="ListParagraph"/>
        <w:numPr>
          <w:ilvl w:val="0"/>
          <w:numId w:val="23"/>
        </w:numPr>
        <w:spacing w:after="0" w:line="240" w:lineRule="auto"/>
      </w:pPr>
      <w:r>
        <w:t>A facility should:</w:t>
      </w:r>
    </w:p>
    <w:p w:rsidR="00946741" w:rsidP="005E2B7C" w14:paraId="38BFBA1D" w14:textId="77777777">
      <w:pPr>
        <w:pStyle w:val="ListParagraph"/>
        <w:numPr>
          <w:ilvl w:val="1"/>
          <w:numId w:val="22"/>
        </w:numPr>
        <w:spacing w:after="0" w:line="240" w:lineRule="auto"/>
      </w:pPr>
      <w:r>
        <w:t>Request documentation of additional vaccinations or treatments (distemper, parvovirus, canine influenza virus, parasite treatment, etc.) as required by the facility prior to arrival.</w:t>
      </w:r>
    </w:p>
    <w:p w:rsidR="00D27335" w:rsidP="005E2B7C" w14:paraId="1D0DE583" w14:textId="5B8AAA2A">
      <w:pPr>
        <w:pStyle w:val="ListParagraph"/>
        <w:numPr>
          <w:ilvl w:val="1"/>
          <w:numId w:val="22"/>
        </w:numPr>
        <w:spacing w:after="0" w:line="240" w:lineRule="auto"/>
      </w:pPr>
      <w:r>
        <w:t>Provide an estimate to dog importers of the cost and amount of time the dog will spend at the facility</w:t>
      </w:r>
      <w:r w:rsidR="006B078D">
        <w:t xml:space="preserve"> </w:t>
      </w:r>
      <w:r>
        <w:t>(</w:t>
      </w:r>
      <w:r w:rsidR="006B078D">
        <w:t>f</w:t>
      </w:r>
      <w:r>
        <w:t xml:space="preserve">or example, if the flight is scheduled to arrive on Friday evening and the facility would be unable to </w:t>
      </w:r>
      <w:r w:rsidR="00641733">
        <w:t xml:space="preserve">vaccinate </w:t>
      </w:r>
      <w:r>
        <w:t>the dog until the following Monday</w:t>
      </w:r>
      <w:r w:rsidR="00641733">
        <w:t xml:space="preserve"> or </w:t>
      </w:r>
      <w:r w:rsidR="007C4BBD">
        <w:t>if government officials cannot</w:t>
      </w:r>
      <w:r w:rsidR="00641733">
        <w:t xml:space="preserve"> clear dogs outside business hours</w:t>
      </w:r>
      <w:r>
        <w:t>, the</w:t>
      </w:r>
      <w:r w:rsidR="00641733">
        <w:t xml:space="preserve"> ACF </w:t>
      </w:r>
      <w:r>
        <w:t xml:space="preserve">should inform the importer of the estimated cost to board the dog at the </w:t>
      </w:r>
      <w:r w:rsidR="00641733">
        <w:t>ACF</w:t>
      </w:r>
      <w:r>
        <w:t xml:space="preserve"> until cleared for entry). </w:t>
      </w:r>
    </w:p>
    <w:p w:rsidR="00946741" w:rsidP="005E2B7C" w14:paraId="2E53B0D2" w14:textId="71AEE598">
      <w:pPr>
        <w:pStyle w:val="ListParagraph"/>
        <w:numPr>
          <w:ilvl w:val="1"/>
          <w:numId w:val="22"/>
        </w:numPr>
        <w:spacing w:after="0" w:line="240" w:lineRule="auto"/>
      </w:pPr>
      <w:r>
        <w:t>C</w:t>
      </w:r>
      <w:r>
        <w:t>onsider charging a deposit or the full payment as part of the reservation process.</w:t>
      </w:r>
    </w:p>
    <w:p w:rsidR="00176F71" w:rsidRPr="00D8445E" w:rsidP="005E2B7C" w14:paraId="2591A86F" w14:textId="16CDC2C7">
      <w:pPr>
        <w:pStyle w:val="ListParagraph"/>
        <w:numPr>
          <w:ilvl w:val="1"/>
          <w:numId w:val="22"/>
        </w:numPr>
        <w:spacing w:after="0" w:line="240" w:lineRule="auto"/>
        <w:rPr>
          <w:rFonts w:eastAsiaTheme="minorEastAsia"/>
        </w:rPr>
      </w:pPr>
      <w:r>
        <w:t>Provide an e</w:t>
      </w:r>
      <w:r w:rsidR="00946741">
        <w:t xml:space="preserve">stimate </w:t>
      </w:r>
      <w:r>
        <w:t xml:space="preserve">which </w:t>
      </w:r>
      <w:r w:rsidR="00946741">
        <w:t>include</w:t>
      </w:r>
      <w:r>
        <w:t>s</w:t>
      </w:r>
      <w:r w:rsidR="00946741">
        <w:t xml:space="preserve"> the cost to quarantine the dog until CDC requirements are met if titer results from an approved laboratory are not available. </w:t>
      </w:r>
    </w:p>
    <w:p w:rsidR="00946741" w:rsidP="00D8445E" w14:paraId="5BB32A4D" w14:textId="2FE44629">
      <w:pPr>
        <w:pStyle w:val="ListParagraph"/>
        <w:numPr>
          <w:ilvl w:val="2"/>
          <w:numId w:val="22"/>
        </w:numPr>
        <w:spacing w:after="0" w:line="240" w:lineRule="auto"/>
        <w:rPr>
          <w:rFonts w:eastAsiaTheme="minorEastAsia"/>
        </w:rPr>
      </w:pPr>
      <w:r>
        <w:t>A dog arriving without a valid titer will be required to undergo a 28-day quarantine after revaccination with a USDA-licensed rabies vaccine</w:t>
      </w:r>
      <w:r w:rsidR="00566BCF">
        <w:t xml:space="preserve"> (unless undergoing PSM</w:t>
      </w:r>
      <w:r w:rsidR="00DF4353">
        <w:t xml:space="preserve"> as outlined in 17 (</w:t>
      </w:r>
      <w:r w:rsidR="00A278CF">
        <w:t>h</w:t>
      </w:r>
      <w:r w:rsidR="00566BCF">
        <w:t>).</w:t>
      </w:r>
    </w:p>
    <w:p w:rsidR="0054486A" w:rsidP="000D24E8" w14:paraId="73530F17" w14:textId="77777777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6B674E" w:rsidP="000D24E8" w14:paraId="156155A3" w14:textId="5C29EDB6">
      <w:pPr>
        <w:spacing w:after="0" w:line="240" w:lineRule="auto"/>
        <w:rPr>
          <w:b/>
          <w:bCs/>
          <w:sz w:val="28"/>
          <w:szCs w:val="28"/>
          <w:u w:val="single"/>
        </w:rPr>
      </w:pPr>
      <w:r w:rsidRPr="6F6D58C8">
        <w:rPr>
          <w:b/>
          <w:bCs/>
          <w:sz w:val="28"/>
          <w:szCs w:val="28"/>
          <w:u w:val="single"/>
        </w:rPr>
        <w:t xml:space="preserve">Acknowledgement of </w:t>
      </w:r>
      <w:r w:rsidRPr="6F6D58C8" w:rsidR="00E72884">
        <w:rPr>
          <w:b/>
          <w:bCs/>
          <w:sz w:val="28"/>
          <w:szCs w:val="28"/>
          <w:u w:val="single"/>
        </w:rPr>
        <w:t>CDC’s</w:t>
      </w:r>
      <w:r w:rsidRPr="6F6D58C8" w:rsidR="006A7753">
        <w:rPr>
          <w:b/>
          <w:bCs/>
          <w:sz w:val="28"/>
          <w:szCs w:val="28"/>
          <w:u w:val="single"/>
        </w:rPr>
        <w:t xml:space="preserve"> Technical Instructio</w:t>
      </w:r>
      <w:r w:rsidRPr="6F6D58C8" w:rsidR="00B138C5">
        <w:rPr>
          <w:b/>
          <w:bCs/>
          <w:sz w:val="28"/>
          <w:szCs w:val="28"/>
          <w:u w:val="single"/>
        </w:rPr>
        <w:t>ns</w:t>
      </w:r>
      <w:r w:rsidRPr="6F6D58C8" w:rsidR="006A7753">
        <w:rPr>
          <w:b/>
          <w:bCs/>
          <w:sz w:val="28"/>
          <w:szCs w:val="28"/>
          <w:u w:val="single"/>
        </w:rPr>
        <w:t xml:space="preserve"> for CDC-</w:t>
      </w:r>
      <w:r w:rsidR="00FB4AF0">
        <w:rPr>
          <w:b/>
          <w:bCs/>
          <w:sz w:val="28"/>
          <w:szCs w:val="28"/>
          <w:u w:val="single"/>
        </w:rPr>
        <w:t>Registered</w:t>
      </w:r>
      <w:r w:rsidRPr="6F6D58C8" w:rsidR="00FB4AF0">
        <w:rPr>
          <w:b/>
          <w:bCs/>
          <w:sz w:val="28"/>
          <w:szCs w:val="28"/>
          <w:u w:val="single"/>
        </w:rPr>
        <w:t xml:space="preserve"> </w:t>
      </w:r>
      <w:r w:rsidRPr="6F6D58C8" w:rsidR="006A7753">
        <w:rPr>
          <w:b/>
          <w:bCs/>
          <w:sz w:val="28"/>
          <w:szCs w:val="28"/>
          <w:u w:val="single"/>
        </w:rPr>
        <w:t xml:space="preserve">Animal Care Facilities </w:t>
      </w:r>
    </w:p>
    <w:p w:rsidR="006A7753" w:rsidP="000D24E8" w14:paraId="6919BEE4" w14:textId="77777777">
      <w:pPr>
        <w:spacing w:after="0" w:line="240" w:lineRule="auto"/>
        <w:rPr>
          <w:b/>
          <w:bCs/>
          <w:sz w:val="28"/>
          <w:szCs w:val="28"/>
          <w:u w:val="single"/>
        </w:rPr>
      </w:pPr>
    </w:p>
    <w:p w:rsidR="00E00494" w:rsidRPr="004F7FCC" w:rsidP="6F6D58C8" w14:paraId="0BEE530A" w14:textId="29B98C5C">
      <w:pPr>
        <w:spacing w:after="0" w:line="240" w:lineRule="auto"/>
        <w:rPr>
          <w:i/>
          <w:iCs/>
          <w:sz w:val="24"/>
          <w:szCs w:val="24"/>
        </w:rPr>
      </w:pPr>
      <w:r w:rsidRPr="6F6D58C8">
        <w:rPr>
          <w:i/>
          <w:iCs/>
          <w:sz w:val="24"/>
          <w:szCs w:val="24"/>
        </w:rPr>
        <w:t xml:space="preserve">I </w:t>
      </w:r>
      <w:r w:rsidRPr="6F6D58C8" w:rsidR="0029177C">
        <w:rPr>
          <w:i/>
          <w:iCs/>
          <w:sz w:val="24"/>
          <w:szCs w:val="24"/>
        </w:rPr>
        <w:t xml:space="preserve">acknowledge that I </w:t>
      </w:r>
      <w:r w:rsidRPr="6F6D58C8">
        <w:rPr>
          <w:i/>
          <w:iCs/>
          <w:sz w:val="24"/>
          <w:szCs w:val="24"/>
        </w:rPr>
        <w:t xml:space="preserve">have read </w:t>
      </w:r>
      <w:r w:rsidRPr="6F6D58C8" w:rsidR="0029177C">
        <w:rPr>
          <w:i/>
          <w:iCs/>
          <w:sz w:val="24"/>
          <w:szCs w:val="24"/>
        </w:rPr>
        <w:t xml:space="preserve">and understand </w:t>
      </w:r>
      <w:r w:rsidRPr="6F6D58C8" w:rsidR="00CB7F43">
        <w:rPr>
          <w:i/>
          <w:iCs/>
          <w:sz w:val="24"/>
          <w:szCs w:val="24"/>
        </w:rPr>
        <w:t>the Technical Instruction</w:t>
      </w:r>
      <w:r w:rsidRPr="6F6D58C8" w:rsidR="00B138C5">
        <w:rPr>
          <w:i/>
          <w:iCs/>
          <w:sz w:val="24"/>
          <w:szCs w:val="24"/>
        </w:rPr>
        <w:t>s</w:t>
      </w:r>
      <w:r w:rsidRPr="6F6D58C8" w:rsidR="00CB7F43">
        <w:rPr>
          <w:i/>
          <w:iCs/>
          <w:sz w:val="24"/>
          <w:szCs w:val="24"/>
        </w:rPr>
        <w:t xml:space="preserve"> for CDC-</w:t>
      </w:r>
      <w:r w:rsidR="00FB4AF0">
        <w:rPr>
          <w:i/>
          <w:iCs/>
          <w:sz w:val="24"/>
          <w:szCs w:val="24"/>
        </w:rPr>
        <w:t>registered</w:t>
      </w:r>
      <w:r w:rsidRPr="6F6D58C8" w:rsidR="00FB4AF0">
        <w:rPr>
          <w:i/>
          <w:iCs/>
          <w:sz w:val="24"/>
          <w:szCs w:val="24"/>
        </w:rPr>
        <w:t xml:space="preserve"> </w:t>
      </w:r>
      <w:r w:rsidRPr="6F6D58C8" w:rsidR="00CB7F43">
        <w:rPr>
          <w:i/>
          <w:iCs/>
          <w:sz w:val="24"/>
          <w:szCs w:val="24"/>
        </w:rPr>
        <w:t>Animal Care Facilities</w:t>
      </w:r>
      <w:r w:rsidRPr="6F6D58C8" w:rsidR="00C56364">
        <w:rPr>
          <w:i/>
          <w:iCs/>
          <w:sz w:val="24"/>
          <w:szCs w:val="24"/>
        </w:rPr>
        <w:t xml:space="preserve">. I </w:t>
      </w:r>
      <w:r w:rsidRPr="6F6D58C8" w:rsidR="0029177C">
        <w:rPr>
          <w:i/>
          <w:iCs/>
          <w:sz w:val="24"/>
          <w:szCs w:val="24"/>
        </w:rPr>
        <w:t>understand</w:t>
      </w:r>
      <w:r w:rsidRPr="6F6D58C8" w:rsidR="00C56364">
        <w:rPr>
          <w:i/>
          <w:iCs/>
          <w:sz w:val="24"/>
          <w:szCs w:val="24"/>
        </w:rPr>
        <w:t xml:space="preserve"> that failure to adhere to </w:t>
      </w:r>
      <w:r w:rsidRPr="6F6D58C8" w:rsidR="00481EBA">
        <w:rPr>
          <w:i/>
          <w:iCs/>
          <w:sz w:val="24"/>
          <w:szCs w:val="24"/>
        </w:rPr>
        <w:t>th</w:t>
      </w:r>
      <w:r w:rsidRPr="6F6D58C8" w:rsidR="00375E4D">
        <w:rPr>
          <w:i/>
          <w:iCs/>
          <w:sz w:val="24"/>
          <w:szCs w:val="24"/>
        </w:rPr>
        <w:t>e</w:t>
      </w:r>
      <w:r w:rsidRPr="6F6D58C8" w:rsidR="00481EBA">
        <w:rPr>
          <w:i/>
          <w:iCs/>
          <w:sz w:val="24"/>
          <w:szCs w:val="24"/>
        </w:rPr>
        <w:t xml:space="preserve"> standards </w:t>
      </w:r>
      <w:r w:rsidRPr="6F6D58C8" w:rsidR="00375E4D">
        <w:rPr>
          <w:i/>
          <w:iCs/>
          <w:sz w:val="24"/>
          <w:szCs w:val="24"/>
        </w:rPr>
        <w:t xml:space="preserve">set forth in this document </w:t>
      </w:r>
      <w:r w:rsidRPr="6F6D58C8" w:rsidR="00C56364">
        <w:rPr>
          <w:i/>
          <w:iCs/>
          <w:sz w:val="24"/>
          <w:szCs w:val="24"/>
        </w:rPr>
        <w:t>may result in</w:t>
      </w:r>
      <w:r w:rsidRPr="6F6D58C8" w:rsidR="00D93C21">
        <w:rPr>
          <w:i/>
          <w:iCs/>
          <w:sz w:val="24"/>
          <w:szCs w:val="24"/>
        </w:rPr>
        <w:t xml:space="preserve"> </w:t>
      </w:r>
      <w:r w:rsidRPr="6F6D58C8" w:rsidR="0042417C">
        <w:rPr>
          <w:i/>
          <w:iCs/>
          <w:sz w:val="24"/>
          <w:szCs w:val="24"/>
        </w:rPr>
        <w:t xml:space="preserve">suspension or revocation of </w:t>
      </w:r>
      <w:r w:rsidRPr="6F6D58C8" w:rsidR="00D93C21">
        <w:rPr>
          <w:i/>
          <w:iCs/>
          <w:sz w:val="24"/>
          <w:szCs w:val="24"/>
        </w:rPr>
        <w:t xml:space="preserve">the </w:t>
      </w:r>
      <w:r w:rsidRPr="6F6D58C8" w:rsidR="000070F5">
        <w:rPr>
          <w:i/>
          <w:iCs/>
          <w:sz w:val="24"/>
          <w:szCs w:val="24"/>
        </w:rPr>
        <w:t>A</w:t>
      </w:r>
      <w:r w:rsidRPr="6F6D58C8" w:rsidR="00D93C21">
        <w:rPr>
          <w:i/>
          <w:iCs/>
          <w:sz w:val="24"/>
          <w:szCs w:val="24"/>
        </w:rPr>
        <w:t xml:space="preserve">nimal </w:t>
      </w:r>
      <w:r w:rsidRPr="6F6D58C8" w:rsidR="000070F5">
        <w:rPr>
          <w:i/>
          <w:iCs/>
          <w:sz w:val="24"/>
          <w:szCs w:val="24"/>
        </w:rPr>
        <w:t>C</w:t>
      </w:r>
      <w:r w:rsidRPr="6F6D58C8" w:rsidR="00D93C21">
        <w:rPr>
          <w:i/>
          <w:iCs/>
          <w:sz w:val="24"/>
          <w:szCs w:val="24"/>
        </w:rPr>
        <w:t xml:space="preserve">are </w:t>
      </w:r>
      <w:r w:rsidRPr="6F6D58C8" w:rsidR="000070F5">
        <w:rPr>
          <w:i/>
          <w:iCs/>
          <w:sz w:val="24"/>
          <w:szCs w:val="24"/>
        </w:rPr>
        <w:t>F</w:t>
      </w:r>
      <w:r w:rsidRPr="6F6D58C8" w:rsidR="00D93C21">
        <w:rPr>
          <w:i/>
          <w:iCs/>
          <w:sz w:val="24"/>
          <w:szCs w:val="24"/>
        </w:rPr>
        <w:t>acility</w:t>
      </w:r>
      <w:r w:rsidRPr="6F6D58C8" w:rsidR="00C72C81">
        <w:rPr>
          <w:i/>
          <w:iCs/>
          <w:sz w:val="24"/>
          <w:szCs w:val="24"/>
        </w:rPr>
        <w:t>’s status</w:t>
      </w:r>
      <w:r w:rsidRPr="6F6D58C8" w:rsidR="004F7FCC">
        <w:rPr>
          <w:i/>
          <w:iCs/>
          <w:sz w:val="24"/>
          <w:szCs w:val="24"/>
        </w:rPr>
        <w:t xml:space="preserve"> by CDC</w:t>
      </w:r>
      <w:r w:rsidRPr="6F6D58C8" w:rsidR="000070F5">
        <w:rPr>
          <w:i/>
          <w:iCs/>
          <w:sz w:val="24"/>
          <w:szCs w:val="24"/>
        </w:rPr>
        <w:t>.</w:t>
      </w:r>
    </w:p>
    <w:p w:rsidR="000070F5" w:rsidRPr="006C3A69" w:rsidP="000D24E8" w14:paraId="7CA57F28" w14:textId="77777777">
      <w:pPr>
        <w:spacing w:after="0" w:line="240" w:lineRule="auto"/>
        <w:rPr>
          <w:sz w:val="24"/>
          <w:szCs w:val="24"/>
        </w:rPr>
      </w:pPr>
    </w:p>
    <w:p w:rsidR="006C3A69" w:rsidRPr="006C3A69" w:rsidP="000D24E8" w14:paraId="38856811" w14:textId="6069EAC7">
      <w:pPr>
        <w:spacing w:after="0" w:line="240" w:lineRule="auto"/>
        <w:rPr>
          <w:sz w:val="24"/>
          <w:szCs w:val="24"/>
        </w:rPr>
      </w:pPr>
      <w:r w:rsidRPr="006C3A69">
        <w:rPr>
          <w:sz w:val="24"/>
          <w:szCs w:val="24"/>
        </w:rPr>
        <w:t>Name:</w:t>
      </w:r>
      <w:r w:rsidR="002C58CD">
        <w:rPr>
          <w:sz w:val="24"/>
          <w:szCs w:val="24"/>
        </w:rPr>
        <w:t xml:space="preserve"> </w:t>
      </w:r>
      <w:r w:rsidR="006E44B9">
        <w:rPr>
          <w:sz w:val="24"/>
          <w:szCs w:val="24"/>
        </w:rPr>
        <w:t>______________________________________________________</w:t>
      </w:r>
    </w:p>
    <w:p w:rsidR="00E87301" w:rsidP="000D24E8" w14:paraId="25471302" w14:textId="77777777">
      <w:pPr>
        <w:spacing w:after="0" w:line="240" w:lineRule="auto"/>
        <w:rPr>
          <w:sz w:val="24"/>
          <w:szCs w:val="24"/>
        </w:rPr>
      </w:pPr>
    </w:p>
    <w:p w:rsidR="006C3A69" w:rsidRPr="006C3A69" w:rsidP="000D24E8" w14:paraId="61DFD8AF" w14:textId="3FF140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Title: _______________________________________________________</w:t>
      </w:r>
    </w:p>
    <w:p w:rsidR="00E87301" w:rsidP="000D24E8" w14:paraId="09E96B4A" w14:textId="77777777">
      <w:pPr>
        <w:spacing w:after="0" w:line="240" w:lineRule="auto"/>
        <w:rPr>
          <w:sz w:val="24"/>
          <w:szCs w:val="24"/>
        </w:rPr>
      </w:pPr>
    </w:p>
    <w:p w:rsidR="00EE30AD" w:rsidP="000D24E8" w14:paraId="685AC991" w14:textId="44959D7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Facility Name: _______________________________________________</w:t>
      </w:r>
    </w:p>
    <w:p w:rsidR="00EE30AD" w:rsidP="000D24E8" w14:paraId="1ACF9ABB" w14:textId="77777777">
      <w:pPr>
        <w:spacing w:after="0" w:line="240" w:lineRule="auto"/>
        <w:rPr>
          <w:sz w:val="24"/>
          <w:szCs w:val="24"/>
        </w:rPr>
      </w:pPr>
    </w:p>
    <w:p w:rsidR="006C3A69" w:rsidRPr="006C3A69" w:rsidP="000D24E8" w14:paraId="0B24F2FB" w14:textId="08C22344">
      <w:pPr>
        <w:spacing w:after="0" w:line="240" w:lineRule="auto"/>
        <w:rPr>
          <w:sz w:val="24"/>
          <w:szCs w:val="24"/>
        </w:rPr>
      </w:pPr>
      <w:r w:rsidRPr="006C3A69">
        <w:rPr>
          <w:sz w:val="24"/>
          <w:szCs w:val="24"/>
        </w:rPr>
        <w:t>Date</w:t>
      </w:r>
      <w:r w:rsidR="002C58CD">
        <w:rPr>
          <w:sz w:val="24"/>
          <w:szCs w:val="24"/>
        </w:rPr>
        <w:t xml:space="preserve">: </w:t>
      </w:r>
      <w:r w:rsidR="006E44B9">
        <w:rPr>
          <w:sz w:val="24"/>
          <w:szCs w:val="24"/>
        </w:rPr>
        <w:t>_____</w:t>
      </w:r>
      <w:r w:rsidR="00F95435">
        <w:rPr>
          <w:sz w:val="24"/>
          <w:szCs w:val="24"/>
        </w:rPr>
        <w:t>_________________</w:t>
      </w:r>
      <w:r w:rsidR="006E44B9">
        <w:rPr>
          <w:sz w:val="24"/>
          <w:szCs w:val="24"/>
        </w:rPr>
        <w:t>________</w:t>
      </w:r>
      <w:r w:rsidR="002C58CD">
        <w:rPr>
          <w:sz w:val="24"/>
          <w:szCs w:val="24"/>
        </w:rPr>
        <w:t>___</w:t>
      </w:r>
    </w:p>
    <w:p w:rsidR="006E44B9" w:rsidP="000D24E8" w14:paraId="7CDB19B9" w14:textId="77777777">
      <w:pPr>
        <w:spacing w:after="0" w:line="240" w:lineRule="auto"/>
        <w:rPr>
          <w:sz w:val="24"/>
          <w:szCs w:val="24"/>
        </w:rPr>
      </w:pPr>
    </w:p>
    <w:p w:rsidR="006C3A69" w:rsidP="000D24E8" w14:paraId="185C4A3E" w14:textId="1D48A991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6C3A69">
        <w:rPr>
          <w:sz w:val="24"/>
          <w:szCs w:val="24"/>
        </w:rPr>
        <w:t>Signature:</w:t>
      </w:r>
      <w:r w:rsidR="002C58CD">
        <w:rPr>
          <w:sz w:val="24"/>
          <w:szCs w:val="24"/>
        </w:rPr>
        <w:t xml:space="preserve"> </w:t>
      </w:r>
      <w:r w:rsidR="006E44B9">
        <w:rPr>
          <w:sz w:val="24"/>
          <w:szCs w:val="24"/>
        </w:rPr>
        <w:t>_</w:t>
      </w:r>
      <w:r w:rsidR="002C58CD">
        <w:rPr>
          <w:sz w:val="24"/>
          <w:szCs w:val="24"/>
        </w:rPr>
        <w:t>___</w:t>
      </w:r>
      <w:r w:rsidR="006E44B9">
        <w:rPr>
          <w:sz w:val="24"/>
          <w:szCs w:val="24"/>
        </w:rPr>
        <w:t>_______________________________________________</w:t>
      </w:r>
    </w:p>
    <w:p w:rsidR="006C3A69" w:rsidP="000D24E8" w14:paraId="345AE76F" w14:textId="77777777">
      <w:pPr>
        <w:spacing w:after="0" w:line="240" w:lineRule="auto"/>
      </w:pPr>
    </w:p>
    <w:sectPr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229C9" w:rsidRPr="00EB5FA1" w:rsidP="006229C9" w14:paraId="4B60930D" w14:textId="77777777">
    <w:pPr>
      <w:spacing w:before="73" w:line="208" w:lineRule="auto"/>
      <w:ind w:left="90" w:right="101"/>
      <w:rPr>
        <w:sz w:val="16"/>
      </w:rPr>
    </w:pPr>
    <w:r>
      <w:rPr>
        <w:w w:val="85"/>
        <w:sz w:val="16"/>
      </w:rPr>
      <w:t>Public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reporting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burden</w:t>
    </w:r>
    <w:r>
      <w:rPr>
        <w:spacing w:val="14"/>
        <w:w w:val="85"/>
        <w:sz w:val="16"/>
      </w:rPr>
      <w:t xml:space="preserve"> </w:t>
    </w:r>
    <w:r>
      <w:rPr>
        <w:w w:val="85"/>
        <w:sz w:val="16"/>
      </w:rPr>
      <w:t>of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this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collection</w:t>
    </w:r>
    <w:r>
      <w:rPr>
        <w:spacing w:val="14"/>
        <w:w w:val="85"/>
        <w:sz w:val="16"/>
      </w:rPr>
      <w:t xml:space="preserve"> </w:t>
    </w:r>
    <w:r>
      <w:rPr>
        <w:w w:val="85"/>
        <w:sz w:val="16"/>
      </w:rPr>
      <w:t>of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information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is</w:t>
    </w:r>
    <w:r>
      <w:rPr>
        <w:spacing w:val="14"/>
        <w:w w:val="85"/>
        <w:sz w:val="16"/>
      </w:rPr>
      <w:t xml:space="preserve"> </w:t>
    </w:r>
    <w:r>
      <w:rPr>
        <w:w w:val="85"/>
        <w:sz w:val="16"/>
      </w:rPr>
      <w:t>estimated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to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average</w:t>
    </w:r>
    <w:r>
      <w:rPr>
        <w:spacing w:val="14"/>
        <w:w w:val="85"/>
        <w:sz w:val="16"/>
      </w:rPr>
      <w:t xml:space="preserve"> </w:t>
    </w:r>
    <w:r>
      <w:rPr>
        <w:w w:val="85"/>
        <w:sz w:val="16"/>
      </w:rPr>
      <w:t>10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minutes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per</w:t>
    </w:r>
    <w:r>
      <w:rPr>
        <w:spacing w:val="14"/>
        <w:w w:val="85"/>
        <w:sz w:val="16"/>
      </w:rPr>
      <w:t xml:space="preserve"> </w:t>
    </w:r>
    <w:r>
      <w:rPr>
        <w:w w:val="85"/>
        <w:sz w:val="16"/>
      </w:rPr>
      <w:t>response,</w:t>
    </w:r>
    <w:r>
      <w:rPr>
        <w:spacing w:val="6"/>
        <w:w w:val="85"/>
        <w:sz w:val="16"/>
      </w:rPr>
      <w:t xml:space="preserve"> </w:t>
    </w:r>
    <w:r>
      <w:rPr>
        <w:w w:val="85"/>
        <w:sz w:val="16"/>
      </w:rPr>
      <w:t>including</w:t>
    </w:r>
    <w:r>
      <w:rPr>
        <w:spacing w:val="14"/>
        <w:w w:val="85"/>
        <w:sz w:val="16"/>
      </w:rPr>
      <w:t xml:space="preserve"> </w:t>
    </w:r>
    <w:r>
      <w:rPr>
        <w:w w:val="85"/>
        <w:sz w:val="16"/>
      </w:rPr>
      <w:t>the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time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for</w:t>
    </w:r>
    <w:r>
      <w:rPr>
        <w:spacing w:val="14"/>
        <w:w w:val="85"/>
        <w:sz w:val="16"/>
      </w:rPr>
      <w:t xml:space="preserve"> </w:t>
    </w:r>
    <w:r>
      <w:rPr>
        <w:w w:val="85"/>
        <w:sz w:val="16"/>
      </w:rPr>
      <w:t>reviewing</w:t>
    </w:r>
    <w:r>
      <w:rPr>
        <w:spacing w:val="13"/>
        <w:w w:val="85"/>
        <w:sz w:val="16"/>
      </w:rPr>
      <w:t xml:space="preserve"> </w:t>
    </w:r>
    <w:r>
      <w:rPr>
        <w:w w:val="85"/>
        <w:sz w:val="16"/>
      </w:rPr>
      <w:t>instructions,</w:t>
    </w:r>
    <w:r>
      <w:rPr>
        <w:spacing w:val="6"/>
        <w:w w:val="85"/>
        <w:sz w:val="16"/>
      </w:rPr>
      <w:t xml:space="preserve"> </w:t>
    </w:r>
    <w:r>
      <w:rPr>
        <w:w w:val="85"/>
        <w:sz w:val="16"/>
      </w:rPr>
      <w:t>searching</w:t>
    </w:r>
    <w:r>
      <w:rPr>
        <w:spacing w:val="14"/>
        <w:w w:val="85"/>
        <w:sz w:val="16"/>
      </w:rPr>
      <w:t xml:space="preserve"> </w:t>
    </w:r>
    <w:r>
      <w:rPr>
        <w:w w:val="85"/>
        <w:sz w:val="16"/>
      </w:rPr>
      <w:t xml:space="preserve">existing </w:t>
    </w:r>
    <w:r>
      <w:rPr>
        <w:spacing w:val="-35"/>
        <w:w w:val="85"/>
        <w:sz w:val="16"/>
      </w:rPr>
      <w:t xml:space="preserve"> </w:t>
    </w:r>
    <w:r>
      <w:rPr>
        <w:w w:val="85"/>
        <w:sz w:val="16"/>
      </w:rPr>
      <w:t>data</w:t>
    </w:r>
    <w:r>
      <w:rPr>
        <w:spacing w:val="6"/>
        <w:w w:val="85"/>
        <w:sz w:val="16"/>
      </w:rPr>
      <w:t xml:space="preserve"> </w:t>
    </w:r>
    <w:r>
      <w:rPr>
        <w:w w:val="85"/>
        <w:sz w:val="16"/>
      </w:rPr>
      <w:t>sources,</w:t>
    </w:r>
    <w:r>
      <w:rPr>
        <w:spacing w:val="1"/>
        <w:w w:val="85"/>
        <w:sz w:val="16"/>
      </w:rPr>
      <w:t xml:space="preserve"> </w:t>
    </w:r>
    <w:r>
      <w:rPr>
        <w:w w:val="85"/>
        <w:sz w:val="16"/>
      </w:rPr>
      <w:t>gathering</w:t>
    </w:r>
    <w:r>
      <w:rPr>
        <w:spacing w:val="7"/>
        <w:w w:val="85"/>
        <w:sz w:val="16"/>
      </w:rPr>
      <w:t xml:space="preserve"> </w:t>
    </w:r>
    <w:r>
      <w:rPr>
        <w:w w:val="85"/>
        <w:sz w:val="16"/>
      </w:rPr>
      <w:t>and</w:t>
    </w:r>
    <w:r>
      <w:rPr>
        <w:spacing w:val="6"/>
        <w:w w:val="85"/>
        <w:sz w:val="16"/>
      </w:rPr>
      <w:t xml:space="preserve"> </w:t>
    </w:r>
    <w:r>
      <w:rPr>
        <w:w w:val="85"/>
        <w:sz w:val="16"/>
      </w:rPr>
      <w:t>maintaining</w:t>
    </w:r>
    <w:r>
      <w:rPr>
        <w:spacing w:val="7"/>
        <w:w w:val="85"/>
        <w:sz w:val="16"/>
      </w:rPr>
      <w:t xml:space="preserve"> </w:t>
    </w:r>
    <w:r>
      <w:rPr>
        <w:w w:val="85"/>
        <w:sz w:val="16"/>
      </w:rPr>
      <w:t>the</w:t>
    </w:r>
    <w:r>
      <w:rPr>
        <w:spacing w:val="6"/>
        <w:w w:val="85"/>
        <w:sz w:val="16"/>
      </w:rPr>
      <w:t xml:space="preserve"> </w:t>
    </w:r>
    <w:r>
      <w:rPr>
        <w:w w:val="85"/>
        <w:sz w:val="16"/>
      </w:rPr>
      <w:t>data</w:t>
    </w:r>
    <w:r>
      <w:rPr>
        <w:spacing w:val="7"/>
        <w:w w:val="85"/>
        <w:sz w:val="16"/>
      </w:rPr>
      <w:t xml:space="preserve"> </w:t>
    </w:r>
    <w:r>
      <w:rPr>
        <w:w w:val="85"/>
        <w:sz w:val="16"/>
      </w:rPr>
      <w:t>needed, and</w:t>
    </w:r>
    <w:r>
      <w:rPr>
        <w:spacing w:val="6"/>
        <w:w w:val="85"/>
        <w:sz w:val="16"/>
      </w:rPr>
      <w:t xml:space="preserve"> </w:t>
    </w:r>
    <w:r>
      <w:rPr>
        <w:w w:val="85"/>
        <w:sz w:val="16"/>
      </w:rPr>
      <w:t>completing</w:t>
    </w:r>
    <w:r>
      <w:rPr>
        <w:spacing w:val="7"/>
        <w:w w:val="85"/>
        <w:sz w:val="16"/>
      </w:rPr>
      <w:t xml:space="preserve"> </w:t>
    </w:r>
    <w:r>
      <w:rPr>
        <w:w w:val="85"/>
        <w:sz w:val="16"/>
      </w:rPr>
      <w:t>and</w:t>
    </w:r>
    <w:r>
      <w:rPr>
        <w:spacing w:val="7"/>
        <w:w w:val="85"/>
        <w:sz w:val="16"/>
      </w:rPr>
      <w:t xml:space="preserve"> </w:t>
    </w:r>
    <w:r>
      <w:rPr>
        <w:w w:val="85"/>
        <w:sz w:val="16"/>
      </w:rPr>
      <w:t>reviewing</w:t>
    </w:r>
    <w:r>
      <w:rPr>
        <w:spacing w:val="6"/>
        <w:w w:val="85"/>
        <w:sz w:val="16"/>
      </w:rPr>
      <w:t xml:space="preserve"> </w:t>
    </w:r>
    <w:r>
      <w:rPr>
        <w:w w:val="85"/>
        <w:sz w:val="16"/>
      </w:rPr>
      <w:t>the</w:t>
    </w:r>
    <w:r>
      <w:rPr>
        <w:spacing w:val="7"/>
        <w:w w:val="85"/>
        <w:sz w:val="16"/>
      </w:rPr>
      <w:t xml:space="preserve"> </w:t>
    </w:r>
    <w:r>
      <w:rPr>
        <w:w w:val="85"/>
        <w:sz w:val="16"/>
      </w:rPr>
      <w:t>collection</w:t>
    </w:r>
    <w:r>
      <w:rPr>
        <w:spacing w:val="6"/>
        <w:w w:val="85"/>
        <w:sz w:val="16"/>
      </w:rPr>
      <w:t xml:space="preserve"> </w:t>
    </w:r>
    <w:r>
      <w:rPr>
        <w:w w:val="85"/>
        <w:sz w:val="16"/>
      </w:rPr>
      <w:t>of</w:t>
    </w:r>
    <w:r>
      <w:rPr>
        <w:spacing w:val="7"/>
        <w:w w:val="85"/>
        <w:sz w:val="16"/>
      </w:rPr>
      <w:t xml:space="preserve"> </w:t>
    </w:r>
    <w:r>
      <w:rPr>
        <w:w w:val="85"/>
        <w:sz w:val="16"/>
      </w:rPr>
      <w:t>information.</w:t>
    </w:r>
    <w:r>
      <w:rPr>
        <w:spacing w:val="1"/>
        <w:w w:val="85"/>
        <w:sz w:val="16"/>
      </w:rPr>
      <w:t xml:space="preserve"> </w:t>
    </w:r>
    <w:r>
      <w:rPr>
        <w:w w:val="85"/>
        <w:sz w:val="16"/>
      </w:rPr>
      <w:t>An</w:t>
    </w:r>
    <w:r>
      <w:rPr>
        <w:spacing w:val="6"/>
        <w:w w:val="85"/>
        <w:sz w:val="16"/>
      </w:rPr>
      <w:t xml:space="preserve"> </w:t>
    </w:r>
    <w:r>
      <w:rPr>
        <w:w w:val="85"/>
        <w:sz w:val="16"/>
      </w:rPr>
      <w:t>agency</w:t>
    </w:r>
    <w:r>
      <w:rPr>
        <w:spacing w:val="7"/>
        <w:w w:val="85"/>
        <w:sz w:val="16"/>
      </w:rPr>
      <w:t xml:space="preserve"> </w:t>
    </w:r>
    <w:r>
      <w:rPr>
        <w:w w:val="85"/>
        <w:sz w:val="16"/>
      </w:rPr>
      <w:t>may</w:t>
    </w:r>
    <w:r>
      <w:rPr>
        <w:spacing w:val="7"/>
        <w:w w:val="85"/>
        <w:sz w:val="16"/>
      </w:rPr>
      <w:t xml:space="preserve"> </w:t>
    </w:r>
    <w:r>
      <w:rPr>
        <w:w w:val="85"/>
        <w:sz w:val="16"/>
      </w:rPr>
      <w:t>not</w:t>
    </w:r>
    <w:r>
      <w:rPr>
        <w:spacing w:val="6"/>
        <w:w w:val="85"/>
        <w:sz w:val="16"/>
      </w:rPr>
      <w:t xml:space="preserve"> </w:t>
    </w:r>
    <w:r>
      <w:rPr>
        <w:w w:val="85"/>
        <w:sz w:val="16"/>
      </w:rPr>
      <w:t>conduct</w:t>
    </w:r>
    <w:r>
      <w:rPr>
        <w:spacing w:val="7"/>
        <w:w w:val="85"/>
        <w:sz w:val="16"/>
      </w:rPr>
      <w:t xml:space="preserve"> </w:t>
    </w:r>
    <w:r>
      <w:rPr>
        <w:w w:val="85"/>
        <w:sz w:val="16"/>
      </w:rPr>
      <w:t>or</w:t>
    </w:r>
    <w:r>
      <w:rPr>
        <w:spacing w:val="7"/>
        <w:w w:val="85"/>
        <w:sz w:val="16"/>
      </w:rPr>
      <w:t xml:space="preserve"> </w:t>
    </w:r>
    <w:r>
      <w:rPr>
        <w:w w:val="85"/>
        <w:sz w:val="16"/>
      </w:rPr>
      <w:t>sponsor, and</w:t>
    </w:r>
    <w:r>
      <w:rPr>
        <w:spacing w:val="7"/>
        <w:w w:val="85"/>
        <w:sz w:val="16"/>
      </w:rPr>
      <w:t xml:space="preserve"> </w:t>
    </w:r>
    <w:r>
      <w:rPr>
        <w:w w:val="85"/>
        <w:sz w:val="16"/>
      </w:rPr>
      <w:t>a</w:t>
    </w:r>
    <w:r>
      <w:rPr>
        <w:spacing w:val="1"/>
        <w:w w:val="85"/>
        <w:sz w:val="16"/>
      </w:rPr>
      <w:t xml:space="preserve"> </w:t>
    </w:r>
    <w:r>
      <w:rPr>
        <w:w w:val="85"/>
        <w:sz w:val="16"/>
      </w:rPr>
      <w:t>person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is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not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required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to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respond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to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a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collection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of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information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unless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it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displays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a</w:t>
    </w:r>
    <w:r>
      <w:rPr>
        <w:spacing w:val="10"/>
        <w:w w:val="85"/>
        <w:sz w:val="16"/>
      </w:rPr>
      <w:t xml:space="preserve"> </w:t>
    </w:r>
    <w:r>
      <w:rPr>
        <w:w w:val="85"/>
        <w:sz w:val="16"/>
      </w:rPr>
      <w:t>currently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valid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OMB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Control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Number.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Send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comments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regarding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this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burden</w:t>
    </w:r>
    <w:r>
      <w:rPr>
        <w:spacing w:val="9"/>
        <w:w w:val="85"/>
        <w:sz w:val="16"/>
      </w:rPr>
      <w:t xml:space="preserve"> </w:t>
    </w:r>
    <w:r>
      <w:rPr>
        <w:w w:val="85"/>
        <w:sz w:val="16"/>
      </w:rPr>
      <w:t>estimate</w:t>
    </w:r>
    <w:r>
      <w:rPr>
        <w:spacing w:val="1"/>
        <w:w w:val="85"/>
        <w:sz w:val="16"/>
      </w:rPr>
      <w:t xml:space="preserve"> </w:t>
    </w:r>
    <w:r>
      <w:rPr>
        <w:w w:val="85"/>
        <w:sz w:val="16"/>
      </w:rPr>
      <w:t>or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any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other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aspect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of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this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collection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of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information,</w:t>
    </w:r>
    <w:r>
      <w:rPr>
        <w:spacing w:val="-3"/>
        <w:w w:val="85"/>
        <w:sz w:val="16"/>
      </w:rPr>
      <w:t xml:space="preserve"> </w:t>
    </w:r>
    <w:r>
      <w:rPr>
        <w:w w:val="85"/>
        <w:sz w:val="16"/>
      </w:rPr>
      <w:t>including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suggestions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for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reducing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this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burden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to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CDC/ATSDR</w:t>
    </w:r>
    <w:r>
      <w:rPr>
        <w:spacing w:val="3"/>
        <w:w w:val="85"/>
        <w:sz w:val="16"/>
      </w:rPr>
      <w:t xml:space="preserve"> </w:t>
    </w:r>
    <w:r>
      <w:rPr>
        <w:w w:val="85"/>
        <w:sz w:val="16"/>
      </w:rPr>
      <w:t>Reports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Clearance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Officer,</w:t>
    </w:r>
    <w:r>
      <w:rPr>
        <w:spacing w:val="-4"/>
        <w:w w:val="85"/>
        <w:sz w:val="16"/>
      </w:rPr>
      <w:t xml:space="preserve"> </w:t>
    </w:r>
    <w:r>
      <w:rPr>
        <w:w w:val="85"/>
        <w:sz w:val="16"/>
      </w:rPr>
      <w:t>1600</w:t>
    </w:r>
    <w:r>
      <w:rPr>
        <w:spacing w:val="3"/>
        <w:w w:val="85"/>
        <w:sz w:val="16"/>
      </w:rPr>
      <w:t xml:space="preserve"> </w:t>
    </w:r>
    <w:r>
      <w:rPr>
        <w:w w:val="85"/>
        <w:sz w:val="16"/>
      </w:rPr>
      <w:t>Clifton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Road</w:t>
    </w:r>
    <w:r>
      <w:rPr>
        <w:spacing w:val="2"/>
        <w:w w:val="85"/>
        <w:sz w:val="16"/>
      </w:rPr>
      <w:t xml:space="preserve"> </w:t>
    </w:r>
    <w:r>
      <w:rPr>
        <w:w w:val="85"/>
        <w:sz w:val="16"/>
      </w:rPr>
      <w:t>NE,</w:t>
    </w:r>
    <w:r>
      <w:rPr>
        <w:spacing w:val="-4"/>
        <w:w w:val="85"/>
        <w:sz w:val="16"/>
      </w:rPr>
      <w:t xml:space="preserve"> </w:t>
    </w:r>
    <w:r>
      <w:rPr>
        <w:w w:val="85"/>
        <w:sz w:val="16"/>
      </w:rPr>
      <w:t>MS H16-4</w:t>
    </w:r>
    <w:r>
      <w:rPr>
        <w:w w:val="80"/>
        <w:sz w:val="16"/>
      </w:rPr>
      <w:t>,</w:t>
    </w:r>
    <w:r>
      <w:rPr>
        <w:spacing w:val="5"/>
        <w:w w:val="80"/>
        <w:sz w:val="16"/>
      </w:rPr>
      <w:t xml:space="preserve"> </w:t>
    </w:r>
    <w:r>
      <w:rPr>
        <w:w w:val="80"/>
        <w:sz w:val="16"/>
      </w:rPr>
      <w:t>Atlanta,</w:t>
    </w:r>
    <w:r>
      <w:rPr>
        <w:spacing w:val="14"/>
        <w:w w:val="80"/>
        <w:sz w:val="16"/>
      </w:rPr>
      <w:t xml:space="preserve"> </w:t>
    </w:r>
    <w:r>
      <w:rPr>
        <w:w w:val="80"/>
        <w:sz w:val="16"/>
      </w:rPr>
      <w:t>Georgia</w:t>
    </w:r>
    <w:r>
      <w:rPr>
        <w:spacing w:val="22"/>
        <w:w w:val="80"/>
        <w:sz w:val="16"/>
      </w:rPr>
      <w:t xml:space="preserve"> </w:t>
    </w:r>
    <w:r>
      <w:rPr>
        <w:w w:val="80"/>
        <w:sz w:val="16"/>
      </w:rPr>
      <w:t>30333;</w:t>
    </w:r>
    <w:r>
      <w:rPr>
        <w:spacing w:val="15"/>
        <w:w w:val="80"/>
        <w:sz w:val="16"/>
      </w:rPr>
      <w:t xml:space="preserve"> </w:t>
    </w:r>
    <w:r>
      <w:rPr>
        <w:w w:val="80"/>
        <w:sz w:val="16"/>
      </w:rPr>
      <w:t>ATTN:</w:t>
    </w:r>
    <w:r>
      <w:rPr>
        <w:spacing w:val="14"/>
        <w:w w:val="80"/>
        <w:sz w:val="16"/>
      </w:rPr>
      <w:t xml:space="preserve"> </w:t>
    </w:r>
    <w:r>
      <w:rPr>
        <w:w w:val="80"/>
        <w:sz w:val="16"/>
      </w:rPr>
      <w:t>PRA</w:t>
    </w:r>
    <w:r>
      <w:rPr>
        <w:spacing w:val="23"/>
        <w:w w:val="80"/>
        <w:sz w:val="16"/>
      </w:rPr>
      <w:t xml:space="preserve"> </w:t>
    </w:r>
    <w:r>
      <w:rPr>
        <w:w w:val="80"/>
        <w:sz w:val="16"/>
      </w:rPr>
      <w:t>0920-1383.</w:t>
    </w:r>
  </w:p>
  <w:p w:rsidR="007B55E5" w14:paraId="76F0C0A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07B05" w:rsidP="00855BD7" w14:paraId="3BCC0C5F" w14:textId="77777777">
      <w:pPr>
        <w:spacing w:after="0" w:line="240" w:lineRule="auto"/>
      </w:pPr>
      <w:r>
        <w:separator/>
      </w:r>
    </w:p>
  </w:footnote>
  <w:footnote w:type="continuationSeparator" w:id="1">
    <w:p w:rsidR="00C07B05" w:rsidP="00855BD7" w14:paraId="01DCDFB0" w14:textId="77777777">
      <w:pPr>
        <w:spacing w:after="0" w:line="240" w:lineRule="auto"/>
      </w:pPr>
      <w:r>
        <w:continuationSeparator/>
      </w:r>
    </w:p>
  </w:footnote>
  <w:footnote w:type="continuationNotice" w:id="2">
    <w:p w:rsidR="00C07B05" w14:paraId="2B2389B9" w14:textId="77777777">
      <w:pPr>
        <w:spacing w:after="0" w:line="240" w:lineRule="auto"/>
      </w:pPr>
    </w:p>
  </w:footnote>
  <w:footnote w:id="3">
    <w:p w:rsidR="3BD11C7C" w:rsidP="3BD11C7C" w14:paraId="1E21CECA" w14:textId="08659B72">
      <w:pPr>
        <w:pStyle w:val="FootnoteText"/>
      </w:pPr>
      <w:r w:rsidRPr="3BD11C7C">
        <w:rPr>
          <w:rStyle w:val="FootnoteReference"/>
        </w:rPr>
        <w:footnoteRef/>
      </w:r>
      <w:r>
        <w:t xml:space="preserve"> The titer </w:t>
      </w:r>
      <w:r w:rsidR="005E17CB">
        <w:t xml:space="preserve">sample </w:t>
      </w:r>
      <w:r>
        <w:t xml:space="preserve">must be </w:t>
      </w:r>
      <w:r w:rsidR="009A7439">
        <w:t xml:space="preserve">in accordance with </w:t>
      </w:r>
      <w:r w:rsidRPr="005E2B7C" w:rsidR="002338B2">
        <w:rPr>
          <w:i/>
          <w:iCs/>
        </w:rPr>
        <w:t>CDC</w:t>
      </w:r>
      <w:r w:rsidR="0064125A">
        <w:rPr>
          <w:i/>
          <w:iCs/>
        </w:rPr>
        <w:t>’s serology</w:t>
      </w:r>
      <w:r w:rsidRPr="005E2B7C" w:rsidR="009A7439">
        <w:rPr>
          <w:i/>
          <w:iCs/>
        </w:rPr>
        <w:t xml:space="preserve"> technical instructions</w:t>
      </w:r>
      <w:r w:rsidRPr="3BD11C7C">
        <w:t>.</w:t>
      </w:r>
    </w:p>
  </w:footnote>
  <w:footnote w:id="4">
    <w:p w:rsidR="00A10759" w14:paraId="787717D0" w14:textId="63646B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33CBE">
        <w:t xml:space="preserve">This applies to dogs </w:t>
      </w:r>
      <w:r w:rsidR="00EE0140">
        <w:t xml:space="preserve">arriving </w:t>
      </w:r>
      <w:r w:rsidR="005E7D13">
        <w:t>in</w:t>
      </w:r>
      <w:r w:rsidR="00EE0140">
        <w:t xml:space="preserve"> the United States </w:t>
      </w:r>
      <w:r w:rsidR="00F33CBE">
        <w:t xml:space="preserve">with a reservation. If the dog doesn’t </w:t>
      </w:r>
      <w:r w:rsidR="00EE0140">
        <w:t xml:space="preserve">arrive with </w:t>
      </w:r>
      <w:r w:rsidR="00F33CBE">
        <w:t>a reservation, CDC will deny entry to the dog unless the facility determine</w:t>
      </w:r>
      <w:r w:rsidR="00646A26">
        <w:t>s</w:t>
      </w:r>
      <w:r w:rsidR="00F33CBE">
        <w:t xml:space="preserve"> </w:t>
      </w:r>
      <w:r w:rsidR="00E268A2">
        <w:t>it</w:t>
      </w:r>
      <w:r w:rsidR="00F33CBE">
        <w:t xml:space="preserve"> has space for the dog </w:t>
      </w:r>
      <w:r w:rsidR="00A539D3">
        <w:t>(</w:t>
      </w:r>
      <w:r w:rsidR="004C020B">
        <w:t xml:space="preserve">for </w:t>
      </w:r>
      <w:r w:rsidR="00A539D3">
        <w:t xml:space="preserve">up to 28 days </w:t>
      </w:r>
      <w:r w:rsidR="004C020B">
        <w:t xml:space="preserve">in the event of </w:t>
      </w:r>
      <w:r w:rsidR="00A539D3">
        <w:t xml:space="preserve">possible quarantine) </w:t>
      </w:r>
      <w:r w:rsidR="00F33CBE">
        <w:t xml:space="preserve">and </w:t>
      </w:r>
      <w:r w:rsidR="00646A26">
        <w:t>is</w:t>
      </w:r>
      <w:r w:rsidR="00F33CBE">
        <w:t xml:space="preserve"> </w:t>
      </w:r>
      <w:r w:rsidR="00A539D3">
        <w:t xml:space="preserve">able </w:t>
      </w:r>
      <w:r w:rsidR="00F33CBE">
        <w:t>to</w:t>
      </w:r>
      <w:r w:rsidR="00E268A2">
        <w:t xml:space="preserve"> receive the dog.</w:t>
      </w:r>
    </w:p>
  </w:footnote>
  <w:footnote w:id="5">
    <w:p w:rsidR="00CF12B6" w14:paraId="1979000B" w14:textId="7404C17D">
      <w:pPr>
        <w:pStyle w:val="FootnoteText"/>
      </w:pPr>
      <w:r>
        <w:rPr>
          <w:rStyle w:val="FootnoteReference"/>
        </w:rPr>
        <w:footnoteRef/>
      </w:r>
      <w:r>
        <w:t xml:space="preserve"> Dogs that do not meet CDC’s entry requirements (under 6 months of age, no microchip, no </w:t>
      </w:r>
      <w:r w:rsidR="003A6078">
        <w:t xml:space="preserve">foreign </w:t>
      </w:r>
      <w:r>
        <w:t>rabies vaccination certificate</w:t>
      </w:r>
      <w:r w:rsidR="008A7D84">
        <w:t>, importer refuse</w:t>
      </w:r>
      <w:r w:rsidR="0004091B">
        <w:t>s</w:t>
      </w:r>
      <w:r w:rsidR="008A7D84">
        <w:t xml:space="preserve"> to pay for required testing or treatment</w:t>
      </w:r>
      <w:r>
        <w:t>) will be denied entry and returned to the country of departure at the importer’s expense</w:t>
      </w:r>
      <w:r w:rsidR="00C852C6">
        <w:t xml:space="preserve"> on the next available flight</w:t>
      </w:r>
      <w:r>
        <w:t>.</w:t>
      </w:r>
    </w:p>
  </w:footnote>
  <w:footnote w:id="6">
    <w:p w:rsidR="008F3205" w14:paraId="2E6C306F" w14:textId="757FD4DE">
      <w:pPr>
        <w:pStyle w:val="FootnoteText"/>
      </w:pPr>
      <w:r>
        <w:rPr>
          <w:rStyle w:val="FootnoteReference"/>
        </w:rPr>
        <w:footnoteRef/>
      </w:r>
      <w:r w:rsidR="00A8244F">
        <w:t xml:space="preserve"> </w:t>
      </w:r>
      <w:r w:rsidR="000B6C3F">
        <w:t xml:space="preserve">The titer sample must be collected at least 45 days before arrival, is valid for 1 year from the date the sample was collected, and must have a value of </w:t>
      </w:r>
      <w:r w:rsidRPr="3BD11C7C" w:rsidR="000B6C3F">
        <w:t>≥0.5 IU/mL to be considered adequate.</w:t>
      </w:r>
    </w:p>
  </w:footnote>
  <w:footnote w:id="7">
    <w:p w:rsidR="00DC2575" w14:paraId="5E943C80" w14:textId="54BFD5D9">
      <w:pPr>
        <w:pStyle w:val="FootnoteText"/>
      </w:pPr>
      <w:r>
        <w:rPr>
          <w:rStyle w:val="FootnoteReference"/>
        </w:rPr>
        <w:footnoteRef/>
      </w:r>
      <w:r>
        <w:t xml:space="preserve"> The</w:t>
      </w:r>
      <w:r w:rsidR="008C6A91">
        <w:t xml:space="preserve"> titer or quarantine requirements a</w:t>
      </w:r>
      <w:r>
        <w:t>pply to foreign-vaccinated dogs</w:t>
      </w:r>
      <w:r w:rsidR="00270365">
        <w:t xml:space="preserve">. If the dog is </w:t>
      </w:r>
      <w:r w:rsidR="00AC360B">
        <w:t>up to date</w:t>
      </w:r>
      <w:r w:rsidR="00270365">
        <w:t xml:space="preserve"> with </w:t>
      </w:r>
      <w:r w:rsidR="006E43B7">
        <w:t>a US-issued rabies vaccine before arrival, neither titer nor quarantine are required.</w:t>
      </w:r>
    </w:p>
  </w:footnote>
  <w:footnote w:id="8">
    <w:p w:rsidR="0075579E" w14:paraId="048DD3E7" w14:textId="63307B7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84EF4">
        <w:t>S</w:t>
      </w:r>
      <w:r>
        <w:t>hortened quarantine period</w:t>
      </w:r>
      <w:r w:rsidR="00284EF4">
        <w:t>s</w:t>
      </w:r>
      <w:r>
        <w:t xml:space="preserve"> may </w:t>
      </w:r>
      <w:r w:rsidR="00284EF4">
        <w:t xml:space="preserve">be </w:t>
      </w:r>
      <w:r w:rsidR="00202C99">
        <w:t>authorized if</w:t>
      </w:r>
      <w:r w:rsidR="00365F6B">
        <w:t xml:space="preserve"> the ACF conduct</w:t>
      </w:r>
      <w:r w:rsidR="00202C99">
        <w:t>s</w:t>
      </w:r>
      <w:r>
        <w:t xml:space="preserve"> prospective serologic monitoring</w:t>
      </w:r>
      <w:r w:rsidR="00202C99">
        <w:t xml:space="preserve"> </w:t>
      </w:r>
      <w:r w:rsidR="00065CD4">
        <w:t xml:space="preserve">(PSM) </w:t>
      </w:r>
      <w:r w:rsidR="00202C99">
        <w:t>a</w:t>
      </w:r>
      <w:r w:rsidR="00065CD4">
        <w:t xml:space="preserve">ccording to </w:t>
      </w:r>
      <w:r w:rsidRPr="00D8445E" w:rsidR="00065CD4">
        <w:rPr>
          <w:i/>
          <w:iCs/>
        </w:rPr>
        <w:t>CDC’s technical instructions</w:t>
      </w:r>
      <w:r w:rsidR="00F74E4E">
        <w:t>. A CDC Veterinary Medical Officer must review and authorize all requests to perform a PSM</w:t>
      </w:r>
      <w:r w:rsidR="00455641">
        <w:t xml:space="preserve"> on a dog.</w:t>
      </w:r>
    </w:p>
  </w:footnote>
  <w:footnote w:id="9">
    <w:p w:rsidR="4D7A722F" w:rsidP="4D7A722F" w14:paraId="49188A7A" w14:textId="521ABB47">
      <w:pPr>
        <w:pStyle w:val="FootnoteText"/>
      </w:pPr>
      <w:r w:rsidRPr="4D7A722F">
        <w:rPr>
          <w:rStyle w:val="FootnoteReference"/>
        </w:rPr>
        <w:footnoteRef/>
      </w:r>
      <w:r>
        <w:t xml:space="preserve"> </w:t>
      </w:r>
      <w:hyperlink r:id="rId1">
        <w:r w:rsidRPr="4D7A722F">
          <w:rPr>
            <w:rStyle w:val="Hyperlink"/>
          </w:rPr>
          <w:t>Safety Management - A safe workplace is sound business | Occupational Safety and Health Administration (osha.gov)</w:t>
        </w:r>
      </w:hyperlink>
    </w:p>
  </w:footnote>
  <w:footnote w:id="10">
    <w:p w:rsidR="007A2EB5" w14:paraId="1C56BF69" w14:textId="7B17676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>
          <w:rPr>
            <w:rStyle w:val="Hyperlink"/>
          </w:rPr>
          <w:t>VeterinaryStandardPrecautions.pdf (nasphv.org)</w:t>
        </w:r>
      </w:hyperlink>
    </w:p>
  </w:footnote>
  <w:footnote w:id="11">
    <w:p w:rsidR="003928A1" w:rsidP="4D7A722F" w14:paraId="28513FF1" w14:textId="30498C5D">
      <w:pPr>
        <w:pStyle w:val="FootnoteText"/>
      </w:pPr>
      <w:r>
        <w:rPr>
          <w:rStyle w:val="FootnoteReference"/>
        </w:rPr>
        <w:footnoteRef/>
      </w:r>
      <w:r w:rsidR="4D7A722F">
        <w:t xml:space="preserve"> </w:t>
      </w:r>
      <w:hyperlink r:id="rId3" w:history="1">
        <w:r w:rsidR="4D7A722F">
          <w:rPr>
            <w:rStyle w:val="Hyperlink"/>
          </w:rPr>
          <w:t>Companion animal care guidelines | American Veterinary Medical Association (avma.org)</w:t>
        </w:r>
      </w:hyperlink>
      <w:r w:rsidR="4D7A722F">
        <w:t xml:space="preserve">; </w:t>
      </w:r>
      <w:hyperlink r:id="rId4">
        <w:r w:rsidRPr="4D7A722F" w:rsidR="4D7A722F">
          <w:rPr>
            <w:rStyle w:val="Hyperlink"/>
          </w:rPr>
          <w:t>Animal Welfare Act and Animal Welfare Regulations (usda.gov)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5BCC" w14:paraId="4B4245F4" w14:textId="6BEBB7C0">
    <w:pPr>
      <w:pStyle w:val="Header"/>
    </w:pPr>
  </w:p>
  <w:p w:rsidR="00FD3198" w:rsidP="00FD3198" w14:paraId="3E79A304" w14:textId="4A519A1B">
    <w:pPr>
      <w:spacing w:after="0" w:line="240" w:lineRule="auto"/>
    </w:pPr>
    <w:r w:rsidRPr="00803A2A">
      <w:t>Technical Instructions for CDC-</w:t>
    </w:r>
    <w:r w:rsidR="00702D07">
      <w:t>registered</w:t>
    </w:r>
    <w:r w:rsidRPr="00803A2A">
      <w:t xml:space="preserve"> Animal Care Facilit</w:t>
    </w:r>
    <w:r w:rsidR="00976067">
      <w:t>ies</w:t>
    </w:r>
    <w:r>
      <w:t xml:space="preserve"> </w:t>
    </w:r>
  </w:p>
  <w:p w:rsidR="00B651A5" w:rsidP="00FD3198" w14:paraId="586E9732" w14:textId="7E3E8E2E">
    <w:pPr>
      <w:spacing w:after="0" w:line="240" w:lineRule="auto"/>
    </w:pPr>
    <w:r>
      <w:t>Updated</w:t>
    </w:r>
    <w:r w:rsidR="00702D07">
      <w:t xml:space="preserve"> January 2,</w:t>
    </w:r>
    <w:r w:rsidR="003955FF">
      <w:t xml:space="preserve"> </w:t>
    </w:r>
    <w:r w:rsidR="006444B2">
      <w:t>202</w:t>
    </w:r>
    <w:r w:rsidR="00702D0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0D23BF"/>
    <w:multiLevelType w:val="multilevel"/>
    <w:tmpl w:val="1CFE8A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02549"/>
    <w:multiLevelType w:val="hybridMultilevel"/>
    <w:tmpl w:val="14D22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B6D8C"/>
    <w:multiLevelType w:val="hybridMultilevel"/>
    <w:tmpl w:val="CF988F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63081"/>
    <w:multiLevelType w:val="multilevel"/>
    <w:tmpl w:val="22A8FF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30358"/>
    <w:multiLevelType w:val="hybridMultilevel"/>
    <w:tmpl w:val="FCB44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6B6ACF"/>
    <w:multiLevelType w:val="hybridMultilevel"/>
    <w:tmpl w:val="3D28708C"/>
    <w:lvl w:ilvl="0">
      <w:start w:val="9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>
    <w:nsid w:val="2BF806F8"/>
    <w:multiLevelType w:val="hybridMultilevel"/>
    <w:tmpl w:val="4FEA560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C851D69"/>
    <w:multiLevelType w:val="hybridMultilevel"/>
    <w:tmpl w:val="3140BC56"/>
    <w:lvl w:ilvl="0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49C7769"/>
    <w:multiLevelType w:val="hybridMultilevel"/>
    <w:tmpl w:val="CF988FA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362C0E"/>
    <w:multiLevelType w:val="hybridMultilevel"/>
    <w:tmpl w:val="D69EEA7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746680"/>
    <w:multiLevelType w:val="multilevel"/>
    <w:tmpl w:val="FCB09A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E79671F"/>
    <w:multiLevelType w:val="hybridMultilevel"/>
    <w:tmpl w:val="AF82BB20"/>
    <w:lvl w:ilvl="0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2A3692"/>
    <w:multiLevelType w:val="multilevel"/>
    <w:tmpl w:val="6C928B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31300B"/>
    <w:multiLevelType w:val="hybridMultilevel"/>
    <w:tmpl w:val="6EAC2FDE"/>
    <w:lvl w:ilvl="0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B42968"/>
    <w:multiLevelType w:val="hybridMultilevel"/>
    <w:tmpl w:val="B8A069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075E9"/>
    <w:multiLevelType w:val="hybridMultilevel"/>
    <w:tmpl w:val="59DA9738"/>
    <w:lvl w:ilvl="0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1741EB9"/>
    <w:multiLevelType w:val="hybridMultilevel"/>
    <w:tmpl w:val="9B8A6FD0"/>
    <w:lvl w:ilvl="0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5DF216A"/>
    <w:multiLevelType w:val="multilevel"/>
    <w:tmpl w:val="35F0A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9E3437"/>
    <w:multiLevelType w:val="hybridMultilevel"/>
    <w:tmpl w:val="A4A60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5A3807"/>
    <w:multiLevelType w:val="hybridMultilevel"/>
    <w:tmpl w:val="687A9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245798"/>
    <w:multiLevelType w:val="hybridMultilevel"/>
    <w:tmpl w:val="F986556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47683B"/>
    <w:multiLevelType w:val="hybridMultilevel"/>
    <w:tmpl w:val="1760156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6FB4FA6"/>
    <w:multiLevelType w:val="multilevel"/>
    <w:tmpl w:val="9402A2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5147382">
    <w:abstractNumId w:val="1"/>
  </w:num>
  <w:num w:numId="2" w16cid:durableId="1828593574">
    <w:abstractNumId w:val="18"/>
  </w:num>
  <w:num w:numId="3" w16cid:durableId="907610398">
    <w:abstractNumId w:val="14"/>
  </w:num>
  <w:num w:numId="4" w16cid:durableId="645089882">
    <w:abstractNumId w:val="4"/>
  </w:num>
  <w:num w:numId="5" w16cid:durableId="1854341267">
    <w:abstractNumId w:val="2"/>
  </w:num>
  <w:num w:numId="6" w16cid:durableId="119232349">
    <w:abstractNumId w:val="21"/>
  </w:num>
  <w:num w:numId="7" w16cid:durableId="1122193513">
    <w:abstractNumId w:val="11"/>
  </w:num>
  <w:num w:numId="8" w16cid:durableId="802308736">
    <w:abstractNumId w:val="13"/>
  </w:num>
  <w:num w:numId="9" w16cid:durableId="1652784595">
    <w:abstractNumId w:val="20"/>
  </w:num>
  <w:num w:numId="10" w16cid:durableId="1381050440">
    <w:abstractNumId w:val="7"/>
  </w:num>
  <w:num w:numId="11" w16cid:durableId="1329794464">
    <w:abstractNumId w:val="9"/>
  </w:num>
  <w:num w:numId="12" w16cid:durableId="90200906">
    <w:abstractNumId w:val="5"/>
  </w:num>
  <w:num w:numId="13" w16cid:durableId="327565666">
    <w:abstractNumId w:val="16"/>
  </w:num>
  <w:num w:numId="14" w16cid:durableId="1975980701">
    <w:abstractNumId w:val="19"/>
  </w:num>
  <w:num w:numId="15" w16cid:durableId="1735422692">
    <w:abstractNumId w:val="17"/>
  </w:num>
  <w:num w:numId="16" w16cid:durableId="1857495536">
    <w:abstractNumId w:val="22"/>
  </w:num>
  <w:num w:numId="17" w16cid:durableId="570502734">
    <w:abstractNumId w:val="12"/>
  </w:num>
  <w:num w:numId="18" w16cid:durableId="397440379">
    <w:abstractNumId w:val="10"/>
  </w:num>
  <w:num w:numId="19" w16cid:durableId="1298955603">
    <w:abstractNumId w:val="3"/>
  </w:num>
  <w:num w:numId="20" w16cid:durableId="966742008">
    <w:abstractNumId w:val="0"/>
  </w:num>
  <w:num w:numId="21" w16cid:durableId="385757875">
    <w:abstractNumId w:val="6"/>
  </w:num>
  <w:num w:numId="22" w16cid:durableId="1205288396">
    <w:abstractNumId w:val="15"/>
  </w:num>
  <w:num w:numId="23" w16cid:durableId="908998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D7"/>
    <w:rsid w:val="00003069"/>
    <w:rsid w:val="0000326D"/>
    <w:rsid w:val="00003744"/>
    <w:rsid w:val="00006028"/>
    <w:rsid w:val="0000667F"/>
    <w:rsid w:val="000070F5"/>
    <w:rsid w:val="00007B93"/>
    <w:rsid w:val="000118B6"/>
    <w:rsid w:val="00013DB0"/>
    <w:rsid w:val="00023A5E"/>
    <w:rsid w:val="000249A9"/>
    <w:rsid w:val="00024C0D"/>
    <w:rsid w:val="00035865"/>
    <w:rsid w:val="0004091B"/>
    <w:rsid w:val="000409B8"/>
    <w:rsid w:val="00044596"/>
    <w:rsid w:val="00045CA3"/>
    <w:rsid w:val="00050325"/>
    <w:rsid w:val="0005195F"/>
    <w:rsid w:val="00053779"/>
    <w:rsid w:val="00053A48"/>
    <w:rsid w:val="0005529C"/>
    <w:rsid w:val="00062675"/>
    <w:rsid w:val="00062A35"/>
    <w:rsid w:val="00063004"/>
    <w:rsid w:val="00063613"/>
    <w:rsid w:val="00065CD4"/>
    <w:rsid w:val="0007127C"/>
    <w:rsid w:val="00071A64"/>
    <w:rsid w:val="000724A4"/>
    <w:rsid w:val="00072DF0"/>
    <w:rsid w:val="000778AD"/>
    <w:rsid w:val="000804A9"/>
    <w:rsid w:val="000811DE"/>
    <w:rsid w:val="00081B82"/>
    <w:rsid w:val="00081D92"/>
    <w:rsid w:val="00085433"/>
    <w:rsid w:val="00086D9A"/>
    <w:rsid w:val="00087BA4"/>
    <w:rsid w:val="0009368F"/>
    <w:rsid w:val="00096D9A"/>
    <w:rsid w:val="00097C2B"/>
    <w:rsid w:val="000A0BC9"/>
    <w:rsid w:val="000A41BC"/>
    <w:rsid w:val="000A4D45"/>
    <w:rsid w:val="000B54E7"/>
    <w:rsid w:val="000B6C3F"/>
    <w:rsid w:val="000C4CE6"/>
    <w:rsid w:val="000C7914"/>
    <w:rsid w:val="000D0FB2"/>
    <w:rsid w:val="000D24E8"/>
    <w:rsid w:val="000D3C76"/>
    <w:rsid w:val="000D6524"/>
    <w:rsid w:val="000D6FA4"/>
    <w:rsid w:val="000E0130"/>
    <w:rsid w:val="000E09FB"/>
    <w:rsid w:val="000E1708"/>
    <w:rsid w:val="000E2726"/>
    <w:rsid w:val="000E42BF"/>
    <w:rsid w:val="000E4CE5"/>
    <w:rsid w:val="000E742F"/>
    <w:rsid w:val="000F19A0"/>
    <w:rsid w:val="000F5FB3"/>
    <w:rsid w:val="000F7960"/>
    <w:rsid w:val="0010012B"/>
    <w:rsid w:val="0010124F"/>
    <w:rsid w:val="0010341F"/>
    <w:rsid w:val="00103B4A"/>
    <w:rsid w:val="001064A7"/>
    <w:rsid w:val="0010681C"/>
    <w:rsid w:val="00106AA7"/>
    <w:rsid w:val="00112432"/>
    <w:rsid w:val="00112AEC"/>
    <w:rsid w:val="00113C78"/>
    <w:rsid w:val="00115EFE"/>
    <w:rsid w:val="001169FE"/>
    <w:rsid w:val="00120BEC"/>
    <w:rsid w:val="00124BA2"/>
    <w:rsid w:val="00124D47"/>
    <w:rsid w:val="00131C69"/>
    <w:rsid w:val="00132285"/>
    <w:rsid w:val="00135455"/>
    <w:rsid w:val="00136D5B"/>
    <w:rsid w:val="0014154D"/>
    <w:rsid w:val="001430DF"/>
    <w:rsid w:val="001473E6"/>
    <w:rsid w:val="001537D4"/>
    <w:rsid w:val="00157D69"/>
    <w:rsid w:val="00164015"/>
    <w:rsid w:val="001655B6"/>
    <w:rsid w:val="00166E1A"/>
    <w:rsid w:val="00170917"/>
    <w:rsid w:val="00170CFB"/>
    <w:rsid w:val="0017254B"/>
    <w:rsid w:val="00173F0E"/>
    <w:rsid w:val="00174199"/>
    <w:rsid w:val="0017443E"/>
    <w:rsid w:val="00176F71"/>
    <w:rsid w:val="00177F35"/>
    <w:rsid w:val="001807A6"/>
    <w:rsid w:val="00181EB6"/>
    <w:rsid w:val="00181ECD"/>
    <w:rsid w:val="0018424C"/>
    <w:rsid w:val="00185376"/>
    <w:rsid w:val="001868FE"/>
    <w:rsid w:val="00191B24"/>
    <w:rsid w:val="00193B92"/>
    <w:rsid w:val="00195DB6"/>
    <w:rsid w:val="00197D86"/>
    <w:rsid w:val="001A2E5D"/>
    <w:rsid w:val="001A3DDC"/>
    <w:rsid w:val="001B22D3"/>
    <w:rsid w:val="001B3EBB"/>
    <w:rsid w:val="001B7DAC"/>
    <w:rsid w:val="001C0AF0"/>
    <w:rsid w:val="001C34B8"/>
    <w:rsid w:val="001C376F"/>
    <w:rsid w:val="001C5531"/>
    <w:rsid w:val="001C62A2"/>
    <w:rsid w:val="001C6A3C"/>
    <w:rsid w:val="001D2130"/>
    <w:rsid w:val="001D4C15"/>
    <w:rsid w:val="001D525C"/>
    <w:rsid w:val="001D5F0C"/>
    <w:rsid w:val="001D70A6"/>
    <w:rsid w:val="001E160D"/>
    <w:rsid w:val="001E2D79"/>
    <w:rsid w:val="001E5847"/>
    <w:rsid w:val="001E58B3"/>
    <w:rsid w:val="001F1BD9"/>
    <w:rsid w:val="001F1BFB"/>
    <w:rsid w:val="001F1F38"/>
    <w:rsid w:val="001F289C"/>
    <w:rsid w:val="001F4416"/>
    <w:rsid w:val="001F59CB"/>
    <w:rsid w:val="00200659"/>
    <w:rsid w:val="00202C99"/>
    <w:rsid w:val="002034E7"/>
    <w:rsid w:val="002038D4"/>
    <w:rsid w:val="002054E6"/>
    <w:rsid w:val="002056B8"/>
    <w:rsid w:val="00205956"/>
    <w:rsid w:val="0020614B"/>
    <w:rsid w:val="00206CF9"/>
    <w:rsid w:val="00212529"/>
    <w:rsid w:val="00213358"/>
    <w:rsid w:val="002238E9"/>
    <w:rsid w:val="00224C94"/>
    <w:rsid w:val="0022564F"/>
    <w:rsid w:val="00227DB7"/>
    <w:rsid w:val="00232072"/>
    <w:rsid w:val="002338B2"/>
    <w:rsid w:val="002344EB"/>
    <w:rsid w:val="002374E2"/>
    <w:rsid w:val="00247653"/>
    <w:rsid w:val="00247BC6"/>
    <w:rsid w:val="00256643"/>
    <w:rsid w:val="002608C9"/>
    <w:rsid w:val="0026232B"/>
    <w:rsid w:val="00263F56"/>
    <w:rsid w:val="00267EDA"/>
    <w:rsid w:val="00270365"/>
    <w:rsid w:val="0027042C"/>
    <w:rsid w:val="00272421"/>
    <w:rsid w:val="00276AD2"/>
    <w:rsid w:val="00283777"/>
    <w:rsid w:val="00283981"/>
    <w:rsid w:val="00284EF4"/>
    <w:rsid w:val="002854A2"/>
    <w:rsid w:val="0028698C"/>
    <w:rsid w:val="00287986"/>
    <w:rsid w:val="00287A40"/>
    <w:rsid w:val="002911E8"/>
    <w:rsid w:val="0029177C"/>
    <w:rsid w:val="0029614D"/>
    <w:rsid w:val="0029655E"/>
    <w:rsid w:val="002967F9"/>
    <w:rsid w:val="002A0538"/>
    <w:rsid w:val="002A0D07"/>
    <w:rsid w:val="002A11D8"/>
    <w:rsid w:val="002A1EB8"/>
    <w:rsid w:val="002A2AEC"/>
    <w:rsid w:val="002A4288"/>
    <w:rsid w:val="002A7A0A"/>
    <w:rsid w:val="002A7AD1"/>
    <w:rsid w:val="002B0ACD"/>
    <w:rsid w:val="002B27AD"/>
    <w:rsid w:val="002B2E86"/>
    <w:rsid w:val="002B43D4"/>
    <w:rsid w:val="002C0583"/>
    <w:rsid w:val="002C2525"/>
    <w:rsid w:val="002C27BD"/>
    <w:rsid w:val="002C34B7"/>
    <w:rsid w:val="002C58CD"/>
    <w:rsid w:val="002C62C8"/>
    <w:rsid w:val="002D04D6"/>
    <w:rsid w:val="002D0A45"/>
    <w:rsid w:val="002D21A3"/>
    <w:rsid w:val="002D5452"/>
    <w:rsid w:val="002D5C15"/>
    <w:rsid w:val="002D6573"/>
    <w:rsid w:val="002D6C9A"/>
    <w:rsid w:val="002E536D"/>
    <w:rsid w:val="002E7307"/>
    <w:rsid w:val="002F2440"/>
    <w:rsid w:val="002F4A3B"/>
    <w:rsid w:val="002F6059"/>
    <w:rsid w:val="002F7979"/>
    <w:rsid w:val="00302923"/>
    <w:rsid w:val="00303CF7"/>
    <w:rsid w:val="00311B94"/>
    <w:rsid w:val="003124F1"/>
    <w:rsid w:val="00314403"/>
    <w:rsid w:val="00314F56"/>
    <w:rsid w:val="00315C48"/>
    <w:rsid w:val="00317443"/>
    <w:rsid w:val="00320442"/>
    <w:rsid w:val="00320CEB"/>
    <w:rsid w:val="00321D16"/>
    <w:rsid w:val="00323FFB"/>
    <w:rsid w:val="003303DE"/>
    <w:rsid w:val="003309FF"/>
    <w:rsid w:val="0033273F"/>
    <w:rsid w:val="00333D74"/>
    <w:rsid w:val="00334CAF"/>
    <w:rsid w:val="00334E6D"/>
    <w:rsid w:val="0033595A"/>
    <w:rsid w:val="00340F4D"/>
    <w:rsid w:val="00342355"/>
    <w:rsid w:val="00343904"/>
    <w:rsid w:val="00345675"/>
    <w:rsid w:val="00347484"/>
    <w:rsid w:val="003519AB"/>
    <w:rsid w:val="00356771"/>
    <w:rsid w:val="00356F7E"/>
    <w:rsid w:val="003572F4"/>
    <w:rsid w:val="00357D7B"/>
    <w:rsid w:val="0036069E"/>
    <w:rsid w:val="00361984"/>
    <w:rsid w:val="00365F6B"/>
    <w:rsid w:val="00367BA1"/>
    <w:rsid w:val="00370CCA"/>
    <w:rsid w:val="0037145F"/>
    <w:rsid w:val="00374FF7"/>
    <w:rsid w:val="00375918"/>
    <w:rsid w:val="00375E4D"/>
    <w:rsid w:val="00376457"/>
    <w:rsid w:val="00377605"/>
    <w:rsid w:val="00377C81"/>
    <w:rsid w:val="0038141B"/>
    <w:rsid w:val="00381B8C"/>
    <w:rsid w:val="00384EEC"/>
    <w:rsid w:val="00385001"/>
    <w:rsid w:val="00386895"/>
    <w:rsid w:val="00391F02"/>
    <w:rsid w:val="003928A1"/>
    <w:rsid w:val="00392FF4"/>
    <w:rsid w:val="003937A9"/>
    <w:rsid w:val="0039412F"/>
    <w:rsid w:val="003943CD"/>
    <w:rsid w:val="003955FF"/>
    <w:rsid w:val="00397199"/>
    <w:rsid w:val="003973C6"/>
    <w:rsid w:val="003A0355"/>
    <w:rsid w:val="003A0537"/>
    <w:rsid w:val="003A28C8"/>
    <w:rsid w:val="003A40A2"/>
    <w:rsid w:val="003A5BBF"/>
    <w:rsid w:val="003A6078"/>
    <w:rsid w:val="003A72E2"/>
    <w:rsid w:val="003B0B64"/>
    <w:rsid w:val="003B1930"/>
    <w:rsid w:val="003B2434"/>
    <w:rsid w:val="003B5A6D"/>
    <w:rsid w:val="003C031D"/>
    <w:rsid w:val="003C0B0B"/>
    <w:rsid w:val="003C2976"/>
    <w:rsid w:val="003C4BCA"/>
    <w:rsid w:val="003C7031"/>
    <w:rsid w:val="003C7BF5"/>
    <w:rsid w:val="003D0E9D"/>
    <w:rsid w:val="003D1083"/>
    <w:rsid w:val="003D448E"/>
    <w:rsid w:val="003E0184"/>
    <w:rsid w:val="003E2069"/>
    <w:rsid w:val="003E2272"/>
    <w:rsid w:val="003E373E"/>
    <w:rsid w:val="003E3CF4"/>
    <w:rsid w:val="003E403E"/>
    <w:rsid w:val="003E4956"/>
    <w:rsid w:val="003E71AC"/>
    <w:rsid w:val="003F0C10"/>
    <w:rsid w:val="003F1AE1"/>
    <w:rsid w:val="003F1B83"/>
    <w:rsid w:val="003F56AC"/>
    <w:rsid w:val="003F5F04"/>
    <w:rsid w:val="003F6E02"/>
    <w:rsid w:val="003F6FDD"/>
    <w:rsid w:val="003F7A7F"/>
    <w:rsid w:val="003F7D6C"/>
    <w:rsid w:val="004007D9"/>
    <w:rsid w:val="0040316D"/>
    <w:rsid w:val="00404029"/>
    <w:rsid w:val="00404B15"/>
    <w:rsid w:val="00407A98"/>
    <w:rsid w:val="004109CD"/>
    <w:rsid w:val="004116CE"/>
    <w:rsid w:val="004127B2"/>
    <w:rsid w:val="0041483B"/>
    <w:rsid w:val="00415B09"/>
    <w:rsid w:val="00417148"/>
    <w:rsid w:val="004237BC"/>
    <w:rsid w:val="0042417C"/>
    <w:rsid w:val="00433EDD"/>
    <w:rsid w:val="0043559B"/>
    <w:rsid w:val="00435BD5"/>
    <w:rsid w:val="00441BF8"/>
    <w:rsid w:val="0044206B"/>
    <w:rsid w:val="00443030"/>
    <w:rsid w:val="004510C0"/>
    <w:rsid w:val="00451763"/>
    <w:rsid w:val="00455641"/>
    <w:rsid w:val="00463AD4"/>
    <w:rsid w:val="00465476"/>
    <w:rsid w:val="0046782E"/>
    <w:rsid w:val="004722B3"/>
    <w:rsid w:val="00473C12"/>
    <w:rsid w:val="00473EC4"/>
    <w:rsid w:val="00474491"/>
    <w:rsid w:val="00476A12"/>
    <w:rsid w:val="00481150"/>
    <w:rsid w:val="00481EBA"/>
    <w:rsid w:val="00485AB2"/>
    <w:rsid w:val="0048680A"/>
    <w:rsid w:val="00487D36"/>
    <w:rsid w:val="004913F7"/>
    <w:rsid w:val="004926B3"/>
    <w:rsid w:val="00493529"/>
    <w:rsid w:val="00493757"/>
    <w:rsid w:val="004960E3"/>
    <w:rsid w:val="0049652B"/>
    <w:rsid w:val="00496962"/>
    <w:rsid w:val="0049FE74"/>
    <w:rsid w:val="004A057F"/>
    <w:rsid w:val="004A1DC1"/>
    <w:rsid w:val="004A62BB"/>
    <w:rsid w:val="004A727F"/>
    <w:rsid w:val="004A7CE4"/>
    <w:rsid w:val="004B3D69"/>
    <w:rsid w:val="004B4808"/>
    <w:rsid w:val="004B50A1"/>
    <w:rsid w:val="004C020B"/>
    <w:rsid w:val="004C02A5"/>
    <w:rsid w:val="004C0465"/>
    <w:rsid w:val="004C1084"/>
    <w:rsid w:val="004C1A9C"/>
    <w:rsid w:val="004C574B"/>
    <w:rsid w:val="004C7137"/>
    <w:rsid w:val="004D09DB"/>
    <w:rsid w:val="004D104E"/>
    <w:rsid w:val="004D1804"/>
    <w:rsid w:val="004D2207"/>
    <w:rsid w:val="004D2574"/>
    <w:rsid w:val="004D3678"/>
    <w:rsid w:val="004D5891"/>
    <w:rsid w:val="004D670B"/>
    <w:rsid w:val="004D7F01"/>
    <w:rsid w:val="004E0B83"/>
    <w:rsid w:val="004E4616"/>
    <w:rsid w:val="004E5C6D"/>
    <w:rsid w:val="004E64BA"/>
    <w:rsid w:val="004E6F40"/>
    <w:rsid w:val="004E7336"/>
    <w:rsid w:val="004E7AD7"/>
    <w:rsid w:val="004E7C40"/>
    <w:rsid w:val="004F6DC6"/>
    <w:rsid w:val="004F7FCC"/>
    <w:rsid w:val="00500E39"/>
    <w:rsid w:val="00506ABC"/>
    <w:rsid w:val="00513626"/>
    <w:rsid w:val="00513E25"/>
    <w:rsid w:val="00514A53"/>
    <w:rsid w:val="00515CBF"/>
    <w:rsid w:val="00516AA1"/>
    <w:rsid w:val="0051707E"/>
    <w:rsid w:val="00517E0D"/>
    <w:rsid w:val="0052064A"/>
    <w:rsid w:val="0052446D"/>
    <w:rsid w:val="00526A60"/>
    <w:rsid w:val="00530875"/>
    <w:rsid w:val="00530EB0"/>
    <w:rsid w:val="00531FDC"/>
    <w:rsid w:val="005325B5"/>
    <w:rsid w:val="0053596C"/>
    <w:rsid w:val="00536D62"/>
    <w:rsid w:val="0054163A"/>
    <w:rsid w:val="0054486A"/>
    <w:rsid w:val="005458C1"/>
    <w:rsid w:val="00545E9B"/>
    <w:rsid w:val="00547E6F"/>
    <w:rsid w:val="0055000C"/>
    <w:rsid w:val="005625F6"/>
    <w:rsid w:val="00566BCF"/>
    <w:rsid w:val="005705A2"/>
    <w:rsid w:val="00570AEE"/>
    <w:rsid w:val="00571A5E"/>
    <w:rsid w:val="00573D73"/>
    <w:rsid w:val="005751E5"/>
    <w:rsid w:val="00580F51"/>
    <w:rsid w:val="00582032"/>
    <w:rsid w:val="0058328E"/>
    <w:rsid w:val="00584C9F"/>
    <w:rsid w:val="0058522A"/>
    <w:rsid w:val="005859AC"/>
    <w:rsid w:val="005871E7"/>
    <w:rsid w:val="005876B3"/>
    <w:rsid w:val="005906F0"/>
    <w:rsid w:val="00595CFE"/>
    <w:rsid w:val="005A0F2F"/>
    <w:rsid w:val="005A1108"/>
    <w:rsid w:val="005A1910"/>
    <w:rsid w:val="005A203E"/>
    <w:rsid w:val="005A3359"/>
    <w:rsid w:val="005A45C2"/>
    <w:rsid w:val="005A6121"/>
    <w:rsid w:val="005A6C1B"/>
    <w:rsid w:val="005A7B58"/>
    <w:rsid w:val="005B3B09"/>
    <w:rsid w:val="005B7E85"/>
    <w:rsid w:val="005C4573"/>
    <w:rsid w:val="005D1013"/>
    <w:rsid w:val="005D7C58"/>
    <w:rsid w:val="005E0A53"/>
    <w:rsid w:val="005E17CB"/>
    <w:rsid w:val="005E2B7C"/>
    <w:rsid w:val="005E53E7"/>
    <w:rsid w:val="005E61A0"/>
    <w:rsid w:val="005E65FD"/>
    <w:rsid w:val="005E6A0A"/>
    <w:rsid w:val="005E7887"/>
    <w:rsid w:val="005E7A8A"/>
    <w:rsid w:val="005E7D13"/>
    <w:rsid w:val="005F028F"/>
    <w:rsid w:val="005F0723"/>
    <w:rsid w:val="005F11C6"/>
    <w:rsid w:val="005F23E7"/>
    <w:rsid w:val="005F36C2"/>
    <w:rsid w:val="005F395E"/>
    <w:rsid w:val="005F5D54"/>
    <w:rsid w:val="00600F9B"/>
    <w:rsid w:val="00602A1C"/>
    <w:rsid w:val="0060419B"/>
    <w:rsid w:val="00604F20"/>
    <w:rsid w:val="00605876"/>
    <w:rsid w:val="00611F4D"/>
    <w:rsid w:val="00614A55"/>
    <w:rsid w:val="00614F80"/>
    <w:rsid w:val="006152E1"/>
    <w:rsid w:val="00617601"/>
    <w:rsid w:val="00622532"/>
    <w:rsid w:val="006229C9"/>
    <w:rsid w:val="00622B45"/>
    <w:rsid w:val="00631BE8"/>
    <w:rsid w:val="006320C3"/>
    <w:rsid w:val="00632F3D"/>
    <w:rsid w:val="00635242"/>
    <w:rsid w:val="00637123"/>
    <w:rsid w:val="0064125A"/>
    <w:rsid w:val="00641733"/>
    <w:rsid w:val="006439D3"/>
    <w:rsid w:val="006444B2"/>
    <w:rsid w:val="00645E34"/>
    <w:rsid w:val="00646A26"/>
    <w:rsid w:val="00646E34"/>
    <w:rsid w:val="006506E2"/>
    <w:rsid w:val="00655B56"/>
    <w:rsid w:val="00655CC2"/>
    <w:rsid w:val="006561B0"/>
    <w:rsid w:val="006600AE"/>
    <w:rsid w:val="00663A45"/>
    <w:rsid w:val="00663CAF"/>
    <w:rsid w:val="00665568"/>
    <w:rsid w:val="0066605E"/>
    <w:rsid w:val="00666B25"/>
    <w:rsid w:val="00671697"/>
    <w:rsid w:val="006717F0"/>
    <w:rsid w:val="00673F2D"/>
    <w:rsid w:val="00674CBB"/>
    <w:rsid w:val="00680A07"/>
    <w:rsid w:val="00681500"/>
    <w:rsid w:val="00682976"/>
    <w:rsid w:val="006839F3"/>
    <w:rsid w:val="00686193"/>
    <w:rsid w:val="006875C4"/>
    <w:rsid w:val="00690ED8"/>
    <w:rsid w:val="00693C36"/>
    <w:rsid w:val="00693DC9"/>
    <w:rsid w:val="00693F2A"/>
    <w:rsid w:val="00694C7F"/>
    <w:rsid w:val="00694FD6"/>
    <w:rsid w:val="00695162"/>
    <w:rsid w:val="0069527A"/>
    <w:rsid w:val="00695A06"/>
    <w:rsid w:val="0069725F"/>
    <w:rsid w:val="006A0445"/>
    <w:rsid w:val="006A0464"/>
    <w:rsid w:val="006A2D0A"/>
    <w:rsid w:val="006A6DF4"/>
    <w:rsid w:val="006A6F7F"/>
    <w:rsid w:val="006A7753"/>
    <w:rsid w:val="006A7F5F"/>
    <w:rsid w:val="006B0762"/>
    <w:rsid w:val="006B078D"/>
    <w:rsid w:val="006B1EC4"/>
    <w:rsid w:val="006B20BA"/>
    <w:rsid w:val="006B3934"/>
    <w:rsid w:val="006B674E"/>
    <w:rsid w:val="006B6CA9"/>
    <w:rsid w:val="006C0A4B"/>
    <w:rsid w:val="006C14C4"/>
    <w:rsid w:val="006C1F02"/>
    <w:rsid w:val="006C2AFE"/>
    <w:rsid w:val="006C3A69"/>
    <w:rsid w:val="006C3DA3"/>
    <w:rsid w:val="006C6DBB"/>
    <w:rsid w:val="006D00F3"/>
    <w:rsid w:val="006D0DA1"/>
    <w:rsid w:val="006D0E44"/>
    <w:rsid w:val="006D2D13"/>
    <w:rsid w:val="006D5165"/>
    <w:rsid w:val="006D66A6"/>
    <w:rsid w:val="006D799E"/>
    <w:rsid w:val="006E180A"/>
    <w:rsid w:val="006E3BC8"/>
    <w:rsid w:val="006E43B7"/>
    <w:rsid w:val="006E44B9"/>
    <w:rsid w:val="006E7022"/>
    <w:rsid w:val="006F451E"/>
    <w:rsid w:val="006F5014"/>
    <w:rsid w:val="006FBE3A"/>
    <w:rsid w:val="00701B62"/>
    <w:rsid w:val="00702362"/>
    <w:rsid w:val="00702D07"/>
    <w:rsid w:val="00702D82"/>
    <w:rsid w:val="0070575D"/>
    <w:rsid w:val="00710348"/>
    <w:rsid w:val="0071050E"/>
    <w:rsid w:val="00710F84"/>
    <w:rsid w:val="00712860"/>
    <w:rsid w:val="0071429B"/>
    <w:rsid w:val="00716AA0"/>
    <w:rsid w:val="00717B03"/>
    <w:rsid w:val="00720B61"/>
    <w:rsid w:val="00723572"/>
    <w:rsid w:val="00723A7B"/>
    <w:rsid w:val="0072534E"/>
    <w:rsid w:val="007262C3"/>
    <w:rsid w:val="007309BD"/>
    <w:rsid w:val="00735269"/>
    <w:rsid w:val="007357B1"/>
    <w:rsid w:val="00737485"/>
    <w:rsid w:val="007449E0"/>
    <w:rsid w:val="007456CD"/>
    <w:rsid w:val="007459E4"/>
    <w:rsid w:val="00745F52"/>
    <w:rsid w:val="00751473"/>
    <w:rsid w:val="00753903"/>
    <w:rsid w:val="00754595"/>
    <w:rsid w:val="00754764"/>
    <w:rsid w:val="0075579E"/>
    <w:rsid w:val="00756F86"/>
    <w:rsid w:val="007573DB"/>
    <w:rsid w:val="00760224"/>
    <w:rsid w:val="007613C3"/>
    <w:rsid w:val="007624F4"/>
    <w:rsid w:val="0076797E"/>
    <w:rsid w:val="0077146F"/>
    <w:rsid w:val="00771855"/>
    <w:rsid w:val="0077280F"/>
    <w:rsid w:val="0077414C"/>
    <w:rsid w:val="00781064"/>
    <w:rsid w:val="0078283E"/>
    <w:rsid w:val="00784278"/>
    <w:rsid w:val="0079005B"/>
    <w:rsid w:val="00791A0E"/>
    <w:rsid w:val="00793529"/>
    <w:rsid w:val="007942A7"/>
    <w:rsid w:val="007948D4"/>
    <w:rsid w:val="00796659"/>
    <w:rsid w:val="007A2EB5"/>
    <w:rsid w:val="007A5B46"/>
    <w:rsid w:val="007A7597"/>
    <w:rsid w:val="007B1973"/>
    <w:rsid w:val="007B28FF"/>
    <w:rsid w:val="007B40B6"/>
    <w:rsid w:val="007B4D17"/>
    <w:rsid w:val="007B5297"/>
    <w:rsid w:val="007B55E5"/>
    <w:rsid w:val="007C024E"/>
    <w:rsid w:val="007C0C24"/>
    <w:rsid w:val="007C1165"/>
    <w:rsid w:val="007C2FAE"/>
    <w:rsid w:val="007C4BBD"/>
    <w:rsid w:val="007D16D7"/>
    <w:rsid w:val="007D38D2"/>
    <w:rsid w:val="007D792B"/>
    <w:rsid w:val="007E3917"/>
    <w:rsid w:val="007E4231"/>
    <w:rsid w:val="007E5C12"/>
    <w:rsid w:val="007E6809"/>
    <w:rsid w:val="007E68E0"/>
    <w:rsid w:val="007E7354"/>
    <w:rsid w:val="007E7841"/>
    <w:rsid w:val="007E7C0A"/>
    <w:rsid w:val="007F2038"/>
    <w:rsid w:val="007F3E7B"/>
    <w:rsid w:val="007F40D1"/>
    <w:rsid w:val="007F63E2"/>
    <w:rsid w:val="007F6503"/>
    <w:rsid w:val="007F706F"/>
    <w:rsid w:val="007F7F17"/>
    <w:rsid w:val="0080014F"/>
    <w:rsid w:val="0080205F"/>
    <w:rsid w:val="00802DEF"/>
    <w:rsid w:val="008035B1"/>
    <w:rsid w:val="00803A2A"/>
    <w:rsid w:val="00805264"/>
    <w:rsid w:val="00805F3D"/>
    <w:rsid w:val="00805FE7"/>
    <w:rsid w:val="0081621A"/>
    <w:rsid w:val="00820CF4"/>
    <w:rsid w:val="00825C59"/>
    <w:rsid w:val="008312F5"/>
    <w:rsid w:val="0083387F"/>
    <w:rsid w:val="00835AE0"/>
    <w:rsid w:val="00836922"/>
    <w:rsid w:val="00837D49"/>
    <w:rsid w:val="00842543"/>
    <w:rsid w:val="008443B3"/>
    <w:rsid w:val="0084469B"/>
    <w:rsid w:val="00845F60"/>
    <w:rsid w:val="00846506"/>
    <w:rsid w:val="008469BA"/>
    <w:rsid w:val="00851180"/>
    <w:rsid w:val="00855BD7"/>
    <w:rsid w:val="00856F26"/>
    <w:rsid w:val="008613BE"/>
    <w:rsid w:val="00866BB8"/>
    <w:rsid w:val="00866FEF"/>
    <w:rsid w:val="008708DB"/>
    <w:rsid w:val="00872101"/>
    <w:rsid w:val="00876670"/>
    <w:rsid w:val="00877C3A"/>
    <w:rsid w:val="00880B36"/>
    <w:rsid w:val="008814DC"/>
    <w:rsid w:val="008848F0"/>
    <w:rsid w:val="0088641F"/>
    <w:rsid w:val="00886713"/>
    <w:rsid w:val="0089127F"/>
    <w:rsid w:val="00891DAC"/>
    <w:rsid w:val="00893BCA"/>
    <w:rsid w:val="00894CF1"/>
    <w:rsid w:val="00897419"/>
    <w:rsid w:val="00897CCE"/>
    <w:rsid w:val="00897EAE"/>
    <w:rsid w:val="008A1E72"/>
    <w:rsid w:val="008A2AA4"/>
    <w:rsid w:val="008A6A89"/>
    <w:rsid w:val="008A7D84"/>
    <w:rsid w:val="008B25C4"/>
    <w:rsid w:val="008B28D7"/>
    <w:rsid w:val="008B4E30"/>
    <w:rsid w:val="008B6391"/>
    <w:rsid w:val="008C1A46"/>
    <w:rsid w:val="008C4D14"/>
    <w:rsid w:val="008C51FF"/>
    <w:rsid w:val="008C67C3"/>
    <w:rsid w:val="008C6A91"/>
    <w:rsid w:val="008C6E55"/>
    <w:rsid w:val="008D1E8C"/>
    <w:rsid w:val="008D1FB3"/>
    <w:rsid w:val="008D5B5F"/>
    <w:rsid w:val="008D63F0"/>
    <w:rsid w:val="008E1528"/>
    <w:rsid w:val="008E3D2A"/>
    <w:rsid w:val="008E557F"/>
    <w:rsid w:val="008E61B5"/>
    <w:rsid w:val="008F3205"/>
    <w:rsid w:val="008F45CD"/>
    <w:rsid w:val="0090256D"/>
    <w:rsid w:val="00905C51"/>
    <w:rsid w:val="0090772B"/>
    <w:rsid w:val="009107EC"/>
    <w:rsid w:val="00910A95"/>
    <w:rsid w:val="00911DE0"/>
    <w:rsid w:val="00911FD1"/>
    <w:rsid w:val="0091381A"/>
    <w:rsid w:val="00913C47"/>
    <w:rsid w:val="009152D1"/>
    <w:rsid w:val="00916740"/>
    <w:rsid w:val="00917B56"/>
    <w:rsid w:val="009220FF"/>
    <w:rsid w:val="00924667"/>
    <w:rsid w:val="009261FE"/>
    <w:rsid w:val="00926828"/>
    <w:rsid w:val="009270C2"/>
    <w:rsid w:val="009318D9"/>
    <w:rsid w:val="00931FE3"/>
    <w:rsid w:val="00932161"/>
    <w:rsid w:val="0093639F"/>
    <w:rsid w:val="00937EF6"/>
    <w:rsid w:val="009405B7"/>
    <w:rsid w:val="00941812"/>
    <w:rsid w:val="00941CB1"/>
    <w:rsid w:val="00944AD3"/>
    <w:rsid w:val="00944D34"/>
    <w:rsid w:val="00944D3E"/>
    <w:rsid w:val="00945308"/>
    <w:rsid w:val="00946741"/>
    <w:rsid w:val="009478AE"/>
    <w:rsid w:val="00955F40"/>
    <w:rsid w:val="00956CDE"/>
    <w:rsid w:val="009574B2"/>
    <w:rsid w:val="00957AF1"/>
    <w:rsid w:val="0096285D"/>
    <w:rsid w:val="00962FF7"/>
    <w:rsid w:val="0096387D"/>
    <w:rsid w:val="00964042"/>
    <w:rsid w:val="00970750"/>
    <w:rsid w:val="00972F46"/>
    <w:rsid w:val="00973A3D"/>
    <w:rsid w:val="00974239"/>
    <w:rsid w:val="00976067"/>
    <w:rsid w:val="00977C5B"/>
    <w:rsid w:val="00983931"/>
    <w:rsid w:val="00985292"/>
    <w:rsid w:val="00987A06"/>
    <w:rsid w:val="00991AB1"/>
    <w:rsid w:val="009922A4"/>
    <w:rsid w:val="009923FD"/>
    <w:rsid w:val="00996F67"/>
    <w:rsid w:val="009A0805"/>
    <w:rsid w:val="009A1733"/>
    <w:rsid w:val="009A1BC8"/>
    <w:rsid w:val="009A1CCA"/>
    <w:rsid w:val="009A2A88"/>
    <w:rsid w:val="009A36A0"/>
    <w:rsid w:val="009A3988"/>
    <w:rsid w:val="009A4269"/>
    <w:rsid w:val="009A4D22"/>
    <w:rsid w:val="009A67A7"/>
    <w:rsid w:val="009A7439"/>
    <w:rsid w:val="009B1FE0"/>
    <w:rsid w:val="009B6376"/>
    <w:rsid w:val="009B6F02"/>
    <w:rsid w:val="009C0FEE"/>
    <w:rsid w:val="009C4802"/>
    <w:rsid w:val="009C53CB"/>
    <w:rsid w:val="009C5BCC"/>
    <w:rsid w:val="009D348A"/>
    <w:rsid w:val="009D5D48"/>
    <w:rsid w:val="009D6905"/>
    <w:rsid w:val="009D7045"/>
    <w:rsid w:val="009D7478"/>
    <w:rsid w:val="009E1729"/>
    <w:rsid w:val="009E5710"/>
    <w:rsid w:val="009E6436"/>
    <w:rsid w:val="009F10E5"/>
    <w:rsid w:val="009F1CB5"/>
    <w:rsid w:val="009F1F0A"/>
    <w:rsid w:val="009F2672"/>
    <w:rsid w:val="009F31D2"/>
    <w:rsid w:val="009F6808"/>
    <w:rsid w:val="00A00E4E"/>
    <w:rsid w:val="00A02FA7"/>
    <w:rsid w:val="00A0368A"/>
    <w:rsid w:val="00A0401F"/>
    <w:rsid w:val="00A06121"/>
    <w:rsid w:val="00A10759"/>
    <w:rsid w:val="00A11E9C"/>
    <w:rsid w:val="00A12779"/>
    <w:rsid w:val="00A16F77"/>
    <w:rsid w:val="00A209A7"/>
    <w:rsid w:val="00A20AC3"/>
    <w:rsid w:val="00A239D2"/>
    <w:rsid w:val="00A24A12"/>
    <w:rsid w:val="00A25393"/>
    <w:rsid w:val="00A266CB"/>
    <w:rsid w:val="00A26A9F"/>
    <w:rsid w:val="00A278CF"/>
    <w:rsid w:val="00A32B9D"/>
    <w:rsid w:val="00A3577B"/>
    <w:rsid w:val="00A405F0"/>
    <w:rsid w:val="00A44EE5"/>
    <w:rsid w:val="00A45C60"/>
    <w:rsid w:val="00A45E98"/>
    <w:rsid w:val="00A47317"/>
    <w:rsid w:val="00A51231"/>
    <w:rsid w:val="00A53271"/>
    <w:rsid w:val="00A534E1"/>
    <w:rsid w:val="00A539D3"/>
    <w:rsid w:val="00A54D1D"/>
    <w:rsid w:val="00A55A11"/>
    <w:rsid w:val="00A57A6B"/>
    <w:rsid w:val="00A57E67"/>
    <w:rsid w:val="00A603BE"/>
    <w:rsid w:val="00A6181F"/>
    <w:rsid w:val="00A62989"/>
    <w:rsid w:val="00A6477C"/>
    <w:rsid w:val="00A66B1C"/>
    <w:rsid w:val="00A67229"/>
    <w:rsid w:val="00A71B28"/>
    <w:rsid w:val="00A8244F"/>
    <w:rsid w:val="00A83F66"/>
    <w:rsid w:val="00A845EF"/>
    <w:rsid w:val="00A853C0"/>
    <w:rsid w:val="00A856F4"/>
    <w:rsid w:val="00A90162"/>
    <w:rsid w:val="00A93FA9"/>
    <w:rsid w:val="00A9435D"/>
    <w:rsid w:val="00A953C2"/>
    <w:rsid w:val="00A97C9E"/>
    <w:rsid w:val="00AA07C1"/>
    <w:rsid w:val="00AA48F4"/>
    <w:rsid w:val="00AA494E"/>
    <w:rsid w:val="00AA5CFC"/>
    <w:rsid w:val="00AB09A4"/>
    <w:rsid w:val="00AB28C9"/>
    <w:rsid w:val="00AB2A2E"/>
    <w:rsid w:val="00AB6227"/>
    <w:rsid w:val="00AB6D05"/>
    <w:rsid w:val="00ABB099"/>
    <w:rsid w:val="00AC1042"/>
    <w:rsid w:val="00AC176C"/>
    <w:rsid w:val="00AC360B"/>
    <w:rsid w:val="00AC4CA7"/>
    <w:rsid w:val="00AD1F1C"/>
    <w:rsid w:val="00AD2671"/>
    <w:rsid w:val="00AD767A"/>
    <w:rsid w:val="00AE1A2F"/>
    <w:rsid w:val="00AE29CC"/>
    <w:rsid w:val="00AE2B56"/>
    <w:rsid w:val="00AE4194"/>
    <w:rsid w:val="00AE43B0"/>
    <w:rsid w:val="00AE4A2A"/>
    <w:rsid w:val="00AE6F74"/>
    <w:rsid w:val="00AF0F9D"/>
    <w:rsid w:val="00AF2D2D"/>
    <w:rsid w:val="00B02E6B"/>
    <w:rsid w:val="00B1050D"/>
    <w:rsid w:val="00B12745"/>
    <w:rsid w:val="00B138C5"/>
    <w:rsid w:val="00B13BD3"/>
    <w:rsid w:val="00B142DF"/>
    <w:rsid w:val="00B15E9A"/>
    <w:rsid w:val="00B16019"/>
    <w:rsid w:val="00B213AD"/>
    <w:rsid w:val="00B259A8"/>
    <w:rsid w:val="00B274AD"/>
    <w:rsid w:val="00B31570"/>
    <w:rsid w:val="00B40A9C"/>
    <w:rsid w:val="00B40C9D"/>
    <w:rsid w:val="00B417D9"/>
    <w:rsid w:val="00B43CD0"/>
    <w:rsid w:val="00B43E3A"/>
    <w:rsid w:val="00B47C20"/>
    <w:rsid w:val="00B5080A"/>
    <w:rsid w:val="00B50D91"/>
    <w:rsid w:val="00B531A2"/>
    <w:rsid w:val="00B568CC"/>
    <w:rsid w:val="00B571E6"/>
    <w:rsid w:val="00B6173A"/>
    <w:rsid w:val="00B61FAF"/>
    <w:rsid w:val="00B64D4B"/>
    <w:rsid w:val="00B651A5"/>
    <w:rsid w:val="00B6544F"/>
    <w:rsid w:val="00B6550E"/>
    <w:rsid w:val="00B665AA"/>
    <w:rsid w:val="00B666C8"/>
    <w:rsid w:val="00B7110B"/>
    <w:rsid w:val="00B729ED"/>
    <w:rsid w:val="00B73083"/>
    <w:rsid w:val="00B77191"/>
    <w:rsid w:val="00B81B1A"/>
    <w:rsid w:val="00B82839"/>
    <w:rsid w:val="00B83317"/>
    <w:rsid w:val="00B835B5"/>
    <w:rsid w:val="00B846DE"/>
    <w:rsid w:val="00B84E3A"/>
    <w:rsid w:val="00B86126"/>
    <w:rsid w:val="00B902B8"/>
    <w:rsid w:val="00B909CB"/>
    <w:rsid w:val="00B91D62"/>
    <w:rsid w:val="00B9406E"/>
    <w:rsid w:val="00B94F2F"/>
    <w:rsid w:val="00B954F3"/>
    <w:rsid w:val="00B9581D"/>
    <w:rsid w:val="00B95FFC"/>
    <w:rsid w:val="00B96A77"/>
    <w:rsid w:val="00BA27AD"/>
    <w:rsid w:val="00BA5091"/>
    <w:rsid w:val="00BA6484"/>
    <w:rsid w:val="00BB1334"/>
    <w:rsid w:val="00BB3C82"/>
    <w:rsid w:val="00BB578A"/>
    <w:rsid w:val="00BB7453"/>
    <w:rsid w:val="00BC02B2"/>
    <w:rsid w:val="00BC11BC"/>
    <w:rsid w:val="00BC237C"/>
    <w:rsid w:val="00BC5BC3"/>
    <w:rsid w:val="00BC63C5"/>
    <w:rsid w:val="00BC68BF"/>
    <w:rsid w:val="00BD2E75"/>
    <w:rsid w:val="00BD30EE"/>
    <w:rsid w:val="00BE1ABC"/>
    <w:rsid w:val="00BE6CC9"/>
    <w:rsid w:val="00BF28B6"/>
    <w:rsid w:val="00BF2D92"/>
    <w:rsid w:val="00BF39F2"/>
    <w:rsid w:val="00BF68E4"/>
    <w:rsid w:val="00BF7944"/>
    <w:rsid w:val="00C01340"/>
    <w:rsid w:val="00C022A8"/>
    <w:rsid w:val="00C03013"/>
    <w:rsid w:val="00C07B05"/>
    <w:rsid w:val="00C11909"/>
    <w:rsid w:val="00C163D4"/>
    <w:rsid w:val="00C24D33"/>
    <w:rsid w:val="00C258DF"/>
    <w:rsid w:val="00C26610"/>
    <w:rsid w:val="00C333D1"/>
    <w:rsid w:val="00C36505"/>
    <w:rsid w:val="00C36C3A"/>
    <w:rsid w:val="00C40903"/>
    <w:rsid w:val="00C40F53"/>
    <w:rsid w:val="00C4104C"/>
    <w:rsid w:val="00C425F5"/>
    <w:rsid w:val="00C465D8"/>
    <w:rsid w:val="00C55D6B"/>
    <w:rsid w:val="00C56364"/>
    <w:rsid w:val="00C64C05"/>
    <w:rsid w:val="00C72726"/>
    <w:rsid w:val="00C72C81"/>
    <w:rsid w:val="00C72F64"/>
    <w:rsid w:val="00C73503"/>
    <w:rsid w:val="00C735D3"/>
    <w:rsid w:val="00C75A7D"/>
    <w:rsid w:val="00C75BCF"/>
    <w:rsid w:val="00C760B1"/>
    <w:rsid w:val="00C84045"/>
    <w:rsid w:val="00C852C6"/>
    <w:rsid w:val="00C85C78"/>
    <w:rsid w:val="00C8623B"/>
    <w:rsid w:val="00C870EF"/>
    <w:rsid w:val="00C91397"/>
    <w:rsid w:val="00C923E6"/>
    <w:rsid w:val="00C936A8"/>
    <w:rsid w:val="00C9717A"/>
    <w:rsid w:val="00CA0571"/>
    <w:rsid w:val="00CA0D27"/>
    <w:rsid w:val="00CA187A"/>
    <w:rsid w:val="00CA48C8"/>
    <w:rsid w:val="00CA4E98"/>
    <w:rsid w:val="00CA6E7B"/>
    <w:rsid w:val="00CB03D8"/>
    <w:rsid w:val="00CB2839"/>
    <w:rsid w:val="00CB5214"/>
    <w:rsid w:val="00CB6CF0"/>
    <w:rsid w:val="00CB7F43"/>
    <w:rsid w:val="00CC3228"/>
    <w:rsid w:val="00CCEE1D"/>
    <w:rsid w:val="00CD24E4"/>
    <w:rsid w:val="00CD2F44"/>
    <w:rsid w:val="00CE05F5"/>
    <w:rsid w:val="00CE2A09"/>
    <w:rsid w:val="00CE2F9E"/>
    <w:rsid w:val="00CE415A"/>
    <w:rsid w:val="00CE6688"/>
    <w:rsid w:val="00CE7A33"/>
    <w:rsid w:val="00CF0C81"/>
    <w:rsid w:val="00CF12B6"/>
    <w:rsid w:val="00CF17BB"/>
    <w:rsid w:val="00CF571F"/>
    <w:rsid w:val="00CF5B42"/>
    <w:rsid w:val="00D0241E"/>
    <w:rsid w:val="00D0348A"/>
    <w:rsid w:val="00D06EA1"/>
    <w:rsid w:val="00D0732F"/>
    <w:rsid w:val="00D10D81"/>
    <w:rsid w:val="00D15B83"/>
    <w:rsid w:val="00D17ACB"/>
    <w:rsid w:val="00D22426"/>
    <w:rsid w:val="00D27335"/>
    <w:rsid w:val="00D33413"/>
    <w:rsid w:val="00D37AD2"/>
    <w:rsid w:val="00D40747"/>
    <w:rsid w:val="00D46483"/>
    <w:rsid w:val="00D526C0"/>
    <w:rsid w:val="00D57D2B"/>
    <w:rsid w:val="00D60116"/>
    <w:rsid w:val="00D61ABF"/>
    <w:rsid w:val="00D632B1"/>
    <w:rsid w:val="00D63F5A"/>
    <w:rsid w:val="00D6446B"/>
    <w:rsid w:val="00D6692B"/>
    <w:rsid w:val="00D7016F"/>
    <w:rsid w:val="00D70F14"/>
    <w:rsid w:val="00D72A94"/>
    <w:rsid w:val="00D767C5"/>
    <w:rsid w:val="00D8445E"/>
    <w:rsid w:val="00D86FD1"/>
    <w:rsid w:val="00D92CCF"/>
    <w:rsid w:val="00D935BC"/>
    <w:rsid w:val="00D93C21"/>
    <w:rsid w:val="00D971A8"/>
    <w:rsid w:val="00DA0EA5"/>
    <w:rsid w:val="00DA0FF2"/>
    <w:rsid w:val="00DA1B15"/>
    <w:rsid w:val="00DA274D"/>
    <w:rsid w:val="00DA30D9"/>
    <w:rsid w:val="00DA39CE"/>
    <w:rsid w:val="00DA3BE0"/>
    <w:rsid w:val="00DA5E05"/>
    <w:rsid w:val="00DA7865"/>
    <w:rsid w:val="00DB0E3F"/>
    <w:rsid w:val="00DB21E5"/>
    <w:rsid w:val="00DB376C"/>
    <w:rsid w:val="00DB523B"/>
    <w:rsid w:val="00DB5F65"/>
    <w:rsid w:val="00DC02D9"/>
    <w:rsid w:val="00DC2224"/>
    <w:rsid w:val="00DC2575"/>
    <w:rsid w:val="00DC32E5"/>
    <w:rsid w:val="00DC48F7"/>
    <w:rsid w:val="00DC4BF7"/>
    <w:rsid w:val="00DC7942"/>
    <w:rsid w:val="00DC7B25"/>
    <w:rsid w:val="00DD07BF"/>
    <w:rsid w:val="00DD1F4C"/>
    <w:rsid w:val="00DD301B"/>
    <w:rsid w:val="00DD4214"/>
    <w:rsid w:val="00DE1307"/>
    <w:rsid w:val="00DE404A"/>
    <w:rsid w:val="00DE5B3E"/>
    <w:rsid w:val="00DF4353"/>
    <w:rsid w:val="00E00494"/>
    <w:rsid w:val="00E00E99"/>
    <w:rsid w:val="00E04F54"/>
    <w:rsid w:val="00E04FAE"/>
    <w:rsid w:val="00E05122"/>
    <w:rsid w:val="00E0690A"/>
    <w:rsid w:val="00E06F28"/>
    <w:rsid w:val="00E076D7"/>
    <w:rsid w:val="00E10AFA"/>
    <w:rsid w:val="00E10FEA"/>
    <w:rsid w:val="00E11650"/>
    <w:rsid w:val="00E12051"/>
    <w:rsid w:val="00E122F3"/>
    <w:rsid w:val="00E14218"/>
    <w:rsid w:val="00E14B40"/>
    <w:rsid w:val="00E153AC"/>
    <w:rsid w:val="00E163A4"/>
    <w:rsid w:val="00E16580"/>
    <w:rsid w:val="00E16B29"/>
    <w:rsid w:val="00E16B33"/>
    <w:rsid w:val="00E20FA5"/>
    <w:rsid w:val="00E212EE"/>
    <w:rsid w:val="00E22691"/>
    <w:rsid w:val="00E226CD"/>
    <w:rsid w:val="00E23F9D"/>
    <w:rsid w:val="00E247AC"/>
    <w:rsid w:val="00E268A2"/>
    <w:rsid w:val="00E36540"/>
    <w:rsid w:val="00E372DC"/>
    <w:rsid w:val="00E37835"/>
    <w:rsid w:val="00E37BB1"/>
    <w:rsid w:val="00E4002C"/>
    <w:rsid w:val="00E41E38"/>
    <w:rsid w:val="00E434A5"/>
    <w:rsid w:val="00E44691"/>
    <w:rsid w:val="00E4596F"/>
    <w:rsid w:val="00E46261"/>
    <w:rsid w:val="00E46352"/>
    <w:rsid w:val="00E463A9"/>
    <w:rsid w:val="00E47382"/>
    <w:rsid w:val="00E47D35"/>
    <w:rsid w:val="00E5026F"/>
    <w:rsid w:val="00E52D5F"/>
    <w:rsid w:val="00E52E46"/>
    <w:rsid w:val="00E543FC"/>
    <w:rsid w:val="00E56385"/>
    <w:rsid w:val="00E56AA9"/>
    <w:rsid w:val="00E60199"/>
    <w:rsid w:val="00E60821"/>
    <w:rsid w:val="00E60AF4"/>
    <w:rsid w:val="00E6126B"/>
    <w:rsid w:val="00E61834"/>
    <w:rsid w:val="00E63ED9"/>
    <w:rsid w:val="00E65A52"/>
    <w:rsid w:val="00E713CE"/>
    <w:rsid w:val="00E72884"/>
    <w:rsid w:val="00E74600"/>
    <w:rsid w:val="00E7522A"/>
    <w:rsid w:val="00E76999"/>
    <w:rsid w:val="00E77541"/>
    <w:rsid w:val="00E77C90"/>
    <w:rsid w:val="00E82F45"/>
    <w:rsid w:val="00E86121"/>
    <w:rsid w:val="00E87301"/>
    <w:rsid w:val="00E957CA"/>
    <w:rsid w:val="00EA20F7"/>
    <w:rsid w:val="00EA50A9"/>
    <w:rsid w:val="00EA55B8"/>
    <w:rsid w:val="00EA56D7"/>
    <w:rsid w:val="00EA6428"/>
    <w:rsid w:val="00EB0B46"/>
    <w:rsid w:val="00EB1016"/>
    <w:rsid w:val="00EB2BA9"/>
    <w:rsid w:val="00EB32BA"/>
    <w:rsid w:val="00EB40E8"/>
    <w:rsid w:val="00EB5816"/>
    <w:rsid w:val="00EB5FA1"/>
    <w:rsid w:val="00EC05E0"/>
    <w:rsid w:val="00EC1A9B"/>
    <w:rsid w:val="00EC2015"/>
    <w:rsid w:val="00EC2AE4"/>
    <w:rsid w:val="00EC3C50"/>
    <w:rsid w:val="00ED47BD"/>
    <w:rsid w:val="00ED4A9B"/>
    <w:rsid w:val="00ED6AE6"/>
    <w:rsid w:val="00EE0140"/>
    <w:rsid w:val="00EE17C6"/>
    <w:rsid w:val="00EE30AD"/>
    <w:rsid w:val="00EF158E"/>
    <w:rsid w:val="00EF2BDD"/>
    <w:rsid w:val="00EF7A06"/>
    <w:rsid w:val="00EF7ABB"/>
    <w:rsid w:val="00EF7D64"/>
    <w:rsid w:val="00F01DF4"/>
    <w:rsid w:val="00F02D6C"/>
    <w:rsid w:val="00F030BE"/>
    <w:rsid w:val="00F04393"/>
    <w:rsid w:val="00F04ADA"/>
    <w:rsid w:val="00F05A42"/>
    <w:rsid w:val="00F0692B"/>
    <w:rsid w:val="00F07949"/>
    <w:rsid w:val="00F11E65"/>
    <w:rsid w:val="00F12DD7"/>
    <w:rsid w:val="00F17569"/>
    <w:rsid w:val="00F20544"/>
    <w:rsid w:val="00F20780"/>
    <w:rsid w:val="00F20BB3"/>
    <w:rsid w:val="00F2198B"/>
    <w:rsid w:val="00F22DB4"/>
    <w:rsid w:val="00F22EFC"/>
    <w:rsid w:val="00F24A1D"/>
    <w:rsid w:val="00F25FC1"/>
    <w:rsid w:val="00F32911"/>
    <w:rsid w:val="00F329E8"/>
    <w:rsid w:val="00F33CBE"/>
    <w:rsid w:val="00F344CA"/>
    <w:rsid w:val="00F347FF"/>
    <w:rsid w:val="00F36134"/>
    <w:rsid w:val="00F36E66"/>
    <w:rsid w:val="00F4022E"/>
    <w:rsid w:val="00F404DE"/>
    <w:rsid w:val="00F40845"/>
    <w:rsid w:val="00F41B1B"/>
    <w:rsid w:val="00F43273"/>
    <w:rsid w:val="00F44C49"/>
    <w:rsid w:val="00F51268"/>
    <w:rsid w:val="00F53A3A"/>
    <w:rsid w:val="00F5562A"/>
    <w:rsid w:val="00F570D0"/>
    <w:rsid w:val="00F624E6"/>
    <w:rsid w:val="00F641D5"/>
    <w:rsid w:val="00F7200E"/>
    <w:rsid w:val="00F72C57"/>
    <w:rsid w:val="00F74E4E"/>
    <w:rsid w:val="00F817B3"/>
    <w:rsid w:val="00F81ABF"/>
    <w:rsid w:val="00F8255F"/>
    <w:rsid w:val="00F85A41"/>
    <w:rsid w:val="00F86AA3"/>
    <w:rsid w:val="00F9000A"/>
    <w:rsid w:val="00F904ED"/>
    <w:rsid w:val="00F93D8C"/>
    <w:rsid w:val="00F95435"/>
    <w:rsid w:val="00F95CBF"/>
    <w:rsid w:val="00F961AE"/>
    <w:rsid w:val="00F973A9"/>
    <w:rsid w:val="00FA04CF"/>
    <w:rsid w:val="00FA190F"/>
    <w:rsid w:val="00FA2702"/>
    <w:rsid w:val="00FA3F81"/>
    <w:rsid w:val="00FA4F26"/>
    <w:rsid w:val="00FA62FB"/>
    <w:rsid w:val="00FB228E"/>
    <w:rsid w:val="00FB30F0"/>
    <w:rsid w:val="00FB468A"/>
    <w:rsid w:val="00FB4AF0"/>
    <w:rsid w:val="00FB4C28"/>
    <w:rsid w:val="00FB5882"/>
    <w:rsid w:val="00FB5979"/>
    <w:rsid w:val="00FB62E2"/>
    <w:rsid w:val="00FC001C"/>
    <w:rsid w:val="00FC2696"/>
    <w:rsid w:val="00FC329A"/>
    <w:rsid w:val="00FC5AD1"/>
    <w:rsid w:val="00FC6419"/>
    <w:rsid w:val="00FC6F82"/>
    <w:rsid w:val="00FC7392"/>
    <w:rsid w:val="00FD3198"/>
    <w:rsid w:val="00FD417C"/>
    <w:rsid w:val="00FD68DB"/>
    <w:rsid w:val="00FD6D39"/>
    <w:rsid w:val="00FD7460"/>
    <w:rsid w:val="00FE45FB"/>
    <w:rsid w:val="00FE58F3"/>
    <w:rsid w:val="00FE5FBB"/>
    <w:rsid w:val="00FF09FB"/>
    <w:rsid w:val="00FF41C6"/>
    <w:rsid w:val="00FF5C84"/>
    <w:rsid w:val="010E90EB"/>
    <w:rsid w:val="01424E05"/>
    <w:rsid w:val="01BC14AD"/>
    <w:rsid w:val="01BEC442"/>
    <w:rsid w:val="01C2F02C"/>
    <w:rsid w:val="01E3A0BD"/>
    <w:rsid w:val="01F9B7DF"/>
    <w:rsid w:val="0246DB79"/>
    <w:rsid w:val="0260A566"/>
    <w:rsid w:val="029DFAE3"/>
    <w:rsid w:val="02B489C0"/>
    <w:rsid w:val="02B7DB9A"/>
    <w:rsid w:val="02DC0D3B"/>
    <w:rsid w:val="0309BB1F"/>
    <w:rsid w:val="0316880F"/>
    <w:rsid w:val="031F71DB"/>
    <w:rsid w:val="03633606"/>
    <w:rsid w:val="0372EDC4"/>
    <w:rsid w:val="037339FC"/>
    <w:rsid w:val="03A8A807"/>
    <w:rsid w:val="03B4655C"/>
    <w:rsid w:val="03D2A513"/>
    <w:rsid w:val="03EA206C"/>
    <w:rsid w:val="04240CD6"/>
    <w:rsid w:val="04911800"/>
    <w:rsid w:val="049C28C3"/>
    <w:rsid w:val="04A060F6"/>
    <w:rsid w:val="050080C2"/>
    <w:rsid w:val="051B24FD"/>
    <w:rsid w:val="051C4E50"/>
    <w:rsid w:val="0538E9A4"/>
    <w:rsid w:val="056F572C"/>
    <w:rsid w:val="05982D9A"/>
    <w:rsid w:val="05A8B167"/>
    <w:rsid w:val="05AEFE0A"/>
    <w:rsid w:val="05C2E40B"/>
    <w:rsid w:val="05E0F2B5"/>
    <w:rsid w:val="060BB4A2"/>
    <w:rsid w:val="0620DC90"/>
    <w:rsid w:val="062CE861"/>
    <w:rsid w:val="064356B7"/>
    <w:rsid w:val="069ABA62"/>
    <w:rsid w:val="06EC9755"/>
    <w:rsid w:val="0747E87F"/>
    <w:rsid w:val="07621DF3"/>
    <w:rsid w:val="076EB169"/>
    <w:rsid w:val="079A1AE5"/>
    <w:rsid w:val="07B8B624"/>
    <w:rsid w:val="07BBE62F"/>
    <w:rsid w:val="07C511F0"/>
    <w:rsid w:val="07D257CA"/>
    <w:rsid w:val="07F88AC0"/>
    <w:rsid w:val="080C88D5"/>
    <w:rsid w:val="08180DBF"/>
    <w:rsid w:val="081F2EDC"/>
    <w:rsid w:val="0830C9F9"/>
    <w:rsid w:val="0832ADF7"/>
    <w:rsid w:val="084C8926"/>
    <w:rsid w:val="0889672D"/>
    <w:rsid w:val="08B19777"/>
    <w:rsid w:val="08E2F678"/>
    <w:rsid w:val="090191DD"/>
    <w:rsid w:val="09795F69"/>
    <w:rsid w:val="09BAFF3D"/>
    <w:rsid w:val="0A1ECAD3"/>
    <w:rsid w:val="0A56AC38"/>
    <w:rsid w:val="0A68B126"/>
    <w:rsid w:val="0A83ECD9"/>
    <w:rsid w:val="0A9AE363"/>
    <w:rsid w:val="0AC6583E"/>
    <w:rsid w:val="0B0E4CA2"/>
    <w:rsid w:val="0B7AA380"/>
    <w:rsid w:val="0BA05A81"/>
    <w:rsid w:val="0BD2B4D5"/>
    <w:rsid w:val="0BE07216"/>
    <w:rsid w:val="0BE58853"/>
    <w:rsid w:val="0BFCC24C"/>
    <w:rsid w:val="0C2C5A35"/>
    <w:rsid w:val="0C572282"/>
    <w:rsid w:val="0C762451"/>
    <w:rsid w:val="0C7BFC42"/>
    <w:rsid w:val="0C8A168D"/>
    <w:rsid w:val="0C9C611A"/>
    <w:rsid w:val="0CC2C960"/>
    <w:rsid w:val="0CCA922E"/>
    <w:rsid w:val="0CCE2C8B"/>
    <w:rsid w:val="0CCE627D"/>
    <w:rsid w:val="0CFED558"/>
    <w:rsid w:val="0D32D191"/>
    <w:rsid w:val="0D5C653A"/>
    <w:rsid w:val="0D637AFA"/>
    <w:rsid w:val="0DB3C34C"/>
    <w:rsid w:val="0DB6679B"/>
    <w:rsid w:val="0DDA5E7A"/>
    <w:rsid w:val="0E1ED1E9"/>
    <w:rsid w:val="0E4D6A99"/>
    <w:rsid w:val="0E90B574"/>
    <w:rsid w:val="0EA512DB"/>
    <w:rsid w:val="0F57ACBB"/>
    <w:rsid w:val="0F6850FC"/>
    <w:rsid w:val="0F89CAA4"/>
    <w:rsid w:val="0F924B0B"/>
    <w:rsid w:val="0FCDCFDE"/>
    <w:rsid w:val="1063045B"/>
    <w:rsid w:val="1097EC2C"/>
    <w:rsid w:val="10A50EFD"/>
    <w:rsid w:val="10A9AF34"/>
    <w:rsid w:val="10C4EDF9"/>
    <w:rsid w:val="10C7E869"/>
    <w:rsid w:val="10E55032"/>
    <w:rsid w:val="1121779F"/>
    <w:rsid w:val="1168FBF5"/>
    <w:rsid w:val="11871ECF"/>
    <w:rsid w:val="119BAB53"/>
    <w:rsid w:val="11C85636"/>
    <w:rsid w:val="11F0B136"/>
    <w:rsid w:val="11FD5AA4"/>
    <w:rsid w:val="122B1E97"/>
    <w:rsid w:val="124B002F"/>
    <w:rsid w:val="125D6AB7"/>
    <w:rsid w:val="1262961C"/>
    <w:rsid w:val="126D89A6"/>
    <w:rsid w:val="1338C670"/>
    <w:rsid w:val="136B24F2"/>
    <w:rsid w:val="13738296"/>
    <w:rsid w:val="139EF39B"/>
    <w:rsid w:val="13D09185"/>
    <w:rsid w:val="14694941"/>
    <w:rsid w:val="14A58153"/>
    <w:rsid w:val="14AA402C"/>
    <w:rsid w:val="14B61867"/>
    <w:rsid w:val="14B98AC1"/>
    <w:rsid w:val="14CEEDFA"/>
    <w:rsid w:val="14E1ACA9"/>
    <w:rsid w:val="157A56FC"/>
    <w:rsid w:val="15A85123"/>
    <w:rsid w:val="15AFB41F"/>
    <w:rsid w:val="15BDBA59"/>
    <w:rsid w:val="16ECDE7D"/>
    <w:rsid w:val="16FCC02A"/>
    <w:rsid w:val="1703643F"/>
    <w:rsid w:val="17153181"/>
    <w:rsid w:val="172DD043"/>
    <w:rsid w:val="173BB541"/>
    <w:rsid w:val="173C3473"/>
    <w:rsid w:val="174BC24D"/>
    <w:rsid w:val="17741D4D"/>
    <w:rsid w:val="1795E340"/>
    <w:rsid w:val="17B6BC31"/>
    <w:rsid w:val="17E354AE"/>
    <w:rsid w:val="17EC7A8F"/>
    <w:rsid w:val="17F40E25"/>
    <w:rsid w:val="18029EA9"/>
    <w:rsid w:val="180C43F8"/>
    <w:rsid w:val="1849CE84"/>
    <w:rsid w:val="18D785A2"/>
    <w:rsid w:val="1922D53C"/>
    <w:rsid w:val="196DAB53"/>
    <w:rsid w:val="19A0AFE3"/>
    <w:rsid w:val="19B81DA1"/>
    <w:rsid w:val="19C3D2BD"/>
    <w:rsid w:val="19D7DD4E"/>
    <w:rsid w:val="19E3E32D"/>
    <w:rsid w:val="1A183D1F"/>
    <w:rsid w:val="1A3D44E2"/>
    <w:rsid w:val="1A8ACD00"/>
    <w:rsid w:val="1AAB0084"/>
    <w:rsid w:val="1AAD65D4"/>
    <w:rsid w:val="1AEC12C5"/>
    <w:rsid w:val="1AF92A63"/>
    <w:rsid w:val="1B4A2E09"/>
    <w:rsid w:val="1B5B42BC"/>
    <w:rsid w:val="1BC76744"/>
    <w:rsid w:val="1BE7D4C0"/>
    <w:rsid w:val="1C240118"/>
    <w:rsid w:val="1C49593D"/>
    <w:rsid w:val="1C54285B"/>
    <w:rsid w:val="1C74F14D"/>
    <w:rsid w:val="1CBC9F80"/>
    <w:rsid w:val="1CED5D86"/>
    <w:rsid w:val="1CF30780"/>
    <w:rsid w:val="1CF6C5C7"/>
    <w:rsid w:val="1D238152"/>
    <w:rsid w:val="1D34C6FE"/>
    <w:rsid w:val="1D70C1E2"/>
    <w:rsid w:val="1D7E2C3E"/>
    <w:rsid w:val="1DBD415F"/>
    <w:rsid w:val="1DFE60E8"/>
    <w:rsid w:val="1E541D95"/>
    <w:rsid w:val="1E616442"/>
    <w:rsid w:val="1E833F2F"/>
    <w:rsid w:val="1E8B8EC4"/>
    <w:rsid w:val="1EA5C4CB"/>
    <w:rsid w:val="1EB3DD6C"/>
    <w:rsid w:val="1F141945"/>
    <w:rsid w:val="1F40A19F"/>
    <w:rsid w:val="1F588AA4"/>
    <w:rsid w:val="1F9013B3"/>
    <w:rsid w:val="1F97447D"/>
    <w:rsid w:val="1FEF6D18"/>
    <w:rsid w:val="201593AD"/>
    <w:rsid w:val="2040520D"/>
    <w:rsid w:val="2091D282"/>
    <w:rsid w:val="20A07676"/>
    <w:rsid w:val="20C0A53A"/>
    <w:rsid w:val="2134485C"/>
    <w:rsid w:val="214970CE"/>
    <w:rsid w:val="217A70BB"/>
    <w:rsid w:val="2180930F"/>
    <w:rsid w:val="21841002"/>
    <w:rsid w:val="21B2C13D"/>
    <w:rsid w:val="21B5587A"/>
    <w:rsid w:val="21DC226E"/>
    <w:rsid w:val="22124A0B"/>
    <w:rsid w:val="2221FDD8"/>
    <w:rsid w:val="22387762"/>
    <w:rsid w:val="225F6AF4"/>
    <w:rsid w:val="2261F994"/>
    <w:rsid w:val="228B9F8F"/>
    <w:rsid w:val="2309DC8B"/>
    <w:rsid w:val="231333C1"/>
    <w:rsid w:val="233FFA39"/>
    <w:rsid w:val="2352D3A9"/>
    <w:rsid w:val="2371337C"/>
    <w:rsid w:val="23ABAF31"/>
    <w:rsid w:val="23FEC59B"/>
    <w:rsid w:val="240269E2"/>
    <w:rsid w:val="24529FE3"/>
    <w:rsid w:val="245B98F5"/>
    <w:rsid w:val="247AAFBC"/>
    <w:rsid w:val="24A81833"/>
    <w:rsid w:val="24C5C606"/>
    <w:rsid w:val="25108B8E"/>
    <w:rsid w:val="2567DAE2"/>
    <w:rsid w:val="259F48DB"/>
    <w:rsid w:val="25CF1E2A"/>
    <w:rsid w:val="2610DF36"/>
    <w:rsid w:val="26361DBE"/>
    <w:rsid w:val="264DC667"/>
    <w:rsid w:val="2671B1E1"/>
    <w:rsid w:val="2681AC6E"/>
    <w:rsid w:val="26852AD3"/>
    <w:rsid w:val="26B21F8A"/>
    <w:rsid w:val="26BD1B54"/>
    <w:rsid w:val="271C79E6"/>
    <w:rsid w:val="27350BF9"/>
    <w:rsid w:val="28344F00"/>
    <w:rsid w:val="2890F4BD"/>
    <w:rsid w:val="2892028B"/>
    <w:rsid w:val="28F16DD3"/>
    <w:rsid w:val="295B808F"/>
    <w:rsid w:val="29A5BDB1"/>
    <w:rsid w:val="2A0BA290"/>
    <w:rsid w:val="2A2587CF"/>
    <w:rsid w:val="2A51A239"/>
    <w:rsid w:val="2A6B4D71"/>
    <w:rsid w:val="2A7E4955"/>
    <w:rsid w:val="2AAD3B7A"/>
    <w:rsid w:val="2AD074B7"/>
    <w:rsid w:val="2AD26317"/>
    <w:rsid w:val="2AEE71C5"/>
    <w:rsid w:val="2B4C4AC4"/>
    <w:rsid w:val="2B4E93A4"/>
    <w:rsid w:val="2B5C40CE"/>
    <w:rsid w:val="2B5D3874"/>
    <w:rsid w:val="2B9B9799"/>
    <w:rsid w:val="2BCA7D3F"/>
    <w:rsid w:val="2BDC08BF"/>
    <w:rsid w:val="2BE111E0"/>
    <w:rsid w:val="2BF1EF1D"/>
    <w:rsid w:val="2C071DD2"/>
    <w:rsid w:val="2C342EFC"/>
    <w:rsid w:val="2C77582D"/>
    <w:rsid w:val="2C8851DC"/>
    <w:rsid w:val="2C8DF377"/>
    <w:rsid w:val="2CB2C27F"/>
    <w:rsid w:val="2D218C93"/>
    <w:rsid w:val="2D89C5D6"/>
    <w:rsid w:val="2DEB9417"/>
    <w:rsid w:val="2E41F753"/>
    <w:rsid w:val="2E5AD40B"/>
    <w:rsid w:val="2ECB7550"/>
    <w:rsid w:val="2ED8B36F"/>
    <w:rsid w:val="2EEBAEA1"/>
    <w:rsid w:val="2F11B7CB"/>
    <w:rsid w:val="2F3F986C"/>
    <w:rsid w:val="2F4ED853"/>
    <w:rsid w:val="2FA9A883"/>
    <w:rsid w:val="2FBFD57D"/>
    <w:rsid w:val="2FCFBF32"/>
    <w:rsid w:val="2FF3BE93"/>
    <w:rsid w:val="300F8A73"/>
    <w:rsid w:val="3011C757"/>
    <w:rsid w:val="301B53E8"/>
    <w:rsid w:val="306713CA"/>
    <w:rsid w:val="30C11FBA"/>
    <w:rsid w:val="30C16698"/>
    <w:rsid w:val="30C23B90"/>
    <w:rsid w:val="31211C88"/>
    <w:rsid w:val="31694A0E"/>
    <w:rsid w:val="319F7E0B"/>
    <w:rsid w:val="31BFBCE7"/>
    <w:rsid w:val="31EA420F"/>
    <w:rsid w:val="31EEA7AF"/>
    <w:rsid w:val="31FB83BD"/>
    <w:rsid w:val="3204B6CC"/>
    <w:rsid w:val="326DF336"/>
    <w:rsid w:val="328B5378"/>
    <w:rsid w:val="32AA232E"/>
    <w:rsid w:val="32FB0287"/>
    <w:rsid w:val="33076AD0"/>
    <w:rsid w:val="3339EDA6"/>
    <w:rsid w:val="344FD4DE"/>
    <w:rsid w:val="348599C8"/>
    <w:rsid w:val="34DE2C22"/>
    <w:rsid w:val="34E80279"/>
    <w:rsid w:val="35016710"/>
    <w:rsid w:val="35961483"/>
    <w:rsid w:val="364A5CFA"/>
    <w:rsid w:val="365E4F1E"/>
    <w:rsid w:val="36CFDF8A"/>
    <w:rsid w:val="37320E27"/>
    <w:rsid w:val="3745B438"/>
    <w:rsid w:val="37524FD6"/>
    <w:rsid w:val="3795CF62"/>
    <w:rsid w:val="37AA4D91"/>
    <w:rsid w:val="380EBF8F"/>
    <w:rsid w:val="389D6CCA"/>
    <w:rsid w:val="38A00E13"/>
    <w:rsid w:val="3937C876"/>
    <w:rsid w:val="3941852E"/>
    <w:rsid w:val="39683DD4"/>
    <w:rsid w:val="39F815DD"/>
    <w:rsid w:val="3A054122"/>
    <w:rsid w:val="3A05E813"/>
    <w:rsid w:val="3A21AC36"/>
    <w:rsid w:val="3A5463EB"/>
    <w:rsid w:val="3A726F91"/>
    <w:rsid w:val="3A73D963"/>
    <w:rsid w:val="3B3B8AC6"/>
    <w:rsid w:val="3B8EB284"/>
    <w:rsid w:val="3BD11C7C"/>
    <w:rsid w:val="3C0ACC9A"/>
    <w:rsid w:val="3C600606"/>
    <w:rsid w:val="3C708B72"/>
    <w:rsid w:val="3C839B5A"/>
    <w:rsid w:val="3C911A03"/>
    <w:rsid w:val="3CE0B0E8"/>
    <w:rsid w:val="3CF7DC32"/>
    <w:rsid w:val="3D2C9672"/>
    <w:rsid w:val="3D3F8AB4"/>
    <w:rsid w:val="3D843C18"/>
    <w:rsid w:val="3DA4886A"/>
    <w:rsid w:val="3DC5630E"/>
    <w:rsid w:val="3DF319FA"/>
    <w:rsid w:val="3E1237C4"/>
    <w:rsid w:val="3E41E862"/>
    <w:rsid w:val="3E56E903"/>
    <w:rsid w:val="3E632517"/>
    <w:rsid w:val="3E8A52CD"/>
    <w:rsid w:val="3EB25F3B"/>
    <w:rsid w:val="3F6BD46D"/>
    <w:rsid w:val="3F7EE683"/>
    <w:rsid w:val="3FD67CF2"/>
    <w:rsid w:val="3FF99C61"/>
    <w:rsid w:val="4018A6FD"/>
    <w:rsid w:val="4030FE5B"/>
    <w:rsid w:val="40374F2B"/>
    <w:rsid w:val="405E0319"/>
    <w:rsid w:val="4086BA7C"/>
    <w:rsid w:val="4098C1BD"/>
    <w:rsid w:val="40C97E91"/>
    <w:rsid w:val="414B48B0"/>
    <w:rsid w:val="414B4BB4"/>
    <w:rsid w:val="4168F17D"/>
    <w:rsid w:val="417A0B5F"/>
    <w:rsid w:val="4187CE34"/>
    <w:rsid w:val="41980629"/>
    <w:rsid w:val="424FD01A"/>
    <w:rsid w:val="42541328"/>
    <w:rsid w:val="427B3F45"/>
    <w:rsid w:val="4285FBEA"/>
    <w:rsid w:val="42AB3823"/>
    <w:rsid w:val="42AFD417"/>
    <w:rsid w:val="42ED2CC7"/>
    <w:rsid w:val="43252B80"/>
    <w:rsid w:val="4337437F"/>
    <w:rsid w:val="4392DD1A"/>
    <w:rsid w:val="43A301C6"/>
    <w:rsid w:val="43BA53A9"/>
    <w:rsid w:val="43DB9C23"/>
    <w:rsid w:val="44178A47"/>
    <w:rsid w:val="441A59F5"/>
    <w:rsid w:val="442B7591"/>
    <w:rsid w:val="44453529"/>
    <w:rsid w:val="457509DF"/>
    <w:rsid w:val="45A1C9C7"/>
    <w:rsid w:val="45C7DD2D"/>
    <w:rsid w:val="45CD8C25"/>
    <w:rsid w:val="46519AF4"/>
    <w:rsid w:val="46618B5F"/>
    <w:rsid w:val="466364BA"/>
    <w:rsid w:val="468E3F60"/>
    <w:rsid w:val="46A97DD4"/>
    <w:rsid w:val="46FCCA9D"/>
    <w:rsid w:val="47621233"/>
    <w:rsid w:val="4851D3E8"/>
    <w:rsid w:val="48AA8A48"/>
    <w:rsid w:val="48C5737B"/>
    <w:rsid w:val="48DB4E3F"/>
    <w:rsid w:val="48FF7DEF"/>
    <w:rsid w:val="4936A198"/>
    <w:rsid w:val="49609AC2"/>
    <w:rsid w:val="496409C0"/>
    <w:rsid w:val="499EB7DE"/>
    <w:rsid w:val="499F18E2"/>
    <w:rsid w:val="49BEC946"/>
    <w:rsid w:val="4A076B94"/>
    <w:rsid w:val="4A0A5A1E"/>
    <w:rsid w:val="4A44D4CC"/>
    <w:rsid w:val="4A64581C"/>
    <w:rsid w:val="4BE41892"/>
    <w:rsid w:val="4C371EB1"/>
    <w:rsid w:val="4CB0D250"/>
    <w:rsid w:val="4CCA83E1"/>
    <w:rsid w:val="4CCE86BD"/>
    <w:rsid w:val="4CCF5687"/>
    <w:rsid w:val="4D130C09"/>
    <w:rsid w:val="4D3E7DCC"/>
    <w:rsid w:val="4D47DD05"/>
    <w:rsid w:val="4D4F93B7"/>
    <w:rsid w:val="4D7A722F"/>
    <w:rsid w:val="4DAA2BCD"/>
    <w:rsid w:val="4DB3486F"/>
    <w:rsid w:val="4DC02B3C"/>
    <w:rsid w:val="4DD37184"/>
    <w:rsid w:val="4E5FED3E"/>
    <w:rsid w:val="4E7E8CC3"/>
    <w:rsid w:val="4E82360E"/>
    <w:rsid w:val="4E8F95BD"/>
    <w:rsid w:val="4F0E8F49"/>
    <w:rsid w:val="4F5DF06F"/>
    <w:rsid w:val="4F6B8D09"/>
    <w:rsid w:val="4FAB9A07"/>
    <w:rsid w:val="4FC56519"/>
    <w:rsid w:val="4FDE13D6"/>
    <w:rsid w:val="5000AA7C"/>
    <w:rsid w:val="5043058E"/>
    <w:rsid w:val="504A5AA1"/>
    <w:rsid w:val="50A62787"/>
    <w:rsid w:val="50B5E578"/>
    <w:rsid w:val="51070E18"/>
    <w:rsid w:val="5115B0F6"/>
    <w:rsid w:val="5174D139"/>
    <w:rsid w:val="51A37F9A"/>
    <w:rsid w:val="51C4B255"/>
    <w:rsid w:val="51C83D48"/>
    <w:rsid w:val="51FE52C7"/>
    <w:rsid w:val="52344128"/>
    <w:rsid w:val="52954D4D"/>
    <w:rsid w:val="52F46E98"/>
    <w:rsid w:val="52FEADF3"/>
    <w:rsid w:val="530BF36C"/>
    <w:rsid w:val="53130F35"/>
    <w:rsid w:val="534B8CE6"/>
    <w:rsid w:val="53B4DB32"/>
    <w:rsid w:val="53DA0DBC"/>
    <w:rsid w:val="5440B0CC"/>
    <w:rsid w:val="546AE437"/>
    <w:rsid w:val="54CA77EF"/>
    <w:rsid w:val="54D5C5ED"/>
    <w:rsid w:val="54E4935F"/>
    <w:rsid w:val="54E810C6"/>
    <w:rsid w:val="5530C8A2"/>
    <w:rsid w:val="553E5636"/>
    <w:rsid w:val="55975F35"/>
    <w:rsid w:val="55AC9221"/>
    <w:rsid w:val="56003C56"/>
    <w:rsid w:val="561F8E4D"/>
    <w:rsid w:val="568CB2C7"/>
    <w:rsid w:val="57278FEF"/>
    <w:rsid w:val="57A5D734"/>
    <w:rsid w:val="57B3B886"/>
    <w:rsid w:val="58501D36"/>
    <w:rsid w:val="59219431"/>
    <w:rsid w:val="594DB907"/>
    <w:rsid w:val="59759744"/>
    <w:rsid w:val="59902AE7"/>
    <w:rsid w:val="59DB6609"/>
    <w:rsid w:val="59FE6CE1"/>
    <w:rsid w:val="5A170579"/>
    <w:rsid w:val="5A9671E7"/>
    <w:rsid w:val="5AC140FA"/>
    <w:rsid w:val="5B48C114"/>
    <w:rsid w:val="5B9BD1DF"/>
    <w:rsid w:val="5BB674E3"/>
    <w:rsid w:val="5BBF6614"/>
    <w:rsid w:val="5BFDF599"/>
    <w:rsid w:val="5C140398"/>
    <w:rsid w:val="5C340518"/>
    <w:rsid w:val="5C7303FE"/>
    <w:rsid w:val="5CBF29E4"/>
    <w:rsid w:val="5D6854D7"/>
    <w:rsid w:val="5DF7D088"/>
    <w:rsid w:val="5DFFFAA5"/>
    <w:rsid w:val="5E5805F1"/>
    <w:rsid w:val="5E63CEA2"/>
    <w:rsid w:val="5E7CE3E1"/>
    <w:rsid w:val="5EB95086"/>
    <w:rsid w:val="5EC166CD"/>
    <w:rsid w:val="5EC38894"/>
    <w:rsid w:val="5EF7E1FE"/>
    <w:rsid w:val="5F3DB937"/>
    <w:rsid w:val="5F5D4709"/>
    <w:rsid w:val="5F7AC121"/>
    <w:rsid w:val="5FA1592D"/>
    <w:rsid w:val="5FB7DD37"/>
    <w:rsid w:val="5FF67780"/>
    <w:rsid w:val="604A89B1"/>
    <w:rsid w:val="60B719ED"/>
    <w:rsid w:val="60F216E3"/>
    <w:rsid w:val="61153EBC"/>
    <w:rsid w:val="614BDB3D"/>
    <w:rsid w:val="6161EC58"/>
    <w:rsid w:val="6172CD87"/>
    <w:rsid w:val="618C9398"/>
    <w:rsid w:val="61D5B840"/>
    <w:rsid w:val="61EDD67C"/>
    <w:rsid w:val="61F61ED4"/>
    <w:rsid w:val="621F0149"/>
    <w:rsid w:val="623F31A2"/>
    <w:rsid w:val="6292E7EC"/>
    <w:rsid w:val="62F44BC5"/>
    <w:rsid w:val="63187823"/>
    <w:rsid w:val="631E0B60"/>
    <w:rsid w:val="63532F58"/>
    <w:rsid w:val="63F334D2"/>
    <w:rsid w:val="642E011F"/>
    <w:rsid w:val="64E4DA8B"/>
    <w:rsid w:val="6545E5C9"/>
    <w:rsid w:val="6567722D"/>
    <w:rsid w:val="65741D1C"/>
    <w:rsid w:val="658F228A"/>
    <w:rsid w:val="65A11F28"/>
    <w:rsid w:val="65A23DD4"/>
    <w:rsid w:val="65A3050B"/>
    <w:rsid w:val="65C1D3D2"/>
    <w:rsid w:val="65D38013"/>
    <w:rsid w:val="65F7027A"/>
    <w:rsid w:val="66669258"/>
    <w:rsid w:val="66A9F887"/>
    <w:rsid w:val="66BFB0B1"/>
    <w:rsid w:val="66E73D9E"/>
    <w:rsid w:val="67178F98"/>
    <w:rsid w:val="671EF27B"/>
    <w:rsid w:val="67A0DB18"/>
    <w:rsid w:val="67D019D2"/>
    <w:rsid w:val="67E547B2"/>
    <w:rsid w:val="67EFC5CE"/>
    <w:rsid w:val="687B9D32"/>
    <w:rsid w:val="68BAC2DC"/>
    <w:rsid w:val="68E63965"/>
    <w:rsid w:val="68E7513F"/>
    <w:rsid w:val="68FAFA7D"/>
    <w:rsid w:val="6920E819"/>
    <w:rsid w:val="695C4D77"/>
    <w:rsid w:val="69DE0D7B"/>
    <w:rsid w:val="69E19159"/>
    <w:rsid w:val="6A07FA82"/>
    <w:rsid w:val="6A2A4875"/>
    <w:rsid w:val="6B32E4AE"/>
    <w:rsid w:val="6B8D16EF"/>
    <w:rsid w:val="6BA47F48"/>
    <w:rsid w:val="6C117F1D"/>
    <w:rsid w:val="6C121E90"/>
    <w:rsid w:val="6C31BB70"/>
    <w:rsid w:val="6C7F2B84"/>
    <w:rsid w:val="6C86034A"/>
    <w:rsid w:val="6C8F5022"/>
    <w:rsid w:val="6CCE5E48"/>
    <w:rsid w:val="6CE82CF8"/>
    <w:rsid w:val="6CF75766"/>
    <w:rsid w:val="6CF8873C"/>
    <w:rsid w:val="6D1358EB"/>
    <w:rsid w:val="6D56D5FE"/>
    <w:rsid w:val="6D86EAAC"/>
    <w:rsid w:val="6DAADA33"/>
    <w:rsid w:val="6DB1C3FB"/>
    <w:rsid w:val="6E12ADD2"/>
    <w:rsid w:val="6E339729"/>
    <w:rsid w:val="6E815340"/>
    <w:rsid w:val="6EA473E2"/>
    <w:rsid w:val="6EB1D220"/>
    <w:rsid w:val="6EB6552C"/>
    <w:rsid w:val="6EC0DCAB"/>
    <w:rsid w:val="6F378F07"/>
    <w:rsid w:val="6F3E89C9"/>
    <w:rsid w:val="6F495CF9"/>
    <w:rsid w:val="6F4BB0A7"/>
    <w:rsid w:val="6F693587"/>
    <w:rsid w:val="6F6A9AA4"/>
    <w:rsid w:val="6F6D58C8"/>
    <w:rsid w:val="6FA9C566"/>
    <w:rsid w:val="6FCF678A"/>
    <w:rsid w:val="704E40EF"/>
    <w:rsid w:val="7098472C"/>
    <w:rsid w:val="70A842C9"/>
    <w:rsid w:val="70FB5BBB"/>
    <w:rsid w:val="7146ECFF"/>
    <w:rsid w:val="716A7E7A"/>
    <w:rsid w:val="71938E18"/>
    <w:rsid w:val="71C0C1F3"/>
    <w:rsid w:val="71C1EB41"/>
    <w:rsid w:val="72550E5F"/>
    <w:rsid w:val="725AD78D"/>
    <w:rsid w:val="728D193D"/>
    <w:rsid w:val="730AC16D"/>
    <w:rsid w:val="731983BB"/>
    <w:rsid w:val="731C22A5"/>
    <w:rsid w:val="73240784"/>
    <w:rsid w:val="73431B8F"/>
    <w:rsid w:val="73D54223"/>
    <w:rsid w:val="73D59A58"/>
    <w:rsid w:val="7416845F"/>
    <w:rsid w:val="742491CC"/>
    <w:rsid w:val="7435A11F"/>
    <w:rsid w:val="74A129DE"/>
    <w:rsid w:val="74AE7035"/>
    <w:rsid w:val="74B029AF"/>
    <w:rsid w:val="74B202C2"/>
    <w:rsid w:val="74E6C9CF"/>
    <w:rsid w:val="75481472"/>
    <w:rsid w:val="75702B16"/>
    <w:rsid w:val="75B22935"/>
    <w:rsid w:val="75BB3E7B"/>
    <w:rsid w:val="760F1C15"/>
    <w:rsid w:val="7621A822"/>
    <w:rsid w:val="766FA1B0"/>
    <w:rsid w:val="767AAB6E"/>
    <w:rsid w:val="76A5786E"/>
    <w:rsid w:val="770B4795"/>
    <w:rsid w:val="77673B44"/>
    <w:rsid w:val="778186AF"/>
    <w:rsid w:val="7785DD45"/>
    <w:rsid w:val="778EC652"/>
    <w:rsid w:val="78005F1D"/>
    <w:rsid w:val="7812666C"/>
    <w:rsid w:val="783A26CD"/>
    <w:rsid w:val="79002209"/>
    <w:rsid w:val="795F8412"/>
    <w:rsid w:val="79701DA8"/>
    <w:rsid w:val="7975CBB8"/>
    <w:rsid w:val="7995FE7B"/>
    <w:rsid w:val="79F6E6C1"/>
    <w:rsid w:val="79FD5E3E"/>
    <w:rsid w:val="7A33F1DC"/>
    <w:rsid w:val="7A470EF1"/>
    <w:rsid w:val="7A4C0600"/>
    <w:rsid w:val="7A6B6785"/>
    <w:rsid w:val="7AADB554"/>
    <w:rsid w:val="7AC51089"/>
    <w:rsid w:val="7BAF7DDD"/>
    <w:rsid w:val="7BB657A6"/>
    <w:rsid w:val="7BC041CA"/>
    <w:rsid w:val="7BC9B41A"/>
    <w:rsid w:val="7BDCA400"/>
    <w:rsid w:val="7BEAE5E5"/>
    <w:rsid w:val="7C119660"/>
    <w:rsid w:val="7C72B50B"/>
    <w:rsid w:val="7C8C15C1"/>
    <w:rsid w:val="7CA01657"/>
    <w:rsid w:val="7D681308"/>
    <w:rsid w:val="7D9350A1"/>
    <w:rsid w:val="7D9C185A"/>
    <w:rsid w:val="7DA79D2A"/>
    <w:rsid w:val="7DB5386E"/>
    <w:rsid w:val="7E7A54B9"/>
    <w:rsid w:val="7E8FDE77"/>
    <w:rsid w:val="7E936096"/>
    <w:rsid w:val="7E9E65D3"/>
    <w:rsid w:val="7EB0B82E"/>
    <w:rsid w:val="7EE9D97B"/>
    <w:rsid w:val="7F035D23"/>
    <w:rsid w:val="7F52983F"/>
    <w:rsid w:val="7F7A5FF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444A87"/>
  <w15:chartTrackingRefBased/>
  <w15:docId w15:val="{30D1F71F-F315-4438-9FE3-8C5C3094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5BD7"/>
  </w:style>
  <w:style w:type="paragraph" w:styleId="Heading1">
    <w:name w:val="heading 1"/>
    <w:basedOn w:val="Normal"/>
    <w:next w:val="Normal"/>
    <w:link w:val="Heading1Char"/>
    <w:uiPriority w:val="9"/>
    <w:qFormat/>
    <w:rsid w:val="00974239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55B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B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BD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55BD7"/>
    <w:pPr>
      <w:ind w:left="720"/>
      <w:contextualSpacing/>
    </w:pPr>
  </w:style>
  <w:style w:type="table" w:styleId="TableGrid">
    <w:name w:val="Table Grid"/>
    <w:basedOn w:val="TableNormal"/>
    <w:uiPriority w:val="39"/>
    <w:rsid w:val="00855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5BD7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B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B6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871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6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1A5"/>
  </w:style>
  <w:style w:type="paragraph" w:styleId="Footer">
    <w:name w:val="footer"/>
    <w:basedOn w:val="Normal"/>
    <w:link w:val="FooterChar"/>
    <w:uiPriority w:val="99"/>
    <w:unhideWhenUsed/>
    <w:rsid w:val="00B65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1A5"/>
  </w:style>
  <w:style w:type="paragraph" w:styleId="FootnoteText">
    <w:name w:val="footnote text"/>
    <w:basedOn w:val="Normal"/>
    <w:link w:val="FootnoteTextChar"/>
    <w:uiPriority w:val="99"/>
    <w:semiHidden/>
    <w:unhideWhenUsed/>
    <w:rsid w:val="00A107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07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075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7423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0368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D0DA1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6E3BC8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E24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247AC"/>
  </w:style>
  <w:style w:type="character" w:customStyle="1" w:styleId="eop">
    <w:name w:val="eop"/>
    <w:basedOn w:val="DefaultParagraphFont"/>
    <w:rsid w:val="00E2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cdc.gov/importation/bringing-an-animal-into-the-united-states/dog-origin.html" TargetMode="External" /><Relationship Id="rId11" Type="http://schemas.openxmlformats.org/officeDocument/2006/relationships/hyperlink" Target="https://www.cdc.gov/quarantine/quarantinestationcontactlistfull.html" TargetMode="External" /><Relationship Id="rId12" Type="http://schemas.openxmlformats.org/officeDocument/2006/relationships/hyperlink" Target="https://www.aphis.usda.gov/aphis/ourfocus/animalwelfare/awa/ct_awa_program_information" TargetMode="External" /><Relationship Id="rId13" Type="http://schemas.openxmlformats.org/officeDocument/2006/relationships/hyperlink" Target="https://www.cdc.gov/importation/bringing-an-animal-into-the-united-states/approved-labs.html" TargetMode="External" /><Relationship Id="rId14" Type="http://schemas.openxmlformats.org/officeDocument/2006/relationships/hyperlink" Target="https://www.cdc.gov/healthypets/diseases/index.html" TargetMode="External" /><Relationship Id="rId15" Type="http://schemas.openxmlformats.org/officeDocument/2006/relationships/hyperlink" Target="https://www.aphis.usda.gov/aphis/ourfocus/animalhealth/monitoring-and-surveillance/nlrad/ct_national_list_reportable_animal_diseases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settings" Target="settings.xml" /><Relationship Id="rId20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cdc.gov/importation/bringing-an-animal-into-the-united-states/high-risk.html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osha.gov/safety-management" TargetMode="External" /><Relationship Id="rId2" Type="http://schemas.openxmlformats.org/officeDocument/2006/relationships/hyperlink" Target="http://www.nasphv.org/Documents/VeterinaryStandardPrecautions.pdf" TargetMode="External" /><Relationship Id="rId3" Type="http://schemas.openxmlformats.org/officeDocument/2006/relationships/hyperlink" Target="https://www.avma.org/resources-tools/avma-policies/companion-animal-care-guidelines" TargetMode="External" /><Relationship Id="rId4" Type="http://schemas.openxmlformats.org/officeDocument/2006/relationships/hyperlink" Target="https://www.aphis.usda.gov/animal_welfare/downloads/AC_BlueBook_AWA_508_comp_version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8fd693-e166-422a-95fd-c9f0de4710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B89614ACE4840B0F8AFDAD3928AA2" ma:contentTypeVersion="15" ma:contentTypeDescription="Create a new document." ma:contentTypeScope="" ma:versionID="16f19f52bc6dfeb01331be8799910098">
  <xsd:schema xmlns:xsd="http://www.w3.org/2001/XMLSchema" xmlns:xs="http://www.w3.org/2001/XMLSchema" xmlns:p="http://schemas.microsoft.com/office/2006/metadata/properties" xmlns:ns3="7c8fd693-e166-422a-95fd-c9f0de471003" xmlns:ns4="18f5a371-7197-4a7c-bfc0-52f51543751e" targetNamespace="http://schemas.microsoft.com/office/2006/metadata/properties" ma:root="true" ma:fieldsID="a1134c8f769f85a8bc8f650d9aa90101" ns3:_="" ns4:_="">
    <xsd:import namespace="7c8fd693-e166-422a-95fd-c9f0de471003"/>
    <xsd:import namespace="18f5a371-7197-4a7c-bfc0-52f5154375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fd693-e166-422a-95fd-c9f0de471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5a371-7197-4a7c-bfc0-52f51543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4E51EF-CA41-43F2-94C0-72D6E5C5935A}">
  <ds:schemaRefs>
    <ds:schemaRef ds:uri="http://schemas.microsoft.com/office/2006/metadata/properties"/>
    <ds:schemaRef ds:uri="http://schemas.microsoft.com/office/infopath/2007/PartnerControls"/>
    <ds:schemaRef ds:uri="7c8fd693-e166-422a-95fd-c9f0de471003"/>
  </ds:schemaRefs>
</ds:datastoreItem>
</file>

<file path=customXml/itemProps2.xml><?xml version="1.0" encoding="utf-8"?>
<ds:datastoreItem xmlns:ds="http://schemas.openxmlformats.org/officeDocument/2006/customXml" ds:itemID="{12DC7F6F-40BD-4D76-A5F7-40E8144E7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fd693-e166-422a-95fd-c9f0de471003"/>
    <ds:schemaRef ds:uri="18f5a371-7197-4a7c-bfc0-52f51543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DFA8F-5577-48AC-BE78-FAB8366C59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4E9F9C-83DE-4432-9267-CF0B50B1C0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2169</Words>
  <Characters>12369</Characters>
  <Application>Microsoft Office Word</Application>
  <DocSecurity>0</DocSecurity>
  <Lines>103</Lines>
  <Paragraphs>29</Paragraphs>
  <ScaleCrop>false</ScaleCrop>
  <Company/>
  <LinksUpToDate>false</LinksUpToDate>
  <CharactersWithSpaces>14509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Freedman, Mark S. (CDC/DDID/NCEZID/DGMQ)</dc:creator>
  <cp:lastModifiedBy>Pieracci, Emily (CDC/NCEZID/DGMH/TRAMB)</cp:lastModifiedBy>
  <cp:revision>130</cp:revision>
  <dcterms:created xsi:type="dcterms:W3CDTF">2024-01-23T04:05:00Z</dcterms:created>
  <dcterms:modified xsi:type="dcterms:W3CDTF">2024-04-10T19:34:00Z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0x0101001F1B89614ACE4840B0F8AFDAD3928AA2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fddc1193-caa4-46bf-8247-148186b2b6b5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2022-05-04T14:59:01Z</vt:lpwstr>
  </property>
  <property fmtid="{D5CDD505-2E9C-101B-9397-08002B2CF9AE}" pid="10" name="MSIP_Label_7b94a7b8-f06c-4dfe-bdcc-9b548fd58c31_SiteId">
    <vt:lpwstr>9ce70869-60db-44fd-abe8-d2767077fc8f</vt:lpwstr>
  </property>
</Properties>
</file>