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3044" w:rsidRPr="00E505FE" w:rsidP="00E505FE" w14:paraId="69F2E8FB" w14:textId="77777777">
      <w:pPr>
        <w:tabs>
          <w:tab w:val="center" w:pos="4680"/>
          <w:tab w:val="left" w:pos="6480"/>
        </w:tabs>
        <w:jc w:val="center"/>
        <w:rPr>
          <w:rFonts w:ascii="Times New Roman" w:hAnsi="Times New Roman"/>
          <w:b/>
          <w:bCs/>
          <w:sz w:val="24"/>
        </w:rPr>
      </w:pPr>
      <w:r w:rsidRPr="00E505FE">
        <w:rPr>
          <w:rFonts w:ascii="Times New Roman" w:hAnsi="Times New Roman"/>
          <w:b/>
          <w:bCs/>
          <w:sz w:val="24"/>
        </w:rPr>
        <w:t>Department of Transportation (DOT)</w:t>
      </w:r>
    </w:p>
    <w:p w:rsidR="00A65CC3" w:rsidRPr="00E505FE" w:rsidP="00E505FE" w14:paraId="26E0D2F5" w14:textId="77777777">
      <w:pPr>
        <w:tabs>
          <w:tab w:val="center" w:pos="4680"/>
          <w:tab w:val="left" w:pos="6480"/>
        </w:tabs>
        <w:jc w:val="center"/>
        <w:rPr>
          <w:rFonts w:ascii="Times New Roman" w:hAnsi="Times New Roman"/>
          <w:b/>
          <w:bCs/>
          <w:sz w:val="24"/>
        </w:rPr>
      </w:pPr>
      <w:r w:rsidRPr="00E505FE">
        <w:rPr>
          <w:rFonts w:ascii="Times New Roman" w:hAnsi="Times New Roman"/>
          <w:b/>
          <w:bCs/>
          <w:sz w:val="24"/>
        </w:rPr>
        <w:t>Federal Highway Administration (FHWA)</w:t>
      </w:r>
    </w:p>
    <w:p w:rsidR="00523044" w14:paraId="1A09B874" w14:textId="77777777">
      <w:pPr>
        <w:tabs>
          <w:tab w:val="center" w:pos="4680"/>
          <w:tab w:val="left" w:pos="6480"/>
        </w:tabs>
        <w:jc w:val="both"/>
        <w:rPr>
          <w:rFonts w:ascii="Times New Roman" w:hAnsi="Times New Roman"/>
          <w:sz w:val="24"/>
        </w:rPr>
      </w:pPr>
      <w:r>
        <w:rPr>
          <w:rFonts w:ascii="Times New Roman" w:hAnsi="Times New Roman"/>
          <w:b/>
          <w:bCs/>
          <w:sz w:val="24"/>
        </w:rPr>
        <w:tab/>
        <w:t xml:space="preserve">Supporting Statement </w:t>
      </w:r>
      <w:r w:rsidR="00A65CC3">
        <w:rPr>
          <w:rFonts w:ascii="Times New Roman" w:hAnsi="Times New Roman"/>
          <w:b/>
          <w:bCs/>
          <w:sz w:val="24"/>
        </w:rPr>
        <w:t>A</w:t>
      </w:r>
    </w:p>
    <w:p w:rsidR="00523044" w14:paraId="01F5FD81" w14:textId="77777777">
      <w:pPr>
        <w:tabs>
          <w:tab w:val="center" w:pos="4680"/>
          <w:tab w:val="left" w:pos="6480"/>
        </w:tabs>
        <w:jc w:val="both"/>
        <w:rPr>
          <w:rFonts w:ascii="Times New Roman" w:hAnsi="Times New Roman"/>
          <w:b/>
          <w:bCs/>
          <w:sz w:val="24"/>
        </w:rPr>
      </w:pPr>
      <w:r>
        <w:rPr>
          <w:rFonts w:ascii="Times New Roman" w:hAnsi="Times New Roman"/>
          <w:sz w:val="24"/>
        </w:rPr>
        <w:tab/>
      </w:r>
      <w:r>
        <w:rPr>
          <w:rFonts w:ascii="Times New Roman" w:hAnsi="Times New Roman"/>
          <w:b/>
          <w:bCs/>
          <w:sz w:val="24"/>
        </w:rPr>
        <w:t>Highway Performance Monitoring System (HPMS)</w:t>
      </w:r>
    </w:p>
    <w:p w:rsidR="00A65CC3" w:rsidP="00E505FE" w14:paraId="550AFCA7" w14:textId="77777777">
      <w:pPr>
        <w:tabs>
          <w:tab w:val="center" w:pos="4680"/>
          <w:tab w:val="left" w:pos="6480"/>
        </w:tabs>
        <w:jc w:val="center"/>
        <w:rPr>
          <w:rFonts w:ascii="Times New Roman" w:hAnsi="Times New Roman"/>
          <w:sz w:val="24"/>
        </w:rPr>
      </w:pPr>
      <w:r>
        <w:rPr>
          <w:rFonts w:ascii="Times New Roman" w:hAnsi="Times New Roman"/>
          <w:b/>
          <w:bCs/>
          <w:sz w:val="24"/>
        </w:rPr>
        <w:t>OMB Control Number 2125-0028</w:t>
      </w:r>
    </w:p>
    <w:p w:rsidR="00523044" w14:paraId="218B74C1"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jc w:val="both"/>
        <w:rPr>
          <w:rFonts w:ascii="Times New Roman" w:hAnsi="Times New Roman"/>
          <w:sz w:val="24"/>
        </w:rPr>
      </w:pPr>
    </w:p>
    <w:p w:rsidR="00523044" w14:paraId="7E0AD1AC"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jc w:val="both"/>
        <w:rPr>
          <w:rFonts w:ascii="Times New Roman" w:hAnsi="Times New Roman"/>
          <w:sz w:val="24"/>
        </w:rPr>
      </w:pPr>
    </w:p>
    <w:p w:rsidR="00523044" w14:paraId="001AB138" w14:textId="599926B2">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INTRODUCTION:</w:t>
      </w:r>
      <w:r>
        <w:rPr>
          <w:rFonts w:ascii="Times New Roman" w:hAnsi="Times New Roman"/>
          <w:sz w:val="24"/>
        </w:rPr>
        <w:t xml:space="preserve">  This is to request the Office of Management and Budget’s (OMB) re</w:t>
      </w:r>
      <w:r w:rsidR="00A65CC3">
        <w:rPr>
          <w:rFonts w:ascii="Times New Roman" w:hAnsi="Times New Roman"/>
          <w:sz w:val="24"/>
        </w:rPr>
        <w:t xml:space="preserve">instatement of a </w:t>
      </w:r>
      <w:r>
        <w:rPr>
          <w:rFonts w:ascii="Times New Roman" w:hAnsi="Times New Roman"/>
          <w:sz w:val="24"/>
        </w:rPr>
        <w:t xml:space="preserve">three-year </w:t>
      </w:r>
      <w:r w:rsidR="00A65CC3">
        <w:rPr>
          <w:rFonts w:ascii="Times New Roman" w:hAnsi="Times New Roman"/>
          <w:sz w:val="24"/>
        </w:rPr>
        <w:t xml:space="preserve">previously </w:t>
      </w:r>
      <w:r>
        <w:rPr>
          <w:rFonts w:ascii="Times New Roman" w:hAnsi="Times New Roman"/>
          <w:sz w:val="24"/>
        </w:rPr>
        <w:t xml:space="preserve">approved clearance for the Highway Performance Monitoring System (HPMS) information collection, OMB No. 2125-0028.  </w:t>
      </w:r>
    </w:p>
    <w:p w:rsidR="00523044" w14:paraId="1B0D5D08"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6AB6AB69"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7CDAC983"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A.</w:t>
      </w:r>
      <w:r>
        <w:rPr>
          <w:rFonts w:ascii="Times New Roman" w:hAnsi="Times New Roman"/>
          <w:b/>
          <w:bCs/>
          <w:sz w:val="24"/>
        </w:rPr>
        <w:tab/>
        <w:t>Justification</w:t>
      </w:r>
    </w:p>
    <w:p w:rsidR="00523044" w14:paraId="707195C8"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508C08C6"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1</w:t>
      </w:r>
      <w:r w:rsidRPr="00D5490E">
        <w:rPr>
          <w:rFonts w:ascii="Times New Roman" w:hAnsi="Times New Roman"/>
          <w:b/>
          <w:bCs/>
          <w:sz w:val="24"/>
        </w:rPr>
        <w:t xml:space="preserve">.   </w:t>
      </w:r>
      <w:r w:rsidRPr="00D5490E">
        <w:rPr>
          <w:rFonts w:ascii="Times New Roman" w:hAnsi="Times New Roman"/>
          <w:b/>
          <w:bCs/>
          <w:sz w:val="24"/>
          <w:u w:val="single"/>
        </w:rPr>
        <w:t>Circumstances that make the collection of information necessary</w:t>
      </w:r>
      <w:r>
        <w:rPr>
          <w:rFonts w:ascii="Times New Roman" w:hAnsi="Times New Roman"/>
          <w:sz w:val="24"/>
        </w:rPr>
        <w:t xml:space="preserve">. </w:t>
      </w:r>
    </w:p>
    <w:p w:rsidR="00523044" w14:paraId="27397C28"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BE6DE7" w14:paraId="635CD768"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 HPMS program collects data necessary for fulfilling FHWA’s responsibilities to Congress and the public.  HPMS data is a key data source used to develop the biennial estimate of future highway investment needs as mandated by Congress</w:t>
      </w:r>
      <w:r w:rsidR="009C5779">
        <w:rPr>
          <w:rFonts w:ascii="Times New Roman" w:hAnsi="Times New Roman"/>
          <w:sz w:val="24"/>
        </w:rPr>
        <w:t xml:space="preserve"> under 23 U.S.C. 503(b)(8)</w:t>
      </w:r>
      <w:r>
        <w:rPr>
          <w:rFonts w:ascii="Times New Roman" w:hAnsi="Times New Roman"/>
          <w:sz w:val="24"/>
        </w:rPr>
        <w:t xml:space="preserve">.  HPMS data is used to assess highway system performance under FHWA’s strategic planning and performance reporting as required by </w:t>
      </w:r>
      <w:r w:rsidR="009C5779">
        <w:rPr>
          <w:rFonts w:ascii="Times New Roman" w:hAnsi="Times New Roman"/>
          <w:sz w:val="24"/>
        </w:rPr>
        <w:t>the Government Performance and Results Act</w:t>
      </w:r>
      <w:r>
        <w:rPr>
          <w:rFonts w:ascii="Times New Roman" w:hAnsi="Times New Roman"/>
          <w:sz w:val="24"/>
        </w:rPr>
        <w:t>.  HPMS data is used for the apportionment of Federal-aid highway fund</w:t>
      </w:r>
      <w:r w:rsidR="009C5779">
        <w:rPr>
          <w:rFonts w:ascii="Times New Roman" w:hAnsi="Times New Roman"/>
          <w:sz w:val="24"/>
        </w:rPr>
        <w:t>s</w:t>
      </w:r>
      <w:r>
        <w:rPr>
          <w:rFonts w:ascii="Times New Roman" w:hAnsi="Times New Roman"/>
          <w:sz w:val="24"/>
        </w:rPr>
        <w:t>.  And finally, HPMS data support the calculation of the National Performance Management Measures</w:t>
      </w:r>
      <w:r w:rsidR="009C5779">
        <w:rPr>
          <w:rFonts w:ascii="Times New Roman" w:hAnsi="Times New Roman"/>
          <w:sz w:val="24"/>
        </w:rPr>
        <w:t>, as required under 23 CFR 490</w:t>
      </w:r>
      <w:r>
        <w:rPr>
          <w:rFonts w:ascii="Times New Roman" w:hAnsi="Times New Roman"/>
          <w:sz w:val="24"/>
        </w:rPr>
        <w:t>.</w:t>
      </w:r>
    </w:p>
    <w:p w:rsidR="00BE6DE7" w14:paraId="7BC0988E"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26A96F61"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4D22B660"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2.   </w:t>
      </w:r>
      <w:r w:rsidRPr="00E5012B">
        <w:rPr>
          <w:rFonts w:ascii="Times New Roman" w:hAnsi="Times New Roman"/>
          <w:b/>
          <w:bCs/>
          <w:sz w:val="24"/>
          <w:u w:val="single"/>
        </w:rPr>
        <w:t>How, by whom, and for what purpose is the information used</w:t>
      </w:r>
      <w:r w:rsidRPr="00E5012B">
        <w:rPr>
          <w:rFonts w:ascii="Times New Roman" w:hAnsi="Times New Roman"/>
          <w:sz w:val="24"/>
        </w:rPr>
        <w:t>.</w:t>
      </w:r>
      <w:r>
        <w:rPr>
          <w:rFonts w:ascii="Times New Roman" w:hAnsi="Times New Roman"/>
          <w:sz w:val="24"/>
        </w:rPr>
        <w:t xml:space="preserve">  </w:t>
      </w:r>
    </w:p>
    <w:p w:rsidR="00523044" w14:paraId="47BB6E6C"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7C87EE23" w14:textId="1D3E0254">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 HPMS data is used by FHWA to assess the performance of the Nation’s highway transportation system as well as identify future highway system needs. HPMS data are extensively used by various agencies of the Federal, State, and local governments, institutions of higher learning, industry, consultants, professional organizations, and the public for a host of purposes.  Data are used for assessing highway system performance under FHWA’s strategic planning and performance reporting process developed in accordance with requirements of the G</w:t>
      </w:r>
      <w:r w:rsidR="00BA2F35">
        <w:rPr>
          <w:rFonts w:ascii="Times New Roman" w:hAnsi="Times New Roman"/>
          <w:sz w:val="24"/>
        </w:rPr>
        <w:t>overnment Performance and Results Act</w:t>
      </w:r>
      <w:r>
        <w:rPr>
          <w:rFonts w:ascii="Times New Roman" w:hAnsi="Times New Roman"/>
          <w:sz w:val="24"/>
        </w:rPr>
        <w:t xml:space="preserve"> and for apportioning Federal-aid highway funds under </w:t>
      </w:r>
      <w:r w:rsidR="00F548B7">
        <w:rPr>
          <w:rFonts w:ascii="Times New Roman" w:hAnsi="Times New Roman"/>
          <w:sz w:val="24"/>
        </w:rPr>
        <w:t>MAP-21 and the FAST Act</w:t>
      </w:r>
      <w:r>
        <w:rPr>
          <w:rFonts w:ascii="Times New Roman" w:hAnsi="Times New Roman"/>
          <w:sz w:val="24"/>
        </w:rPr>
        <w:t xml:space="preserve">.  The HPMS data collected are essential to FHWA and Congress in evaluating effectiveness of the Federal-aid highway program providing miles, lane-miles, and travel components of apportionment formulae.  The information is used by FHWA to develop and implement legislation and by State and Federal transportation officials to adequately plan, design, and administer effective, safe, and efficient transportation systems. </w:t>
      </w:r>
    </w:p>
    <w:p w:rsidR="00523044" w14:paraId="05C7AACE"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57F05E80" w14:textId="1450194D">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The vehicle-miles of travel data, which represent annual travel on the Nation's highways, serve as the basis for FHWA estimation of annual travel (use) by </w:t>
      </w:r>
      <w:r w:rsidR="00BA2F35">
        <w:rPr>
          <w:rFonts w:ascii="Times New Roman" w:hAnsi="Times New Roman"/>
          <w:sz w:val="24"/>
        </w:rPr>
        <w:t>vehicle</w:t>
      </w:r>
      <w:r>
        <w:rPr>
          <w:rFonts w:ascii="Times New Roman" w:hAnsi="Times New Roman"/>
          <w:sz w:val="24"/>
        </w:rPr>
        <w:t xml:space="preserve"> type and for highway allocation among the various vehicle classes.  Estimates of travel by vehicle type and vehicular weight are the basis for the estimation of pavement loadings (equivalent axle loadings) and are the fundamental input to pavement design, pavement management and administration of </w:t>
      </w:r>
      <w:r>
        <w:rPr>
          <w:rFonts w:ascii="Times New Roman" w:hAnsi="Times New Roman"/>
          <w:sz w:val="24"/>
        </w:rPr>
        <w:t>vehicular weight enforcement laws.</w:t>
      </w:r>
    </w:p>
    <w:p w:rsidR="00523044" w14:paraId="3B664126"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5CDE10D1"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sectPr>
          <w:footerReference w:type="default" r:id="rId5"/>
          <w:endnotePr>
            <w:numFmt w:val="decimal"/>
          </w:endnotePr>
          <w:type w:val="continuous"/>
          <w:pgSz w:w="12240" w:h="15840"/>
          <w:pgMar w:top="1440" w:right="1440" w:bottom="1152" w:left="1440" w:header="1440" w:footer="1152" w:gutter="0"/>
          <w:cols w:space="720"/>
          <w:noEndnote/>
        </w:sectPr>
      </w:pPr>
    </w:p>
    <w:p w:rsidR="00523044" w14:paraId="4E37FCBD"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HPMS </w:t>
      </w:r>
      <w:r w:rsidR="000273CE">
        <w:rPr>
          <w:rFonts w:ascii="Times New Roman" w:hAnsi="Times New Roman"/>
          <w:sz w:val="24"/>
        </w:rPr>
        <w:t>full extent</w:t>
      </w:r>
      <w:r>
        <w:rPr>
          <w:rFonts w:ascii="Times New Roman" w:hAnsi="Times New Roman"/>
          <w:sz w:val="24"/>
        </w:rPr>
        <w:t xml:space="preserve"> data are essential to comprehensive evaluations of the National Highway System (NHS) and are needed for the entire Principal Arterial System (PAS) to enable tracking of the system to determine whether it is providing service to all areas warranting NHS service.  This is a necessity because of changing demographics, industrialization, market places, and other strategic activities.</w:t>
      </w:r>
    </w:p>
    <w:p w:rsidR="00523044" w14:paraId="54E7BE31"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   </w:t>
      </w:r>
    </w:p>
    <w:p w:rsidR="00523044" w14:paraId="59784E58" w14:textId="7E43FE39">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 sample data collected via the HPMS are essential to the Highway Economic Requirement System (HERS)</w:t>
      </w:r>
      <w:r w:rsidR="00BA2F35">
        <w:rPr>
          <w:rFonts w:ascii="Times New Roman" w:hAnsi="Times New Roman"/>
          <w:sz w:val="24"/>
        </w:rPr>
        <w:t xml:space="preserve"> model</w:t>
      </w:r>
      <w:r>
        <w:rPr>
          <w:rFonts w:ascii="Times New Roman" w:hAnsi="Times New Roman"/>
          <w:sz w:val="24"/>
        </w:rPr>
        <w:t xml:space="preserve">, which </w:t>
      </w:r>
      <w:r w:rsidR="00BA2F35">
        <w:rPr>
          <w:rFonts w:ascii="Times New Roman" w:hAnsi="Times New Roman"/>
          <w:sz w:val="24"/>
        </w:rPr>
        <w:t>is</w:t>
      </w:r>
      <w:r>
        <w:rPr>
          <w:rFonts w:ascii="Times New Roman" w:hAnsi="Times New Roman"/>
          <w:sz w:val="24"/>
        </w:rPr>
        <w:t xml:space="preserve"> extensively used for the development of the legislatively mandated biennial report to Congress, </w:t>
      </w:r>
      <w:r>
        <w:rPr>
          <w:rFonts w:ascii="Times New Roman" w:hAnsi="Times New Roman"/>
          <w:i/>
          <w:iCs/>
          <w:sz w:val="24"/>
        </w:rPr>
        <w:t>Status of the Nation's Surface Transportation System: Condition and Performance</w:t>
      </w:r>
      <w:r>
        <w:rPr>
          <w:rFonts w:ascii="Times New Roman" w:hAnsi="Times New Roman"/>
          <w:sz w:val="24"/>
        </w:rPr>
        <w:t xml:space="preserve">.  In general, the </w:t>
      </w:r>
      <w:r w:rsidR="00BA2F35">
        <w:rPr>
          <w:rFonts w:ascii="Times New Roman" w:hAnsi="Times New Roman"/>
          <w:sz w:val="24"/>
        </w:rPr>
        <w:t xml:space="preserve">HERS </w:t>
      </w:r>
      <w:r>
        <w:rPr>
          <w:rFonts w:ascii="Times New Roman" w:hAnsi="Times New Roman"/>
          <w:sz w:val="24"/>
        </w:rPr>
        <w:t xml:space="preserve">model </w:t>
      </w:r>
      <w:r w:rsidR="00BA2F35">
        <w:rPr>
          <w:rFonts w:ascii="Times New Roman" w:hAnsi="Times New Roman"/>
          <w:sz w:val="24"/>
        </w:rPr>
        <w:t>is</w:t>
      </w:r>
      <w:r>
        <w:rPr>
          <w:rFonts w:ascii="Times New Roman" w:hAnsi="Times New Roman"/>
          <w:sz w:val="24"/>
        </w:rPr>
        <w:t xml:space="preserve"> used to:</w:t>
      </w:r>
    </w:p>
    <w:p w:rsidR="00523044" w14:paraId="77625910"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12FFA583"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sz w:val="24"/>
        </w:rPr>
      </w:pPr>
      <w:r>
        <w:rPr>
          <w:rFonts w:ascii="Times New Roman" w:hAnsi="Times New Roman"/>
          <w:sz w:val="24"/>
        </w:rPr>
        <w:t>--</w:t>
      </w:r>
      <w:r>
        <w:rPr>
          <w:rFonts w:ascii="Times New Roman" w:hAnsi="Times New Roman"/>
          <w:sz w:val="24"/>
        </w:rPr>
        <w:tab/>
        <w:t>Estimate backlog and future accruing highway system deficiencies (needs).</w:t>
      </w:r>
    </w:p>
    <w:p w:rsidR="00523044" w14:paraId="747D5F3D"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sz w:val="24"/>
        </w:rPr>
      </w:pPr>
      <w:r>
        <w:rPr>
          <w:rFonts w:ascii="Times New Roman" w:hAnsi="Times New Roman"/>
          <w:sz w:val="24"/>
        </w:rPr>
        <w:t>--</w:t>
      </w:r>
      <w:r>
        <w:rPr>
          <w:rFonts w:ascii="Times New Roman" w:hAnsi="Times New Roman"/>
          <w:sz w:val="24"/>
        </w:rPr>
        <w:tab/>
        <w:t>Estimate the cost of overcoming deficiencies.</w:t>
      </w:r>
    </w:p>
    <w:p w:rsidR="00523044" w14:paraId="08BBA066"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right="450" w:hanging="450"/>
        <w:rPr>
          <w:rFonts w:ascii="Times New Roman" w:hAnsi="Times New Roman"/>
          <w:sz w:val="24"/>
        </w:rPr>
      </w:pPr>
      <w:r>
        <w:rPr>
          <w:rFonts w:ascii="Times New Roman" w:hAnsi="Times New Roman"/>
          <w:sz w:val="24"/>
        </w:rPr>
        <w:t>--</w:t>
      </w:r>
      <w:r>
        <w:rPr>
          <w:rFonts w:ascii="Times New Roman" w:hAnsi="Times New Roman"/>
          <w:sz w:val="24"/>
        </w:rPr>
        <w:tab/>
        <w:t>Test alternative investment levels and strategies.</w:t>
      </w:r>
    </w:p>
    <w:p w:rsidR="00523044" w14:paraId="210518A3"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sz w:val="24"/>
        </w:rPr>
      </w:pPr>
      <w:r>
        <w:rPr>
          <w:rFonts w:ascii="Times New Roman" w:hAnsi="Times New Roman"/>
          <w:sz w:val="24"/>
        </w:rPr>
        <w:t>--</w:t>
      </w:r>
      <w:r>
        <w:rPr>
          <w:rFonts w:ascii="Times New Roman" w:hAnsi="Times New Roman"/>
          <w:sz w:val="24"/>
        </w:rPr>
        <w:tab/>
        <w:t>Establish highway investment/performance relationships.</w:t>
      </w:r>
    </w:p>
    <w:p w:rsidR="00523044" w14:paraId="5B8EE5CD"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sz w:val="24"/>
        </w:rPr>
      </w:pPr>
      <w:r>
        <w:rPr>
          <w:rFonts w:ascii="Times New Roman" w:hAnsi="Times New Roman"/>
          <w:sz w:val="24"/>
        </w:rPr>
        <w:t>--</w:t>
      </w:r>
      <w:r>
        <w:rPr>
          <w:rFonts w:ascii="Times New Roman" w:hAnsi="Times New Roman"/>
          <w:sz w:val="24"/>
        </w:rPr>
        <w:tab/>
        <w:t>Calculate related impacts.</w:t>
      </w:r>
    </w:p>
    <w:p w:rsidR="00523044" w14:paraId="1412D958"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3228BFB7" w14:textId="2D8E4BD0">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Analytical tools</w:t>
      </w:r>
      <w:r w:rsidR="00BA2F35">
        <w:rPr>
          <w:rFonts w:ascii="Times New Roman" w:hAnsi="Times New Roman"/>
          <w:sz w:val="24"/>
        </w:rPr>
        <w:t>, such as HERS,</w:t>
      </w:r>
      <w:r>
        <w:rPr>
          <w:rFonts w:ascii="Times New Roman" w:hAnsi="Times New Roman"/>
          <w:sz w:val="24"/>
        </w:rPr>
        <w:t xml:space="preserve"> which rely upon the HPMS data base as input, are essential to sound prudent policymaking practices and are paramount to efficient and effective program evaluation and development activities.  In addition, HPMS sample data serve as the basic input to the Highway Economic Requirement System-State version (HERS-ST) model, which selects and prioritizes simulated highway improvements (needs) on the basis of benefit-cost relationships for use by individual States.</w:t>
      </w:r>
    </w:p>
    <w:p w:rsidR="00523044" w14:paraId="604F928A"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67B5A7C6"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Information received from the current collection have been used for:</w:t>
      </w:r>
    </w:p>
    <w:p w:rsidR="00523044" w14:paraId="3EF2497F"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sz w:val="24"/>
        </w:rPr>
      </w:pPr>
    </w:p>
    <w:p w:rsidR="00523044" w14:paraId="6FFA5C8F"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Measuring performance</w:t>
      </w:r>
      <w:r w:rsidR="00C27396">
        <w:rPr>
          <w:rFonts w:ascii="Times New Roman" w:hAnsi="Times New Roman"/>
          <w:sz w:val="24"/>
        </w:rPr>
        <w:t xml:space="preserve"> (including Transportation Performance Management subsequent rule-making outcomes) </w:t>
      </w:r>
      <w:r>
        <w:rPr>
          <w:rFonts w:ascii="Times New Roman" w:hAnsi="Times New Roman"/>
          <w:sz w:val="24"/>
        </w:rPr>
        <w:t xml:space="preserve">/FHWA and DOT programs </w:t>
      </w:r>
    </w:p>
    <w:p w:rsidR="00523044" w14:paraId="72BDC877"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i/>
          <w:iCs/>
          <w:sz w:val="24"/>
        </w:rPr>
      </w:pPr>
      <w:r>
        <w:rPr>
          <w:rFonts w:ascii="Times New Roman" w:hAnsi="Times New Roman"/>
          <w:sz w:val="24"/>
        </w:rPr>
        <w:t>FHWA apportionment purposes.</w:t>
      </w:r>
    </w:p>
    <w:p w:rsidR="00523044" w14:paraId="75C07A6F"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i/>
          <w:iCs/>
          <w:sz w:val="24"/>
        </w:rPr>
      </w:pPr>
      <w:r>
        <w:rPr>
          <w:rFonts w:ascii="Times New Roman" w:hAnsi="Times New Roman"/>
          <w:i/>
          <w:iCs/>
          <w:sz w:val="24"/>
        </w:rPr>
        <w:t>Status of the Nation’s Surface Transportation System: Condition and Performance</w:t>
      </w:r>
      <w:r>
        <w:rPr>
          <w:rFonts w:ascii="Times New Roman" w:hAnsi="Times New Roman"/>
          <w:sz w:val="24"/>
        </w:rPr>
        <w:t>; used for appropriations.</w:t>
      </w:r>
    </w:p>
    <w:p w:rsidR="00523044" w14:paraId="7425E23E"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i/>
          <w:iCs/>
          <w:sz w:val="24"/>
        </w:rPr>
      </w:pPr>
      <w:r>
        <w:rPr>
          <w:rFonts w:ascii="Times New Roman" w:hAnsi="Times New Roman"/>
          <w:i/>
          <w:iCs/>
          <w:sz w:val="24"/>
        </w:rPr>
        <w:t>Highway Statistics</w:t>
      </w:r>
      <w:r>
        <w:rPr>
          <w:rFonts w:ascii="Times New Roman" w:hAnsi="Times New Roman"/>
          <w:sz w:val="24"/>
        </w:rPr>
        <w:t xml:space="preserve"> (5,000+ recipients): used for planning, programming, budgeting, etc.</w:t>
      </w:r>
    </w:p>
    <w:p w:rsidR="00523044" w14:paraId="05C8287F"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State/private sector/academic/general public analysis purposes.</w:t>
      </w:r>
    </w:p>
    <w:p w:rsidR="00523044" w14:paraId="6AC65299"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i/>
          <w:iCs/>
          <w:sz w:val="24"/>
        </w:rPr>
        <w:t>Our Nation’s Highways, Selected Facts and Figures.</w:t>
      </w:r>
    </w:p>
    <w:p w:rsidR="00523044" w14:paraId="555B95D7"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Cost Allocation Study.</w:t>
      </w:r>
    </w:p>
    <w:p w:rsidR="00523044" w14:paraId="3590466D" w14:textId="77777777">
      <w:pPr>
        <w:numPr>
          <w:ilvl w:val="0"/>
          <w:numId w:val="7"/>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Truck size and weight study</w:t>
      </w:r>
    </w:p>
    <w:p w:rsidR="00523044" w14:paraId="7AEA9DF5"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15BAC275"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sz w:val="24"/>
        </w:rPr>
      </w:pPr>
      <w:r>
        <w:rPr>
          <w:rFonts w:ascii="Times New Roman" w:hAnsi="Times New Roman"/>
          <w:b/>
          <w:bCs/>
          <w:sz w:val="24"/>
        </w:rPr>
        <w:t>3.</w:t>
      </w:r>
      <w:r>
        <w:rPr>
          <w:rFonts w:ascii="Times New Roman" w:hAnsi="Times New Roman"/>
          <w:b/>
          <w:bCs/>
          <w:sz w:val="24"/>
        </w:rPr>
        <w:tab/>
      </w:r>
      <w:r>
        <w:rPr>
          <w:rFonts w:ascii="Times New Roman" w:hAnsi="Times New Roman"/>
          <w:b/>
          <w:bCs/>
          <w:sz w:val="24"/>
          <w:u w:val="single"/>
        </w:rPr>
        <w:t>Extent of automated information collection</w:t>
      </w:r>
      <w:r>
        <w:rPr>
          <w:rFonts w:ascii="Times New Roman" w:hAnsi="Times New Roman"/>
          <w:sz w:val="24"/>
        </w:rPr>
        <w:t>.</w:t>
      </w:r>
    </w:p>
    <w:p w:rsidR="00523044" w14:paraId="38C2BF1F"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222AE014" w14:textId="7777777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All information for the HPMS is submitted electronically via the Internet to the FHWA by the State highway agencies.  Reliance on electronic reporting of data was adopted in order to extend the power of dwindling staff resources at both the State and Federal levels.  With the large data file requirements of the HPMS, electronic submission has become unavoidable.  The HPMS </w:t>
      </w:r>
      <w:r>
        <w:rPr>
          <w:rFonts w:ascii="Times New Roman" w:hAnsi="Times New Roman"/>
          <w:sz w:val="24"/>
        </w:rPr>
        <w:t>enhancements also include the use of additional, up-to-date information technology including the ability to append HPMS data with Geographical Information System (GIS) Linear Reference System (LRS) information to operate in the GIS environment.</w:t>
      </w:r>
    </w:p>
    <w:p w:rsidR="00523044" w14:paraId="61E3349B"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64661A3D"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All data summarization, processing, modeling, etc., are fully automated </w:t>
      </w:r>
      <w:r w:rsidR="00221FA2">
        <w:rPr>
          <w:rFonts w:ascii="Times New Roman" w:hAnsi="Times New Roman"/>
          <w:sz w:val="24"/>
        </w:rPr>
        <w:t>via</w:t>
      </w:r>
      <w:r>
        <w:rPr>
          <w:rFonts w:ascii="Times New Roman" w:hAnsi="Times New Roman"/>
          <w:sz w:val="24"/>
        </w:rPr>
        <w:t xml:space="preserve"> state-of-the-art personal computers</w:t>
      </w:r>
      <w:r w:rsidR="00221FA2">
        <w:rPr>
          <w:rFonts w:ascii="Times New Roman" w:hAnsi="Times New Roman"/>
          <w:sz w:val="24"/>
        </w:rPr>
        <w:t xml:space="preserve"> and file servers</w:t>
      </w:r>
      <w:r>
        <w:rPr>
          <w:rFonts w:ascii="Times New Roman" w:hAnsi="Times New Roman"/>
          <w:sz w:val="24"/>
        </w:rPr>
        <w:t xml:space="preserve">.  </w:t>
      </w:r>
      <w:r w:rsidR="005B0D48">
        <w:rPr>
          <w:rFonts w:ascii="Times New Roman" w:hAnsi="Times New Roman"/>
          <w:sz w:val="24"/>
        </w:rPr>
        <w:t>An HPMS specific s</w:t>
      </w:r>
      <w:r>
        <w:rPr>
          <w:rFonts w:ascii="Times New Roman" w:hAnsi="Times New Roman"/>
          <w:sz w:val="24"/>
        </w:rPr>
        <w:t>oftware package ha</w:t>
      </w:r>
      <w:r w:rsidR="005B0D48">
        <w:rPr>
          <w:rFonts w:ascii="Times New Roman" w:hAnsi="Times New Roman"/>
          <w:sz w:val="24"/>
        </w:rPr>
        <w:t xml:space="preserve">s </w:t>
      </w:r>
      <w:r>
        <w:rPr>
          <w:rFonts w:ascii="Times New Roman" w:hAnsi="Times New Roman"/>
          <w:sz w:val="24"/>
        </w:rPr>
        <w:t xml:space="preserve">been developed </w:t>
      </w:r>
      <w:r w:rsidR="005B0D48">
        <w:rPr>
          <w:rFonts w:ascii="Times New Roman" w:hAnsi="Times New Roman"/>
          <w:sz w:val="24"/>
        </w:rPr>
        <w:t xml:space="preserve">and is occasionally modified and updated </w:t>
      </w:r>
      <w:r>
        <w:rPr>
          <w:rFonts w:ascii="Times New Roman" w:hAnsi="Times New Roman"/>
          <w:sz w:val="24"/>
        </w:rPr>
        <w:t xml:space="preserve">for use by State highway agencies, MPO, FHWA field offices, and Headquarters to accommodate the data requested in the </w:t>
      </w:r>
      <w:r>
        <w:rPr>
          <w:rFonts w:ascii="Times New Roman" w:hAnsi="Times New Roman"/>
          <w:i/>
          <w:iCs/>
          <w:sz w:val="24"/>
        </w:rPr>
        <w:t>HPMS Field Manual</w:t>
      </w:r>
      <w:r>
        <w:rPr>
          <w:rFonts w:ascii="Times New Roman" w:hAnsi="Times New Roman"/>
          <w:sz w:val="24"/>
        </w:rPr>
        <w:t xml:space="preserve">.  </w:t>
      </w:r>
    </w:p>
    <w:p w:rsidR="00523044" w14:paraId="3C0980A2"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5398A4F6"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sectPr>
          <w:endnotePr>
            <w:numFmt w:val="decimal"/>
          </w:endnotePr>
          <w:type w:val="continuous"/>
          <w:pgSz w:w="12240" w:h="15840"/>
          <w:pgMar w:top="1440" w:right="1440" w:bottom="1152" w:left="1440" w:header="1440" w:footer="1152" w:gutter="0"/>
          <w:cols w:space="720"/>
          <w:noEndnote/>
        </w:sectPr>
      </w:pPr>
    </w:p>
    <w:p w:rsidR="00523044" w14:paraId="21FD509A"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sidRPr="000B5321">
        <w:rPr>
          <w:rFonts w:ascii="Times New Roman" w:hAnsi="Times New Roman"/>
          <w:sz w:val="24"/>
        </w:rPr>
        <w:t>The HPMS is a dynamic system that undergoes periodic reassessment to assure that each data element collected continues to be needed and that the data collected is sensitive to emerging agency needs, goals and issues.</w:t>
      </w:r>
      <w:r w:rsidR="009F547C">
        <w:rPr>
          <w:rFonts w:ascii="Times New Roman" w:hAnsi="Times New Roman"/>
          <w:sz w:val="24"/>
        </w:rPr>
        <w:t xml:space="preserve">  This is sometimes a result of legislative action such as passage of a new highway authorization bill, for example.  </w:t>
      </w:r>
    </w:p>
    <w:p w:rsidR="00523044" w14:paraId="0E09F89E"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2F93829E"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ind w:left="270" w:hanging="270"/>
        <w:rPr>
          <w:rFonts w:ascii="Times New Roman" w:hAnsi="Times New Roman"/>
          <w:sz w:val="24"/>
        </w:rPr>
      </w:pPr>
      <w:r>
        <w:rPr>
          <w:rFonts w:ascii="Times New Roman" w:hAnsi="Times New Roman"/>
          <w:b/>
          <w:bCs/>
          <w:sz w:val="24"/>
        </w:rPr>
        <w:t>4.</w:t>
      </w:r>
      <w:r>
        <w:rPr>
          <w:rFonts w:ascii="Times New Roman" w:hAnsi="Times New Roman"/>
          <w:b/>
          <w:bCs/>
          <w:sz w:val="24"/>
        </w:rPr>
        <w:tab/>
        <w:t xml:space="preserve"> </w:t>
      </w:r>
      <w:r>
        <w:rPr>
          <w:rFonts w:ascii="Times New Roman" w:hAnsi="Times New Roman"/>
          <w:b/>
          <w:bCs/>
          <w:sz w:val="24"/>
          <w:u w:val="single"/>
        </w:rPr>
        <w:t>Describe efforts to identify duplication</w:t>
      </w:r>
      <w:r>
        <w:rPr>
          <w:rFonts w:ascii="Times New Roman" w:hAnsi="Times New Roman"/>
          <w:sz w:val="24"/>
        </w:rPr>
        <w:t xml:space="preserve">.   </w:t>
      </w:r>
    </w:p>
    <w:p w:rsidR="00523044" w14:paraId="4906AA3C"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1FBD9A8A" w14:textId="314BCF8E">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The identification and elimination of duplication are two critical goals </w:t>
      </w:r>
      <w:r w:rsidR="005B0D48">
        <w:rPr>
          <w:rFonts w:ascii="Times New Roman" w:hAnsi="Times New Roman"/>
          <w:sz w:val="24"/>
        </w:rPr>
        <w:t>in</w:t>
      </w:r>
      <w:r>
        <w:rPr>
          <w:rFonts w:ascii="Times New Roman" w:hAnsi="Times New Roman"/>
          <w:sz w:val="24"/>
        </w:rPr>
        <w:t xml:space="preserve"> manag</w:t>
      </w:r>
      <w:r w:rsidR="005B0D48">
        <w:rPr>
          <w:rFonts w:ascii="Times New Roman" w:hAnsi="Times New Roman"/>
          <w:sz w:val="24"/>
        </w:rPr>
        <w:t>ing</w:t>
      </w:r>
      <w:r>
        <w:rPr>
          <w:rFonts w:ascii="Times New Roman" w:hAnsi="Times New Roman"/>
          <w:sz w:val="24"/>
        </w:rPr>
        <w:t xml:space="preserve"> the HPMS. Continued HPMS coordination throughout the transportation community has ensured that duplication does not exist</w:t>
      </w:r>
      <w:r w:rsidR="00BA2F35">
        <w:rPr>
          <w:rFonts w:ascii="Times New Roman" w:hAnsi="Times New Roman"/>
          <w:sz w:val="24"/>
        </w:rPr>
        <w:t xml:space="preserve"> with other datasets or data collection efforts</w:t>
      </w:r>
      <w:r>
        <w:rPr>
          <w:rFonts w:ascii="Times New Roman" w:hAnsi="Times New Roman"/>
          <w:sz w:val="24"/>
        </w:rPr>
        <w:t xml:space="preserve">.  Over time, several HPMS Working Groups have been used to address various HPMS data issues, including avoidance of duplication, urban congestion, HPMS redevelopment, pavement data needs, etc.  The Working Groups included representatives of State highway agencies, MPOs, AASHTO, the National Association of Regional Councils (NARC), FHWA field offices, and other Federal agencies and professional organizations.  </w:t>
      </w:r>
      <w:r w:rsidRPr="00367FB2">
        <w:rPr>
          <w:rFonts w:ascii="Times New Roman" w:hAnsi="Times New Roman"/>
          <w:sz w:val="24"/>
        </w:rPr>
        <w:t>Current activities are directed at improving data partnerships between States, MPOs, and other local governments to implement a “collect it once, use it often” philosophy.</w:t>
      </w:r>
    </w:p>
    <w:p w:rsidR="00523044" w14:paraId="47DE5256"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37097B8B"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ind w:left="270" w:hanging="270"/>
        <w:rPr>
          <w:rFonts w:ascii="Times New Roman" w:hAnsi="Times New Roman"/>
          <w:sz w:val="24"/>
        </w:rPr>
      </w:pPr>
      <w:r>
        <w:rPr>
          <w:rFonts w:ascii="Times New Roman" w:hAnsi="Times New Roman"/>
          <w:b/>
          <w:bCs/>
          <w:sz w:val="24"/>
        </w:rPr>
        <w:t>5.</w:t>
      </w:r>
      <w:r>
        <w:rPr>
          <w:rFonts w:ascii="Times New Roman" w:hAnsi="Times New Roman"/>
          <w:b/>
          <w:bCs/>
          <w:sz w:val="24"/>
        </w:rPr>
        <w:tab/>
        <w:t xml:space="preserve"> </w:t>
      </w:r>
      <w:r>
        <w:rPr>
          <w:rFonts w:ascii="Times New Roman" w:hAnsi="Times New Roman"/>
          <w:b/>
          <w:bCs/>
          <w:sz w:val="24"/>
          <w:u w:val="single"/>
        </w:rPr>
        <w:t>Efforts to minimize the impact on small businesses</w:t>
      </w:r>
      <w:r>
        <w:rPr>
          <w:rFonts w:ascii="Times New Roman" w:hAnsi="Times New Roman"/>
          <w:sz w:val="24"/>
          <w:u w:val="single"/>
        </w:rPr>
        <w:t>.</w:t>
      </w:r>
    </w:p>
    <w:p w:rsidR="00523044" w14:paraId="01D55639"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70596A33"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There is no impact on small businesses since the HPMS data is collected only from State and local governments.</w:t>
      </w:r>
    </w:p>
    <w:p w:rsidR="00523044" w14:paraId="314C07CA"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4CD39218"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ind w:left="270" w:hanging="270"/>
        <w:rPr>
          <w:rFonts w:ascii="Times New Roman" w:hAnsi="Times New Roman"/>
          <w:sz w:val="24"/>
        </w:rPr>
      </w:pPr>
      <w:r>
        <w:rPr>
          <w:rFonts w:ascii="Times New Roman" w:hAnsi="Times New Roman"/>
          <w:b/>
          <w:bCs/>
          <w:sz w:val="24"/>
        </w:rPr>
        <w:t>6.</w:t>
      </w:r>
      <w:r>
        <w:rPr>
          <w:rFonts w:ascii="Times New Roman" w:hAnsi="Times New Roman"/>
          <w:b/>
          <w:bCs/>
          <w:sz w:val="24"/>
        </w:rPr>
        <w:tab/>
        <w:t xml:space="preserve"> </w:t>
      </w:r>
      <w:r>
        <w:rPr>
          <w:rFonts w:ascii="Times New Roman" w:hAnsi="Times New Roman"/>
          <w:b/>
          <w:bCs/>
          <w:sz w:val="24"/>
          <w:u w:val="single"/>
        </w:rPr>
        <w:t>Impact of less frequent collection of information</w:t>
      </w:r>
      <w:r>
        <w:rPr>
          <w:rFonts w:ascii="Times New Roman" w:hAnsi="Times New Roman"/>
          <w:sz w:val="24"/>
        </w:rPr>
        <w:t>.</w:t>
      </w:r>
    </w:p>
    <w:p w:rsidR="00523044" w14:paraId="6B988805"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55A717D5" w14:textId="59F6FD60">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It is essential that the HPMS data continue to be collected on an annual basis rather than less frequently.  The annual collection of HPMS data is required to facilitate the FHWA’s continuous addressing of issues regarding the preservation of the Nation's highway transportation infrastructure, air quality, and EPA's requirements for </w:t>
      </w:r>
      <w:r w:rsidR="00BA2F35">
        <w:rPr>
          <w:rFonts w:ascii="Times New Roman" w:hAnsi="Times New Roman"/>
          <w:sz w:val="24"/>
        </w:rPr>
        <w:t>National Ambient Air Quality Standards (NAAQS)</w:t>
      </w:r>
      <w:r>
        <w:rPr>
          <w:rFonts w:ascii="Times New Roman" w:hAnsi="Times New Roman"/>
          <w:sz w:val="24"/>
        </w:rPr>
        <w:t xml:space="preserve"> non-attainment areas to annually measure travel via HPMS.  Less frequent data collection would fail to keep FHWA and EPA abreast of the continuing changes taking place on the Nation's streets and highways on a timely basis.  The results of current Federal-aid highway program projects and actions, including activities designed to improve air quality, cannot be properly evaluated based on data that is collected less frequently.  The determination of the consequence of future alternative changes in policies or programs would be made with out-of-date information. </w:t>
      </w:r>
    </w:p>
    <w:p w:rsidR="00523044" w14:paraId="064A3580"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67F33149"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Further, legal mandates for </w:t>
      </w:r>
      <w:r w:rsidR="009C5779">
        <w:rPr>
          <w:rFonts w:ascii="Times New Roman" w:hAnsi="Times New Roman"/>
          <w:sz w:val="24"/>
        </w:rPr>
        <w:t xml:space="preserve">Transportation Performance data, </w:t>
      </w:r>
      <w:r>
        <w:rPr>
          <w:rFonts w:ascii="Times New Roman" w:hAnsi="Times New Roman"/>
          <w:sz w:val="24"/>
        </w:rPr>
        <w:t xml:space="preserve">annual System length, lane-mile and travel data for the apportionment of Federal-Aid Highway Program funds, Clean Air Act requirements for travel tracking and conformity; fund transferability issues, etc., necessitate the continuation of annual HPMS data collection.  </w:t>
      </w:r>
    </w:p>
    <w:p w:rsidR="00523044" w14:paraId="77B6A9CA"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359C9648"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sectPr>
          <w:endnotePr>
            <w:numFmt w:val="decimal"/>
          </w:endnotePr>
          <w:type w:val="continuous"/>
          <w:pgSz w:w="12240" w:h="15840"/>
          <w:pgMar w:top="1440" w:right="1440" w:bottom="1152" w:left="1440" w:header="1440" w:footer="1152" w:gutter="0"/>
          <w:cols w:space="720"/>
          <w:noEndnote/>
        </w:sectPr>
      </w:pPr>
    </w:p>
    <w:p w:rsidR="00523044" w14:paraId="533E1136" w14:textId="2D4FE68D">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Highway conditions, travel, urban congestion, pavement deterioration, air quality, and many other highway </w:t>
      </w:r>
      <w:r w:rsidR="00A65CC3">
        <w:rPr>
          <w:rFonts w:ascii="Times New Roman" w:hAnsi="Times New Roman"/>
          <w:sz w:val="24"/>
        </w:rPr>
        <w:t>use,</w:t>
      </w:r>
      <w:r>
        <w:rPr>
          <w:rFonts w:ascii="Times New Roman" w:hAnsi="Times New Roman"/>
          <w:sz w:val="24"/>
        </w:rPr>
        <w:t xml:space="preserve"> and performance indicators and statistics are constantly changing.  Consequently, it is imperative that we continually monitor change to determine the effectiveness of Federal-aid highway programs.  Urban highway congestion is an important national </w:t>
      </w:r>
      <w:r w:rsidR="00A65CC3">
        <w:rPr>
          <w:rFonts w:ascii="Times New Roman" w:hAnsi="Times New Roman"/>
          <w:sz w:val="24"/>
        </w:rPr>
        <w:t>issue,</w:t>
      </w:r>
      <w:r>
        <w:rPr>
          <w:rFonts w:ascii="Times New Roman" w:hAnsi="Times New Roman"/>
          <w:sz w:val="24"/>
        </w:rPr>
        <w:t xml:space="preserve"> and its alleviation is of critical concern because of the economic costs of delay and the additional harmful emissions that are produced.</w:t>
      </w:r>
    </w:p>
    <w:p w:rsidR="00523044" w14:paraId="0F272248"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6B5AD994"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ind w:left="270" w:hanging="270"/>
        <w:rPr>
          <w:rFonts w:ascii="Times New Roman" w:hAnsi="Times New Roman"/>
          <w:sz w:val="24"/>
        </w:rPr>
      </w:pPr>
      <w:r>
        <w:rPr>
          <w:rFonts w:ascii="Times New Roman" w:hAnsi="Times New Roman"/>
          <w:b/>
          <w:bCs/>
          <w:sz w:val="24"/>
        </w:rPr>
        <w:t>7.</w:t>
      </w:r>
      <w:r>
        <w:rPr>
          <w:rFonts w:ascii="Times New Roman" w:hAnsi="Times New Roman"/>
          <w:b/>
          <w:bCs/>
          <w:sz w:val="24"/>
        </w:rPr>
        <w:tab/>
        <w:t xml:space="preserve"> </w:t>
      </w:r>
      <w:r>
        <w:rPr>
          <w:rFonts w:ascii="Times New Roman" w:hAnsi="Times New Roman"/>
          <w:b/>
          <w:bCs/>
          <w:sz w:val="24"/>
          <w:u w:val="single"/>
        </w:rPr>
        <w:t>Special circumstances</w:t>
      </w:r>
      <w:r>
        <w:rPr>
          <w:rFonts w:ascii="Times New Roman" w:hAnsi="Times New Roman"/>
          <w:sz w:val="24"/>
        </w:rPr>
        <w:t xml:space="preserve">. </w:t>
      </w:r>
    </w:p>
    <w:p w:rsidR="00523044" w14:paraId="1759F02A"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705F3639"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There are no special circumstances related to this information collection.</w:t>
      </w:r>
    </w:p>
    <w:p w:rsidR="00523044" w14:paraId="0FB0270A"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73D667B2"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ind w:left="270" w:hanging="270"/>
        <w:rPr>
          <w:rFonts w:ascii="Times New Roman" w:hAnsi="Times New Roman"/>
          <w:sz w:val="24"/>
        </w:rPr>
      </w:pPr>
      <w:r>
        <w:rPr>
          <w:rFonts w:ascii="Times New Roman" w:hAnsi="Times New Roman"/>
          <w:b/>
          <w:bCs/>
          <w:sz w:val="24"/>
        </w:rPr>
        <w:t>8.</w:t>
      </w:r>
      <w:r>
        <w:rPr>
          <w:rFonts w:ascii="Times New Roman" w:hAnsi="Times New Roman"/>
          <w:b/>
          <w:bCs/>
          <w:sz w:val="24"/>
        </w:rPr>
        <w:tab/>
        <w:t xml:space="preserve"> </w:t>
      </w:r>
      <w:r>
        <w:rPr>
          <w:rFonts w:ascii="Times New Roman" w:hAnsi="Times New Roman"/>
          <w:b/>
          <w:bCs/>
          <w:sz w:val="24"/>
          <w:u w:val="single"/>
        </w:rPr>
        <w:t>Compliance with 5 CFR 1320.8</w:t>
      </w:r>
      <w:r>
        <w:rPr>
          <w:rFonts w:ascii="Times New Roman" w:hAnsi="Times New Roman"/>
          <w:sz w:val="24"/>
        </w:rPr>
        <w:t xml:space="preserve">  </w:t>
      </w:r>
    </w:p>
    <w:p w:rsidR="00523044" w14:paraId="0355194B" w14:textId="77777777">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A65CC3" w14:paraId="72B80F03" w14:textId="75A1CC93">
      <w:pPr>
        <w:pStyle w:val="BodyText2"/>
        <w:rPr>
          <w:color w:val="auto"/>
        </w:rPr>
      </w:pPr>
      <w:r w:rsidRPr="00597C3F">
        <w:rPr>
          <w:color w:val="auto"/>
        </w:rPr>
        <w:t xml:space="preserve">The FHWA published a 60-day Federal Register Notice </w:t>
      </w:r>
      <w:r w:rsidRPr="0062017B">
        <w:rPr>
          <w:color w:val="auto"/>
        </w:rPr>
        <w:t>on</w:t>
      </w:r>
      <w:r w:rsidR="009C5779">
        <w:rPr>
          <w:color w:val="auto"/>
        </w:rPr>
        <w:t xml:space="preserve"> May 10, 2024</w:t>
      </w:r>
      <w:r>
        <w:rPr>
          <w:color w:val="auto"/>
        </w:rPr>
        <w:t xml:space="preserve"> at [89 FR 40528]</w:t>
      </w:r>
      <w:r w:rsidR="009C5779">
        <w:rPr>
          <w:color w:val="auto"/>
        </w:rPr>
        <w:t xml:space="preserve">. </w:t>
      </w:r>
      <w:r>
        <w:rPr>
          <w:color w:val="auto"/>
        </w:rPr>
        <w:t xml:space="preserve">There were no comments received. </w:t>
      </w:r>
    </w:p>
    <w:p w:rsidR="00A65CC3" w14:paraId="1A24CBD9" w14:textId="77777777">
      <w:pPr>
        <w:pStyle w:val="BodyText2"/>
        <w:rPr>
          <w:color w:val="auto"/>
        </w:rPr>
      </w:pPr>
    </w:p>
    <w:p w:rsidR="00523044" w:rsidRPr="00F97D6C" w14:paraId="10AD01A7" w14:textId="359F5913">
      <w:pPr>
        <w:pStyle w:val="BodyText2"/>
        <w:rPr>
          <w:color w:val="auto"/>
        </w:rPr>
      </w:pPr>
      <w:r>
        <w:rPr>
          <w:color w:val="auto"/>
        </w:rPr>
        <w:t xml:space="preserve">The FHWA published a 30-day Federal Register Notice on </w:t>
      </w:r>
      <w:r w:rsidR="00F15A3A">
        <w:rPr>
          <w:color w:val="auto"/>
        </w:rPr>
        <w:t>July 15, 2024</w:t>
      </w:r>
      <w:r>
        <w:rPr>
          <w:color w:val="auto"/>
        </w:rPr>
        <w:t xml:space="preserve"> at [89 FR </w:t>
      </w:r>
      <w:r w:rsidR="008C3FFF">
        <w:rPr>
          <w:color w:val="auto"/>
        </w:rPr>
        <w:t>57499</w:t>
      </w:r>
      <w:r>
        <w:rPr>
          <w:color w:val="auto"/>
        </w:rPr>
        <w:t>].</w:t>
      </w:r>
    </w:p>
    <w:p w:rsidR="00523044" w:rsidRPr="005B0D48" w14:paraId="58251186" w14:textId="77777777">
      <w:pPr>
        <w:rPr>
          <w:color w:val="FF0000"/>
          <w:highlight w:val="yellow"/>
        </w:rPr>
      </w:pPr>
    </w:p>
    <w:p w:rsidR="00523044" w14:paraId="211E21D1"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hanging="360"/>
        <w:rPr>
          <w:rFonts w:ascii="Times New Roman" w:hAnsi="Times New Roman"/>
          <w:sz w:val="24"/>
        </w:rPr>
      </w:pPr>
      <w:r>
        <w:rPr>
          <w:rFonts w:ascii="Times New Roman" w:hAnsi="Times New Roman"/>
          <w:b/>
          <w:bCs/>
          <w:sz w:val="24"/>
        </w:rPr>
        <w:t>9</w:t>
      </w:r>
      <w:r>
        <w:rPr>
          <w:rFonts w:ascii="Times New Roman" w:hAnsi="Times New Roman"/>
          <w:sz w:val="24"/>
        </w:rPr>
        <w:t>.</w:t>
      </w:r>
      <w:r>
        <w:rPr>
          <w:rFonts w:ascii="Times New Roman" w:hAnsi="Times New Roman"/>
          <w:sz w:val="24"/>
        </w:rPr>
        <w:tab/>
      </w:r>
      <w:r>
        <w:rPr>
          <w:rFonts w:ascii="Times New Roman" w:hAnsi="Times New Roman"/>
          <w:b/>
          <w:bCs/>
          <w:sz w:val="24"/>
          <w:u w:val="single"/>
        </w:rPr>
        <w:t>Payment or gifts to respondents</w:t>
      </w:r>
      <w:r>
        <w:rPr>
          <w:rFonts w:ascii="Times New Roman" w:hAnsi="Times New Roman"/>
          <w:sz w:val="24"/>
        </w:rPr>
        <w:t>.</w:t>
      </w:r>
    </w:p>
    <w:p w:rsidR="00523044" w14:paraId="1C040421"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611F181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There will be no payments or gifts to the State and local government respondents.</w:t>
      </w:r>
    </w:p>
    <w:p w:rsidR="00523044" w14:paraId="00ECFE3C"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1EE1F44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10.   </w:t>
      </w:r>
      <w:r>
        <w:rPr>
          <w:rFonts w:ascii="Times New Roman" w:hAnsi="Times New Roman"/>
          <w:b/>
          <w:bCs/>
          <w:sz w:val="24"/>
          <w:u w:val="single"/>
        </w:rPr>
        <w:t>Assurance of confidentiality</w:t>
      </w:r>
      <w:r>
        <w:rPr>
          <w:rFonts w:ascii="Times New Roman" w:hAnsi="Times New Roman"/>
          <w:sz w:val="24"/>
        </w:rPr>
        <w:t>.</w:t>
      </w:r>
    </w:p>
    <w:p w:rsidR="00523044" w14:paraId="5D650F4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0907E0B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 information to be collected is not confidential in nature; there is no need for an assurance of confidentiality.</w:t>
      </w:r>
    </w:p>
    <w:p w:rsidR="00523044" w14:paraId="0E44740C"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sz w:val="24"/>
        </w:rPr>
      </w:pPr>
    </w:p>
    <w:p w:rsidR="00523044" w14:paraId="7324A03C"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11.   </w:t>
      </w:r>
      <w:r>
        <w:rPr>
          <w:rFonts w:ascii="Times New Roman" w:hAnsi="Times New Roman"/>
          <w:b/>
          <w:bCs/>
          <w:sz w:val="24"/>
          <w:u w:val="single"/>
        </w:rPr>
        <w:t>Justification for collection of sensitive information</w:t>
      </w:r>
      <w:r>
        <w:rPr>
          <w:rFonts w:ascii="Times New Roman" w:hAnsi="Times New Roman"/>
          <w:sz w:val="24"/>
        </w:rPr>
        <w:t>.</w:t>
      </w:r>
    </w:p>
    <w:p w:rsidR="00523044" w14:paraId="5F24209F"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0804534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The information to be collected is not sensitive in nature.</w:t>
      </w:r>
    </w:p>
    <w:p w:rsidR="00523044" w14:paraId="28FC54C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1AB4818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39F2C3E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4ADB81E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4613140C"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206AF37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5A108BD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257714F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1CE199D1"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14:paraId="680A6F4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734D9C7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12.   </w:t>
      </w:r>
      <w:r>
        <w:rPr>
          <w:rFonts w:ascii="Times New Roman" w:hAnsi="Times New Roman"/>
          <w:b/>
          <w:bCs/>
          <w:sz w:val="24"/>
          <w:u w:val="single"/>
        </w:rPr>
        <w:t>Estimate of burden hours for information requested</w:t>
      </w:r>
      <w:r>
        <w:rPr>
          <w:rFonts w:ascii="Times New Roman" w:hAnsi="Times New Roman"/>
          <w:sz w:val="24"/>
        </w:rPr>
        <w:t>.</w:t>
      </w:r>
    </w:p>
    <w:p w:rsidR="00523044" w14:paraId="0378DF0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tbl>
      <w:tblPr>
        <w:tblW w:w="9360" w:type="dxa"/>
        <w:tblInd w:w="120" w:type="dxa"/>
        <w:tblLayout w:type="fixed"/>
        <w:tblCellMar>
          <w:left w:w="120" w:type="dxa"/>
          <w:right w:w="120" w:type="dxa"/>
        </w:tblCellMar>
        <w:tblLook w:val="0000"/>
      </w:tblPr>
      <w:tblGrid>
        <w:gridCol w:w="3111"/>
        <w:gridCol w:w="1530"/>
        <w:gridCol w:w="1620"/>
        <w:gridCol w:w="1530"/>
        <w:gridCol w:w="1569"/>
      </w:tblGrid>
      <w:tr w14:paraId="56BFA819" w14:textId="77777777" w:rsidTr="00C4728A">
        <w:tblPrEx>
          <w:tblW w:w="9360" w:type="dxa"/>
          <w:tblInd w:w="120" w:type="dxa"/>
          <w:tblLayout w:type="fixed"/>
          <w:tblCellMar>
            <w:left w:w="120" w:type="dxa"/>
            <w:right w:w="120" w:type="dxa"/>
          </w:tblCellMar>
          <w:tblLook w:val="0000"/>
        </w:tblPrEx>
        <w:trPr>
          <w:tblHeader/>
        </w:trPr>
        <w:tc>
          <w:tcPr>
            <w:tcW w:w="3111" w:type="dxa"/>
            <w:tcBorders>
              <w:top w:val="single" w:sz="7" w:space="0" w:color="000000"/>
              <w:left w:val="single" w:sz="7" w:space="0" w:color="000000"/>
              <w:bottom w:val="single" w:sz="7" w:space="0" w:color="000000"/>
              <w:right w:val="single" w:sz="7" w:space="0" w:color="000000"/>
            </w:tcBorders>
            <w:shd w:val="pct5" w:color="000000" w:fill="FFFFFF"/>
          </w:tcPr>
          <w:p w:rsidR="00523044" w14:paraId="4F108F78" w14:textId="77777777">
            <w:pPr>
              <w:spacing w:line="120" w:lineRule="exact"/>
              <w:rPr>
                <w:rFonts w:ascii="Times New Roman" w:hAnsi="Times New Roman"/>
                <w:sz w:val="24"/>
              </w:rPr>
            </w:pPr>
          </w:p>
          <w:p w:rsidR="00523044" w14:paraId="495CC17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0676C80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Respondent</w:t>
            </w:r>
          </w:p>
        </w:tc>
        <w:tc>
          <w:tcPr>
            <w:tcW w:w="1530" w:type="dxa"/>
            <w:tcBorders>
              <w:top w:val="single" w:sz="7" w:space="0" w:color="000000"/>
              <w:left w:val="single" w:sz="7" w:space="0" w:color="000000"/>
              <w:bottom w:val="single" w:sz="7" w:space="0" w:color="000000"/>
              <w:right w:val="single" w:sz="7" w:space="0" w:color="000000"/>
            </w:tcBorders>
            <w:shd w:val="pct5" w:color="000000" w:fill="FFFFFF"/>
          </w:tcPr>
          <w:p w:rsidR="00523044" w14:paraId="15E46733" w14:textId="77777777">
            <w:pPr>
              <w:spacing w:line="120" w:lineRule="exact"/>
              <w:rPr>
                <w:rFonts w:ascii="Times New Roman" w:hAnsi="Times New Roman"/>
                <w:sz w:val="24"/>
              </w:rPr>
            </w:pPr>
          </w:p>
          <w:p w:rsidR="00523044" w:rsidP="00C4728A" w14:paraId="1EAA5D01" w14:textId="02DDC98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No. of</w:t>
            </w:r>
            <w:r w:rsidR="00C4728A">
              <w:rPr>
                <w:rFonts w:ascii="Times New Roman" w:hAnsi="Times New Roman"/>
                <w:sz w:val="24"/>
              </w:rPr>
              <w:t xml:space="preserve"> </w:t>
            </w:r>
            <w:r>
              <w:rPr>
                <w:rFonts w:ascii="Times New Roman" w:hAnsi="Times New Roman"/>
                <w:sz w:val="24"/>
              </w:rPr>
              <w:t>Respondents</w:t>
            </w:r>
          </w:p>
        </w:tc>
        <w:tc>
          <w:tcPr>
            <w:tcW w:w="1620" w:type="dxa"/>
            <w:tcBorders>
              <w:top w:val="single" w:sz="7" w:space="0" w:color="000000"/>
              <w:left w:val="single" w:sz="7" w:space="0" w:color="000000"/>
              <w:bottom w:val="single" w:sz="7" w:space="0" w:color="000000"/>
              <w:right w:val="single" w:sz="7" w:space="0" w:color="000000"/>
            </w:tcBorders>
            <w:shd w:val="pct5" w:color="000000" w:fill="FFFFFF"/>
          </w:tcPr>
          <w:p w:rsidR="00523044" w14:paraId="08BEB99F" w14:textId="77777777">
            <w:pPr>
              <w:spacing w:line="120" w:lineRule="exact"/>
              <w:rPr>
                <w:rFonts w:ascii="Times New Roman" w:hAnsi="Times New Roman"/>
                <w:sz w:val="24"/>
              </w:rPr>
            </w:pPr>
          </w:p>
          <w:p w:rsidR="00523044" w14:paraId="17E3BC7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Frequency</w:t>
            </w:r>
          </w:p>
          <w:p w:rsidR="00523044" w14:paraId="16C1E17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of Responses</w:t>
            </w:r>
          </w:p>
        </w:tc>
        <w:tc>
          <w:tcPr>
            <w:tcW w:w="1530" w:type="dxa"/>
            <w:tcBorders>
              <w:top w:val="single" w:sz="7" w:space="0" w:color="000000"/>
              <w:left w:val="single" w:sz="7" w:space="0" w:color="000000"/>
              <w:bottom w:val="single" w:sz="7" w:space="0" w:color="000000"/>
              <w:right w:val="single" w:sz="7" w:space="0" w:color="000000"/>
            </w:tcBorders>
            <w:shd w:val="pct5" w:color="000000" w:fill="FFFFFF"/>
          </w:tcPr>
          <w:p w:rsidR="00523044" w14:paraId="26F29F71" w14:textId="77777777">
            <w:pPr>
              <w:spacing w:line="120" w:lineRule="exact"/>
              <w:rPr>
                <w:rFonts w:ascii="Times New Roman" w:hAnsi="Times New Roman"/>
                <w:sz w:val="24"/>
              </w:rPr>
            </w:pPr>
          </w:p>
          <w:p w:rsidR="00523044" w14:paraId="34000D9B" w14:textId="33FBA444">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Annual</w:t>
            </w:r>
            <w:r w:rsidR="00C4728A">
              <w:rPr>
                <w:rFonts w:ascii="Times New Roman" w:hAnsi="Times New Roman"/>
                <w:sz w:val="24"/>
              </w:rPr>
              <w:t xml:space="preserve"> </w:t>
            </w:r>
            <w:r>
              <w:rPr>
                <w:rFonts w:ascii="Times New Roman" w:hAnsi="Times New Roman"/>
                <w:sz w:val="24"/>
              </w:rPr>
              <w:t>Hour</w:t>
            </w:r>
          </w:p>
          <w:p w:rsidR="00523044" w14:paraId="0116CE33"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Burden</w:t>
            </w:r>
            <w:r w:rsidR="00A426B3">
              <w:rPr>
                <w:rFonts w:ascii="Times New Roman" w:hAnsi="Times New Roman"/>
                <w:sz w:val="24"/>
              </w:rPr>
              <w:t xml:space="preserve"> Per Respondent</w:t>
            </w:r>
          </w:p>
        </w:tc>
        <w:tc>
          <w:tcPr>
            <w:tcW w:w="1569" w:type="dxa"/>
            <w:tcBorders>
              <w:top w:val="single" w:sz="7" w:space="0" w:color="000000"/>
              <w:left w:val="single" w:sz="7" w:space="0" w:color="000000"/>
              <w:bottom w:val="single" w:sz="7" w:space="0" w:color="000000"/>
              <w:right w:val="single" w:sz="7" w:space="0" w:color="000000"/>
            </w:tcBorders>
            <w:shd w:val="pct5" w:color="000000" w:fill="FFFFFF"/>
          </w:tcPr>
          <w:p w:rsidR="00523044" w14:paraId="62F13AAA" w14:textId="77777777">
            <w:pPr>
              <w:spacing w:line="120" w:lineRule="exact"/>
              <w:rPr>
                <w:rFonts w:ascii="Times New Roman" w:hAnsi="Times New Roman"/>
                <w:sz w:val="24"/>
              </w:rPr>
            </w:pPr>
          </w:p>
          <w:p w:rsidR="00523044" w14:paraId="5B64782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Total Annual</w:t>
            </w:r>
          </w:p>
          <w:p w:rsidR="00523044" w14:paraId="38635BA5"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Hour Burden</w:t>
            </w:r>
          </w:p>
        </w:tc>
      </w:tr>
      <w:tr w14:paraId="6BE54FFC" w14:textId="77777777" w:rsidTr="00C4728A">
        <w:tblPrEx>
          <w:tblW w:w="9360" w:type="dxa"/>
          <w:tblInd w:w="120" w:type="dxa"/>
          <w:tblLayout w:type="fixed"/>
          <w:tblCellMar>
            <w:left w:w="120" w:type="dxa"/>
            <w:right w:w="120" w:type="dxa"/>
          </w:tblCellMar>
          <w:tblLook w:val="0000"/>
        </w:tblPrEx>
        <w:tc>
          <w:tcPr>
            <w:tcW w:w="3111" w:type="dxa"/>
            <w:tcBorders>
              <w:top w:val="single" w:sz="7" w:space="0" w:color="000000"/>
              <w:left w:val="single" w:sz="7" w:space="0" w:color="000000"/>
              <w:bottom w:val="single" w:sz="7" w:space="0" w:color="000000"/>
              <w:right w:val="single" w:sz="7" w:space="0" w:color="000000"/>
            </w:tcBorders>
          </w:tcPr>
          <w:p w:rsidR="00523044" w14:paraId="11A0BB26" w14:textId="77777777">
            <w:pPr>
              <w:spacing w:line="120" w:lineRule="exact"/>
              <w:rPr>
                <w:rFonts w:ascii="Times New Roman" w:hAnsi="Times New Roman"/>
                <w:sz w:val="24"/>
              </w:rPr>
            </w:pPr>
          </w:p>
          <w:p w:rsidR="00523044" w14:paraId="5E38622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smartTag w:uri="urn:schemas-microsoft-com:office:smarttags" w:element="place">
              <w:smartTag w:uri="urn:schemas-microsoft-com:office:smarttags" w:element="City">
                <w:r>
                  <w:rPr>
                    <w:rFonts w:ascii="Times New Roman" w:hAnsi="Times New Roman"/>
                    <w:sz w:val="23"/>
                    <w:szCs w:val="23"/>
                  </w:rPr>
                  <w:t>State Transportation Agencies</w:t>
                </w:r>
              </w:smartTag>
              <w:r>
                <w:rPr>
                  <w:rFonts w:ascii="Times New Roman" w:hAnsi="Times New Roman"/>
                  <w:sz w:val="23"/>
                  <w:szCs w:val="23"/>
                </w:rPr>
                <w:t xml:space="preserve">, </w:t>
              </w:r>
              <w:smartTag w:uri="urn:schemas-microsoft-com:office:smarttags" w:element="State">
                <w:r>
                  <w:rPr>
                    <w:rFonts w:ascii="Times New Roman" w:hAnsi="Times New Roman"/>
                    <w:sz w:val="23"/>
                    <w:szCs w:val="23"/>
                  </w:rPr>
                  <w:t>Wash.</w:t>
                </w:r>
              </w:smartTag>
            </w:smartTag>
            <w:r>
              <w:rPr>
                <w:rFonts w:ascii="Times New Roman" w:hAnsi="Times New Roman"/>
                <w:sz w:val="23"/>
                <w:szCs w:val="23"/>
              </w:rPr>
              <w:t>, DC &amp; Puerto Rico (Includes MPOs)</w:t>
            </w:r>
          </w:p>
        </w:tc>
        <w:tc>
          <w:tcPr>
            <w:tcW w:w="1530" w:type="dxa"/>
            <w:tcBorders>
              <w:top w:val="single" w:sz="7" w:space="0" w:color="000000"/>
              <w:left w:val="single" w:sz="7" w:space="0" w:color="000000"/>
              <w:bottom w:val="single" w:sz="7" w:space="0" w:color="000000"/>
              <w:right w:val="single" w:sz="7" w:space="0" w:color="000000"/>
            </w:tcBorders>
          </w:tcPr>
          <w:p w:rsidR="00523044" w14:paraId="3419E7E7" w14:textId="77777777">
            <w:pPr>
              <w:spacing w:line="120" w:lineRule="exact"/>
              <w:rPr>
                <w:rFonts w:ascii="Times New Roman" w:hAnsi="Times New Roman"/>
                <w:sz w:val="24"/>
              </w:rPr>
            </w:pPr>
          </w:p>
          <w:p w:rsidR="00523044" w14:paraId="60E2672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52</w:t>
            </w:r>
          </w:p>
        </w:tc>
        <w:tc>
          <w:tcPr>
            <w:tcW w:w="1620" w:type="dxa"/>
            <w:tcBorders>
              <w:top w:val="single" w:sz="7" w:space="0" w:color="000000"/>
              <w:left w:val="single" w:sz="7" w:space="0" w:color="000000"/>
              <w:bottom w:val="single" w:sz="7" w:space="0" w:color="000000"/>
              <w:right w:val="single" w:sz="7" w:space="0" w:color="000000"/>
            </w:tcBorders>
          </w:tcPr>
          <w:p w:rsidR="00523044" w14:paraId="689D1684" w14:textId="77777777">
            <w:pPr>
              <w:spacing w:line="120" w:lineRule="exact"/>
              <w:rPr>
                <w:rFonts w:ascii="Times New Roman" w:hAnsi="Times New Roman"/>
                <w:sz w:val="24"/>
              </w:rPr>
            </w:pPr>
          </w:p>
          <w:p w:rsidR="00523044" w14:paraId="6D75B8B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Annually</w:t>
            </w:r>
          </w:p>
        </w:tc>
        <w:tc>
          <w:tcPr>
            <w:tcW w:w="1530" w:type="dxa"/>
            <w:tcBorders>
              <w:top w:val="single" w:sz="7" w:space="0" w:color="000000"/>
              <w:left w:val="single" w:sz="7" w:space="0" w:color="000000"/>
              <w:bottom w:val="single" w:sz="7" w:space="0" w:color="000000"/>
              <w:right w:val="single" w:sz="7" w:space="0" w:color="000000"/>
            </w:tcBorders>
          </w:tcPr>
          <w:p w:rsidR="00523044" w:rsidRPr="004D14D9" w14:paraId="583D355A" w14:textId="77777777">
            <w:pPr>
              <w:spacing w:line="120" w:lineRule="exact"/>
              <w:rPr>
                <w:rFonts w:ascii="Times New Roman" w:hAnsi="Times New Roman"/>
                <w:sz w:val="24"/>
              </w:rPr>
            </w:pPr>
          </w:p>
          <w:p w:rsidR="00523044" w:rsidRPr="004D14D9" w:rsidP="00A42E0B" w14:paraId="3F349FE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sidRPr="004D14D9">
              <w:rPr>
                <w:rFonts w:ascii="Times New Roman" w:hAnsi="Times New Roman"/>
                <w:sz w:val="24"/>
              </w:rPr>
              <w:t>2,0</w:t>
            </w:r>
            <w:r w:rsidRPr="004D14D9" w:rsidR="00816BD0">
              <w:rPr>
                <w:rFonts w:ascii="Times New Roman" w:hAnsi="Times New Roman"/>
                <w:sz w:val="24"/>
              </w:rPr>
              <w:t>10</w:t>
            </w:r>
          </w:p>
        </w:tc>
        <w:tc>
          <w:tcPr>
            <w:tcW w:w="1569" w:type="dxa"/>
            <w:tcBorders>
              <w:top w:val="single" w:sz="7" w:space="0" w:color="000000"/>
              <w:left w:val="single" w:sz="7" w:space="0" w:color="000000"/>
              <w:bottom w:val="single" w:sz="7" w:space="0" w:color="000000"/>
              <w:right w:val="single" w:sz="7" w:space="0" w:color="000000"/>
            </w:tcBorders>
          </w:tcPr>
          <w:p w:rsidR="00523044" w:rsidRPr="004D14D9" w14:paraId="60E825F5" w14:textId="77777777">
            <w:pPr>
              <w:spacing w:line="120" w:lineRule="exact"/>
              <w:rPr>
                <w:rFonts w:ascii="Times New Roman" w:hAnsi="Times New Roman"/>
                <w:color w:val="FF0000"/>
                <w:sz w:val="24"/>
              </w:rPr>
            </w:pPr>
          </w:p>
          <w:p w:rsidR="00523044" w:rsidRPr="004D14D9" w:rsidP="00A42E0B" w14:paraId="4505003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sidRPr="004D14D9">
              <w:rPr>
                <w:rFonts w:ascii="Times New Roman" w:hAnsi="Times New Roman"/>
                <w:sz w:val="24"/>
              </w:rPr>
              <w:t>104</w:t>
            </w:r>
            <w:r w:rsidRPr="004D14D9">
              <w:rPr>
                <w:rFonts w:ascii="Times New Roman" w:hAnsi="Times New Roman"/>
                <w:sz w:val="24"/>
              </w:rPr>
              <w:t>,</w:t>
            </w:r>
            <w:r w:rsidRPr="004D14D9" w:rsidR="004D14D9">
              <w:rPr>
                <w:rFonts w:ascii="Times New Roman" w:hAnsi="Times New Roman"/>
                <w:sz w:val="24"/>
              </w:rPr>
              <w:t>520</w:t>
            </w:r>
          </w:p>
        </w:tc>
      </w:tr>
    </w:tbl>
    <w:p w:rsidR="00523044" w14:paraId="01515D8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297DC7E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sectPr>
          <w:endnotePr>
            <w:numFmt w:val="decimal"/>
          </w:endnotePr>
          <w:type w:val="continuous"/>
          <w:pgSz w:w="12240" w:h="15840"/>
          <w:pgMar w:top="1440" w:right="1440" w:bottom="1152" w:left="1440" w:header="1440" w:footer="1152" w:gutter="0"/>
          <w:cols w:space="720"/>
          <w:noEndnote/>
        </w:sectPr>
      </w:pPr>
    </w:p>
    <w:p w:rsidR="00523044" w14:paraId="596BBEAA" w14:textId="1DA9188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The estimated total annual burden hours on the 52 responding agencies for the collection of HPMS data </w:t>
      </w:r>
      <w:r w:rsidRPr="00BC6862">
        <w:rPr>
          <w:rFonts w:ascii="Times New Roman" w:hAnsi="Times New Roman"/>
          <w:sz w:val="24"/>
        </w:rPr>
        <w:t xml:space="preserve">is </w:t>
      </w:r>
      <w:r w:rsidRPr="004D14D9" w:rsidR="00A42E0B">
        <w:rPr>
          <w:rFonts w:ascii="Times New Roman" w:hAnsi="Times New Roman"/>
          <w:sz w:val="24"/>
        </w:rPr>
        <w:t>104,</w:t>
      </w:r>
      <w:r w:rsidRPr="004D14D9" w:rsidR="004D14D9">
        <w:rPr>
          <w:rFonts w:ascii="Times New Roman" w:hAnsi="Times New Roman"/>
          <w:sz w:val="24"/>
        </w:rPr>
        <w:t>52</w:t>
      </w:r>
      <w:r w:rsidRPr="004D14D9" w:rsidR="00A42E0B">
        <w:rPr>
          <w:rFonts w:ascii="Times New Roman" w:hAnsi="Times New Roman"/>
          <w:sz w:val="24"/>
        </w:rPr>
        <w:t>0</w:t>
      </w:r>
      <w:r w:rsidRPr="004D14D9">
        <w:rPr>
          <w:rFonts w:ascii="Times New Roman" w:hAnsi="Times New Roman"/>
          <w:sz w:val="24"/>
        </w:rPr>
        <w:t xml:space="preserve"> hours</w:t>
      </w:r>
      <w:r>
        <w:rPr>
          <w:rFonts w:ascii="Times New Roman" w:hAnsi="Times New Roman"/>
          <w:sz w:val="24"/>
        </w:rPr>
        <w:t>.  This respondent burden is based on the average annual activities necessary for the 50 States, Washington, DC, and Puerto Rico to comply with the HPMS data requirements.</w:t>
      </w:r>
      <w:r w:rsidR="00F10E2C">
        <w:rPr>
          <w:rFonts w:ascii="Times New Roman" w:hAnsi="Times New Roman"/>
          <w:sz w:val="24"/>
        </w:rPr>
        <w:t xml:space="preserve"> </w:t>
      </w:r>
      <w:r w:rsidR="005D3416">
        <w:rPr>
          <w:rFonts w:ascii="Times New Roman" w:hAnsi="Times New Roman"/>
          <w:sz w:val="24"/>
        </w:rPr>
        <w:t>These estimates are based on past OMB clearance submissions, which were based on informal surveying with State Departments of Transportation to estimate burden hours.</w:t>
      </w:r>
    </w:p>
    <w:p w:rsidR="00523044" w14:paraId="157E76DC"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2FA291B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13.   </w:t>
      </w:r>
      <w:r>
        <w:rPr>
          <w:rFonts w:ascii="Times New Roman" w:hAnsi="Times New Roman"/>
          <w:b/>
          <w:bCs/>
          <w:sz w:val="24"/>
          <w:u w:val="single"/>
        </w:rPr>
        <w:t>Estimate of total annual costs to respondents</w:t>
      </w:r>
      <w:r>
        <w:rPr>
          <w:rFonts w:ascii="Times New Roman" w:hAnsi="Times New Roman"/>
          <w:sz w:val="24"/>
        </w:rPr>
        <w:t>.</w:t>
      </w:r>
    </w:p>
    <w:p w:rsidR="00523044" w14:paraId="0ABCF16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r>
        <w:rPr>
          <w:rFonts w:ascii="Times New Roman" w:hAnsi="Times New Roman"/>
          <w:sz w:val="24"/>
        </w:rPr>
        <w:t xml:space="preserve"> </w:t>
      </w:r>
    </w:p>
    <w:tbl>
      <w:tblPr>
        <w:tblW w:w="9360" w:type="dxa"/>
        <w:tblInd w:w="120" w:type="dxa"/>
        <w:tblLayout w:type="fixed"/>
        <w:tblCellMar>
          <w:left w:w="120" w:type="dxa"/>
          <w:right w:w="120" w:type="dxa"/>
        </w:tblCellMar>
        <w:tblLook w:val="0000"/>
      </w:tblPr>
      <w:tblGrid>
        <w:gridCol w:w="3111"/>
        <w:gridCol w:w="1530"/>
        <w:gridCol w:w="1620"/>
        <w:gridCol w:w="1530"/>
        <w:gridCol w:w="1569"/>
      </w:tblGrid>
      <w:tr w14:paraId="7B171D70" w14:textId="77777777" w:rsidTr="000B6E18">
        <w:tblPrEx>
          <w:tblW w:w="9360" w:type="dxa"/>
          <w:tblInd w:w="120" w:type="dxa"/>
          <w:tblLayout w:type="fixed"/>
          <w:tblCellMar>
            <w:left w:w="120" w:type="dxa"/>
            <w:right w:w="120" w:type="dxa"/>
          </w:tblCellMar>
          <w:tblLook w:val="0000"/>
        </w:tblPrEx>
        <w:trPr>
          <w:tblHeader/>
        </w:trPr>
        <w:tc>
          <w:tcPr>
            <w:tcW w:w="3111" w:type="dxa"/>
            <w:tcBorders>
              <w:top w:val="single" w:sz="7" w:space="0" w:color="000000"/>
              <w:left w:val="single" w:sz="7" w:space="0" w:color="000000"/>
              <w:bottom w:val="single" w:sz="7" w:space="0" w:color="000000"/>
              <w:right w:val="single" w:sz="7" w:space="0" w:color="000000"/>
            </w:tcBorders>
            <w:shd w:val="pct5" w:color="000000" w:fill="FFFFFF"/>
          </w:tcPr>
          <w:p w:rsidR="00D94DC6" w:rsidP="000B6E18" w14:paraId="0B685EA9" w14:textId="77777777">
            <w:pPr>
              <w:spacing w:line="120" w:lineRule="exact"/>
              <w:rPr>
                <w:rFonts w:ascii="Times New Roman" w:hAnsi="Times New Roman"/>
                <w:sz w:val="24"/>
              </w:rPr>
            </w:pPr>
          </w:p>
          <w:p w:rsidR="00D94DC6" w:rsidP="000B6E18" w14:paraId="3E0437A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94DC6" w:rsidP="000B6E18" w14:paraId="42D8261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Respondent</w:t>
            </w:r>
          </w:p>
        </w:tc>
        <w:tc>
          <w:tcPr>
            <w:tcW w:w="1530" w:type="dxa"/>
            <w:tcBorders>
              <w:top w:val="single" w:sz="7" w:space="0" w:color="000000"/>
              <w:left w:val="single" w:sz="7" w:space="0" w:color="000000"/>
              <w:bottom w:val="single" w:sz="7" w:space="0" w:color="000000"/>
              <w:right w:val="single" w:sz="7" w:space="0" w:color="000000"/>
            </w:tcBorders>
            <w:shd w:val="pct5" w:color="000000" w:fill="FFFFFF"/>
          </w:tcPr>
          <w:p w:rsidR="00D94DC6" w:rsidP="000B6E18" w14:paraId="7938FB37" w14:textId="77777777">
            <w:pPr>
              <w:spacing w:line="120" w:lineRule="exact"/>
              <w:rPr>
                <w:rFonts w:ascii="Times New Roman" w:hAnsi="Times New Roman"/>
                <w:sz w:val="24"/>
              </w:rPr>
            </w:pPr>
          </w:p>
          <w:p w:rsidR="00D94DC6" w:rsidP="000B6E18" w14:paraId="1A0A7128"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No. of Respondents</w:t>
            </w:r>
          </w:p>
        </w:tc>
        <w:tc>
          <w:tcPr>
            <w:tcW w:w="1620" w:type="dxa"/>
            <w:tcBorders>
              <w:top w:val="single" w:sz="7" w:space="0" w:color="000000"/>
              <w:left w:val="single" w:sz="7" w:space="0" w:color="000000"/>
              <w:bottom w:val="single" w:sz="7" w:space="0" w:color="000000"/>
              <w:right w:val="single" w:sz="7" w:space="0" w:color="000000"/>
            </w:tcBorders>
            <w:shd w:val="pct5" w:color="000000" w:fill="FFFFFF"/>
          </w:tcPr>
          <w:p w:rsidR="00D94DC6" w:rsidP="000B6E18" w14:paraId="1DA3CEE5" w14:textId="77777777">
            <w:pPr>
              <w:spacing w:line="120" w:lineRule="exact"/>
              <w:rPr>
                <w:rFonts w:ascii="Times New Roman" w:hAnsi="Times New Roman"/>
                <w:sz w:val="24"/>
              </w:rPr>
            </w:pPr>
          </w:p>
          <w:p w:rsidR="00D94DC6" w:rsidP="000B6E18" w14:paraId="3044E5FC"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Frequency</w:t>
            </w:r>
          </w:p>
          <w:p w:rsidR="00D94DC6" w:rsidP="000B6E18" w14:paraId="5E37B043"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of Responses</w:t>
            </w:r>
          </w:p>
        </w:tc>
        <w:tc>
          <w:tcPr>
            <w:tcW w:w="1530" w:type="dxa"/>
            <w:tcBorders>
              <w:top w:val="single" w:sz="7" w:space="0" w:color="000000"/>
              <w:left w:val="single" w:sz="7" w:space="0" w:color="000000"/>
              <w:bottom w:val="single" w:sz="7" w:space="0" w:color="000000"/>
              <w:right w:val="single" w:sz="7" w:space="0" w:color="000000"/>
            </w:tcBorders>
            <w:shd w:val="pct5" w:color="000000" w:fill="FFFFFF"/>
          </w:tcPr>
          <w:p w:rsidR="00D94DC6" w:rsidP="000B6E18" w14:paraId="1971F1A1" w14:textId="77777777">
            <w:pPr>
              <w:spacing w:line="120" w:lineRule="exact"/>
              <w:rPr>
                <w:rFonts w:ascii="Times New Roman" w:hAnsi="Times New Roman"/>
                <w:sz w:val="24"/>
              </w:rPr>
            </w:pPr>
          </w:p>
          <w:p w:rsidR="00D94DC6" w:rsidP="00D94DC6" w14:paraId="5844AA05" w14:textId="0C2B225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Mean Hourly Wage Costs</w:t>
            </w:r>
          </w:p>
        </w:tc>
        <w:tc>
          <w:tcPr>
            <w:tcW w:w="1569" w:type="dxa"/>
            <w:tcBorders>
              <w:top w:val="single" w:sz="7" w:space="0" w:color="000000"/>
              <w:left w:val="single" w:sz="7" w:space="0" w:color="000000"/>
              <w:bottom w:val="single" w:sz="7" w:space="0" w:color="000000"/>
              <w:right w:val="single" w:sz="7" w:space="0" w:color="000000"/>
            </w:tcBorders>
            <w:shd w:val="pct5" w:color="000000" w:fill="FFFFFF"/>
          </w:tcPr>
          <w:p w:rsidR="00D94DC6" w:rsidP="000B6E18" w14:paraId="5D3B702F" w14:textId="77777777">
            <w:pPr>
              <w:spacing w:line="120" w:lineRule="exact"/>
              <w:rPr>
                <w:rFonts w:ascii="Times New Roman" w:hAnsi="Times New Roman"/>
                <w:sz w:val="24"/>
              </w:rPr>
            </w:pPr>
          </w:p>
          <w:p w:rsidR="00D94DC6" w:rsidP="00D94DC6" w14:paraId="0DCFE1D3" w14:textId="13B1943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Annual Costs</w:t>
            </w:r>
          </w:p>
        </w:tc>
      </w:tr>
      <w:tr w14:paraId="3107C5C4" w14:textId="77777777" w:rsidTr="000B6E18">
        <w:tblPrEx>
          <w:tblW w:w="9360" w:type="dxa"/>
          <w:tblInd w:w="120" w:type="dxa"/>
          <w:tblLayout w:type="fixed"/>
          <w:tblCellMar>
            <w:left w:w="120" w:type="dxa"/>
            <w:right w:w="120" w:type="dxa"/>
          </w:tblCellMar>
          <w:tblLook w:val="0000"/>
        </w:tblPrEx>
        <w:tc>
          <w:tcPr>
            <w:tcW w:w="3111" w:type="dxa"/>
            <w:tcBorders>
              <w:top w:val="single" w:sz="7" w:space="0" w:color="000000"/>
              <w:left w:val="single" w:sz="7" w:space="0" w:color="000000"/>
              <w:bottom w:val="single" w:sz="7" w:space="0" w:color="000000"/>
              <w:right w:val="single" w:sz="7" w:space="0" w:color="000000"/>
            </w:tcBorders>
          </w:tcPr>
          <w:p w:rsidR="00D94DC6" w:rsidP="000B6E18" w14:paraId="40D13DF6" w14:textId="77777777">
            <w:pPr>
              <w:spacing w:line="120" w:lineRule="exact"/>
              <w:rPr>
                <w:rFonts w:ascii="Times New Roman" w:hAnsi="Times New Roman"/>
                <w:sz w:val="24"/>
              </w:rPr>
            </w:pPr>
          </w:p>
          <w:p w:rsidR="00D94DC6" w:rsidP="000B6E18" w14:paraId="3642CBF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smartTag w:uri="urn:schemas-microsoft-com:office:smarttags" w:element="place">
              <w:smartTag w:uri="urn:schemas-microsoft-com:office:smarttags" w:element="City">
                <w:r>
                  <w:rPr>
                    <w:rFonts w:ascii="Times New Roman" w:hAnsi="Times New Roman"/>
                    <w:sz w:val="23"/>
                    <w:szCs w:val="23"/>
                  </w:rPr>
                  <w:t>State Transportation Agencies</w:t>
                </w:r>
              </w:smartTag>
              <w:r>
                <w:rPr>
                  <w:rFonts w:ascii="Times New Roman" w:hAnsi="Times New Roman"/>
                  <w:sz w:val="23"/>
                  <w:szCs w:val="23"/>
                </w:rPr>
                <w:t xml:space="preserve">, </w:t>
              </w:r>
              <w:smartTag w:uri="urn:schemas-microsoft-com:office:smarttags" w:element="State">
                <w:r>
                  <w:rPr>
                    <w:rFonts w:ascii="Times New Roman" w:hAnsi="Times New Roman"/>
                    <w:sz w:val="23"/>
                    <w:szCs w:val="23"/>
                  </w:rPr>
                  <w:t>Wash.</w:t>
                </w:r>
              </w:smartTag>
            </w:smartTag>
            <w:r>
              <w:rPr>
                <w:rFonts w:ascii="Times New Roman" w:hAnsi="Times New Roman"/>
                <w:sz w:val="23"/>
                <w:szCs w:val="23"/>
              </w:rPr>
              <w:t>, DC &amp; Puerto Rico (Includes MPOs)</w:t>
            </w:r>
          </w:p>
        </w:tc>
        <w:tc>
          <w:tcPr>
            <w:tcW w:w="1530" w:type="dxa"/>
            <w:tcBorders>
              <w:top w:val="single" w:sz="7" w:space="0" w:color="000000"/>
              <w:left w:val="single" w:sz="7" w:space="0" w:color="000000"/>
              <w:bottom w:val="single" w:sz="7" w:space="0" w:color="000000"/>
              <w:right w:val="single" w:sz="7" w:space="0" w:color="000000"/>
            </w:tcBorders>
          </w:tcPr>
          <w:p w:rsidR="00D94DC6" w:rsidP="000B6E18" w14:paraId="3B9805D8" w14:textId="77777777">
            <w:pPr>
              <w:spacing w:line="120" w:lineRule="exact"/>
              <w:rPr>
                <w:rFonts w:ascii="Times New Roman" w:hAnsi="Times New Roman"/>
                <w:sz w:val="24"/>
              </w:rPr>
            </w:pPr>
          </w:p>
          <w:p w:rsidR="00D94DC6" w:rsidP="000B6E18" w14:paraId="5225090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52</w:t>
            </w:r>
          </w:p>
        </w:tc>
        <w:tc>
          <w:tcPr>
            <w:tcW w:w="1620" w:type="dxa"/>
            <w:tcBorders>
              <w:top w:val="single" w:sz="7" w:space="0" w:color="000000"/>
              <w:left w:val="single" w:sz="7" w:space="0" w:color="000000"/>
              <w:bottom w:val="single" w:sz="7" w:space="0" w:color="000000"/>
              <w:right w:val="single" w:sz="7" w:space="0" w:color="000000"/>
            </w:tcBorders>
          </w:tcPr>
          <w:p w:rsidR="00D94DC6" w:rsidP="000B6E18" w14:paraId="71D76DE3" w14:textId="77777777">
            <w:pPr>
              <w:spacing w:line="120" w:lineRule="exact"/>
              <w:rPr>
                <w:rFonts w:ascii="Times New Roman" w:hAnsi="Times New Roman"/>
                <w:sz w:val="24"/>
              </w:rPr>
            </w:pPr>
          </w:p>
          <w:p w:rsidR="00D94DC6" w:rsidP="000B6E18" w14:paraId="709F875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Annually</w:t>
            </w:r>
          </w:p>
        </w:tc>
        <w:tc>
          <w:tcPr>
            <w:tcW w:w="1530" w:type="dxa"/>
            <w:tcBorders>
              <w:top w:val="single" w:sz="7" w:space="0" w:color="000000"/>
              <w:left w:val="single" w:sz="7" w:space="0" w:color="000000"/>
              <w:bottom w:val="single" w:sz="7" w:space="0" w:color="000000"/>
              <w:right w:val="single" w:sz="7" w:space="0" w:color="000000"/>
            </w:tcBorders>
          </w:tcPr>
          <w:p w:rsidR="00D94DC6" w:rsidRPr="004D14D9" w:rsidP="000B6E18" w14:paraId="3317E168" w14:textId="77777777">
            <w:pPr>
              <w:spacing w:line="120" w:lineRule="exact"/>
              <w:rPr>
                <w:rFonts w:ascii="Times New Roman" w:hAnsi="Times New Roman"/>
                <w:sz w:val="24"/>
              </w:rPr>
            </w:pPr>
          </w:p>
          <w:p w:rsidR="00D94DC6" w:rsidP="000B6E18" w14:paraId="0DDADF5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$41.32 per respondent</w:t>
            </w:r>
          </w:p>
          <w:p w:rsidR="00F0041D" w:rsidP="000B6E18" w14:paraId="2A31BDE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p>
          <w:p w:rsidR="00D94DC6" w:rsidRPr="00F0041D" w:rsidP="000B6E18" w14:paraId="0CB47DF3" w14:textId="1A27A8B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i/>
                <w:iCs/>
                <w:sz w:val="24"/>
              </w:rPr>
            </w:pPr>
            <w:r w:rsidRPr="00F0041D">
              <w:rPr>
                <w:rFonts w:ascii="Times New Roman" w:hAnsi="Times New Roman"/>
                <w:i/>
                <w:iCs/>
                <w:sz w:val="24"/>
              </w:rPr>
              <w:t>or</w:t>
            </w:r>
          </w:p>
          <w:p w:rsidR="00F0041D" w:rsidP="000B6E18" w14:paraId="053581B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p>
          <w:p w:rsidR="00D94DC6" w:rsidP="000B6E18" w14:paraId="594FDB28" w14:textId="5896908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$2,149 for all respondents</w:t>
            </w:r>
          </w:p>
          <w:p w:rsidR="00D94DC6" w:rsidRPr="004D14D9" w:rsidP="000B6E18" w14:paraId="362F33AA" w14:textId="57F3A2F1">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p>
        </w:tc>
        <w:tc>
          <w:tcPr>
            <w:tcW w:w="1569" w:type="dxa"/>
            <w:tcBorders>
              <w:top w:val="single" w:sz="7" w:space="0" w:color="000000"/>
              <w:left w:val="single" w:sz="7" w:space="0" w:color="000000"/>
              <w:bottom w:val="single" w:sz="7" w:space="0" w:color="000000"/>
              <w:right w:val="single" w:sz="7" w:space="0" w:color="000000"/>
            </w:tcBorders>
          </w:tcPr>
          <w:p w:rsidR="00D94DC6" w:rsidRPr="004D14D9" w:rsidP="000B6E18" w14:paraId="4BDDD547" w14:textId="77777777">
            <w:pPr>
              <w:spacing w:line="120" w:lineRule="exact"/>
              <w:rPr>
                <w:rFonts w:ascii="Times New Roman" w:hAnsi="Times New Roman"/>
                <w:color w:val="FF0000"/>
                <w:sz w:val="24"/>
              </w:rPr>
            </w:pPr>
          </w:p>
          <w:p w:rsidR="00D94DC6" w:rsidP="000B6E18" w14:paraId="64F92EDB"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$41.32/hr * 2,010 hrs =</w:t>
            </w:r>
          </w:p>
          <w:p w:rsidR="00D94DC6" w:rsidP="000B6E18" w14:paraId="05A8F1C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b/>
                <w:bCs/>
                <w:sz w:val="24"/>
              </w:rPr>
            </w:pPr>
            <w:r w:rsidRPr="00D94DC6">
              <w:rPr>
                <w:rFonts w:ascii="Times New Roman" w:hAnsi="Times New Roman"/>
                <w:b/>
                <w:bCs/>
                <w:sz w:val="24"/>
              </w:rPr>
              <w:t>$83,053</w:t>
            </w:r>
            <w:r>
              <w:rPr>
                <w:rFonts w:ascii="Times New Roman" w:hAnsi="Times New Roman"/>
                <w:b/>
                <w:bCs/>
                <w:sz w:val="24"/>
              </w:rPr>
              <w:t xml:space="preserve"> per respondent</w:t>
            </w:r>
          </w:p>
          <w:p w:rsidR="00D94DC6" w:rsidP="000B6E18" w14:paraId="4ED06A7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b/>
                <w:bCs/>
                <w:sz w:val="24"/>
              </w:rPr>
            </w:pPr>
          </w:p>
          <w:p w:rsidR="00F0041D" w:rsidRPr="00F0041D" w:rsidP="000B6E18" w14:paraId="2952334F" w14:textId="122E3A5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i/>
                <w:iCs/>
                <w:sz w:val="24"/>
              </w:rPr>
            </w:pPr>
            <w:r>
              <w:rPr>
                <w:rFonts w:ascii="Times New Roman" w:hAnsi="Times New Roman"/>
                <w:i/>
                <w:iCs/>
                <w:sz w:val="24"/>
              </w:rPr>
              <w:t>o</w:t>
            </w:r>
            <w:r w:rsidRPr="00F0041D">
              <w:rPr>
                <w:rFonts w:ascii="Times New Roman" w:hAnsi="Times New Roman"/>
                <w:i/>
                <w:iCs/>
                <w:sz w:val="24"/>
              </w:rPr>
              <w:t>r</w:t>
            </w:r>
          </w:p>
          <w:p w:rsidR="00F0041D" w:rsidP="000B6E18" w14:paraId="233266F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b/>
                <w:bCs/>
                <w:sz w:val="24"/>
              </w:rPr>
            </w:pPr>
          </w:p>
          <w:p w:rsidR="00F0041D" w:rsidP="00F0041D" w14:paraId="37684850" w14:textId="781FCB9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sz w:val="24"/>
              </w:rPr>
            </w:pPr>
            <w:r>
              <w:rPr>
                <w:rFonts w:ascii="Times New Roman" w:hAnsi="Times New Roman"/>
                <w:sz w:val="24"/>
              </w:rPr>
              <w:t>$2,149/hr * 2,010 hrs =</w:t>
            </w:r>
          </w:p>
          <w:p w:rsidR="00F0041D" w:rsidP="00F0041D" w14:paraId="09A5C44C" w14:textId="4FA54D35">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b/>
                <w:bCs/>
                <w:sz w:val="24"/>
              </w:rPr>
            </w:pPr>
            <w:r w:rsidRPr="00D94DC6">
              <w:rPr>
                <w:rFonts w:ascii="Times New Roman" w:hAnsi="Times New Roman"/>
                <w:b/>
                <w:bCs/>
                <w:sz w:val="24"/>
              </w:rPr>
              <w:t>$</w:t>
            </w:r>
            <w:r>
              <w:rPr>
                <w:rFonts w:ascii="Times New Roman" w:hAnsi="Times New Roman"/>
                <w:b/>
                <w:bCs/>
                <w:sz w:val="24"/>
              </w:rPr>
              <w:t>4,319,490 for all respondents</w:t>
            </w:r>
          </w:p>
          <w:p w:rsidR="00F0041D" w:rsidP="000B6E18" w14:paraId="7EB59EA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b/>
                <w:bCs/>
                <w:sz w:val="24"/>
              </w:rPr>
            </w:pPr>
          </w:p>
          <w:p w:rsidR="00F0041D" w:rsidRPr="00D94DC6" w:rsidP="000B6E18" w14:paraId="184BDA70" w14:textId="5DD0CF02">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rPr>
                <w:rFonts w:ascii="Times New Roman" w:hAnsi="Times New Roman"/>
                <w:b/>
                <w:bCs/>
                <w:sz w:val="24"/>
              </w:rPr>
            </w:pPr>
          </w:p>
        </w:tc>
      </w:tr>
    </w:tbl>
    <w:p w:rsidR="00D94DC6" w14:paraId="5045045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6768FB" w14:paraId="0D84A5D4" w14:textId="29EBA5D1">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sidRPr="008601B6">
        <w:rPr>
          <w:rFonts w:ascii="Times New Roman" w:hAnsi="Times New Roman"/>
          <w:sz w:val="24"/>
        </w:rPr>
        <w:t xml:space="preserve">The estimated cost is based off the mean hourly wage for </w:t>
      </w:r>
      <w:r>
        <w:rPr>
          <w:rFonts w:ascii="Times New Roman" w:hAnsi="Times New Roman"/>
          <w:sz w:val="24"/>
        </w:rPr>
        <w:t>Urban and Regional Planners</w:t>
      </w:r>
      <w:r w:rsidRPr="008601B6">
        <w:rPr>
          <w:rFonts w:ascii="Times New Roman" w:hAnsi="Times New Roman"/>
          <w:sz w:val="24"/>
        </w:rPr>
        <w:t xml:space="preserve"> as indicated in this Bureau of Labor Statistics published table </w:t>
      </w:r>
      <w:hyperlink r:id="rId6" w:history="1">
        <w:r w:rsidRPr="008601B6">
          <w:rPr>
            <w:rStyle w:val="Hyperlink"/>
          </w:rPr>
          <w:t>May 2023 National Occupational Employment and Wage Estimates (bls.gov)</w:t>
        </w:r>
      </w:hyperlink>
      <w:r w:rsidRPr="008601B6">
        <w:rPr>
          <w:rFonts w:ascii="Times New Roman" w:hAnsi="Times New Roman"/>
          <w:sz w:val="24"/>
        </w:rPr>
        <w:t>.</w:t>
      </w:r>
      <w:r>
        <w:rPr>
          <w:rFonts w:ascii="Times New Roman" w:hAnsi="Times New Roman"/>
          <w:sz w:val="24"/>
        </w:rPr>
        <w:t xml:space="preserve"> </w:t>
      </w:r>
      <w:r w:rsidR="00D94DC6">
        <w:rPr>
          <w:rFonts w:ascii="Times New Roman" w:hAnsi="Times New Roman"/>
          <w:sz w:val="24"/>
        </w:rPr>
        <w:t xml:space="preserve"> </w:t>
      </w:r>
      <w:r>
        <w:rPr>
          <w:rFonts w:ascii="Times New Roman" w:hAnsi="Times New Roman"/>
          <w:sz w:val="24"/>
        </w:rPr>
        <w:t>Otherwise, t</w:t>
      </w:r>
      <w:r w:rsidR="00523044">
        <w:rPr>
          <w:rFonts w:ascii="Times New Roman" w:hAnsi="Times New Roman"/>
          <w:sz w:val="24"/>
        </w:rPr>
        <w:t>here are no additional cost burdens to the responding agencies since the HPMS data are obtained from the normal business records maintained by the State and local governments that are a basic part of their day-to-day business activities.</w:t>
      </w:r>
      <w:r w:rsidRPr="006768FB">
        <w:rPr>
          <w:rFonts w:ascii="Times New Roman" w:hAnsi="Times New Roman"/>
          <w:sz w:val="24"/>
        </w:rPr>
        <w:t xml:space="preserve"> </w:t>
      </w:r>
    </w:p>
    <w:p w:rsidR="006768FB" w14:paraId="34DA611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38CBE6E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0167130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14.   </w:t>
      </w:r>
      <w:bookmarkStart w:id="0" w:name="_Hlk166656662"/>
      <w:r>
        <w:rPr>
          <w:rFonts w:ascii="Times New Roman" w:hAnsi="Times New Roman"/>
          <w:b/>
          <w:bCs/>
          <w:sz w:val="24"/>
          <w:u w:val="single"/>
        </w:rPr>
        <w:t>Estimate of annualized cost to the Federal Government</w:t>
      </w:r>
      <w:r>
        <w:rPr>
          <w:rFonts w:ascii="Times New Roman" w:hAnsi="Times New Roman"/>
          <w:sz w:val="24"/>
        </w:rPr>
        <w:t xml:space="preserve">.  </w:t>
      </w:r>
      <w:bookmarkEnd w:id="0"/>
    </w:p>
    <w:p w:rsidR="00523044" w14:paraId="6A52A45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color w:val="FF0000"/>
          <w:sz w:val="24"/>
        </w:rPr>
      </w:pPr>
    </w:p>
    <w:p w:rsidR="00523044" w:rsidRPr="008601B6" w14:paraId="7F77E73C" w14:textId="77777777">
      <w:pPr>
        <w:pStyle w:val="BodyText"/>
      </w:pPr>
      <w:r w:rsidRPr="008601B6">
        <w:t>The estimated annual cost to the Federal Government for this HPMS information collection is $</w:t>
      </w:r>
      <w:r w:rsidRPr="008601B6" w:rsidR="008601B6">
        <w:t>1,161,249</w:t>
      </w:r>
      <w:r w:rsidRPr="008601B6">
        <w:t xml:space="preserve"> which is calculated as follows:</w:t>
      </w:r>
    </w:p>
    <w:p w:rsidR="00523044" w:rsidRPr="008601B6" w14:paraId="35EEEC9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rsidRPr="008601B6" w14:paraId="29F7708A" w14:textId="69F91B4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rPr>
          <w:rFonts w:ascii="Times New Roman" w:hAnsi="Times New Roman"/>
          <w:sz w:val="24"/>
        </w:rPr>
      </w:pPr>
      <w:r w:rsidRPr="008601B6">
        <w:rPr>
          <w:rFonts w:ascii="Times New Roman" w:hAnsi="Times New Roman"/>
          <w:sz w:val="24"/>
        </w:rPr>
        <w:t>7</w:t>
      </w:r>
      <w:r w:rsidRPr="008601B6">
        <w:rPr>
          <w:rFonts w:ascii="Times New Roman" w:hAnsi="Times New Roman"/>
          <w:sz w:val="24"/>
        </w:rPr>
        <w:t xml:space="preserve"> FHWA Headquarters staff </w:t>
      </w:r>
      <w:r w:rsidRPr="008601B6" w:rsidR="00F7143F">
        <w:rPr>
          <w:rFonts w:ascii="Times New Roman" w:hAnsi="Times New Roman"/>
          <w:sz w:val="24"/>
        </w:rPr>
        <w:t>x</w:t>
      </w:r>
      <w:r w:rsidRPr="008601B6">
        <w:rPr>
          <w:rFonts w:ascii="Times New Roman" w:hAnsi="Times New Roman"/>
          <w:sz w:val="24"/>
        </w:rPr>
        <w:t xml:space="preserve"> 2,000 hours each @ $</w:t>
      </w:r>
      <w:r w:rsidRPr="008601B6" w:rsidR="008601B6">
        <w:rPr>
          <w:rFonts w:ascii="Times New Roman" w:hAnsi="Times New Roman"/>
          <w:sz w:val="24"/>
        </w:rPr>
        <w:t>57.23</w:t>
      </w:r>
      <w:r w:rsidRPr="008601B6">
        <w:rPr>
          <w:rFonts w:ascii="Times New Roman" w:hAnsi="Times New Roman"/>
          <w:sz w:val="24"/>
        </w:rPr>
        <w:t xml:space="preserve"> per hour = $ </w:t>
      </w:r>
      <w:r w:rsidRPr="008601B6" w:rsidR="008601B6">
        <w:rPr>
          <w:rFonts w:ascii="Times New Roman" w:hAnsi="Times New Roman"/>
          <w:sz w:val="24"/>
        </w:rPr>
        <w:t>801,220</w:t>
      </w:r>
    </w:p>
    <w:p w:rsidR="00523044" w:rsidRPr="008601B6" w14:paraId="14A5388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color w:val="FF0000"/>
          <w:sz w:val="24"/>
        </w:rPr>
      </w:pPr>
    </w:p>
    <w:p w:rsidR="00523044" w:rsidRPr="008601B6" w14:paraId="21753C3A" w14:textId="37247673">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rPr>
          <w:rFonts w:ascii="Times New Roman" w:hAnsi="Times New Roman"/>
          <w:sz w:val="24"/>
        </w:rPr>
      </w:pPr>
      <w:r w:rsidRPr="008601B6">
        <w:rPr>
          <w:rFonts w:ascii="Times New Roman" w:hAnsi="Times New Roman"/>
          <w:sz w:val="24"/>
        </w:rPr>
        <w:t xml:space="preserve">60 FHWA field office staff </w:t>
      </w:r>
      <w:r w:rsidRPr="008601B6" w:rsidR="00F7143F">
        <w:rPr>
          <w:rFonts w:ascii="Times New Roman" w:hAnsi="Times New Roman"/>
          <w:sz w:val="24"/>
        </w:rPr>
        <w:t>x</w:t>
      </w:r>
      <w:r w:rsidRPr="008601B6">
        <w:rPr>
          <w:rFonts w:ascii="Times New Roman" w:hAnsi="Times New Roman"/>
          <w:sz w:val="24"/>
        </w:rPr>
        <w:t xml:space="preserve"> 48 hours each @ $</w:t>
      </w:r>
      <w:r w:rsidRPr="008601B6" w:rsidR="008601B6">
        <w:rPr>
          <w:rFonts w:ascii="Arial" w:hAnsi="Arial" w:cs="Arial"/>
          <w:color w:val="000000"/>
          <w:sz w:val="21"/>
          <w:szCs w:val="21"/>
          <w:shd w:val="clear" w:color="auto" w:fill="FFFFFF"/>
        </w:rPr>
        <w:t>57.23</w:t>
      </w:r>
      <w:r w:rsidRPr="008601B6">
        <w:rPr>
          <w:rFonts w:ascii="Times New Roman" w:hAnsi="Times New Roman"/>
          <w:sz w:val="24"/>
        </w:rPr>
        <w:t xml:space="preserve"> per hour      =  $</w:t>
      </w:r>
      <w:r w:rsidRPr="008601B6">
        <w:rPr>
          <w:rFonts w:ascii="Times New Roman" w:hAnsi="Times New Roman"/>
          <w:sz w:val="24"/>
          <w:u w:val="single"/>
        </w:rPr>
        <w:t xml:space="preserve"> </w:t>
      </w:r>
      <w:r w:rsidRPr="008601B6" w:rsidR="008601B6">
        <w:rPr>
          <w:rFonts w:ascii="Times New Roman" w:hAnsi="Times New Roman"/>
          <w:sz w:val="24"/>
          <w:u w:val="single"/>
        </w:rPr>
        <w:t>164,822</w:t>
      </w:r>
    </w:p>
    <w:p w:rsidR="00523044" w:rsidRPr="008601B6" w14:paraId="2994399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rPr>
          <w:rFonts w:ascii="Times New Roman" w:hAnsi="Times New Roman"/>
          <w:sz w:val="24"/>
        </w:rPr>
      </w:pPr>
      <w:r w:rsidRPr="008601B6">
        <w:rPr>
          <w:rFonts w:ascii="Times New Roman" w:hAnsi="Times New Roman"/>
          <w:sz w:val="24"/>
        </w:rPr>
        <w:t xml:space="preserve">                                                                                                            </w:t>
      </w:r>
      <w:r w:rsidRPr="008601B6" w:rsidR="00F53202">
        <w:rPr>
          <w:rFonts w:ascii="Times New Roman" w:hAnsi="Times New Roman"/>
          <w:sz w:val="24"/>
        </w:rPr>
        <w:t xml:space="preserve">   </w:t>
      </w:r>
      <w:r w:rsidRPr="008601B6">
        <w:rPr>
          <w:rFonts w:ascii="Times New Roman" w:hAnsi="Times New Roman"/>
          <w:sz w:val="24"/>
        </w:rPr>
        <w:t xml:space="preserve">$ </w:t>
      </w:r>
      <w:r w:rsidRPr="008601B6" w:rsidR="008601B6">
        <w:rPr>
          <w:rFonts w:ascii="Times New Roman" w:hAnsi="Times New Roman"/>
          <w:sz w:val="24"/>
        </w:rPr>
        <w:t>966,042</w:t>
      </w:r>
      <w:r w:rsidRPr="008601B6">
        <w:rPr>
          <w:rFonts w:ascii="Times New Roman" w:hAnsi="Times New Roman"/>
          <w:sz w:val="24"/>
        </w:rPr>
        <w:t xml:space="preserve"> </w:t>
      </w:r>
      <w:r w:rsidRPr="008601B6" w:rsidR="00B67652">
        <w:rPr>
          <w:rFonts w:ascii="Times New Roman" w:hAnsi="Times New Roman"/>
          <w:sz w:val="24"/>
        </w:rPr>
        <w:t>(</w:t>
      </w:r>
      <w:r w:rsidRPr="008601B6">
        <w:rPr>
          <w:rFonts w:ascii="Times New Roman" w:hAnsi="Times New Roman"/>
          <w:sz w:val="24"/>
        </w:rPr>
        <w:t>subtotal)</w:t>
      </w:r>
    </w:p>
    <w:p w:rsidR="00523044" w:rsidRPr="008601B6" w14:paraId="36730CE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rPr>
          <w:rFonts w:ascii="Times New Roman" w:hAnsi="Times New Roman"/>
          <w:sz w:val="24"/>
        </w:rPr>
      </w:pPr>
      <w:r w:rsidRPr="008601B6">
        <w:rPr>
          <w:rFonts w:ascii="Times New Roman" w:hAnsi="Times New Roman"/>
          <w:sz w:val="24"/>
        </w:rPr>
        <w:t xml:space="preserve">                                                           plus overhead @ 20%   =           </w:t>
      </w:r>
      <w:r w:rsidRPr="008601B6" w:rsidR="00B67652">
        <w:rPr>
          <w:rFonts w:ascii="Times New Roman" w:hAnsi="Times New Roman"/>
          <w:sz w:val="24"/>
        </w:rPr>
        <w:t xml:space="preserve">  </w:t>
      </w:r>
      <w:r w:rsidRPr="008601B6">
        <w:rPr>
          <w:rFonts w:ascii="Times New Roman" w:hAnsi="Times New Roman"/>
          <w:sz w:val="24"/>
        </w:rPr>
        <w:t xml:space="preserve">  $</w:t>
      </w:r>
      <w:r w:rsidRPr="008601B6">
        <w:rPr>
          <w:rFonts w:ascii="Times New Roman" w:hAnsi="Times New Roman"/>
          <w:sz w:val="24"/>
          <w:u w:val="single"/>
        </w:rPr>
        <w:t xml:space="preserve"> </w:t>
      </w:r>
      <w:r w:rsidRPr="008601B6" w:rsidR="008601B6">
        <w:rPr>
          <w:rFonts w:ascii="Times New Roman" w:hAnsi="Times New Roman"/>
          <w:sz w:val="24"/>
          <w:u w:val="single"/>
        </w:rPr>
        <w:t>195,207</w:t>
      </w:r>
      <w:r w:rsidRPr="008601B6">
        <w:rPr>
          <w:rFonts w:ascii="Times New Roman" w:hAnsi="Times New Roman"/>
          <w:sz w:val="24"/>
        </w:rPr>
        <w:t xml:space="preserve">     </w:t>
      </w:r>
    </w:p>
    <w:p w:rsidR="00523044" w:rsidRPr="008601B6" w14:paraId="76C2139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rPr>
          <w:rFonts w:ascii="Times New Roman" w:hAnsi="Times New Roman"/>
          <w:sz w:val="24"/>
        </w:rPr>
      </w:pPr>
      <w:r w:rsidRPr="008601B6">
        <w:rPr>
          <w:rFonts w:ascii="Times New Roman" w:hAnsi="Times New Roman"/>
          <w:sz w:val="24"/>
        </w:rPr>
        <w:t xml:space="preserve">                                                                                                                 $ </w:t>
      </w:r>
      <w:r w:rsidRPr="008601B6" w:rsidR="00B67652">
        <w:rPr>
          <w:rFonts w:ascii="Times New Roman" w:hAnsi="Times New Roman"/>
          <w:sz w:val="24"/>
        </w:rPr>
        <w:t>1,</w:t>
      </w:r>
      <w:r w:rsidRPr="008601B6" w:rsidR="008601B6">
        <w:rPr>
          <w:rFonts w:ascii="Times New Roman" w:hAnsi="Times New Roman"/>
          <w:sz w:val="24"/>
        </w:rPr>
        <w:t>161</w:t>
      </w:r>
      <w:r w:rsidRPr="008601B6" w:rsidR="00B67652">
        <w:rPr>
          <w:rFonts w:ascii="Times New Roman" w:hAnsi="Times New Roman"/>
          <w:sz w:val="24"/>
        </w:rPr>
        <w:t>,</w:t>
      </w:r>
      <w:r w:rsidRPr="008601B6" w:rsidR="008601B6">
        <w:rPr>
          <w:rFonts w:ascii="Times New Roman" w:hAnsi="Times New Roman"/>
          <w:sz w:val="24"/>
        </w:rPr>
        <w:t>249</w:t>
      </w:r>
      <w:r w:rsidRPr="008601B6">
        <w:rPr>
          <w:rFonts w:ascii="Times New Roman" w:hAnsi="Times New Roman"/>
          <w:sz w:val="24"/>
        </w:rPr>
        <w:t xml:space="preserve"> (total)</w:t>
      </w:r>
    </w:p>
    <w:p w:rsidR="006768FB" w:rsidRPr="008601B6" w14:paraId="0E7576DF"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rPr>
          <w:rFonts w:ascii="Times New Roman" w:hAnsi="Times New Roman"/>
          <w:sz w:val="24"/>
        </w:rPr>
      </w:pPr>
    </w:p>
    <w:p w:rsidR="002A0BD3" w:rsidP="002A0BD3" w14:paraId="4B5E10B8"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sidRPr="008601B6">
        <w:rPr>
          <w:rFonts w:ascii="Times New Roman" w:hAnsi="Times New Roman"/>
          <w:sz w:val="24"/>
        </w:rPr>
        <w:t xml:space="preserve">The estimated cost to the Federal Government </w:t>
      </w:r>
      <w:r w:rsidRPr="008601B6" w:rsidR="008601B6">
        <w:rPr>
          <w:rFonts w:ascii="Times New Roman" w:hAnsi="Times New Roman"/>
          <w:sz w:val="24"/>
        </w:rPr>
        <w:t>is based off the</w:t>
      </w:r>
      <w:r w:rsidRPr="008601B6">
        <w:rPr>
          <w:rFonts w:ascii="Times New Roman" w:hAnsi="Times New Roman"/>
          <w:sz w:val="24"/>
        </w:rPr>
        <w:t xml:space="preserve"> </w:t>
      </w:r>
      <w:r w:rsidRPr="008601B6" w:rsidR="008601B6">
        <w:rPr>
          <w:rFonts w:ascii="Times New Roman" w:hAnsi="Times New Roman"/>
          <w:sz w:val="24"/>
        </w:rPr>
        <w:t>mean</w:t>
      </w:r>
      <w:r w:rsidRPr="008601B6">
        <w:rPr>
          <w:rFonts w:ascii="Times New Roman" w:hAnsi="Times New Roman"/>
          <w:sz w:val="24"/>
        </w:rPr>
        <w:t xml:space="preserve"> hourly </w:t>
      </w:r>
      <w:r w:rsidRPr="008601B6" w:rsidR="008601B6">
        <w:rPr>
          <w:rFonts w:ascii="Times New Roman" w:hAnsi="Times New Roman"/>
          <w:sz w:val="24"/>
        </w:rPr>
        <w:t>wage</w:t>
      </w:r>
      <w:r w:rsidRPr="008601B6">
        <w:rPr>
          <w:rFonts w:ascii="Times New Roman" w:hAnsi="Times New Roman"/>
          <w:sz w:val="24"/>
        </w:rPr>
        <w:t xml:space="preserve"> </w:t>
      </w:r>
      <w:r w:rsidRPr="008601B6" w:rsidR="008601B6">
        <w:rPr>
          <w:rFonts w:ascii="Times New Roman" w:hAnsi="Times New Roman"/>
          <w:sz w:val="24"/>
        </w:rPr>
        <w:t xml:space="preserve">for Data Scientists </w:t>
      </w:r>
      <w:r w:rsidRPr="008601B6">
        <w:rPr>
          <w:rFonts w:ascii="Times New Roman" w:hAnsi="Times New Roman"/>
          <w:sz w:val="24"/>
        </w:rPr>
        <w:t xml:space="preserve">as indicated in </w:t>
      </w:r>
      <w:r w:rsidRPr="008601B6" w:rsidR="008601B6">
        <w:rPr>
          <w:rFonts w:ascii="Times New Roman" w:hAnsi="Times New Roman"/>
          <w:sz w:val="24"/>
        </w:rPr>
        <w:t>this</w:t>
      </w:r>
      <w:r w:rsidRPr="008601B6">
        <w:rPr>
          <w:rFonts w:ascii="Times New Roman" w:hAnsi="Times New Roman"/>
          <w:sz w:val="24"/>
        </w:rPr>
        <w:t xml:space="preserve"> Bureau of Labor Statistics published table</w:t>
      </w:r>
      <w:r w:rsidRPr="008601B6" w:rsidR="008601B6">
        <w:rPr>
          <w:rFonts w:ascii="Times New Roman" w:hAnsi="Times New Roman"/>
          <w:sz w:val="24"/>
        </w:rPr>
        <w:t xml:space="preserve"> </w:t>
      </w:r>
      <w:hyperlink r:id="rId6" w:history="1">
        <w:r w:rsidRPr="008601B6" w:rsidR="008601B6">
          <w:rPr>
            <w:rStyle w:val="Hyperlink"/>
          </w:rPr>
          <w:t>May 2023 National Occupational Employment and Wage Estimates (bls.gov)</w:t>
        </w:r>
      </w:hyperlink>
      <w:r w:rsidRPr="008601B6">
        <w:rPr>
          <w:rFonts w:ascii="Times New Roman" w:hAnsi="Times New Roman"/>
          <w:sz w:val="24"/>
        </w:rPr>
        <w:t>.</w:t>
      </w:r>
    </w:p>
    <w:p w:rsidR="00523044" w14:paraId="72B4362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r>
        <w:rPr>
          <w:rFonts w:ascii="Times New Roman" w:hAnsi="Times New Roman"/>
          <w:sz w:val="24"/>
        </w:rPr>
        <w:t xml:space="preserve">       </w:t>
      </w:r>
    </w:p>
    <w:p w:rsidR="00523044" w:rsidRPr="000C697B" w14:paraId="068EC28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sidRPr="000C697B">
        <w:rPr>
          <w:rFonts w:ascii="Times New Roman" w:hAnsi="Times New Roman"/>
          <w:b/>
          <w:bCs/>
          <w:sz w:val="24"/>
        </w:rPr>
        <w:t xml:space="preserve">15.   </w:t>
      </w:r>
      <w:r w:rsidRPr="000C697B">
        <w:rPr>
          <w:rFonts w:ascii="Times New Roman" w:hAnsi="Times New Roman"/>
          <w:b/>
          <w:bCs/>
          <w:sz w:val="24"/>
          <w:u w:val="single"/>
        </w:rPr>
        <w:t>Explanation of program changes or adjustments</w:t>
      </w:r>
      <w:r w:rsidRPr="000C697B">
        <w:rPr>
          <w:rFonts w:ascii="Times New Roman" w:hAnsi="Times New Roman"/>
          <w:sz w:val="24"/>
        </w:rPr>
        <w:t>.</w:t>
      </w:r>
    </w:p>
    <w:p w:rsidR="00523044" w:rsidRPr="000C697B" w14:paraId="2DC868D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D82D4F" w14:paraId="7C6BC13F" w14:textId="77777777">
      <w:pPr>
        <w:pStyle w:val="BodyText"/>
      </w:pPr>
      <w:r w:rsidRPr="000C697B">
        <w:t>Th</w:t>
      </w:r>
      <w:r w:rsidRPr="000C697B" w:rsidR="00694C4E">
        <w:t>e</w:t>
      </w:r>
      <w:r w:rsidRPr="000C697B">
        <w:t xml:space="preserve"> estimated cost to the </w:t>
      </w:r>
      <w:r w:rsidRPr="000C697B" w:rsidR="00BF768D">
        <w:t xml:space="preserve">Federal Government </w:t>
      </w:r>
      <w:r w:rsidRPr="000C697B" w:rsidR="00DD6D5A">
        <w:t>ha</w:t>
      </w:r>
      <w:r w:rsidRPr="000C697B" w:rsidR="00BF768D">
        <w:t>ve</w:t>
      </w:r>
      <w:r w:rsidRPr="000C697B" w:rsidR="00DD6D5A">
        <w:t xml:space="preserve"> increased </w:t>
      </w:r>
      <w:r w:rsidRPr="000C697B">
        <w:t>per the updating of the average hourly salary.</w:t>
      </w:r>
      <w:r w:rsidRPr="000C697B" w:rsidR="004C0634">
        <w:t xml:space="preserve">  </w:t>
      </w:r>
      <w:r>
        <w:t>The HPMS program has undergone some revisions since the last clearance request.  These changes are included in the updated HPMS Field Manual.</w:t>
      </w:r>
    </w:p>
    <w:p w:rsidR="00D704E5" w14:paraId="4CE17B5B"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sz w:val="24"/>
        </w:rPr>
      </w:pPr>
    </w:p>
    <w:p w:rsidR="00523044" w14:paraId="01463A7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16.   </w:t>
      </w:r>
      <w:r>
        <w:rPr>
          <w:rFonts w:ascii="Times New Roman" w:hAnsi="Times New Roman"/>
          <w:b/>
          <w:bCs/>
          <w:sz w:val="24"/>
          <w:u w:val="single"/>
        </w:rPr>
        <w:t>Publication of results of data collection</w:t>
      </w:r>
      <w:r>
        <w:rPr>
          <w:rFonts w:ascii="Times New Roman" w:hAnsi="Times New Roman"/>
          <w:sz w:val="24"/>
        </w:rPr>
        <w:t>.</w:t>
      </w:r>
    </w:p>
    <w:p w:rsidR="00523044" w14:paraId="7E3C8F2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744C113F" w14:textId="2A5E7191">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 xml:space="preserve">The results of the data collected are published in the reports to </w:t>
      </w:r>
      <w:r w:rsidR="00A65CC3">
        <w:rPr>
          <w:rFonts w:ascii="Times New Roman" w:hAnsi="Times New Roman"/>
          <w:sz w:val="24"/>
        </w:rPr>
        <w:t>Congress and</w:t>
      </w:r>
      <w:r>
        <w:rPr>
          <w:rFonts w:ascii="Times New Roman" w:hAnsi="Times New Roman"/>
          <w:sz w:val="24"/>
        </w:rPr>
        <w:t xml:space="preserve"> are also published in the </w:t>
      </w:r>
      <w:r>
        <w:rPr>
          <w:rFonts w:ascii="Times New Roman" w:hAnsi="Times New Roman"/>
          <w:i/>
          <w:iCs/>
          <w:sz w:val="24"/>
        </w:rPr>
        <w:t>Highway Statistics</w:t>
      </w:r>
      <w:r>
        <w:rPr>
          <w:rFonts w:ascii="Times New Roman" w:hAnsi="Times New Roman"/>
          <w:sz w:val="24"/>
        </w:rPr>
        <w:t xml:space="preserve">; and are posted on the Internet.  The data to be submitted on </w:t>
      </w:r>
    </w:p>
    <w:p w:rsidR="00523044" w14:paraId="253E9A0B"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sectPr>
          <w:endnotePr>
            <w:numFmt w:val="decimal"/>
          </w:endnotePr>
          <w:type w:val="continuous"/>
          <w:pgSz w:w="12240" w:h="15840"/>
          <w:pgMar w:top="1440" w:right="1440" w:bottom="1152" w:left="1440" w:header="1440" w:footer="1152" w:gutter="0"/>
          <w:cols w:space="720"/>
          <w:noEndnote/>
        </w:sectPr>
      </w:pPr>
      <w:r>
        <w:rPr>
          <w:rFonts w:ascii="Times New Roman" w:hAnsi="Times New Roman"/>
          <w:sz w:val="24"/>
        </w:rPr>
        <w:t xml:space="preserve">April 15 and </w:t>
      </w:r>
      <w:r>
        <w:rPr>
          <w:rFonts w:ascii="Times New Roman" w:hAnsi="Times New Roman"/>
          <w:sz w:val="24"/>
        </w:rPr>
        <w:t xml:space="preserve">June 15 of each year is assembled and/or collected by the States and MPOs to reflect data as of December 31 of the previous year.  The data received is processed by FHWA </w:t>
      </w:r>
      <w:r w:rsidR="0098378D">
        <w:rPr>
          <w:rFonts w:ascii="Times New Roman" w:hAnsi="Times New Roman"/>
          <w:sz w:val="24"/>
        </w:rPr>
        <w:t xml:space="preserve">from the time the data are submitted </w:t>
      </w:r>
      <w:r>
        <w:rPr>
          <w:rFonts w:ascii="Times New Roman" w:hAnsi="Times New Roman"/>
          <w:sz w:val="24"/>
        </w:rPr>
        <w:t xml:space="preserve">with final data tables, charts, and graphs being readied for publication </w:t>
      </w:r>
      <w:r w:rsidR="0098378D">
        <w:rPr>
          <w:rFonts w:ascii="Times New Roman" w:hAnsi="Times New Roman"/>
          <w:sz w:val="24"/>
        </w:rPr>
        <w:t xml:space="preserve">and release </w:t>
      </w:r>
      <w:r>
        <w:rPr>
          <w:rFonts w:ascii="Times New Roman" w:hAnsi="Times New Roman"/>
          <w:sz w:val="24"/>
        </w:rPr>
        <w:t xml:space="preserve">by </w:t>
      </w:r>
      <w:r w:rsidR="0098378D">
        <w:rPr>
          <w:rFonts w:ascii="Times New Roman" w:hAnsi="Times New Roman"/>
          <w:sz w:val="24"/>
        </w:rPr>
        <w:t>the end of the calendar year</w:t>
      </w:r>
      <w:r>
        <w:rPr>
          <w:rFonts w:ascii="Times New Roman" w:hAnsi="Times New Roman"/>
          <w:sz w:val="24"/>
        </w:rPr>
        <w:t>.  The publication is generally received from the printer and distributed/posted on the Internet by December 1.  This is an annual activity.</w:t>
      </w:r>
    </w:p>
    <w:p w:rsidR="00523044" w14:paraId="6DA87115"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720731B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17.   </w:t>
      </w:r>
      <w:r>
        <w:rPr>
          <w:rFonts w:ascii="Times New Roman" w:hAnsi="Times New Roman"/>
          <w:b/>
          <w:bCs/>
          <w:sz w:val="24"/>
          <w:u w:val="single"/>
        </w:rPr>
        <w:t>Approval for not displaying the expiration date for OMB approval</w:t>
      </w:r>
      <w:r>
        <w:rPr>
          <w:rFonts w:ascii="Times New Roman" w:hAnsi="Times New Roman"/>
          <w:sz w:val="24"/>
        </w:rPr>
        <w:t>.</w:t>
      </w:r>
    </w:p>
    <w:p w:rsidR="00523044" w14:paraId="190AC8F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4DCD82D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No such approval is being requested for this information collection.</w:t>
      </w:r>
    </w:p>
    <w:p w:rsidR="00523044" w14:paraId="6020CE9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312" w:lineRule="auto"/>
        <w:rPr>
          <w:rFonts w:ascii="Times New Roman" w:hAnsi="Times New Roman"/>
          <w:sz w:val="24"/>
        </w:rPr>
      </w:pPr>
    </w:p>
    <w:p w:rsidR="00523044" w14:paraId="65A24CF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b/>
          <w:bCs/>
          <w:sz w:val="24"/>
        </w:rPr>
        <w:t xml:space="preserve">18.   </w:t>
      </w:r>
      <w:r>
        <w:rPr>
          <w:rFonts w:ascii="Times New Roman" w:hAnsi="Times New Roman"/>
          <w:b/>
          <w:bCs/>
          <w:sz w:val="24"/>
          <w:u w:val="single"/>
        </w:rPr>
        <w:t>Exceptions to the certification statement</w:t>
      </w:r>
      <w:r>
        <w:rPr>
          <w:rFonts w:ascii="Times New Roman" w:hAnsi="Times New Roman"/>
          <w:sz w:val="24"/>
        </w:rPr>
        <w:t>.</w:t>
      </w:r>
    </w:p>
    <w:p w:rsidR="00523044" w14:paraId="1E6ED4C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sz w:val="24"/>
        </w:rPr>
      </w:pPr>
    </w:p>
    <w:p w:rsidR="00523044" w14:paraId="1CE6A41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r>
        <w:rPr>
          <w:rFonts w:ascii="Times New Roman" w:hAnsi="Times New Roman"/>
          <w:sz w:val="24"/>
        </w:rPr>
        <w:t>No exceptions to the certification statement are being requested.</w:t>
      </w:r>
    </w:p>
    <w:p w:rsidR="00523044" w:rsidP="00A426B3" w14:paraId="573234F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sz w:val="24"/>
        </w:rPr>
      </w:pPr>
    </w:p>
    <w:p w:rsidR="00523044" w14:paraId="3C25BD92" w14:textId="77777777">
      <w:pPr>
        <w:rPr>
          <w:color w:val="FF0000"/>
          <w:szCs w:val="20"/>
        </w:rPr>
      </w:pPr>
    </w:p>
    <w:p w:rsidR="00523044" w14:paraId="0EE6507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color w:val="FF0000"/>
          <w:sz w:val="24"/>
        </w:rPr>
      </w:pPr>
    </w:p>
    <w:sectPr>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F9F" w14:paraId="04B5A13E" w14:textId="77777777">
    <w:pPr>
      <w:spacing w:line="240" w:lineRule="exact"/>
    </w:pPr>
  </w:p>
  <w:p w:rsidR="00144F9F" w14:paraId="46F78B09"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704E5">
      <w:rPr>
        <w:noProof/>
        <w:sz w:val="24"/>
      </w:rPr>
      <w:t>7</w:t>
    </w:r>
    <w:r>
      <w:rPr>
        <w:sz w:val="24"/>
      </w:rPr>
      <w:fldChar w:fldCharType="end"/>
    </w:r>
  </w:p>
  <w:p w:rsidR="00144F9F" w14:paraId="219DBBFE"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379C5"/>
    <w:multiLevelType w:val="hybridMultilevel"/>
    <w:tmpl w:val="974A9B08"/>
    <w:lvl w:ilvl="0">
      <w:start w:val="8"/>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443B51"/>
    <w:multiLevelType w:val="hybridMultilevel"/>
    <w:tmpl w:val="6C06C1F8"/>
    <w:lvl w:ilvl="0">
      <w:start w:val="5"/>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5B7137F"/>
    <w:multiLevelType w:val="hybridMultilevel"/>
    <w:tmpl w:val="B79E9C22"/>
    <w:lvl w:ilvl="0">
      <w:start w:val="6"/>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CE52D82"/>
    <w:multiLevelType w:val="hybridMultilevel"/>
    <w:tmpl w:val="EE140252"/>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A11782"/>
    <w:multiLevelType w:val="hybridMultilevel"/>
    <w:tmpl w:val="4CEEC36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B074A7C"/>
    <w:multiLevelType w:val="hybridMultilevel"/>
    <w:tmpl w:val="036A7270"/>
    <w:lvl w:ilvl="0">
      <w:start w:val="2"/>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C9B16A3"/>
    <w:multiLevelType w:val="hybridMultilevel"/>
    <w:tmpl w:val="0CDA4BF4"/>
    <w:lvl w:ilvl="0">
      <w:start w:val="7"/>
      <w:numFmt w:val="decimal"/>
      <w:lvlText w:val="(%1)"/>
      <w:lvlJc w:val="left"/>
      <w:pPr>
        <w:tabs>
          <w:tab w:val="num" w:pos="810"/>
        </w:tabs>
        <w:ind w:left="810" w:hanging="45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7372365">
    <w:abstractNumId w:val="0"/>
  </w:num>
  <w:num w:numId="2" w16cid:durableId="1288775454">
    <w:abstractNumId w:val="6"/>
  </w:num>
  <w:num w:numId="3" w16cid:durableId="1568030031">
    <w:abstractNumId w:val="2"/>
  </w:num>
  <w:num w:numId="4" w16cid:durableId="825247887">
    <w:abstractNumId w:val="1"/>
  </w:num>
  <w:num w:numId="5" w16cid:durableId="1226184847">
    <w:abstractNumId w:val="4"/>
  </w:num>
  <w:num w:numId="6" w16cid:durableId="1813129850">
    <w:abstractNumId w:val="5"/>
  </w:num>
  <w:num w:numId="7" w16cid:durableId="130839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DE"/>
    <w:rsid w:val="00014DCD"/>
    <w:rsid w:val="0002369F"/>
    <w:rsid w:val="00025BB9"/>
    <w:rsid w:val="000273CE"/>
    <w:rsid w:val="00040D4D"/>
    <w:rsid w:val="00046802"/>
    <w:rsid w:val="00050B9A"/>
    <w:rsid w:val="00070BDC"/>
    <w:rsid w:val="000B07FF"/>
    <w:rsid w:val="000B1296"/>
    <w:rsid w:val="000B36F1"/>
    <w:rsid w:val="000B3C1B"/>
    <w:rsid w:val="000B5321"/>
    <w:rsid w:val="000B6E18"/>
    <w:rsid w:val="000C3406"/>
    <w:rsid w:val="000C697B"/>
    <w:rsid w:val="000D761E"/>
    <w:rsid w:val="000F4E82"/>
    <w:rsid w:val="001137AE"/>
    <w:rsid w:val="00135E18"/>
    <w:rsid w:val="00144F9F"/>
    <w:rsid w:val="00151804"/>
    <w:rsid w:val="00182024"/>
    <w:rsid w:val="00186F0B"/>
    <w:rsid w:val="001A6305"/>
    <w:rsid w:val="001A7B58"/>
    <w:rsid w:val="001E5B2F"/>
    <w:rsid w:val="00203A4C"/>
    <w:rsid w:val="00217132"/>
    <w:rsid w:val="00221FA2"/>
    <w:rsid w:val="002234A5"/>
    <w:rsid w:val="002417A1"/>
    <w:rsid w:val="00244BDE"/>
    <w:rsid w:val="00285099"/>
    <w:rsid w:val="002A0BD3"/>
    <w:rsid w:val="002E2F7B"/>
    <w:rsid w:val="002E321F"/>
    <w:rsid w:val="002E67E1"/>
    <w:rsid w:val="00315DD2"/>
    <w:rsid w:val="00334DAD"/>
    <w:rsid w:val="00335544"/>
    <w:rsid w:val="00337246"/>
    <w:rsid w:val="00353BE8"/>
    <w:rsid w:val="00354684"/>
    <w:rsid w:val="00367FB2"/>
    <w:rsid w:val="00386304"/>
    <w:rsid w:val="00391F88"/>
    <w:rsid w:val="003B2B30"/>
    <w:rsid w:val="003C7FBC"/>
    <w:rsid w:val="003E42C3"/>
    <w:rsid w:val="004A2EA4"/>
    <w:rsid w:val="004A6B0A"/>
    <w:rsid w:val="004C0634"/>
    <w:rsid w:val="004C4E51"/>
    <w:rsid w:val="004D1013"/>
    <w:rsid w:val="004D14D9"/>
    <w:rsid w:val="004F7018"/>
    <w:rsid w:val="004F7075"/>
    <w:rsid w:val="00500C30"/>
    <w:rsid w:val="00512154"/>
    <w:rsid w:val="00523044"/>
    <w:rsid w:val="00545667"/>
    <w:rsid w:val="00570F3C"/>
    <w:rsid w:val="00597C3F"/>
    <w:rsid w:val="005B0D48"/>
    <w:rsid w:val="005B7100"/>
    <w:rsid w:val="005D3416"/>
    <w:rsid w:val="005E1E3E"/>
    <w:rsid w:val="005F25BE"/>
    <w:rsid w:val="00605C15"/>
    <w:rsid w:val="00607BCF"/>
    <w:rsid w:val="0062017B"/>
    <w:rsid w:val="00635770"/>
    <w:rsid w:val="006379C8"/>
    <w:rsid w:val="006405B4"/>
    <w:rsid w:val="00656D00"/>
    <w:rsid w:val="0067188B"/>
    <w:rsid w:val="006768FB"/>
    <w:rsid w:val="00694C4E"/>
    <w:rsid w:val="0069798B"/>
    <w:rsid w:val="006A16D6"/>
    <w:rsid w:val="006D3B72"/>
    <w:rsid w:val="00711AA8"/>
    <w:rsid w:val="007143F9"/>
    <w:rsid w:val="007224FB"/>
    <w:rsid w:val="00723B29"/>
    <w:rsid w:val="00731A7B"/>
    <w:rsid w:val="007342D2"/>
    <w:rsid w:val="00747623"/>
    <w:rsid w:val="007946C0"/>
    <w:rsid w:val="00796474"/>
    <w:rsid w:val="007A14F7"/>
    <w:rsid w:val="007A5532"/>
    <w:rsid w:val="007B0434"/>
    <w:rsid w:val="007C579E"/>
    <w:rsid w:val="007C79A1"/>
    <w:rsid w:val="007D1CC9"/>
    <w:rsid w:val="007F0BB4"/>
    <w:rsid w:val="00804DA4"/>
    <w:rsid w:val="008130DB"/>
    <w:rsid w:val="00815645"/>
    <w:rsid w:val="00816BD0"/>
    <w:rsid w:val="00823861"/>
    <w:rsid w:val="00824528"/>
    <w:rsid w:val="008347C4"/>
    <w:rsid w:val="00837C27"/>
    <w:rsid w:val="00841EEE"/>
    <w:rsid w:val="0084313E"/>
    <w:rsid w:val="00847958"/>
    <w:rsid w:val="008515F5"/>
    <w:rsid w:val="008601B6"/>
    <w:rsid w:val="00861DD3"/>
    <w:rsid w:val="0086503B"/>
    <w:rsid w:val="008652FB"/>
    <w:rsid w:val="008750C7"/>
    <w:rsid w:val="0088420D"/>
    <w:rsid w:val="008909BF"/>
    <w:rsid w:val="008A6738"/>
    <w:rsid w:val="008B42E9"/>
    <w:rsid w:val="008C1406"/>
    <w:rsid w:val="008C3FFF"/>
    <w:rsid w:val="008F493E"/>
    <w:rsid w:val="00927796"/>
    <w:rsid w:val="00944BE9"/>
    <w:rsid w:val="0098378D"/>
    <w:rsid w:val="00984E06"/>
    <w:rsid w:val="00990681"/>
    <w:rsid w:val="009947C5"/>
    <w:rsid w:val="009B5810"/>
    <w:rsid w:val="009C4B2A"/>
    <w:rsid w:val="009C5779"/>
    <w:rsid w:val="009C6950"/>
    <w:rsid w:val="009E561E"/>
    <w:rsid w:val="009F547C"/>
    <w:rsid w:val="00A002CA"/>
    <w:rsid w:val="00A03743"/>
    <w:rsid w:val="00A26081"/>
    <w:rsid w:val="00A27A6D"/>
    <w:rsid w:val="00A426B3"/>
    <w:rsid w:val="00A42E0B"/>
    <w:rsid w:val="00A65CC3"/>
    <w:rsid w:val="00A871CF"/>
    <w:rsid w:val="00A928CD"/>
    <w:rsid w:val="00AA1B8E"/>
    <w:rsid w:val="00AA7EEF"/>
    <w:rsid w:val="00AB0FA3"/>
    <w:rsid w:val="00AB20D3"/>
    <w:rsid w:val="00AB2DF0"/>
    <w:rsid w:val="00AB5A00"/>
    <w:rsid w:val="00AB629D"/>
    <w:rsid w:val="00AB6414"/>
    <w:rsid w:val="00AD180F"/>
    <w:rsid w:val="00AD5077"/>
    <w:rsid w:val="00AD5455"/>
    <w:rsid w:val="00B16BD0"/>
    <w:rsid w:val="00B215E3"/>
    <w:rsid w:val="00B35D09"/>
    <w:rsid w:val="00B372BB"/>
    <w:rsid w:val="00B53C14"/>
    <w:rsid w:val="00B562CD"/>
    <w:rsid w:val="00B67652"/>
    <w:rsid w:val="00B730E8"/>
    <w:rsid w:val="00B815F6"/>
    <w:rsid w:val="00B83165"/>
    <w:rsid w:val="00B83B7C"/>
    <w:rsid w:val="00B9390D"/>
    <w:rsid w:val="00BA2F35"/>
    <w:rsid w:val="00BB1124"/>
    <w:rsid w:val="00BC6862"/>
    <w:rsid w:val="00BD4862"/>
    <w:rsid w:val="00BE6DE7"/>
    <w:rsid w:val="00BF768D"/>
    <w:rsid w:val="00C16BBF"/>
    <w:rsid w:val="00C27396"/>
    <w:rsid w:val="00C4557A"/>
    <w:rsid w:val="00C4728A"/>
    <w:rsid w:val="00C547A8"/>
    <w:rsid w:val="00CA431D"/>
    <w:rsid w:val="00CC3738"/>
    <w:rsid w:val="00CC62D6"/>
    <w:rsid w:val="00CD263A"/>
    <w:rsid w:val="00CF3EC7"/>
    <w:rsid w:val="00D02A3A"/>
    <w:rsid w:val="00D110EF"/>
    <w:rsid w:val="00D14DF9"/>
    <w:rsid w:val="00D349FA"/>
    <w:rsid w:val="00D5490E"/>
    <w:rsid w:val="00D67355"/>
    <w:rsid w:val="00D704E5"/>
    <w:rsid w:val="00D82D4F"/>
    <w:rsid w:val="00D94DB1"/>
    <w:rsid w:val="00D94DC6"/>
    <w:rsid w:val="00DD6D5A"/>
    <w:rsid w:val="00DF2B35"/>
    <w:rsid w:val="00DF5A2A"/>
    <w:rsid w:val="00E0001A"/>
    <w:rsid w:val="00E33380"/>
    <w:rsid w:val="00E34F37"/>
    <w:rsid w:val="00E40F97"/>
    <w:rsid w:val="00E5012B"/>
    <w:rsid w:val="00E505FE"/>
    <w:rsid w:val="00E964F7"/>
    <w:rsid w:val="00EB0F2C"/>
    <w:rsid w:val="00EF28C7"/>
    <w:rsid w:val="00F0041D"/>
    <w:rsid w:val="00F039BA"/>
    <w:rsid w:val="00F04F96"/>
    <w:rsid w:val="00F059CD"/>
    <w:rsid w:val="00F10E2C"/>
    <w:rsid w:val="00F15A3A"/>
    <w:rsid w:val="00F33B29"/>
    <w:rsid w:val="00F43872"/>
    <w:rsid w:val="00F53202"/>
    <w:rsid w:val="00F548B7"/>
    <w:rsid w:val="00F7143F"/>
    <w:rsid w:val="00F82894"/>
    <w:rsid w:val="00F9616F"/>
    <w:rsid w:val="00F97D6C"/>
    <w:rsid w:val="00FA32D5"/>
    <w:rsid w:val="00FE501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F1A4F45"/>
  <w15:chartTrackingRefBased/>
  <w15:docId w15:val="{78D7EBE6-35EB-4DAA-B53A-66F2A5E8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hanging="360"/>
      <w:outlineLvl w:val="0"/>
    </w:pPr>
    <w:rPr>
      <w:rFonts w:ascii="Times New Roman" w:hAnsi="Times New Roman"/>
      <w:sz w:val="24"/>
    </w:rPr>
  </w:style>
  <w:style w:type="paragraph" w:styleId="Heading2">
    <w:name w:val="heading 2"/>
    <w:basedOn w:val="Normal"/>
    <w:next w:val="Normal"/>
    <w:qFormat/>
    <w:pPr>
      <w:keepNext/>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pPr>
    <w:rPr>
      <w:rFonts w:ascii="Times New Roman" w:hAnsi="Times New Roman"/>
      <w:sz w:val="24"/>
    </w:rPr>
  </w:style>
  <w:style w:type="paragraph" w:styleId="BodyText2">
    <w:name w:val="Body Text 2"/>
    <w:basedOn w:val="Normal"/>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pPr>
    <w:rPr>
      <w:rFonts w:ascii="Times New Roman" w:hAnsi="Times New Roman"/>
      <w:color w:val="FF0000"/>
      <w:sz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Cs w:val="20"/>
    </w:rPr>
  </w:style>
  <w:style w:type="character" w:styleId="Hyperlink">
    <w:name w:val="Hyperlink"/>
    <w:uiPriority w:val="99"/>
    <w:unhideWhenUsed/>
    <w:rsid w:val="008601B6"/>
    <w:rPr>
      <w:color w:val="0000FF"/>
      <w:u w:val="single"/>
    </w:rPr>
  </w:style>
  <w:style w:type="paragraph" w:styleId="Revision">
    <w:name w:val="Revision"/>
    <w:hidden/>
    <w:uiPriority w:val="99"/>
    <w:semiHidden/>
    <w:rsid w:val="00A65CC3"/>
    <w:rPr>
      <w:rFonts w:ascii="Courier" w:hAnsi="Courier"/>
      <w:szCs w:val="24"/>
    </w:rPr>
  </w:style>
  <w:style w:type="character" w:styleId="CommentReference">
    <w:name w:val="annotation reference"/>
    <w:basedOn w:val="DefaultParagraphFont"/>
    <w:rsid w:val="00F43872"/>
    <w:rPr>
      <w:sz w:val="16"/>
      <w:szCs w:val="16"/>
    </w:rPr>
  </w:style>
  <w:style w:type="paragraph" w:styleId="CommentText">
    <w:name w:val="annotation text"/>
    <w:basedOn w:val="Normal"/>
    <w:link w:val="CommentTextChar"/>
    <w:rsid w:val="00F43872"/>
    <w:rPr>
      <w:szCs w:val="20"/>
    </w:rPr>
  </w:style>
  <w:style w:type="character" w:customStyle="1" w:styleId="CommentTextChar">
    <w:name w:val="Comment Text Char"/>
    <w:basedOn w:val="DefaultParagraphFont"/>
    <w:link w:val="CommentText"/>
    <w:rsid w:val="00F43872"/>
    <w:rPr>
      <w:rFonts w:ascii="Courier" w:hAnsi="Courier"/>
    </w:rPr>
  </w:style>
  <w:style w:type="paragraph" w:styleId="CommentSubject">
    <w:name w:val="annotation subject"/>
    <w:basedOn w:val="CommentText"/>
    <w:next w:val="CommentText"/>
    <w:link w:val="CommentSubjectChar"/>
    <w:rsid w:val="00F43872"/>
    <w:rPr>
      <w:b/>
      <w:bCs/>
    </w:rPr>
  </w:style>
  <w:style w:type="character" w:customStyle="1" w:styleId="CommentSubjectChar">
    <w:name w:val="Comment Subject Char"/>
    <w:basedOn w:val="CommentTextChar"/>
    <w:link w:val="CommentSubject"/>
    <w:rsid w:val="00F43872"/>
    <w:rPr>
      <w:rFonts w:ascii="Courier" w:hAnsi="Courier"/>
      <w:b/>
      <w:bCs/>
    </w:rPr>
  </w:style>
  <w:style w:type="character" w:styleId="FollowedHyperlink">
    <w:name w:val="FollowedHyperlink"/>
    <w:basedOn w:val="DefaultParagraphFont"/>
    <w:rsid w:val="00837C27"/>
    <w:rPr>
      <w:color w:val="954F72" w:themeColor="followedHyperlink"/>
      <w:u w:val="single"/>
    </w:rPr>
  </w:style>
  <w:style w:type="character" w:styleId="UnresolvedMention">
    <w:name w:val="Unresolved Mention"/>
    <w:basedOn w:val="DefaultParagraphFont"/>
    <w:uiPriority w:val="99"/>
    <w:semiHidden/>
    <w:unhideWhenUsed/>
    <w:rsid w:val="004D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9C3B-D580-4FFA-86F0-9D47D0D6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Federal Highway Administration</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RROZYCKI</dc:creator>
  <cp:lastModifiedBy>Lewis, Jazmyne (FHWA)</cp:lastModifiedBy>
  <cp:revision>5</cp:revision>
  <cp:lastPrinted>2003-01-22T17:49:00Z</cp:lastPrinted>
  <dcterms:created xsi:type="dcterms:W3CDTF">2024-07-02T16:03:00Z</dcterms:created>
  <dcterms:modified xsi:type="dcterms:W3CDTF">2024-07-15T11:42:00Z</dcterms:modified>
</cp:coreProperties>
</file>